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lineRule="auto" w:line="276" w:before="480" w:after="120"/>
        <w:rPr/>
      </w:pPr>
      <w:r>
        <w:rPr/>
        <mc:AlternateContent>
          <mc:Choice Requires="wps">
            <w:drawing>
              <wp:inline distT="0" distB="0" distL="0" distR="0">
                <wp:extent cx="5739130" cy="45720"/>
                <wp:effectExtent l="0" t="0" r="0" b="0"/>
                <wp:docPr id="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a:noFill/>
                        </a:ln>
                      </wps:spPr>
                      <wps:style>
                        <a:lnRef idx="0"/>
                        <a:fillRef idx="0"/>
                        <a:effectRef idx="0"/>
                        <a:fontRef idx="minor"/>
                      </wps:style>
                      <wps:bodyPr/>
                    </wps:wsp>
                  </a:graphicData>
                </a:graphic>
              </wp:inline>
            </w:drawing>
          </mc:Choice>
          <mc:Fallback>
            <w:pict>
              <v:rect id="shape_0" fillcolor="#02a87a" stroked="f" style="position:absolute;margin-left:0pt;margin-top:0.05pt;width:451.8pt;height:3.5pt;flip:y;mso-position-horizontal-relative:char">
                <w10:wrap type="none"/>
                <v:fill o:detectmouseclick="t" type="solid" color2="#fd5785"/>
                <v:stroke color="#3465a4" joinstyle="round" endcap="flat"/>
              </v:rect>
            </w:pict>
          </mc:Fallback>
        </mc:AlternateContent>
      </w:r>
      <w:r>
        <w:rPr>
          <w:color w:val="000000"/>
          <w:sz w:val="32"/>
          <w:szCs w:val="32"/>
        </w:rPr>
        <w:t>Your job</w:t>
      </w:r>
      <w:r>
        <w:rPr>
          <w:color w:val="000000"/>
          <w:sz w:val="32"/>
          <w:szCs w:val="32"/>
        </w:rPr>
        <mc:AlternateContent>
          <mc:Choice Requires="wps">
            <w:drawing>
              <wp:inline distT="0" distB="0" distL="0" distR="0">
                <wp:extent cx="5739130" cy="283210"/>
                <wp:effectExtent l="0" t="0" r="0" b="0"/>
                <wp:docPr id="2"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type id="_x005F_x0000_t202" coordsize="21600,21600" o:spt="202" path="m,l,21600l21600,21600l21600,xe">
                <v:stroke joinstyle="miter"/>
                <v:path gradientshapeok="t" o:connecttype="rect"/>
              </v:shapetype>
              <v:shape id="shape_0" stroked="t" style="position:absolute;margin-left:0pt;margin-top:0pt;width:451.8pt;height:22.2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00f7b1" weight="19080" joinstyle="round" endcap="flat"/>
              </v:shape>
            </w:pict>
          </mc:Fallback>
        </mc:AlternateContent>
      </w:r>
      <w:r>
        <w:rPr>
          <w:color w:val="000000"/>
          <w:sz w:val="32"/>
          <w:szCs w:val="32"/>
        </w:rPr>
        <mc:AlternateContent>
          <mc:Choice Requires="wps">
            <w:drawing>
              <wp:inline distT="0" distB="0" distL="0" distR="0">
                <wp:extent cx="5739130" cy="283210"/>
                <wp:effectExtent l="0" t="0" r="0" b="0"/>
                <wp:docPr id="3"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style="position:absolute;margin-left:0pt;margin-top:0pt;width:451.8pt;height:22.2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00f7b1" weight="19080" joinstyle="round" endcap="flat"/>
              </v:shape>
            </w:pict>
          </mc:Fallback>
        </mc:AlternateContent>
      </w:r>
      <w:r>
        <mc:AlternateContent>
          <mc:Choice Requires="wps">
            <w:drawing>
              <wp:anchor behindDoc="0" distT="72390" distB="72390" distL="72390" distR="72390" simplePos="0" locked="0" layoutInCell="1" allowOverlap="1" relativeHeight="29">
                <wp:simplePos x="0" y="0"/>
                <wp:positionH relativeFrom="column">
                  <wp:posOffset>-635</wp:posOffset>
                </wp:positionH>
                <wp:positionV relativeFrom="paragraph">
                  <wp:posOffset>666750</wp:posOffset>
                </wp:positionV>
                <wp:extent cx="5738495" cy="282575"/>
                <wp:effectExtent l="0" t="0" r="0" b="0"/>
                <wp:wrapNone/>
                <wp:docPr id="4" name="Frame1"/>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
                                <w:bCs/>
                              </w:rPr>
                            </w:pPr>
                            <w:r>
                              <w:rPr>
                                <w:b/>
                                <w:bCs/>
                              </w:rPr>
                              <w:t>Job Title: Recreation Assistant</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52.5pt;mso-position-vertical-relative:text;margin-left:-0.05pt;mso-position-horizontal-relative:text">
                <v:textbox inset="0.100694444444444in,0.0506944444444444in,0.100694444444444in,0.0506944444444444in">
                  <w:txbxContent>
                    <w:p>
                      <w:pPr>
                        <w:pStyle w:val="FrameContents"/>
                        <w:spacing w:before="0" w:after="120"/>
                        <w:rPr>
                          <w:b/>
                          <w:b/>
                          <w:bCs/>
                        </w:rPr>
                      </w:pPr>
                      <w:r>
                        <w:rPr>
                          <w:b/>
                          <w:bCs/>
                        </w:rPr>
                        <w:t>Job Title: Recreation Assistant</w:t>
                      </w:r>
                    </w:p>
                  </w:txbxContent>
                </v:textbox>
              </v:rect>
            </w:pict>
          </mc:Fallback>
        </mc:AlternateContent>
      </w:r>
      <w:r>
        <mc:AlternateContent>
          <mc:Choice Requires="wps">
            <w:drawing>
              <wp:anchor behindDoc="0" distT="72390" distB="72390" distL="72390" distR="72390" simplePos="0" locked="0" layoutInCell="1" allowOverlap="1" relativeHeight="30">
                <wp:simplePos x="0" y="0"/>
                <wp:positionH relativeFrom="column">
                  <wp:posOffset>-635</wp:posOffset>
                </wp:positionH>
                <wp:positionV relativeFrom="paragraph">
                  <wp:posOffset>991870</wp:posOffset>
                </wp:positionV>
                <wp:extent cx="5738495" cy="282575"/>
                <wp:effectExtent l="0" t="0" r="0" b="0"/>
                <wp:wrapNone/>
                <wp:docPr id="5" name="Frame2"/>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
                                <w:bCs/>
                              </w:rPr>
                            </w:pPr>
                            <w:r>
                              <w:rPr>
                                <w:b/>
                                <w:bCs/>
                              </w:rPr>
                              <w:t>Service: Resources - Leisure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78.1pt;mso-position-vertical-relative:text;margin-left:-0.05pt;mso-position-horizontal-relative:text">
                <v:textbox inset="0.100694444444444in,0.0506944444444444in,0.100694444444444in,0.0506944444444444in">
                  <w:txbxContent>
                    <w:p>
                      <w:pPr>
                        <w:pStyle w:val="FrameContents"/>
                        <w:spacing w:before="0" w:after="120"/>
                        <w:rPr>
                          <w:b/>
                          <w:b/>
                          <w:bCs/>
                        </w:rPr>
                      </w:pPr>
                      <w:r>
                        <w:rPr>
                          <w:b/>
                          <w:bCs/>
                        </w:rPr>
                        <w:t>Service: Resources - Leisure</w:t>
                      </w:r>
                    </w:p>
                  </w:txbxContent>
                </v:textbox>
              </v:rect>
            </w:pict>
          </mc:Fallback>
        </mc:AlternateContent>
      </w:r>
    </w:p>
    <w:p>
      <w:pPr>
        <w:pStyle w:val="Normal"/>
        <w:rPr/>
      </w:pPr>
      <w:r>
        <w:rPr/>
        <mc:AlternateContent>
          <mc:Choice Requires="wps">
            <w:drawing>
              <wp:inline distT="0" distB="0" distL="0" distR="0">
                <wp:extent cx="5739130" cy="283210"/>
                <wp:effectExtent l="0" t="0" r="0" b="0"/>
                <wp:docPr id="6"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style="position:absolute;margin-left:0pt;margin-top:0pt;width:451.8pt;height:22.2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00f7b1" weight="19080" joinstyle="round" endcap="flat"/>
              </v:shape>
            </w:pict>
          </mc:Fallback>
        </mc:AlternateContent>
      </w:r>
      <w:r>
        <mc:AlternateContent>
          <mc:Choice Requires="wps">
            <w:drawing>
              <wp:anchor behindDoc="0" distT="72390" distB="72390" distL="72390" distR="72390" simplePos="0" locked="0" layoutInCell="1" allowOverlap="1" relativeHeight="31">
                <wp:simplePos x="0" y="0"/>
                <wp:positionH relativeFrom="column">
                  <wp:posOffset>-635</wp:posOffset>
                </wp:positionH>
                <wp:positionV relativeFrom="paragraph">
                  <wp:posOffset>-635</wp:posOffset>
                </wp:positionV>
                <wp:extent cx="5738495" cy="282575"/>
                <wp:effectExtent l="0" t="0" r="0" b="0"/>
                <wp:wrapNone/>
                <wp:docPr id="7" name="Frame3"/>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
                                <w:bCs/>
                                <w:color w:val="000000"/>
                              </w:rPr>
                            </w:pPr>
                            <w:r>
                              <w:rPr>
                                <w:b/>
                                <w:bCs/>
                                <w:color w:val="000000"/>
                              </w:rPr>
                              <w:t>Grade: 3</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
                          <w:bCs/>
                          <w:color w:val="000000"/>
                        </w:rPr>
                      </w:pPr>
                      <w:r>
                        <w:rPr>
                          <w:b/>
                          <w:bCs/>
                          <w:color w:val="000000"/>
                        </w:rPr>
                        <w:t>Grade: 3</w:t>
                      </w:r>
                    </w:p>
                  </w:txbxContent>
                </v:textbox>
              </v:rect>
            </w:pict>
          </mc:Fallback>
        </mc:AlternateContent>
      </w:r>
    </w:p>
    <w:p>
      <w:pPr>
        <w:pStyle w:val="Normal"/>
        <w:spacing w:lineRule="auto" w:line="240"/>
        <w:rPr>
          <w:b/>
          <w:b/>
        </w:rPr>
      </w:pPr>
      <w:r>
        <w:rPr/>
        <mc:AlternateContent>
          <mc:Choice Requires="wps">
            <w:drawing>
              <wp:inline distT="0" distB="0" distL="0" distR="0">
                <wp:extent cx="5739130" cy="283210"/>
                <wp:effectExtent l="0" t="0" r="0" b="0"/>
                <wp:docPr id="8"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style="position:absolute;margin-left:0pt;margin-top:0pt;width:451.8pt;height:22.2pt;mso-position-horizontal-relative:char"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00f7b1" weight="19080" joinstyle="round" endcap="flat"/>
              </v:shape>
            </w:pict>
          </mc:Fallback>
        </mc:AlternateContent>
      </w:r>
      <w:r>
        <mc:AlternateContent>
          <mc:Choice Requires="wps">
            <w:drawing>
              <wp:anchor behindDoc="0" distT="72390" distB="72390" distL="72390" distR="72390" simplePos="0" locked="0" layoutInCell="1" allowOverlap="1" relativeHeight="32">
                <wp:simplePos x="0" y="0"/>
                <wp:positionH relativeFrom="column">
                  <wp:posOffset>-635</wp:posOffset>
                </wp:positionH>
                <wp:positionV relativeFrom="paragraph">
                  <wp:posOffset>-635</wp:posOffset>
                </wp:positionV>
                <wp:extent cx="5738495" cy="282575"/>
                <wp:effectExtent l="0" t="0" r="0" b="0"/>
                <wp:wrapNone/>
                <wp:docPr id="9" name="Frame4"/>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
                                <w:bCs/>
                              </w:rPr>
                            </w:pPr>
                            <w:r>
                              <w:rPr>
                                <w:b/>
                                <w:bCs/>
                              </w:rPr>
                              <w:t>Reporting to: Assistant Manager</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
                          <w:bCs/>
                        </w:rPr>
                      </w:pPr>
                      <w:r>
                        <w:rPr>
                          <w:b/>
                          <w:bCs/>
                        </w:rPr>
                        <w:t>Reporting to: Assistant Manager</w:t>
                      </w:r>
                    </w:p>
                  </w:txbxContent>
                </v:textbox>
              </v:rect>
            </w:pict>
          </mc:Fallback>
        </mc:AlternateContent>
      </w:r>
    </w:p>
    <w:p>
      <w:pPr>
        <w:pStyle w:val="Normal"/>
        <w:rPr>
          <w:b/>
          <w:b/>
        </w:rPr>
      </w:pPr>
      <w:r>
        <w:rPr>
          <w:b/>
        </w:rPr>
      </w:r>
    </w:p>
    <w:p>
      <w:pPr>
        <w:pStyle w:val="Normal"/>
        <w:jc w:val="both"/>
        <w:rPr/>
      </w:pPr>
      <w:r>
        <w:rPr>
          <w:rFonts w:cs="Arial"/>
          <w:szCs w:val="24"/>
        </w:rPr>
        <w:t>As a BeWell Recreation Assistant, you will work within the various leisure facilities</w:t>
      </w:r>
      <w:r>
        <w:rPr>
          <w:rFonts w:cs="Arial"/>
          <w:color w:val="FF0000"/>
          <w:szCs w:val="24"/>
        </w:rPr>
        <w:t xml:space="preserve"> </w:t>
      </w:r>
      <w:r>
        <w:rPr>
          <w:rFonts w:cs="Arial"/>
          <w:szCs w:val="24"/>
        </w:rPr>
        <w:t xml:space="preserve">across the Borough helping support, enhance, and deliver the day-to-day operations and services of our Be Well facilities. Working as part of a team, you will be required to undertake a range of operational duties such as assisting with the opening and closing of the facility, undertaking routine maintenance of equipment, and maintaining the cleanliness and safety of the environment. You will support programmed activities and take on duties of a Lifeguard. </w:t>
      </w:r>
    </w:p>
    <w:p>
      <w:pPr>
        <w:pStyle w:val="Normal"/>
        <w:jc w:val="both"/>
        <w:rPr>
          <w:rFonts w:cs="Arial"/>
          <w:szCs w:val="24"/>
        </w:rPr>
      </w:pPr>
      <w:r>
        <w:rPr>
          <w:rFonts w:cs="Arial"/>
          <w:szCs w:val="24"/>
        </w:rPr>
      </w:r>
    </w:p>
    <w:p>
      <w:pPr>
        <w:pStyle w:val="Normal"/>
        <w:jc w:val="both"/>
        <w:rPr>
          <w:rFonts w:cs="Arial"/>
          <w:szCs w:val="24"/>
        </w:rPr>
      </w:pPr>
      <w:r>
        <w:rPr>
          <w:rFonts w:cs="Arial"/>
          <w:szCs w:val="24"/>
        </w:rPr>
        <w:t xml:space="preserve">The Be Well team are committed to support the health and wellbeing of our residents across the Wigan Borough.  Whether this be supporting our youngest residents embark on their first swimming lesson or supporting individuals and community groups with existing exercise and wellbeing programmes. We pride ourselves on offering an extensive and diverse range of physical activity to support our residents. </w:t>
      </w:r>
    </w:p>
    <w:p>
      <w:pPr>
        <w:pStyle w:val="Normal"/>
        <w:rPr>
          <w:rFonts w:ascii="Arial" w:hAnsi="Arial" w:cs="Arial"/>
          <w:szCs w:val="24"/>
        </w:rPr>
      </w:pPr>
      <w:r>
        <w:rPr>
          <w:rFonts w:cs="Arial" w:ascii="Arial" w:hAnsi="Arial"/>
          <w:szCs w:val="24"/>
        </w:rPr>
      </w:r>
      <w:bookmarkStart w:id="0" w:name="_Hlk70516722"/>
      <w:bookmarkStart w:id="1" w:name="_Hlk70516722"/>
      <w:bookmarkEnd w:id="1"/>
    </w:p>
    <w:p>
      <w:pPr>
        <w:pStyle w:val="Normal"/>
        <w:rPr>
          <w:rFonts w:cs="Arial"/>
          <w:szCs w:val="24"/>
        </w:rPr>
      </w:pPr>
      <w:r>
        <w:rPr>
          <w:rFonts w:cs="Arial"/>
          <w:szCs w:val="24"/>
        </w:rPr>
        <w:t xml:space="preserve">You will be expected to work a variety of shifts which will vary across Monday to Friday and weekends on a rota basis. </w:t>
      </w:r>
    </w:p>
    <w:p>
      <w:pPr>
        <w:pStyle w:val="Normal"/>
        <w:rPr>
          <w:rFonts w:ascii="Arial" w:hAnsi="Arial" w:cs="Arial"/>
          <w:szCs w:val="24"/>
        </w:rPr>
      </w:pPr>
      <w:r>
        <w:rPr>
          <w:rFonts w:cs="Arial" w:ascii="Arial" w:hAnsi="Arial"/>
          <w:szCs w:val="24"/>
        </w:rPr>
      </w:r>
    </w:p>
    <w:p>
      <w:pPr>
        <w:pStyle w:val="Normal"/>
        <w:tabs>
          <w:tab w:val="clear" w:pos="720"/>
          <w:tab w:val="left" w:pos="0" w:leader="none"/>
        </w:tabs>
        <w:rPr>
          <w:rFonts w:cs="Arial"/>
          <w:szCs w:val="24"/>
        </w:rPr>
      </w:pPr>
      <w:bookmarkStart w:id="2" w:name="_Hlk70516722"/>
      <w:bookmarkEnd w:id="2"/>
      <w:r>
        <w:rPr>
          <w:rFonts w:cs="Arial"/>
          <w:szCs w:val="24"/>
        </w:rPr>
        <w:t>The Council is committed to complying with the European General Data Protection Regulations (GDPR) and meeting the requirements of the Information Commissioner’s office (regulating data protection compliance in the UK). It is your responsibility to ensure that the work you undertake is compliant with the General Data Protection Regulations.</w:t>
      </w:r>
      <w:bookmarkStart w:id="3" w:name="_Hlk212202180"/>
      <w:bookmarkEnd w:id="3"/>
    </w:p>
    <w:p>
      <w:pPr>
        <w:pStyle w:val="Normal"/>
        <w:rPr>
          <w:b/>
          <w:b/>
        </w:rPr>
      </w:pPr>
      <w:r>
        <w:rPr>
          <w:b/>
        </w:rPr>
      </w:r>
    </w:p>
    <w:p>
      <w:pPr>
        <w:pStyle w:val="Normal"/>
        <w:rPr>
          <w:b/>
          <w:b/>
        </w:rPr>
      </w:pPr>
      <w:r>
        <w:rPr>
          <w:b/>
        </w:rPr>
        <w:t>Mandatory Statement</w:t>
      </w:r>
    </w:p>
    <w:p>
      <w:pPr>
        <w:pStyle w:val="Normal"/>
        <w:rPr/>
      </w:pPr>
      <w:r>
        <w:rPr/>
        <w:t>The Council is committed to complying with European General Data Protection regulations (UKGDPR) and meeting the requirements of the Information Commissioner’s office (regulating data protection compliance in the UK). It is your responsibility to ensure that the work you undertake is compliant with the General Data Protection regulations.</w:t>
      </w:r>
    </w:p>
    <w:p>
      <w:pPr>
        <w:pStyle w:val="Normal"/>
        <w:rPr>
          <w:color w:val="2372E1"/>
          <w:sz w:val="32"/>
          <w:szCs w:val="32"/>
        </w:rPr>
      </w:pPr>
      <w:r>
        <w:rPr>
          <w:color w:val="2372E1"/>
          <w:sz w:val="32"/>
          <w:szCs w:val="32"/>
        </w:rPr>
      </w:r>
    </w:p>
    <w:p>
      <w:pPr>
        <w:pStyle w:val="Normal"/>
        <w:rPr/>
      </w:pPr>
      <w:r>
        <w:rPr>
          <w:szCs w:val="24"/>
        </w:rPr>
        <w:t>Wigan Council is an active, strong, and committed corporate parent. As a priority, all employees have a responsibility towards the children we look after and care leavers, not just those employed by the Children's Directorate.</w:t>
      </w:r>
      <w:r>
        <w:rPr>
          <w:szCs w:val="24"/>
        </w:rPr>
        <mc:AlternateContent>
          <mc:Choice Requires="wps">
            <w:drawing>
              <wp:inline distT="0" distB="0" distL="0" distR="0">
                <wp:extent cx="5739130" cy="45720"/>
                <wp:effectExtent l="0" t="0" r="0" b="0"/>
                <wp:docPr id="10"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a:noFill/>
                        </a:ln>
                      </wps:spPr>
                      <wps:style>
                        <a:lnRef idx="0"/>
                        <a:fillRef idx="0"/>
                        <a:effectRef idx="0"/>
                        <a:fontRef idx="minor"/>
                      </wps:style>
                      <wps:bodyPr/>
                    </wps:wsp>
                  </a:graphicData>
                </a:graphic>
              </wp:inline>
            </w:drawing>
          </mc:Choice>
          <mc:Fallback>
            <w:pict>
              <v:rect id="shape_0" fillcolor="#02a87a" stroked="f" style="position:absolute;margin-left:0pt;margin-top:0.05pt;width:451.8pt;height:3.5pt;flip:y;mso-position-horizontal-relative:char">
                <w10:wrap type="none"/>
                <v:fill o:detectmouseclick="t" type="solid" color2="#fd5785"/>
                <v:stroke color="#3465a4" joinstyle="round" endcap="flat"/>
              </v:rect>
            </w:pict>
          </mc:Fallback>
        </mc:AlternateContent>
      </w:r>
      <w:r>
        <w:rPr>
          <w:b/>
          <w:bCs/>
          <w:color w:val="000000"/>
          <w:sz w:val="32"/>
          <w:szCs w:val="32"/>
        </w:rPr>
        <w:t>In this job you will:</w:t>
      </w:r>
    </w:p>
    <w:p>
      <w:pPr>
        <w:pStyle w:val="Normal"/>
        <w:numPr>
          <w:ilvl w:val="0"/>
          <w:numId w:val="2"/>
        </w:numPr>
        <w:spacing w:lineRule="auto" w:line="240" w:before="0" w:after="0"/>
        <w:jc w:val="both"/>
        <w:rPr>
          <w:rFonts w:cs="Arial"/>
          <w:szCs w:val="24"/>
        </w:rPr>
      </w:pPr>
      <w:r>
        <w:rPr>
          <w:rFonts w:cs="Arial"/>
          <w:szCs w:val="24"/>
        </w:rPr>
        <w:t>Undertake lifesaving / first aider duties competently at all times.</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Have the flexibility to work across all sites within the Wigan portfolio to ensure as and when required Recreation Assistants can be placed at any leisure site to ensure service delivery is not disrupted.</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Prepare and set up all wet and dry facilities for use.</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Ensure the safety and control of customers / users of the facility at all times in accordance with operating procedures and codes of conduct.</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Internal and external cleaning in accordance with work schedules and the needs and demands of the service.</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give assistance to customers seeking advice and information.</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assist customers and ensure that complaints and/or suggestions are referred to the relevant person in accordance with procedures.</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give assistance with other general duties, ensuring that standards of security, stock and equipment are maintained.</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carry out patrols both inside and outside the building and report any breaches of conduct / safety to the Assistant Manager.</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provide assistance in the operation of Events (both on and off site) as requested by management.</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To undertake ongoing training as required to maintain the highest level of operational efficiency and competency relating to the job role.</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Promote Be Wells Equality and Diversity Policy in terms of employment and service delivery.</w:t>
      </w:r>
    </w:p>
    <w:p>
      <w:pPr>
        <w:pStyle w:val="Normal"/>
        <w:ind w:left="502" w:right="0" w:hanging="0"/>
        <w:jc w:val="both"/>
        <w:rPr>
          <w:rFonts w:cs="Arial"/>
          <w:szCs w:val="24"/>
        </w:rPr>
      </w:pPr>
      <w:r>
        <w:rPr>
          <w:rFonts w:cs="Arial"/>
          <w:szCs w:val="24"/>
        </w:rPr>
      </w:r>
    </w:p>
    <w:p>
      <w:pPr>
        <w:pStyle w:val="Normal"/>
        <w:numPr>
          <w:ilvl w:val="0"/>
          <w:numId w:val="2"/>
        </w:numPr>
        <w:spacing w:lineRule="auto" w:line="240" w:before="0" w:after="0"/>
        <w:jc w:val="both"/>
        <w:rPr>
          <w:rFonts w:cs="Arial"/>
          <w:szCs w:val="24"/>
        </w:rPr>
      </w:pPr>
      <w:r>
        <w:rPr>
          <w:rFonts w:cs="Arial"/>
          <w:szCs w:val="24"/>
        </w:rPr>
        <w:t>Be a competent lifeguard on the poolside, always maintaining observation of the pool and users, ensuring water safety, early intervention and accident prevention, supervision of pool users, communicate with pool users and other team members, effect prompt rescues, use a range of rescue equipment</w:t>
      </w:r>
    </w:p>
    <w:p>
      <w:pPr>
        <w:pStyle w:val="Normal"/>
        <w:jc w:val="both"/>
        <w:rPr>
          <w:rFonts w:cs="Arial"/>
          <w:szCs w:val="24"/>
        </w:rPr>
      </w:pPr>
      <w:r>
        <w:rPr>
          <w:rFonts w:cs="Arial"/>
          <w:szCs w:val="24"/>
        </w:rPr>
      </w:r>
    </w:p>
    <w:p>
      <w:pPr>
        <w:pStyle w:val="ListParagraph"/>
        <w:numPr>
          <w:ilvl w:val="0"/>
          <w:numId w:val="2"/>
        </w:numPr>
        <w:spacing w:before="0" w:after="200"/>
        <w:contextualSpacing/>
        <w:jc w:val="both"/>
        <w:rPr>
          <w:rFonts w:cs="Arial"/>
          <w:szCs w:val="24"/>
        </w:rPr>
      </w:pPr>
      <w:r>
        <w:rPr>
          <w:rFonts w:cs="Arial"/>
          <w:szCs w:val="24"/>
        </w:rPr>
        <w:t>Undertake any other duties as and when required by management that are commensurate with the grade and job title of the post.</w:t>
      </w:r>
    </w:p>
    <w:p>
      <w:pPr>
        <w:pStyle w:val="ListParagraph"/>
        <w:numPr>
          <w:ilvl w:val="0"/>
          <w:numId w:val="0"/>
        </w:numPr>
        <w:ind w:left="644" w:right="0" w:hanging="0"/>
        <w:rPr>
          <w:rFonts w:cs="Arial"/>
          <w:szCs w:val="24"/>
        </w:rPr>
      </w:pPr>
      <w:r>
        <w:rPr>
          <w:rFonts w:cs="Arial"/>
          <w:szCs w:val="24"/>
        </w:rPr>
      </w:r>
    </w:p>
    <w:p>
      <w:pPr>
        <w:pStyle w:val="ListParagraph"/>
        <w:numPr>
          <w:ilvl w:val="0"/>
          <w:numId w:val="2"/>
        </w:numPr>
        <w:spacing w:before="0" w:after="200"/>
        <w:contextualSpacing/>
        <w:jc w:val="both"/>
        <w:rPr>
          <w:rFonts w:cs="Arial"/>
          <w:szCs w:val="24"/>
        </w:rPr>
      </w:pPr>
      <w:r>
        <w:rPr>
          <w:rFonts w:cs="Arial"/>
          <w:szCs w:val="24"/>
        </w:rPr>
        <w:t>This post is subject to a DBS check.</w:t>
      </w:r>
    </w:p>
    <w:p>
      <w:pPr>
        <w:pStyle w:val="Normal"/>
        <w:rPr>
          <w:rFonts w:cs="Arial"/>
          <w:szCs w:val="24"/>
        </w:rPr>
      </w:pPr>
      <w:r>
        <w:rPr>
          <w:rFonts w:cs="Arial"/>
          <w:szCs w:val="24"/>
        </w:rPr>
      </w:r>
    </w:p>
    <w:p>
      <w:pPr>
        <w:pStyle w:val="Heading2"/>
        <w:rPr/>
      </w:pPr>
      <w:r>
        <w:rPr/>
        <mc:AlternateContent>
          <mc:Choice Requires="wps">
            <w:drawing>
              <wp:inline distT="0" distB="0" distL="0" distR="0">
                <wp:extent cx="5739130" cy="45720"/>
                <wp:effectExtent l="0" t="0" r="0" b="0"/>
                <wp:docPr id="1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a:noFill/>
                        </a:ln>
                      </wps:spPr>
                      <wps:style>
                        <a:lnRef idx="0"/>
                        <a:fillRef idx="0"/>
                        <a:effectRef idx="0"/>
                        <a:fontRef idx="minor"/>
                      </wps:style>
                      <wps:bodyPr/>
                    </wps:wsp>
                  </a:graphicData>
                </a:graphic>
              </wp:inline>
            </w:drawing>
          </mc:Choice>
          <mc:Fallback>
            <w:pict>
              <v:rect id="shape_0" fillcolor="#02a87a" stroked="f" style="position:absolute;margin-left:0pt;margin-top:0.05pt;width:451.8pt;height:3.5pt;flip:y;mso-position-horizontal-relative:char">
                <w10:wrap type="none"/>
                <v:fill o:detectmouseclick="t" type="solid" color2="#fd5785"/>
                <v:stroke color="#3465a4" joinstyle="round" endcap="flat"/>
              </v:rect>
            </w:pict>
          </mc:Fallback>
        </mc:AlternateContent>
      </w:r>
      <w:r>
        <w:rPr>
          <w:color w:val="000000"/>
          <w:sz w:val="32"/>
          <w:szCs w:val="32"/>
        </w:rPr>
        <w:t>In this job you will need:</w:t>
      </w:r>
    </w:p>
    <w:p>
      <w:pPr>
        <w:pStyle w:val="Normal"/>
        <w:rPr/>
      </w:pPr>
      <w:r>
        <w:rPr/>
        <w:t>You must be able to demonstrate the following essential requirements:</w:t>
      </w:r>
    </w:p>
    <w:p>
      <w:pPr>
        <w:pStyle w:val="Normal"/>
        <w:spacing w:before="120" w:after="120"/>
        <w:rPr>
          <w:rFonts w:cs="Arial"/>
          <w:b/>
          <w:b/>
          <w:bCs/>
          <w:sz w:val="20"/>
          <w:szCs w:val="20"/>
        </w:rPr>
      </w:pPr>
      <w:r>
        <w:rPr>
          <w:rFonts w:cs="Arial"/>
          <w:b/>
          <w:bCs/>
          <w:sz w:val="20"/>
          <w:szCs w:val="20"/>
        </w:rPr>
      </w:r>
    </w:p>
    <w:p>
      <w:pPr>
        <w:pStyle w:val="ListParagraph"/>
        <w:numPr>
          <w:ilvl w:val="0"/>
          <w:numId w:val="3"/>
        </w:numPr>
        <w:spacing w:before="0" w:after="200"/>
        <w:contextualSpacing/>
        <w:rPr>
          <w:rFonts w:cs="Arial"/>
          <w:szCs w:val="24"/>
        </w:rPr>
      </w:pPr>
      <w:r>
        <w:rPr>
          <w:rFonts w:cs="Arial"/>
          <w:szCs w:val="24"/>
        </w:rPr>
        <w:t>National Pool Lifeguard Qualification (NPLQ) and evidence of ongoing/regular training to maintain competence.</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Continued attendance at monthly staff training sessions to maintain current qualifications and ensure your knowledge is up to date with industry changes.</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Appropriate training or shadowing will be explored and implemented to ensure Recreation Assistants are confident and equipped to cross work at all other sites additional to their current home site when necessary.</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 xml:space="preserve">Be willing to embrace career pathways to become multi-skilled in which Recreation Assistants will be trained and qualified in other disciplines. </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Experience of working within a leisure environment, to include the following, undertaking lifesaving / first aider duties, delivering customer service, undertaking cleaning duties, preparing wet/dry facilities for use, and demonstrated experience of dealing with groups, clubs, and organisations.</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Ability to save lives/administer first aid in accordance with an appropriate qualification.</w:t>
      </w:r>
    </w:p>
    <w:p>
      <w:pPr>
        <w:pStyle w:val="ListParagraph"/>
        <w:numPr>
          <w:ilvl w:val="0"/>
          <w:numId w:val="0"/>
        </w:numPr>
        <w:ind w:left="502" w:right="0" w:hanging="0"/>
        <w:rPr>
          <w:rFonts w:cs="Arial"/>
          <w:szCs w:val="24"/>
        </w:rPr>
      </w:pPr>
      <w:r>
        <w:rPr>
          <w:rFonts w:cs="Arial"/>
          <w:szCs w:val="24"/>
        </w:rPr>
        <w:tab/>
      </w:r>
    </w:p>
    <w:p>
      <w:pPr>
        <w:pStyle w:val="ListParagraph"/>
        <w:numPr>
          <w:ilvl w:val="0"/>
          <w:numId w:val="3"/>
        </w:numPr>
        <w:spacing w:before="0" w:after="200"/>
        <w:contextualSpacing/>
        <w:rPr>
          <w:rFonts w:cs="Arial"/>
          <w:szCs w:val="24"/>
        </w:rPr>
      </w:pPr>
      <w:r>
        <w:rPr>
          <w:rFonts w:cs="Arial"/>
          <w:szCs w:val="24"/>
        </w:rPr>
        <w:t>Interpersonal skills including friendly, outgoing person who likes to meet different people.</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Excellent team player.</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Ability to carry out different tasks cheerfully and with a positive attitude.</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Able and willing to work when most people are enjoying their leisure time.</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High standards of personal presentation and appearance.</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Excellent communicator.</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Able to anticipate problems and take action to prevent situations escalating.</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Excellent observation skills.</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Quick thinker, able to stay calm in emergency situations.</w:t>
      </w:r>
    </w:p>
    <w:p>
      <w:pPr>
        <w:pStyle w:val="ListParagraph"/>
        <w:numPr>
          <w:ilvl w:val="0"/>
          <w:numId w:val="0"/>
        </w:numPr>
        <w:ind w:left="644"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Ability to provide a customer orientated service.</w:t>
      </w:r>
    </w:p>
    <w:p>
      <w:pPr>
        <w:pStyle w:val="ListParagraph"/>
        <w:numPr>
          <w:ilvl w:val="0"/>
          <w:numId w:val="0"/>
        </w:numPr>
        <w:ind w:left="502" w:right="0" w:hanging="0"/>
        <w:rPr>
          <w:rFonts w:cs="Arial"/>
          <w:szCs w:val="24"/>
        </w:rPr>
      </w:pPr>
      <w:r>
        <w:rPr>
          <w:rFonts w:cs="Arial"/>
          <w:szCs w:val="24"/>
        </w:rPr>
      </w:r>
    </w:p>
    <w:p>
      <w:pPr>
        <w:pStyle w:val="ListParagraph"/>
        <w:numPr>
          <w:ilvl w:val="0"/>
          <w:numId w:val="3"/>
        </w:numPr>
        <w:spacing w:before="0" w:after="200"/>
        <w:contextualSpacing/>
        <w:rPr>
          <w:rFonts w:cs="Arial"/>
          <w:szCs w:val="24"/>
        </w:rPr>
      </w:pPr>
      <w:r>
        <w:rPr>
          <w:rFonts w:cs="Arial"/>
          <w:szCs w:val="24"/>
        </w:rPr>
        <w:t>Flexible and helpful</w:t>
      </w:r>
    </w:p>
    <w:p>
      <w:pPr>
        <w:pStyle w:val="ListParagraph"/>
        <w:numPr>
          <w:ilvl w:val="0"/>
          <w:numId w:val="3"/>
        </w:numPr>
        <w:spacing w:before="0" w:after="200"/>
        <w:contextualSpacing/>
        <w:rPr>
          <w:rFonts w:cs="Arial"/>
          <w:szCs w:val="24"/>
        </w:rPr>
      </w:pPr>
      <w:r>
        <w:rPr>
          <w:rFonts w:cs="Arial"/>
          <w:szCs w:val="24"/>
        </w:rPr>
        <w:t>Satisfactory DBS check.</w:t>
      </w:r>
    </w:p>
    <w:p>
      <w:pPr>
        <w:pStyle w:val="Normal"/>
        <w:ind w:left="644" w:right="0" w:hanging="360"/>
        <w:rPr/>
      </w:pPr>
      <w:r>
        <w:rPr/>
      </w:r>
    </w:p>
    <w:p>
      <w:pPr>
        <w:pStyle w:val="Heading2"/>
        <w:rPr/>
      </w:pPr>
      <w:r>
        <w:rPr/>
        <mc:AlternateContent>
          <mc:Choice Requires="wps">
            <w:drawing>
              <wp:inline distT="0" distB="0" distL="0" distR="0">
                <wp:extent cx="5739130" cy="45720"/>
                <wp:effectExtent l="0" t="0" r="0" b="0"/>
                <wp:docPr id="12"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a:noFill/>
                        </a:ln>
                      </wps:spPr>
                      <wps:style>
                        <a:lnRef idx="0"/>
                        <a:fillRef idx="0"/>
                        <a:effectRef idx="0"/>
                        <a:fontRef idx="minor"/>
                      </wps:style>
                      <wps:bodyPr/>
                    </wps:wsp>
                  </a:graphicData>
                </a:graphic>
              </wp:inline>
            </w:drawing>
          </mc:Choice>
          <mc:Fallback>
            <w:pict>
              <v:rect id="shape_0" fillcolor="#02a87a" stroked="f" style="position:absolute;margin-left:0pt;margin-top:0.05pt;width:451.8pt;height:3.5pt;flip:y;mso-position-horizontal-relative:char">
                <w10:wrap type="none"/>
                <v:fill o:detectmouseclick="t" type="solid" color2="#fd5785"/>
                <v:stroke color="#3465a4" joinstyle="round" endcap="flat"/>
              </v:rect>
            </w:pict>
          </mc:Fallback>
        </mc:AlternateContent>
      </w:r>
      <w:r>
        <w:rPr>
          <w:color w:val="000000"/>
          <w:sz w:val="32"/>
          <w:szCs w:val="32"/>
        </w:rPr>
        <w:t>Our Culture</w:t>
      </w:r>
    </w:p>
    <w:p>
      <w:pPr>
        <w:pStyle w:val="Normal"/>
        <w:rPr/>
      </w:pPr>
      <w:r>
        <w:rPr/>
        <w:t xml:space="preserve">For us, it’s not just about all we achieve as an organisation, but how we do it. Therefore, all employees are expected to display our </w:t>
      </w:r>
      <w:r>
        <w:rPr>
          <w:b/>
        </w:rPr>
        <w:t>Team</w:t>
      </w:r>
      <w:r>
        <w:rPr>
          <w:b/>
          <w:color w:val="008858"/>
        </w:rPr>
        <w:t>Wigan</w:t>
      </w:r>
      <w:r>
        <w:rPr>
          <w:color w:val="008858"/>
        </w:rPr>
        <w:t xml:space="preserve"> </w:t>
      </w:r>
      <w:r>
        <w:rPr/>
        <w:t>behaviours.</w:t>
      </w:r>
      <w:bookmarkStart w:id="4" w:name="_Hlk21463299"/>
      <w:bookmarkEnd w:id="4"/>
    </w:p>
    <w:p>
      <w:pPr>
        <w:pStyle w:val="Normal"/>
        <w:widowControl/>
        <w:bidi w:val="0"/>
        <w:spacing w:lineRule="auto" w:line="276" w:before="0" w:after="120"/>
        <w:jc w:val="left"/>
        <w:rPr/>
      </w:pPr>
      <w:r>
        <w:rPr/>
        <w:drawing>
          <wp:inline distT="0" distB="0" distL="0" distR="0">
            <wp:extent cx="5758815" cy="1847850"/>
            <wp:effectExtent l="0" t="0" r="0" b="0"/>
            <wp:docPr id="1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 descr=""/>
                    <pic:cNvPicPr>
                      <a:picLocks noChangeAspect="1" noChangeArrowheads="1"/>
                    </pic:cNvPicPr>
                  </pic:nvPicPr>
                  <pic:blipFill>
                    <a:blip r:embed="rId2"/>
                    <a:srcRect l="-5" t="-16" r="-5" b="-16"/>
                    <a:stretch>
                      <a:fillRect/>
                    </a:stretch>
                  </pic:blipFill>
                  <pic:spPr bwMode="auto">
                    <a:xfrm>
                      <a:off x="0" y="0"/>
                      <a:ext cx="5758815" cy="1847850"/>
                    </a:xfrm>
                    <a:prstGeom prst="rect">
                      <a:avLst/>
                    </a:prstGeom>
                  </pic:spPr>
                </pic:pic>
              </a:graphicData>
            </a:graphic>
          </wp:inline>
        </w:drawing>
      </w:r>
    </w:p>
    <w:sectPr>
      <w:headerReference w:type="default" r:id="rId3"/>
      <w:headerReference w:type="first" r:id="rId4"/>
      <w:footerReference w:type="default" r:id="rId5"/>
      <w:footerReference w:type="first" r:id="rId6"/>
      <w:type w:val="nextPage"/>
      <w:pgSz w:w="11906" w:h="16838"/>
      <w:pgMar w:left="1418" w:right="1418" w:header="709" w:top="1418" w:footer="397" w:bottom="1418"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1" distT="0" distB="0" distL="0" distR="0" simplePos="0" locked="0" layoutInCell="1" allowOverlap="1" relativeHeight="15">
          <wp:simplePos x="0" y="0"/>
          <wp:positionH relativeFrom="column">
            <wp:posOffset>-892175</wp:posOffset>
          </wp:positionH>
          <wp:positionV relativeFrom="paragraph">
            <wp:posOffset>-190500</wp:posOffset>
          </wp:positionV>
          <wp:extent cx="7557770" cy="697865"/>
          <wp:effectExtent l="0" t="0" r="0" b="0"/>
          <wp:wrapNone/>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9">
              <wp:simplePos x="0" y="0"/>
              <wp:positionH relativeFrom="column">
                <wp:posOffset>4081145</wp:posOffset>
              </wp:positionH>
              <wp:positionV relativeFrom="paragraph">
                <wp:posOffset>-109855</wp:posOffset>
              </wp:positionV>
              <wp:extent cx="2150110" cy="540385"/>
              <wp:effectExtent l="0" t="0" r="0" b="0"/>
              <wp:wrapNone/>
              <wp:docPr id="16" name=""/>
              <a:graphic xmlns:a="http://schemas.openxmlformats.org/drawingml/2006/main">
                <a:graphicData uri="http://schemas.microsoft.com/office/word/2010/wordprocessingShape">
                  <wps:wsp>
                    <wps:cNvSpPr txBox="1"/>
                    <wps:spPr>
                      <a:xfrm>
                        <a:off x="0" y="0"/>
                        <a:ext cx="2149560" cy="539640"/>
                      </a:xfrm>
                      <a:prstGeom prst="rect">
                        <a:avLst/>
                      </a:prstGeom>
                      <a:noFill/>
                      <a:ln>
                        <a:noFill/>
                      </a:ln>
                    </wps:spPr>
                    <wps:bodyPr/>
                  </wps:wsp>
                </a:graphicData>
              </a:graphic>
            </wp:anchor>
          </w:drawing>
        </mc:Choice>
        <mc:Fallback>
          <w:pict>
            <v:shape id="shape_0" stroked="f" style="position:absolute;margin-left:321.35pt;margin-top:-8.65pt;width:169.2pt;height:42.45pt"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0" distR="0" simplePos="0" locked="0" layoutInCell="1" allowOverlap="1" relativeHeight="26">
              <wp:simplePos x="0" y="0"/>
              <wp:positionH relativeFrom="column">
                <wp:posOffset>4081145</wp:posOffset>
              </wp:positionH>
              <wp:positionV relativeFrom="paragraph">
                <wp:posOffset>-109855</wp:posOffset>
              </wp:positionV>
              <wp:extent cx="2149475" cy="539750"/>
              <wp:effectExtent l="0" t="0" r="0" b="0"/>
              <wp:wrapNone/>
              <wp:docPr id="17" name="Frame7"/>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b/>
                              <w:b/>
                              <w:bCs/>
                              <w:color w:val="FFFFFF"/>
                              <w:sz w:val="28"/>
                              <w:szCs w:val="28"/>
                            </w:rPr>
                          </w:pPr>
                          <w:r>
                            <w:rPr>
                              <w:color w:val="FFFFFF"/>
                              <w:sz w:val="28"/>
                              <w:szCs w:val="28"/>
                            </w:rPr>
                            <w:t xml:space="preserve">Page </w:t>
                          </w:r>
                          <w:r>
                            <w:rPr>
                              <w:b/>
                              <w:bCs/>
                              <w:color w:val="FFFFFF"/>
                              <w:sz w:val="28"/>
                              <w:szCs w:val="28"/>
                            </w:rPr>
                            <w:fldChar w:fldCharType="begin"/>
                          </w:r>
                          <w:r>
                            <w:rPr>
                              <w:sz w:val="28"/>
                              <w:b/>
                              <w:szCs w:val="28"/>
                              <w:bCs/>
                            </w:rPr>
                            <w:instrText> PAGE </w:instrText>
                          </w:r>
                          <w:r>
                            <w:rPr>
                              <w:sz w:val="28"/>
                              <w:b/>
                              <w:szCs w:val="28"/>
                              <w:bCs/>
                            </w:rPr>
                            <w:fldChar w:fldCharType="separate"/>
                          </w:r>
                          <w:r>
                            <w:rPr>
                              <w:sz w:val="28"/>
                              <w:b/>
                              <w:szCs w:val="28"/>
                              <w:bCs/>
                            </w:rPr>
                            <w:t>5</w:t>
                          </w:r>
                          <w:r>
                            <w:rPr>
                              <w:sz w:val="28"/>
                              <w:b/>
                              <w:szCs w:val="28"/>
                              <w:bCs/>
                            </w:rPr>
                            <w:fldChar w:fldCharType="end"/>
                          </w:r>
                          <w:r>
                            <w:rPr>
                              <w:color w:val="FFFFFF"/>
                              <w:sz w:val="28"/>
                              <w:szCs w:val="28"/>
                            </w:rPr>
                            <w:t xml:space="preserve"> of </w:t>
                          </w:r>
                          <w:r>
                            <w:rPr>
                              <w:b/>
                              <w:bCs/>
                              <w:color w:val="FFFFFF"/>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65pt;mso-position-vertical-relative:text;margin-left:321.35pt;mso-position-horizontal-relative:text">
              <v:textbox inset="0.100694444444444in,0.0506944444444444in,0.100694444444444in,0.0506944444444444in">
                <w:txbxContent>
                  <w:p>
                    <w:pPr>
                      <w:pStyle w:val="Footer"/>
                      <w:rPr>
                        <w:b/>
                        <w:b/>
                        <w:bCs/>
                        <w:color w:val="FFFFFF"/>
                        <w:sz w:val="28"/>
                        <w:szCs w:val="28"/>
                      </w:rPr>
                    </w:pPr>
                    <w:r>
                      <w:rPr>
                        <w:color w:val="FFFFFF"/>
                        <w:sz w:val="28"/>
                        <w:szCs w:val="28"/>
                      </w:rPr>
                      <w:t xml:space="preserve">Page </w:t>
                    </w:r>
                    <w:r>
                      <w:rPr>
                        <w:b/>
                        <w:bCs/>
                        <w:color w:val="FFFFFF"/>
                        <w:sz w:val="28"/>
                        <w:szCs w:val="28"/>
                      </w:rPr>
                      <w:fldChar w:fldCharType="begin"/>
                    </w:r>
                    <w:r>
                      <w:rPr>
                        <w:sz w:val="28"/>
                        <w:b/>
                        <w:szCs w:val="28"/>
                        <w:bCs/>
                      </w:rPr>
                      <w:instrText> PAGE </w:instrText>
                    </w:r>
                    <w:r>
                      <w:rPr>
                        <w:sz w:val="28"/>
                        <w:b/>
                        <w:szCs w:val="28"/>
                        <w:bCs/>
                      </w:rPr>
                      <w:fldChar w:fldCharType="separate"/>
                    </w:r>
                    <w:r>
                      <w:rPr>
                        <w:sz w:val="28"/>
                        <w:b/>
                        <w:szCs w:val="28"/>
                        <w:bCs/>
                      </w:rPr>
                      <w:t>5</w:t>
                    </w:r>
                    <w:r>
                      <w:rPr>
                        <w:sz w:val="28"/>
                        <w:b/>
                        <w:szCs w:val="28"/>
                        <w:bCs/>
                      </w:rPr>
                      <w:fldChar w:fldCharType="end"/>
                    </w:r>
                    <w:r>
                      <w:rPr>
                        <w:color w:val="FFFFFF"/>
                        <w:sz w:val="28"/>
                        <w:szCs w:val="28"/>
                      </w:rPr>
                      <w:t xml:space="preserve"> of </w:t>
                    </w:r>
                    <w:r>
                      <w:rPr>
                        <w:b/>
                        <w:bCs/>
                        <w:color w:val="FFFFFF"/>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color w:val="FFFFFF"/>
                      </w:rPr>
                    </w:pPr>
                    <w:r>
                      <w:rPr>
                        <w:color w:val="FFFFFF"/>
                      </w:rPr>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left"/>
      <w:rPr>
        <w:color w:val="E8E8E8"/>
      </w:rPr>
    </w:pPr>
    <w:r>
      <w:rPr>
        <w:color w:val="E8E8E8"/>
      </w:rPr>
      <w:drawing>
        <wp:anchor behindDoc="1" distT="0" distB="0" distL="0" distR="0" simplePos="0" locked="0" layoutInCell="1" allowOverlap="1" relativeHeight="20">
          <wp:simplePos x="0" y="0"/>
          <wp:positionH relativeFrom="column">
            <wp:posOffset>-892175</wp:posOffset>
          </wp:positionH>
          <wp:positionV relativeFrom="paragraph">
            <wp:posOffset>-189865</wp:posOffset>
          </wp:positionV>
          <wp:extent cx="7557770" cy="697865"/>
          <wp:effectExtent l="0" t="0" r="0" b="0"/>
          <wp:wrapNone/>
          <wp:docPr id="1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21">
              <wp:simplePos x="0" y="0"/>
              <wp:positionH relativeFrom="column">
                <wp:posOffset>9054465</wp:posOffset>
              </wp:positionH>
              <wp:positionV relativeFrom="paragraph">
                <wp:posOffset>-29845</wp:posOffset>
              </wp:positionV>
              <wp:extent cx="2150110" cy="540385"/>
              <wp:effectExtent l="0" t="0" r="0" b="0"/>
              <wp:wrapNone/>
              <wp:docPr id="19" name=""/>
              <a:graphic xmlns:a="http://schemas.openxmlformats.org/drawingml/2006/main">
                <a:graphicData uri="http://schemas.microsoft.com/office/word/2010/wordprocessingShape">
                  <wps:wsp>
                    <wps:cNvSpPr txBox="1"/>
                    <wps:spPr>
                      <a:xfrm>
                        <a:off x="0" y="0"/>
                        <a:ext cx="2149560" cy="539640"/>
                      </a:xfrm>
                      <a:prstGeom prst="rect">
                        <a:avLst/>
                      </a:prstGeom>
                      <a:noFill/>
                      <a:ln>
                        <a:noFill/>
                      </a:ln>
                    </wps:spPr>
                    <wps:bodyPr/>
                  </wps:wsp>
                </a:graphicData>
              </a:graphic>
            </wp:anchor>
          </w:drawing>
        </mc:Choice>
        <mc:Fallback>
          <w:pict>
            <v:shape id="shape_0" stroked="f" style="position:absolute;margin-left:712.95pt;margin-top:-2.35pt;width:169.2pt;height:42.45pt"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mc:AlternateContent>
        <mc:Choice Requires="wps">
          <w:drawing>
            <wp:anchor behindDoc="1" distT="0" distB="0" distL="114935" distR="114935" simplePos="0" locked="0" layoutInCell="1" allowOverlap="1" relativeHeight="22">
              <wp:simplePos x="0" y="0"/>
              <wp:positionH relativeFrom="column">
                <wp:posOffset>4161155</wp:posOffset>
              </wp:positionH>
              <wp:positionV relativeFrom="paragraph">
                <wp:posOffset>-113665</wp:posOffset>
              </wp:positionV>
              <wp:extent cx="2150110" cy="540385"/>
              <wp:effectExtent l="0" t="0" r="0" b="0"/>
              <wp:wrapNone/>
              <wp:docPr id="20" name=""/>
              <a:graphic xmlns:a="http://schemas.openxmlformats.org/drawingml/2006/main">
                <a:graphicData uri="http://schemas.microsoft.com/office/word/2010/wordprocessingShape">
                  <wps:wsp>
                    <wps:cNvSpPr txBox="1"/>
                    <wps:spPr>
                      <a:xfrm>
                        <a:off x="0" y="0"/>
                        <a:ext cx="2149560" cy="539640"/>
                      </a:xfrm>
                      <a:prstGeom prst="rect">
                        <a:avLst/>
                      </a:prstGeom>
                      <a:noFill/>
                      <a:ln>
                        <a:noFill/>
                      </a:ln>
                    </wps:spPr>
                    <wps:bodyPr/>
                  </wps:wsp>
                </a:graphicData>
              </a:graphic>
            </wp:anchor>
          </w:drawing>
        </mc:Choice>
        <mc:Fallback>
          <w:pict>
            <v:shape id="shape_0" stroked="f" style="position:absolute;margin-left:327.65pt;margin-top:-8.95pt;width:169.2pt;height:42.45pt" type="shapetype_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0" distR="0" simplePos="0" locked="0" layoutInCell="1" allowOverlap="1" relativeHeight="27">
              <wp:simplePos x="0" y="0"/>
              <wp:positionH relativeFrom="column">
                <wp:posOffset>4161155</wp:posOffset>
              </wp:positionH>
              <wp:positionV relativeFrom="paragraph">
                <wp:posOffset>-113665</wp:posOffset>
              </wp:positionV>
              <wp:extent cx="2149475" cy="539750"/>
              <wp:effectExtent l="0" t="0" r="0" b="0"/>
              <wp:wrapNone/>
              <wp:docPr id="21" name="Frame5"/>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b/>
                              <w:b/>
                              <w:bCs/>
                              <w:color w:val="E8E8E8"/>
                              <w:sz w:val="28"/>
                              <w:szCs w:val="28"/>
                            </w:rPr>
                          </w:pPr>
                          <w:r>
                            <w:rPr>
                              <w:color w:val="E8E8E8"/>
                              <w:sz w:val="28"/>
                              <w:szCs w:val="28"/>
                            </w:rPr>
                            <w:t xml:space="preserve">Page </w:t>
                          </w:r>
                          <w:r>
                            <w:rPr>
                              <w:b/>
                              <w:bCs/>
                              <w:color w:val="E8E8E8"/>
                              <w:sz w:val="28"/>
                              <w:szCs w:val="28"/>
                            </w:rPr>
                            <w:fldChar w:fldCharType="begin"/>
                          </w:r>
                          <w:r>
                            <w:rPr>
                              <w:sz w:val="28"/>
                              <w:b/>
                              <w:szCs w:val="28"/>
                              <w:bCs/>
                            </w:rPr>
                            <w:instrText> PAGE </w:instrText>
                          </w:r>
                          <w:r>
                            <w:rPr>
                              <w:sz w:val="28"/>
                              <w:b/>
                              <w:szCs w:val="28"/>
                              <w:bCs/>
                            </w:rPr>
                            <w:fldChar w:fldCharType="separate"/>
                          </w:r>
                          <w:r>
                            <w:rPr>
                              <w:sz w:val="28"/>
                              <w:b/>
                              <w:szCs w:val="28"/>
                              <w:bCs/>
                            </w:rPr>
                            <w:t>1</w:t>
                          </w:r>
                          <w:r>
                            <w:rPr>
                              <w:sz w:val="28"/>
                              <w:b/>
                              <w:szCs w:val="28"/>
                              <w:bCs/>
                            </w:rPr>
                            <w:fldChar w:fldCharType="end"/>
                          </w:r>
                          <w:r>
                            <w:rPr>
                              <w:color w:val="E8E8E8"/>
                              <w:sz w:val="28"/>
                              <w:szCs w:val="28"/>
                            </w:rPr>
                            <w:t xml:space="preserve"> of </w:t>
                          </w:r>
                          <w:r>
                            <w:rPr>
                              <w:b/>
                              <w:bCs/>
                              <w:color w:val="E8E8E8"/>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95pt;mso-position-vertical-relative:text;margin-left:327.65pt;mso-position-horizontal-relative:text">
              <v:textbox inset="0.100694444444444in,0.0506944444444444in,0.100694444444444in,0.0506944444444444in">
                <w:txbxContent>
                  <w:p>
                    <w:pPr>
                      <w:pStyle w:val="Footer"/>
                      <w:rPr>
                        <w:b/>
                        <w:b/>
                        <w:bCs/>
                        <w:color w:val="E8E8E8"/>
                        <w:sz w:val="28"/>
                        <w:szCs w:val="28"/>
                      </w:rPr>
                    </w:pPr>
                    <w:r>
                      <w:rPr>
                        <w:color w:val="E8E8E8"/>
                        <w:sz w:val="28"/>
                        <w:szCs w:val="28"/>
                      </w:rPr>
                      <w:t xml:space="preserve">Page </w:t>
                    </w:r>
                    <w:r>
                      <w:rPr>
                        <w:b/>
                        <w:bCs/>
                        <w:color w:val="E8E8E8"/>
                        <w:sz w:val="28"/>
                        <w:szCs w:val="28"/>
                      </w:rPr>
                      <w:fldChar w:fldCharType="begin"/>
                    </w:r>
                    <w:r>
                      <w:rPr>
                        <w:sz w:val="28"/>
                        <w:b/>
                        <w:szCs w:val="28"/>
                        <w:bCs/>
                      </w:rPr>
                      <w:instrText> PAGE </w:instrText>
                    </w:r>
                    <w:r>
                      <w:rPr>
                        <w:sz w:val="28"/>
                        <w:b/>
                        <w:szCs w:val="28"/>
                        <w:bCs/>
                      </w:rPr>
                      <w:fldChar w:fldCharType="separate"/>
                    </w:r>
                    <w:r>
                      <w:rPr>
                        <w:sz w:val="28"/>
                        <w:b/>
                        <w:szCs w:val="28"/>
                        <w:bCs/>
                      </w:rPr>
                      <w:t>1</w:t>
                    </w:r>
                    <w:r>
                      <w:rPr>
                        <w:sz w:val="28"/>
                        <w:b/>
                        <w:szCs w:val="28"/>
                        <w:bCs/>
                      </w:rPr>
                      <w:fldChar w:fldCharType="end"/>
                    </w:r>
                    <w:r>
                      <w:rPr>
                        <w:color w:val="E8E8E8"/>
                        <w:sz w:val="28"/>
                        <w:szCs w:val="28"/>
                      </w:rPr>
                      <w:t xml:space="preserve"> of </w:t>
                    </w:r>
                    <w:r>
                      <w:rPr>
                        <w:b/>
                        <w:bCs/>
                        <w:color w:val="E8E8E8"/>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pPr>
                    <w:r>
                      <w:rPr/>
                    </w:r>
                  </w:p>
                </w:txbxContent>
              </v:textbox>
            </v:rect>
          </w:pict>
        </mc:Fallback>
      </mc:AlternateContent>
    </w:r>
    <w:r>
      <mc:AlternateContent>
        <mc:Choice Requires="wps">
          <w:drawing>
            <wp:anchor behindDoc="1" distT="72390" distB="72390" distL="0" distR="0" simplePos="0" locked="0" layoutInCell="1" allowOverlap="1" relativeHeight="28">
              <wp:simplePos x="0" y="0"/>
              <wp:positionH relativeFrom="column">
                <wp:posOffset>9054465</wp:posOffset>
              </wp:positionH>
              <wp:positionV relativeFrom="paragraph">
                <wp:posOffset>-29845</wp:posOffset>
              </wp:positionV>
              <wp:extent cx="2149475" cy="539750"/>
              <wp:effectExtent l="0" t="0" r="0" b="0"/>
              <wp:wrapNone/>
              <wp:docPr id="22" name="Frame6"/>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b/>
                              <w:b/>
                              <w:bCs/>
                              <w:color w:val="E8E8E8"/>
                              <w:sz w:val="28"/>
                              <w:szCs w:val="28"/>
                            </w:rPr>
                          </w:pPr>
                          <w:r>
                            <w:rPr>
                              <w:color w:val="E8E8E8"/>
                              <w:sz w:val="28"/>
                              <w:szCs w:val="28"/>
                            </w:rPr>
                            <w:t xml:space="preserve">Page </w:t>
                          </w:r>
                          <w:r>
                            <w:rPr>
                              <w:b/>
                              <w:bCs/>
                              <w:color w:val="E8E8E8"/>
                              <w:sz w:val="28"/>
                              <w:szCs w:val="28"/>
                            </w:rPr>
                            <w:fldChar w:fldCharType="begin"/>
                          </w:r>
                          <w:r>
                            <w:rPr>
                              <w:sz w:val="28"/>
                              <w:b/>
                              <w:szCs w:val="28"/>
                              <w:bCs/>
                            </w:rPr>
                            <w:instrText> PAGE </w:instrText>
                          </w:r>
                          <w:r>
                            <w:rPr>
                              <w:sz w:val="28"/>
                              <w:b/>
                              <w:szCs w:val="28"/>
                              <w:bCs/>
                            </w:rPr>
                            <w:fldChar w:fldCharType="separate"/>
                          </w:r>
                          <w:r>
                            <w:rPr>
                              <w:sz w:val="28"/>
                              <w:b/>
                              <w:szCs w:val="28"/>
                              <w:bCs/>
                            </w:rPr>
                            <w:t>1</w:t>
                          </w:r>
                          <w:r>
                            <w:rPr>
                              <w:sz w:val="28"/>
                              <w:b/>
                              <w:szCs w:val="28"/>
                              <w:bCs/>
                            </w:rPr>
                            <w:fldChar w:fldCharType="end"/>
                          </w:r>
                          <w:r>
                            <w:rPr>
                              <w:color w:val="E8E8E8"/>
                              <w:sz w:val="28"/>
                              <w:szCs w:val="28"/>
                            </w:rPr>
                            <w:t xml:space="preserve"> of </w:t>
                          </w:r>
                          <w:r>
                            <w:rPr>
                              <w:b/>
                              <w:bCs/>
                              <w:color w:val="E8E8E8"/>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2.35pt;mso-position-vertical-relative:text;margin-left:712.95pt;mso-position-horizontal-relative:text">
              <v:textbox inset="0.100694444444444in,0.0506944444444444in,0.100694444444444in,0.0506944444444444in">
                <w:txbxContent>
                  <w:p>
                    <w:pPr>
                      <w:pStyle w:val="Footer"/>
                      <w:rPr>
                        <w:b/>
                        <w:b/>
                        <w:bCs/>
                        <w:color w:val="E8E8E8"/>
                        <w:sz w:val="28"/>
                        <w:szCs w:val="28"/>
                      </w:rPr>
                    </w:pPr>
                    <w:r>
                      <w:rPr>
                        <w:color w:val="E8E8E8"/>
                        <w:sz w:val="28"/>
                        <w:szCs w:val="28"/>
                      </w:rPr>
                      <w:t xml:space="preserve">Page </w:t>
                    </w:r>
                    <w:r>
                      <w:rPr>
                        <w:b/>
                        <w:bCs/>
                        <w:color w:val="E8E8E8"/>
                        <w:sz w:val="28"/>
                        <w:szCs w:val="28"/>
                      </w:rPr>
                      <w:fldChar w:fldCharType="begin"/>
                    </w:r>
                    <w:r>
                      <w:rPr>
                        <w:sz w:val="28"/>
                        <w:b/>
                        <w:szCs w:val="28"/>
                        <w:bCs/>
                      </w:rPr>
                      <w:instrText> PAGE </w:instrText>
                    </w:r>
                    <w:r>
                      <w:rPr>
                        <w:sz w:val="28"/>
                        <w:b/>
                        <w:szCs w:val="28"/>
                        <w:bCs/>
                      </w:rPr>
                      <w:fldChar w:fldCharType="separate"/>
                    </w:r>
                    <w:r>
                      <w:rPr>
                        <w:sz w:val="28"/>
                        <w:b/>
                        <w:szCs w:val="28"/>
                        <w:bCs/>
                      </w:rPr>
                      <w:t>1</w:t>
                    </w:r>
                    <w:r>
                      <w:rPr>
                        <w:sz w:val="28"/>
                        <w:b/>
                        <w:szCs w:val="28"/>
                        <w:bCs/>
                      </w:rPr>
                      <w:fldChar w:fldCharType="end"/>
                    </w:r>
                    <w:r>
                      <w:rPr>
                        <w:color w:val="E8E8E8"/>
                        <w:sz w:val="28"/>
                        <w:szCs w:val="28"/>
                      </w:rPr>
                      <w:t xml:space="preserve"> of </w:t>
                    </w:r>
                    <w:r>
                      <w:rPr>
                        <w:b/>
                        <w:bCs/>
                        <w:color w:val="E8E8E8"/>
                        <w:sz w:val="28"/>
                        <w:szCs w:val="28"/>
                      </w:rPr>
                      <w:fldChar w:fldCharType="begin"/>
                    </w:r>
                    <w:r>
                      <w:rPr>
                        <w:sz w:val="28"/>
                        <w:b/>
                        <w:szCs w:val="28"/>
                        <w:bCs/>
                      </w:rPr>
                      <w:instrText> NUMPAGES \* ARABIC </w:instrText>
                    </w:r>
                    <w:r>
                      <w:rPr>
                        <w:sz w:val="28"/>
                        <w:b/>
                        <w:szCs w:val="28"/>
                        <w:bCs/>
                      </w:rPr>
                      <w:fldChar w:fldCharType="separate"/>
                    </w:r>
                    <w:r>
                      <w:rPr>
                        <w:sz w:val="28"/>
                        <w:b/>
                        <w:szCs w:val="28"/>
                        <w:bCs/>
                      </w:rPr>
                      <w:t>5</w:t>
                    </w:r>
                    <w:r>
                      <w:rPr>
                        <w:sz w:val="28"/>
                        <w:b/>
                        <w:szCs w:val="28"/>
                        <w:bCs/>
                      </w:rPr>
                      <w:fldChar w:fldCharType="end"/>
                    </w:r>
                  </w:p>
                  <w:p>
                    <w:pPr>
                      <w:pStyle w:val="FrameContents"/>
                      <w:spacing w:before="0" w:after="120"/>
                      <w:rPr/>
                    </w:pPr>
                    <w:r>
                      <w:rPr/>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ing1"/>
      <w:keepNext w:val="true"/>
      <w:keepLines/>
      <w:spacing w:lineRule="auto" w:line="240" w:before="480" w:after="120"/>
      <w:rPr/>
    </w:pPr>
    <w:r>
      <w:drawing>
        <wp:anchor behindDoc="1" distT="0" distB="0" distL="0" distR="0" simplePos="0" locked="0" layoutInCell="1" allowOverlap="1" relativeHeight="11">
          <wp:simplePos x="0" y="0"/>
          <wp:positionH relativeFrom="page">
            <wp:posOffset>-43815</wp:posOffset>
          </wp:positionH>
          <wp:positionV relativeFrom="page">
            <wp:posOffset>0</wp:posOffset>
          </wp:positionV>
          <wp:extent cx="7559675" cy="1367790"/>
          <wp:effectExtent l="0" t="0" r="0" b="0"/>
          <wp:wrapNone/>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 descr=""/>
                  <pic:cNvPicPr>
                    <a:picLocks noChangeAspect="1" noChangeArrowheads="1"/>
                  </pic:cNvPicPr>
                </pic:nvPicPr>
                <pic:blipFill>
                  <a:blip r:embed="rId1"/>
                  <a:srcRect l="-5" t="-26" r="-5" b="-26"/>
                  <a:stretch>
                    <a:fillRect/>
                  </a:stretch>
                </pic:blipFill>
                <pic:spPr bwMode="auto">
                  <a:xfrm>
                    <a:off x="0" y="0"/>
                    <a:ext cx="7559675" cy="1367790"/>
                  </a:xfrm>
                  <a:prstGeom prst="rect">
                    <a:avLst/>
                  </a:prstGeom>
                </pic:spPr>
              </pic:pic>
            </a:graphicData>
          </a:graphic>
        </wp:anchor>
      </w:drawing>
    </w:r>
    <w:r>
      <w:rPr>
        <w:color w:val="000000"/>
      </w:rPr>
      <w:t>J</w:t>
    </w:r>
    <w:r>
      <w:rPr>
        <w:color w:val="000000"/>
      </w:rPr>
      <w:t>oin #Team</w:t>
    </w:r>
    <w:r>
      <w:rPr>
        <w:color w:val="02A87A"/>
      </w:rPr>
      <w:t>Wigan</w:t>
    </w:r>
    <w:r>
      <w:rPr>
        <w:color w:val="000000"/>
      </w:rPr>
      <w:br/>
    </w: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502" w:hanging="360"/>
      </w:pPr>
      <w:rPr>
        <w:rFonts w:ascii="Symbol" w:hAnsi="Symbol" w:cs="Symbol" w:hint="default"/>
        <w:rFonts w:cs="Symbol"/>
      </w:rPr>
    </w:lvl>
    <w:lvl w:ilvl="1">
      <w:start w:val="1"/>
      <w:numFmt w:val="bullet"/>
      <w:lvlText w:val="o"/>
      <w:lvlJc w:val="left"/>
      <w:pPr>
        <w:ind w:left="1222" w:hanging="360"/>
      </w:pPr>
      <w:rPr>
        <w:rFonts w:ascii="Courier New" w:hAnsi="Courier New" w:cs="Courier New" w:hint="default"/>
        <w:rFonts w:cs="Courier New"/>
      </w:rPr>
    </w:lvl>
    <w:lvl w:ilvl="2">
      <w:start w:val="1"/>
      <w:numFmt w:val="bullet"/>
      <w:lvlText w:val=""/>
      <w:lvlJc w:val="left"/>
      <w:pPr>
        <w:ind w:left="1942" w:hanging="360"/>
      </w:pPr>
      <w:rPr>
        <w:rFonts w:ascii="Wingdings" w:hAnsi="Wingdings" w:cs="Wingdings" w:hint="default"/>
        <w:rFonts w:cs="Wingdings"/>
      </w:rPr>
    </w:lvl>
    <w:lvl w:ilvl="3">
      <w:start w:val="1"/>
      <w:numFmt w:val="bullet"/>
      <w:lvlText w:val=""/>
      <w:lvlJc w:val="left"/>
      <w:pPr>
        <w:ind w:left="2662" w:hanging="360"/>
      </w:pPr>
      <w:rPr>
        <w:rFonts w:ascii="Symbol" w:hAnsi="Symbol" w:cs="Symbol" w:hint="default"/>
        <w:rFonts w:cs="Symbol"/>
      </w:rPr>
    </w:lvl>
    <w:lvl w:ilvl="4">
      <w:start w:val="1"/>
      <w:numFmt w:val="bullet"/>
      <w:lvlText w:val="o"/>
      <w:lvlJc w:val="left"/>
      <w:pPr>
        <w:ind w:left="3382" w:hanging="360"/>
      </w:pPr>
      <w:rPr>
        <w:rFonts w:ascii="Courier New" w:hAnsi="Courier New" w:cs="Courier New" w:hint="default"/>
        <w:rFonts w:cs="Courier New"/>
      </w:rPr>
    </w:lvl>
    <w:lvl w:ilvl="5">
      <w:start w:val="1"/>
      <w:numFmt w:val="bullet"/>
      <w:lvlText w:val=""/>
      <w:lvlJc w:val="left"/>
      <w:pPr>
        <w:ind w:left="4102" w:hanging="360"/>
      </w:pPr>
      <w:rPr>
        <w:rFonts w:ascii="Wingdings" w:hAnsi="Wingdings" w:cs="Wingdings" w:hint="default"/>
        <w:rFonts w:cs="Wingdings"/>
      </w:rPr>
    </w:lvl>
    <w:lvl w:ilvl="6">
      <w:start w:val="1"/>
      <w:numFmt w:val="bullet"/>
      <w:lvlText w:val=""/>
      <w:lvlJc w:val="left"/>
      <w:pPr>
        <w:ind w:left="4822" w:hanging="360"/>
      </w:pPr>
      <w:rPr>
        <w:rFonts w:ascii="Symbol" w:hAnsi="Symbol" w:cs="Symbol" w:hint="default"/>
        <w:rFonts w:cs="Symbol"/>
      </w:rPr>
    </w:lvl>
    <w:lvl w:ilvl="7">
      <w:start w:val="1"/>
      <w:numFmt w:val="bullet"/>
      <w:lvlText w:val="o"/>
      <w:lvlJc w:val="left"/>
      <w:pPr>
        <w:ind w:left="5542" w:hanging="360"/>
      </w:pPr>
      <w:rPr>
        <w:rFonts w:ascii="Courier New" w:hAnsi="Courier New" w:cs="Courier New" w:hint="default"/>
        <w:rFonts w:cs="Courier New"/>
      </w:rPr>
    </w:lvl>
    <w:lvl w:ilvl="8">
      <w:start w:val="1"/>
      <w:numFmt w:val="bullet"/>
      <w:lvlText w:val=""/>
      <w:lvlJc w:val="left"/>
      <w:pPr>
        <w:ind w:left="6262" w:hanging="360"/>
      </w:pPr>
      <w:rPr>
        <w:rFonts w:ascii="Wingdings" w:hAnsi="Wingdings" w:cs="Wingdings" w:hint="default"/>
        <w:rFonts w:cs="Wingdings"/>
      </w:rPr>
    </w:lvl>
  </w:abstractNum>
  <w:abstractNum w:abstractNumId="3">
    <w:lvl w:ilvl="0">
      <w:start w:val="1"/>
      <w:numFmt w:val="bullet"/>
      <w:lvlText w:val=""/>
      <w:lvlJc w:val="left"/>
      <w:pPr>
        <w:ind w:left="502" w:hanging="360"/>
      </w:pPr>
      <w:rPr>
        <w:rFonts w:ascii="Symbol" w:hAnsi="Symbol" w:cs="Symbol" w:hint="default"/>
        <w:rFonts w:cs="Symbol"/>
      </w:rPr>
    </w:lvl>
    <w:lvl w:ilvl="1">
      <w:start w:val="1"/>
      <w:numFmt w:val="bullet"/>
      <w:lvlText w:val="o"/>
      <w:lvlJc w:val="left"/>
      <w:pPr>
        <w:ind w:left="1582" w:hanging="360"/>
      </w:pPr>
      <w:rPr>
        <w:rFonts w:ascii="Courier New" w:hAnsi="Courier New" w:cs="Courier New" w:hint="default"/>
        <w:rFonts w:cs="Courier New"/>
      </w:rPr>
    </w:lvl>
    <w:lvl w:ilvl="2">
      <w:start w:val="1"/>
      <w:numFmt w:val="bullet"/>
      <w:lvlText w:val=""/>
      <w:lvlJc w:val="left"/>
      <w:pPr>
        <w:ind w:left="2302" w:hanging="360"/>
      </w:pPr>
      <w:rPr>
        <w:rFonts w:ascii="Wingdings" w:hAnsi="Wingdings" w:cs="Wingdings" w:hint="default"/>
        <w:rFonts w:cs="Wingdings"/>
      </w:rPr>
    </w:lvl>
    <w:lvl w:ilvl="3">
      <w:start w:val="1"/>
      <w:numFmt w:val="bullet"/>
      <w:lvlText w:val=""/>
      <w:lvlJc w:val="left"/>
      <w:pPr>
        <w:ind w:left="3022" w:hanging="360"/>
      </w:pPr>
      <w:rPr>
        <w:rFonts w:ascii="Symbol" w:hAnsi="Symbol" w:cs="Symbol" w:hint="default"/>
        <w:rFonts w:cs="Symbol"/>
      </w:rPr>
    </w:lvl>
    <w:lvl w:ilvl="4">
      <w:start w:val="1"/>
      <w:numFmt w:val="bullet"/>
      <w:lvlText w:val="o"/>
      <w:lvlJc w:val="left"/>
      <w:pPr>
        <w:ind w:left="3742" w:hanging="360"/>
      </w:pPr>
      <w:rPr>
        <w:rFonts w:ascii="Courier New" w:hAnsi="Courier New" w:cs="Courier New" w:hint="default"/>
        <w:rFonts w:cs="Courier New"/>
      </w:rPr>
    </w:lvl>
    <w:lvl w:ilvl="5">
      <w:start w:val="1"/>
      <w:numFmt w:val="bullet"/>
      <w:lvlText w:val=""/>
      <w:lvlJc w:val="left"/>
      <w:pPr>
        <w:ind w:left="4462" w:hanging="360"/>
      </w:pPr>
      <w:rPr>
        <w:rFonts w:ascii="Wingdings" w:hAnsi="Wingdings" w:cs="Wingdings" w:hint="default"/>
        <w:rFonts w:cs="Wingdings"/>
      </w:rPr>
    </w:lvl>
    <w:lvl w:ilvl="6">
      <w:start w:val="1"/>
      <w:numFmt w:val="bullet"/>
      <w:lvlText w:val=""/>
      <w:lvlJc w:val="left"/>
      <w:pPr>
        <w:ind w:left="5182" w:hanging="360"/>
      </w:pPr>
      <w:rPr>
        <w:rFonts w:ascii="Symbol" w:hAnsi="Symbol" w:cs="Symbol" w:hint="default"/>
        <w:rFonts w:cs="Symbol"/>
      </w:rPr>
    </w:lvl>
    <w:lvl w:ilvl="7">
      <w:start w:val="1"/>
      <w:numFmt w:val="bullet"/>
      <w:lvlText w:val="o"/>
      <w:lvlJc w:val="left"/>
      <w:pPr>
        <w:ind w:left="5902" w:hanging="360"/>
      </w:pPr>
      <w:rPr>
        <w:rFonts w:ascii="Courier New" w:hAnsi="Courier New" w:cs="Courier New" w:hint="default"/>
        <w:rFonts w:cs="Courier New"/>
      </w:rPr>
    </w:lvl>
    <w:lvl w:ilvl="8">
      <w:start w:val="1"/>
      <w:numFmt w:val="bullet"/>
      <w:lvlText w:val=""/>
      <w:lvlJc w:val="left"/>
      <w:pPr>
        <w:ind w:left="6622"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20"/>
      <w:jc w:val="left"/>
    </w:pPr>
    <w:rPr>
      <w:rFonts w:ascii="Montserrat" w:hAnsi="Montserrat" w:eastAsia="Arial" w:cs=""/>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lineRule="auto" w:line="240" w:before="480" w:after="120"/>
      <w:outlineLvl w:val="0"/>
    </w:pPr>
    <w:rPr>
      <w:rFonts w:eastAsia="" w:cs=""/>
      <w:b/>
      <w:bCs/>
      <w:color w:val="0054B0"/>
      <w:sz w:val="44"/>
      <w:szCs w:val="28"/>
    </w:rPr>
  </w:style>
  <w:style w:type="paragraph" w:styleId="Heading2">
    <w:name w:val="Heading 2"/>
    <w:basedOn w:val="Normal"/>
    <w:next w:val="Normal"/>
    <w:qFormat/>
    <w:pPr>
      <w:keepNext w:val="true"/>
      <w:keepLines/>
      <w:numPr>
        <w:ilvl w:val="1"/>
        <w:numId w:val="1"/>
      </w:numPr>
      <w:spacing w:lineRule="auto" w:line="240" w:before="240" w:after="120"/>
      <w:outlineLvl w:val="1"/>
    </w:pPr>
    <w:rPr>
      <w:rFonts w:eastAsia="" w:cs=""/>
      <w:b/>
      <w:bCs/>
      <w:color w:val="0054B0"/>
      <w:sz w:val="36"/>
      <w:szCs w:val="28"/>
    </w:rPr>
  </w:style>
  <w:style w:type="paragraph" w:styleId="Heading3">
    <w:name w:val="Heading 3"/>
    <w:basedOn w:val="Normal"/>
    <w:next w:val="Normal"/>
    <w:qFormat/>
    <w:pPr>
      <w:keepNext w:val="true"/>
      <w:keepLines/>
      <w:numPr>
        <w:ilvl w:val="2"/>
        <w:numId w:val="1"/>
      </w:numPr>
      <w:spacing w:lineRule="auto" w:line="240" w:before="240" w:after="120"/>
      <w:outlineLvl w:val="2"/>
    </w:pPr>
    <w:rPr>
      <w:rFonts w:eastAsia="" w:cs="Arial"/>
      <w:b/>
      <w:bCs/>
      <w:color w:val="0054B0"/>
      <w:sz w:val="30"/>
      <w:szCs w:val="28"/>
    </w:rPr>
  </w:style>
  <w:style w:type="paragraph" w:styleId="Heading4">
    <w:name w:val="Heading 4"/>
    <w:basedOn w:val="Normal"/>
    <w:next w:val="Normal"/>
    <w:qFormat/>
    <w:pPr>
      <w:keepNext w:val="true"/>
      <w:keepLines/>
      <w:numPr>
        <w:ilvl w:val="3"/>
        <w:numId w:val="1"/>
      </w:numPr>
      <w:spacing w:lineRule="auto" w:line="240" w:before="240" w:after="120"/>
      <w:outlineLvl w:val="3"/>
    </w:pPr>
    <w:rPr>
      <w:rFonts w:eastAsia="" w:cs=""/>
      <w:b/>
      <w:bCs/>
      <w:iCs/>
      <w:color w:val="0054B0"/>
    </w:rPr>
  </w:style>
  <w:style w:type="paragraph" w:styleId="Heading5">
    <w:name w:val="Heading 5"/>
    <w:basedOn w:val="Normal"/>
    <w:next w:val="Normal"/>
    <w:qFormat/>
    <w:pPr>
      <w:keepNext w:val="true"/>
      <w:keepLines/>
      <w:numPr>
        <w:ilvl w:val="4"/>
        <w:numId w:val="1"/>
      </w:numPr>
      <w:spacing w:before="40" w:after="0"/>
      <w:outlineLvl w:val="4"/>
    </w:pPr>
    <w:rPr>
      <w:rFonts w:ascii="Arial" w:hAnsi="Arial" w:eastAsia="" w:cs=""/>
      <w:b/>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rFonts w:ascii="Arial" w:hAnsi="Arial" w:cs="Arial"/>
      <w:sz w:val="26"/>
      <w:szCs w:val="20"/>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Montserrat" w:hAnsi="Montserrat" w:eastAsia="" w:cs=""/>
      <w:b/>
      <w:bCs/>
      <w:color w:val="0054B0"/>
      <w:sz w:val="44"/>
      <w:szCs w:val="28"/>
    </w:rPr>
  </w:style>
  <w:style w:type="character" w:styleId="Heading2Char">
    <w:name w:val="Heading 2 Char"/>
    <w:basedOn w:val="DefaultParagraphFont"/>
    <w:qFormat/>
    <w:rPr>
      <w:rFonts w:ascii="Montserrat" w:hAnsi="Montserrat" w:eastAsia="" w:cs=""/>
      <w:b/>
      <w:bCs/>
      <w:color w:val="0054B0"/>
      <w:sz w:val="36"/>
      <w:szCs w:val="28"/>
    </w:rPr>
  </w:style>
  <w:style w:type="character" w:styleId="Heading3Char">
    <w:name w:val="Heading 3 Char"/>
    <w:basedOn w:val="DefaultParagraphFont"/>
    <w:qFormat/>
    <w:rPr>
      <w:rFonts w:ascii="Montserrat" w:hAnsi="Montserrat" w:eastAsia="" w:cs="Arial"/>
      <w:b/>
      <w:bCs/>
      <w:color w:val="0054B0"/>
      <w:sz w:val="30"/>
      <w:szCs w:val="28"/>
    </w:rPr>
  </w:style>
  <w:style w:type="character" w:styleId="Heading4Char">
    <w:name w:val="Heading 4 Char"/>
    <w:basedOn w:val="DefaultParagraphFont"/>
    <w:qFormat/>
    <w:rPr>
      <w:rFonts w:ascii="Montserrat" w:hAnsi="Montserrat" w:eastAsia="" w:cs=""/>
      <w:b/>
      <w:bCs/>
      <w:iCs/>
      <w:color w:val="0054B0"/>
      <w:sz w:val="24"/>
    </w:rPr>
  </w:style>
  <w:style w:type="character" w:styleId="InternetLink">
    <w:name w:val="Internet Link"/>
    <w:basedOn w:val="DefaultParagraphFont"/>
    <w:rPr>
      <w:color w:val="467886"/>
      <w:u w:val="single"/>
    </w:rPr>
  </w:style>
  <w:style w:type="character" w:styleId="FollowedHyperlink">
    <w:name w:val="FollowedHyperlink"/>
    <w:basedOn w:val="DefaultParagraphFont"/>
    <w:qFormat/>
    <w:rPr>
      <w:color w:val="96607D"/>
      <w:u w:val="single"/>
    </w:rPr>
  </w:style>
  <w:style w:type="character" w:styleId="TitleChar">
    <w:name w:val="Title Char"/>
    <w:basedOn w:val="DefaultParagraphFont"/>
    <w:qFormat/>
    <w:rPr>
      <w:rFonts w:ascii="Montserrat" w:hAnsi="Montserrat" w:eastAsia="" w:cs=""/>
      <w:b/>
      <w:color w:val="0054B0"/>
      <w:spacing w:val="-10"/>
      <w:kern w:val="2"/>
      <w:sz w:val="56"/>
      <w:szCs w:val="56"/>
    </w:rPr>
  </w:style>
  <w:style w:type="character" w:styleId="HeaderTopChar">
    <w:name w:val="Header Top Char"/>
    <w:basedOn w:val="DefaultParagraphFont"/>
    <w:qFormat/>
    <w:rPr>
      <w:rFonts w:ascii="Arial" w:hAnsi="Arial" w:cs="Times New Roman"/>
      <w:b/>
      <w:color w:val="002147"/>
      <w:sz w:val="32"/>
    </w:rPr>
  </w:style>
  <w:style w:type="character" w:styleId="HeaderBottomChar">
    <w:name w:val="Header Bottom Char"/>
    <w:basedOn w:val="DefaultParagraphFont"/>
    <w:qFormat/>
    <w:rPr>
      <w:rFonts w:ascii="Arial" w:hAnsi="Arial" w:cs="Times New Roman"/>
      <w:color w:val="002147"/>
      <w:sz w:val="24"/>
    </w:rPr>
  </w:style>
  <w:style w:type="character" w:styleId="UnresolvedMention">
    <w:name w:val="Unresolved Mention"/>
    <w:basedOn w:val="DefaultParagraphFont"/>
    <w:qFormat/>
    <w:rPr>
      <w:color w:val="605E5C"/>
      <w:shd w:fill="E1DFDD" w:val="clear"/>
    </w:rPr>
  </w:style>
  <w:style w:type="character" w:styleId="Heading5Char">
    <w:name w:val="Heading 5 Char"/>
    <w:basedOn w:val="DefaultParagraphFont"/>
    <w:qFormat/>
    <w:rPr>
      <w:rFonts w:eastAsia="" w:cs=""/>
      <w:b/>
      <w:sz w:val="26"/>
    </w:rPr>
  </w:style>
  <w:style w:type="character" w:styleId="QuoteChar">
    <w:name w:val="Quote Char"/>
    <w:basedOn w:val="DefaultParagraphFont"/>
    <w:qFormat/>
    <w:rPr>
      <w:rFonts w:ascii="Montserrat" w:hAnsi="Montserrat" w:cs="Montserrat"/>
      <w:iCs/>
      <w:color w:val="404040"/>
      <w:sz w:val="24"/>
    </w:rPr>
  </w:style>
  <w:style w:type="character" w:styleId="IntenseQuoteChar">
    <w:name w:val="Intense Quote Char"/>
    <w:basedOn w:val="DefaultParagraphFont"/>
    <w:qFormat/>
    <w:rPr>
      <w:rFonts w:ascii="Montserrat" w:hAnsi="Montserrat" w:cs="Montserrat"/>
      <w:iCs/>
      <w:sz w:val="24"/>
    </w:rPr>
  </w:style>
  <w:style w:type="character" w:styleId="SubtitleChar">
    <w:name w:val="Subtitle Char"/>
    <w:basedOn w:val="DefaultParagraphFont"/>
    <w:qFormat/>
    <w:rPr>
      <w:rFonts w:ascii="Montserrat" w:hAnsi="Montserrat" w:eastAsia="" w:cs=""/>
      <w:b/>
      <w:bCs/>
      <w:color w:val="0054B0"/>
      <w:kern w:val="2"/>
      <w:sz w:val="32"/>
      <w:szCs w:val="56"/>
    </w:rPr>
  </w:style>
  <w:style w:type="character" w:styleId="Emphasis">
    <w:name w:val="Emphasis"/>
    <w:basedOn w:val="DefaultParagraphFont"/>
    <w:qFormat/>
    <w:rPr>
      <w:b/>
      <w:i w:val="false"/>
      <w:iCs/>
    </w:rPr>
  </w:style>
  <w:style w:type="character" w:styleId="IntenseEmphasis">
    <w:name w:val="Intense Emphasis"/>
    <w:basedOn w:val="DefaultParagraphFont"/>
    <w:qFormat/>
    <w:rPr>
      <w:b/>
      <w:i w:val="false"/>
      <w:iCs/>
      <w:color w:val="002060"/>
    </w:rPr>
  </w:style>
  <w:style w:type="character" w:styleId="SubtleEmphasis">
    <w:name w:val="Subtle Emphasis"/>
    <w:basedOn w:val="DefaultParagraphFont"/>
    <w:qFormat/>
    <w:rPr>
      <w:i w:val="false"/>
      <w:iCs/>
      <w:color w:val="205D70"/>
      <w:spacing w:val="6"/>
    </w:rPr>
  </w:style>
  <w:style w:type="character" w:styleId="SubtleReference">
    <w:name w:val="Subtle Reference"/>
    <w:basedOn w:val="DefaultParagraphFont"/>
    <w:qFormat/>
    <w:rPr>
      <w:caps w:val="false"/>
      <w:smallCaps w:val="false"/>
      <w:color w:val="5A5A5A"/>
      <w:spacing w:val="6"/>
    </w:rPr>
  </w:style>
  <w:style w:type="character" w:styleId="BookTitle">
    <w:name w:val="Book Title"/>
    <w:basedOn w:val="DefaultParagraphFont"/>
    <w:qFormat/>
    <w:rPr>
      <w:b/>
      <w:bCs/>
      <w:i w:val="false"/>
      <w:iCs/>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jc w:val="right"/>
    </w:pPr>
    <w:rPr>
      <w:rFonts w:cs="Arial"/>
      <w:szCs w:val="20"/>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120" w:after="120"/>
      <w:contextualSpacing/>
    </w:pPr>
    <w:rPr/>
  </w:style>
  <w:style w:type="paragraph" w:styleId="Title">
    <w:name w:val="Title"/>
    <w:basedOn w:val="Normal"/>
    <w:next w:val="Normal"/>
    <w:qFormat/>
    <w:pPr>
      <w:spacing w:lineRule="auto" w:line="240" w:before="360" w:after="240"/>
      <w:contextualSpacing/>
    </w:pPr>
    <w:rPr>
      <w:rFonts w:eastAsia="" w:cs=""/>
      <w:b/>
      <w:color w:val="0054B0"/>
      <w:spacing w:val="-10"/>
      <w:kern w:val="2"/>
      <w:sz w:val="56"/>
      <w:szCs w:val="56"/>
    </w:rPr>
  </w:style>
  <w:style w:type="paragraph" w:styleId="HeaderTop">
    <w:name w:val="Header Top"/>
    <w:basedOn w:val="Normal"/>
    <w:qFormat/>
    <w:pPr>
      <w:spacing w:lineRule="auto" w:line="240" w:before="60" w:after="0"/>
    </w:pPr>
    <w:rPr>
      <w:rFonts w:cs="Times New Roman"/>
      <w:b/>
      <w:color w:val="002147"/>
      <w:sz w:val="32"/>
    </w:rPr>
  </w:style>
  <w:style w:type="paragraph" w:styleId="HeaderBottom">
    <w:name w:val="Header Bottom"/>
    <w:basedOn w:val="Normal"/>
    <w:qFormat/>
    <w:pPr>
      <w:spacing w:lineRule="auto" w:line="240" w:before="60" w:after="0"/>
    </w:pPr>
    <w:rPr>
      <w:rFonts w:cs="Times New Roman"/>
      <w:color w:val="002147"/>
    </w:rPr>
  </w:style>
  <w:style w:type="paragraph" w:styleId="Quote">
    <w:name w:val="Quote"/>
    <w:basedOn w:val="Normal"/>
    <w:next w:val="Normal"/>
    <w:qFormat/>
    <w:pPr>
      <w:spacing w:before="180" w:after="180"/>
      <w:ind w:left="567" w:right="567" w:hanging="0"/>
    </w:pPr>
    <w:rPr>
      <w:iCs/>
      <w:color w:val="404040"/>
    </w:rPr>
  </w:style>
  <w:style w:type="paragraph" w:styleId="IntenseQuote">
    <w:name w:val="Intense Quote"/>
    <w:basedOn w:val="Normal"/>
    <w:next w:val="Normal"/>
    <w:qFormat/>
    <w:pPr>
      <w:pBdr>
        <w:top w:val="single" w:sz="6" w:space="10" w:color="002147"/>
        <w:bottom w:val="single" w:sz="6" w:space="10" w:color="002147"/>
      </w:pBdr>
      <w:spacing w:before="240" w:after="240"/>
      <w:ind w:left="567" w:right="567" w:hanging="0"/>
    </w:pPr>
    <w:rPr>
      <w:iCs/>
    </w:rPr>
  </w:style>
  <w:style w:type="paragraph" w:styleId="Subtitle">
    <w:name w:val="Subtitle"/>
    <w:basedOn w:val="Title"/>
    <w:next w:val="Normal"/>
    <w:qFormat/>
    <w:pPr>
      <w:spacing w:before="360" w:after="160"/>
      <w:contextualSpacing/>
    </w:pPr>
    <w:rPr>
      <w:rFonts w:eastAsia=""/>
      <w:bCs/>
      <w:spacing w:val="0"/>
      <w:kern w:val="2"/>
      <w:sz w:val="32"/>
    </w:rPr>
  </w:style>
  <w:style w:type="paragraph" w:styleId="TOCHeading">
    <w:name w:val="TOC Heading"/>
    <w:basedOn w:val="Heading1"/>
    <w:next w:val="Normal"/>
    <w:qFormat/>
    <w:pPr>
      <w:numPr>
        <w:ilvl w:val="0"/>
        <w:numId w:val="0"/>
      </w:numPr>
      <w:spacing w:lineRule="auto" w:line="256" w:before="120" w:after="120"/>
    </w:pPr>
    <w:rPr>
      <w:bCs w:val="false"/>
      <w:sz w:val="36"/>
      <w:szCs w:val="32"/>
      <w:lang w:val="en-US"/>
    </w:rPr>
  </w:style>
  <w:style w:type="paragraph" w:styleId="Contents1">
    <w:name w:val="TOC 1"/>
    <w:basedOn w:val="Normal"/>
    <w:next w:val="Normal"/>
    <w:pPr>
      <w:keepNext w:val="true"/>
      <w:keepLines/>
      <w:tabs>
        <w:tab w:val="clear" w:pos="720"/>
        <w:tab w:val="right" w:pos="9016" w:leader="underscore"/>
      </w:tabs>
    </w:pPr>
    <w:rPr>
      <w:b/>
    </w:rPr>
  </w:style>
  <w:style w:type="paragraph" w:styleId="Contents2">
    <w:name w:val="TOC 2"/>
    <w:basedOn w:val="Normal"/>
    <w:next w:val="Normal"/>
    <w:pPr>
      <w:tabs>
        <w:tab w:val="clear" w:pos="720"/>
        <w:tab w:val="right" w:pos="8789" w:leader="underscore"/>
      </w:tabs>
      <w:spacing w:lineRule="auto" w:line="240" w:before="0" w:after="60"/>
      <w:ind w:left="170" w:right="170" w:hanging="0"/>
    </w:pPr>
    <w:rPr/>
  </w:style>
  <w:style w:type="paragraph" w:styleId="Contents3">
    <w:name w:val="TOC 3"/>
    <w:basedOn w:val="Normal"/>
    <w:next w:val="Normal"/>
    <w:pPr>
      <w:tabs>
        <w:tab w:val="clear" w:pos="720"/>
        <w:tab w:val="right" w:pos="8789" w:leader="underscore"/>
      </w:tabs>
      <w:spacing w:lineRule="auto" w:line="240" w:before="0" w:after="0"/>
      <w:ind w:left="340" w:right="170" w:hanging="0"/>
    </w:pPr>
    <w:rPr>
      <w:sz w:val="22"/>
    </w:rPr>
  </w:style>
  <w:style w:type="paragraph" w:styleId="Reference">
    <w:name w:val="Reference"/>
    <w:basedOn w:val="Normal"/>
    <w:qFormat/>
    <w:pPr>
      <w:ind w:left="720" w:right="0" w:hanging="720"/>
    </w:pPr>
    <w:rPr/>
  </w:style>
  <w:style w:type="paragraph" w:styleId="NormalTableContent">
    <w:name w:val="Normal Table Content"/>
    <w:basedOn w:val="Normal"/>
    <w:qFormat/>
    <w:pPr>
      <w:spacing w:lineRule="auto" w:line="240" w:before="0" w:after="0"/>
    </w:pPr>
    <w:rPr>
      <w:szCs w:val="26"/>
    </w:rPr>
  </w:style>
  <w:style w:type="paragraph" w:styleId="Revision">
    <w:name w:val="Revision"/>
    <w:qFormat/>
    <w:pPr>
      <w:widowControl/>
      <w:suppressAutoHyphens w:val="true"/>
      <w:bidi w:val="0"/>
      <w:spacing w:lineRule="auto" w:line="240" w:before="0" w:after="0"/>
      <w:jc w:val="left"/>
    </w:pPr>
    <w:rPr>
      <w:rFonts w:ascii="Montserrat" w:hAnsi="Montserrat" w:eastAsia="Arial" w:cs=""/>
      <w:color w:val="auto"/>
      <w:kern w:val="0"/>
      <w:sz w:val="24"/>
      <w:szCs w:val="22"/>
      <w:lang w:val="en-GB" w:eastAsia="en-US" w:bidi="ar-SA"/>
    </w:rPr>
  </w:style>
  <w:style w:type="paragraph" w:styleId="Covertitle">
    <w:name w:val="Cover title"/>
    <w:basedOn w:val="Title"/>
    <w:qFormat/>
    <w:pPr/>
    <w:rPr>
      <w:color w:val="000000"/>
      <w:sz w:val="80"/>
      <w:szCs w:val="80"/>
    </w:rPr>
  </w:style>
  <w:style w:type="paragraph" w:styleId="Heading1pink">
    <w:name w:val="Heading 1 (pink)"/>
    <w:basedOn w:val="Heading1"/>
    <w:qFormat/>
    <w:pPr>
      <w:numPr>
        <w:ilvl w:val="0"/>
        <w:numId w:val="0"/>
      </w:numPr>
    </w:pPr>
    <w:rPr>
      <w:color w:val="FF3B8A"/>
    </w:rPr>
  </w:style>
  <w:style w:type="paragraph" w:styleId="Heading3pink">
    <w:name w:val="Heading 3 (pink)"/>
    <w:basedOn w:val="Heading3"/>
    <w:qFormat/>
    <w:pPr>
      <w:numPr>
        <w:ilvl w:val="0"/>
        <w:numId w:val="0"/>
      </w:numPr>
    </w:pPr>
    <w:rPr>
      <w:color w:val="FF3B8A"/>
    </w:rPr>
  </w:style>
  <w:style w:type="paragraph" w:styleId="Heading2pink">
    <w:name w:val="Heading 2 (pink)"/>
    <w:basedOn w:val="Heading2"/>
    <w:qFormat/>
    <w:pPr>
      <w:numPr>
        <w:ilvl w:val="0"/>
        <w:numId w:val="0"/>
      </w:numPr>
    </w:pPr>
    <w:rPr>
      <w:color w:val="FF3B8A"/>
    </w:rPr>
  </w:style>
  <w:style w:type="paragraph" w:styleId="Heading1purple">
    <w:name w:val="Heading 1 (purple)"/>
    <w:basedOn w:val="Heading1"/>
    <w:qFormat/>
    <w:pPr>
      <w:numPr>
        <w:ilvl w:val="0"/>
        <w:numId w:val="0"/>
      </w:numPr>
    </w:pPr>
    <w:rPr>
      <w:color w:val="8A5091"/>
    </w:rPr>
  </w:style>
  <w:style w:type="paragraph" w:styleId="Heading2purple">
    <w:name w:val="Heading 2 (purple)"/>
    <w:basedOn w:val="Heading2pink"/>
    <w:qFormat/>
    <w:pPr/>
    <w:rPr>
      <w:color w:val="8A5091"/>
    </w:rPr>
  </w:style>
  <w:style w:type="paragraph" w:styleId="Heading3purple">
    <w:name w:val="Heading 3 (purple)"/>
    <w:basedOn w:val="Heading3"/>
    <w:qFormat/>
    <w:pPr>
      <w:numPr>
        <w:ilvl w:val="0"/>
        <w:numId w:val="0"/>
      </w:numPr>
    </w:pPr>
    <w:rPr>
      <w:color w:val="8A5091"/>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4.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CTL Document Template</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