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jpeg" ContentType="image/jpe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lineRule="auto" w:line="276" w:before="480" w:after="120"/>
        <w:ind w:hanging="0" w:left="0"/>
        <w:rPr/>
      </w:pPr>
      <w:r>
        <w:rPr/>
        <mc:AlternateContent>
          <mc:Choice Requires="wps">
            <w:drawing>
              <wp:inline distT="0" distB="0" distL="0" distR="0">
                <wp:extent cx="5738495" cy="45085"/>
                <wp:effectExtent l="0" t="0" r="0" b="0"/>
                <wp:docPr id="1" name=""/>
                <a:graphic xmlns:a="http://schemas.openxmlformats.org/drawingml/2006/main">
                  <a:graphicData uri="http://schemas.microsoft.com/office/word/2010/wordprocessingShape">
                    <wps:wsp>
                      <wps:cNvSpPr/>
                      <wps:spPr>
                        <a:xfrm flipV="1">
                          <a:off x="0" y="0"/>
                          <a:ext cx="5738400" cy="45000"/>
                        </a:xfrm>
                        <a:prstGeom prst="rect">
                          <a:avLst/>
                        </a:prstGeom>
                        <a:solidFill>
                          <a:srgbClr val="02a87a"/>
                        </a:solidFill>
                        <a:ln w="0">
                          <a:noFill/>
                        </a:ln>
                      </wps:spPr>
                      <wps:style>
                        <a:lnRef idx="0"/>
                        <a:fillRef idx="0"/>
                        <a:effectRef idx="0"/>
                        <a:fontRef idx="minor"/>
                      </wps:style>
                      <wps:bodyPr/>
                    </wps:wsp>
                  </a:graphicData>
                </a:graphic>
              </wp:inline>
            </w:drawing>
          </mc:Choice>
          <mc:Fallback>
            <w:pict>
              <v:rect id="shape_0" path="m0,0l-2147483645,0l-2147483645,-2147483646l0,-2147483646xe" fillcolor="#02a87a" stroked="f" o:allowincell="f" style="position:absolute;margin-left:0pt;margin-top:0.05pt;width:451.8pt;height:3.5pt;flip:y;mso-wrap-style:none;v-text-anchor:middle;mso-position-horizontal:center">
                <v:fill o:detectmouseclick="t" type="solid" color2="#fd5785"/>
                <v:stroke color="#3465a4" joinstyle="round" endcap="flat"/>
                <w10:wrap type="square"/>
              </v:rect>
            </w:pict>
          </mc:Fallback>
        </mc:AlternateContent>
      </w:r>
      <w:r>
        <w:rPr>
          <w:color w:val="000000"/>
          <w:sz w:val="32"/>
          <w:szCs w:val="32"/>
        </w:rPr>
        <w:t>Your job</w:t>
      </w:r>
      <w:r>
        <w:rPr>
          <w:color w:val="000000"/>
          <w:sz w:val="32"/>
          <w:szCs w:val="32"/>
        </w:rPr>
        <mc:AlternateContent>
          <mc:Choice Requires="wps">
            <w:drawing>
              <wp:inline distT="0" distB="0" distL="0" distR="0">
                <wp:extent cx="5738495" cy="282575"/>
                <wp:effectExtent l="0" t="0" r="0" b="0"/>
                <wp:docPr id="2" name=""/>
                <a:graphic xmlns:a="http://schemas.openxmlformats.org/drawingml/2006/main">
                  <a:graphicData uri="http://schemas.microsoft.com/office/word/2010/wordprocessingShape">
                    <wps:wsp>
                      <wps:cNvSpPr txBox="1"/>
                      <wps:spPr>
                        <a:xfrm>
                          <a:off x="0" y="0"/>
                          <a:ext cx="5738400" cy="282600"/>
                        </a:xfrm>
                        <a:prstGeom prst="rect">
                          <a:avLst/>
                        </a:prstGeom>
                        <a:noFill/>
                        <a:ln w="19080">
                          <a:solidFill>
                            <a:srgbClr val="00f7b1"/>
                          </a:solidFill>
                          <a:round/>
                        </a:ln>
                      </wps:spPr>
                      <wps:bodyPr/>
                    </wps:wsp>
                  </a:graphicData>
                </a:graphic>
              </wp:inline>
            </w:drawing>
          </mc:Choice>
          <mc:Fallback>
            <w:pict>
              <v:shapetype id="_x0000_t202" coordsize="21600,21600" o:spt="202" path="m,l,21600l21600,21600l21600,xe">
                <v:stroke joinstyle="miter"/>
                <v:path gradientshapeok="t" o:connecttype="rect"/>
              </v:shapetype>
              <v:shape id="shape_0" stroked="t" o:allowincell="f" style="position:absolute;margin-left:0pt;margin-top:0pt;width:451.8pt;height:22.2pt;mso-wrap-style:none;v-text-anchor:middle;mso-position-horizontal:center"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00f7b1" weight="19080" joinstyle="round" endcap="flat"/>
                <w10:wrap type="square"/>
              </v:shape>
            </w:pict>
          </mc:Fallback>
        </mc:AlternateContent>
      </w:r>
      <w:r>
        <w:rPr>
          <w:color w:val="000000"/>
          <w:sz w:val="32"/>
          <w:szCs w:val="32"/>
        </w:rPr>
        <mc:AlternateContent>
          <mc:Choice Requires="wps">
            <w:drawing>
              <wp:inline distT="0" distB="0" distL="0" distR="0">
                <wp:extent cx="5738495" cy="282575"/>
                <wp:effectExtent l="0" t="0" r="0" b="0"/>
                <wp:docPr id="3" name=""/>
                <a:graphic xmlns:a="http://schemas.openxmlformats.org/drawingml/2006/main">
                  <a:graphicData uri="http://schemas.microsoft.com/office/word/2010/wordprocessingShape">
                    <wps:wsp>
                      <wps:cNvSpPr txBox="1"/>
                      <wps:spPr>
                        <a:xfrm>
                          <a:off x="0" y="0"/>
                          <a:ext cx="5738400" cy="282600"/>
                        </a:xfrm>
                        <a:prstGeom prst="rect">
                          <a:avLst/>
                        </a:prstGeom>
                        <a:noFill/>
                        <a:ln w="19080">
                          <a:solidFill>
                            <a:srgbClr val="00f7b1"/>
                          </a:solidFill>
                          <a:round/>
                        </a:ln>
                      </wps:spPr>
                      <wps:bodyPr/>
                    </wps:wsp>
                  </a:graphicData>
                </a:graphic>
              </wp:inline>
            </w:drawing>
          </mc:Choice>
          <mc:Fallback>
            <w:pict>
              <v:shape id="shape_0" stroked="t" o:allowincell="f" style="position:absolute;margin-left:0pt;margin-top:0pt;width:451.8pt;height:22.2pt;mso-wrap-style:none;v-text-anchor:middle;mso-position-horizontal:center"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00f7b1" weight="19080" joinstyle="round" endcap="flat"/>
                <w10:wrap type="square"/>
              </v:shape>
            </w:pict>
          </mc:Fallback>
        </mc:AlternateContent>
      </w:r>
      <w:r>
        <mc:AlternateContent>
          <mc:Choice Requires="wps">
            <w:drawing>
              <wp:anchor behindDoc="0" distT="72390" distB="72390" distL="72390" distR="72390" simplePos="0" locked="0" layoutInCell="1" allowOverlap="1" relativeHeight="26">
                <wp:simplePos x="0" y="0"/>
                <wp:positionH relativeFrom="column">
                  <wp:posOffset>-635</wp:posOffset>
                </wp:positionH>
                <wp:positionV relativeFrom="paragraph">
                  <wp:posOffset>666750</wp:posOffset>
                </wp:positionV>
                <wp:extent cx="5738495" cy="282575"/>
                <wp:effectExtent l="0" t="0" r="0" b="0"/>
                <wp:wrapNone/>
                <wp:docPr id="4" name="Frame1"/>
                <a:graphic xmlns:a="http://schemas.openxmlformats.org/drawingml/2006/main">
                  <a:graphicData uri="http://schemas.microsoft.com/office/word/2010/wordprocessingShape">
                    <wps:wsp>
                      <wps:cNvSpPr txBox="1"/>
                      <wps:spPr>
                        <a:xfrm>
                          <a:off x="0" y="0"/>
                          <a:ext cx="5738495" cy="282575"/>
                        </a:xfrm>
                        <a:prstGeom prst="rect"/>
                        <a:solidFill>
                          <a:srgbClr val="FFFFFF"/>
                        </a:solidFill>
                      </wps:spPr>
                      <wps:txbx>
                        <w:txbxContent>
                          <w:p>
                            <w:pPr>
                              <w:pStyle w:val="FrameContents"/>
                              <w:spacing w:before="0" w:after="120"/>
                              <w:rPr>
                                <w:rFonts w:ascii="Arial" w:hAnsi="Arial" w:cs="Arial"/>
                                <w:b/>
                                <w:bCs/>
                                <w:lang w:val="en-US"/>
                              </w:rPr>
                            </w:pPr>
                            <w:r>
                              <w:rPr>
                                <w:rFonts w:cs="Arial" w:ascii="Arial" w:hAnsi="Arial"/>
                                <w:b/>
                                <w:bCs/>
                                <w:lang w:val="en-US"/>
                              </w:rPr>
                              <w:t>Job Title: Key Worker</w:t>
                            </w:r>
                          </w:p>
                        </w:txbxContent>
                      </wps:txbx>
                      <wps:bodyPr anchor="t" lIns="92075" tIns="46355" rIns="92075" bIns="46355">
                        <a:noAutofit/>
                      </wps:bodyPr>
                    </wps:wsp>
                  </a:graphicData>
                </a:graphic>
              </wp:anchor>
            </w:drawing>
          </mc:Choice>
          <mc:Fallback>
            <w:pict>
              <v:rect fillcolor="#FFFFFF" style="position:absolute;rotation:-0;width:451.85pt;height:22.25pt;mso-wrap-distance-left:5.7pt;mso-wrap-distance-right:5.7pt;mso-wrap-distance-top:5.7pt;mso-wrap-distance-bottom:5.7pt;margin-top:52.5pt;mso-position-vertical-relative:text;margin-left:-0.05pt;mso-position-horizontal-relative:text">
                <v:textbox inset="0.100694444444444in,0.0506944444444444in,0.100694444444444in,0.0506944444444444in">
                  <w:txbxContent>
                    <w:p>
                      <w:pPr>
                        <w:pStyle w:val="FrameContents"/>
                        <w:spacing w:before="0" w:after="120"/>
                        <w:rPr>
                          <w:rFonts w:ascii="Arial" w:hAnsi="Arial" w:cs="Arial"/>
                          <w:b/>
                          <w:bCs/>
                          <w:lang w:val="en-US"/>
                        </w:rPr>
                      </w:pPr>
                      <w:r>
                        <w:rPr>
                          <w:rFonts w:cs="Arial" w:ascii="Arial" w:hAnsi="Arial"/>
                          <w:b/>
                          <w:bCs/>
                          <w:lang w:val="en-US"/>
                        </w:rPr>
                        <w:t>Job Title: Key Worker</w:t>
                      </w:r>
                    </w:p>
                  </w:txbxContent>
                </v:textbox>
                <w10:wrap type="none"/>
              </v:rect>
            </w:pict>
          </mc:Fallback>
        </mc:AlternateContent>
      </w:r>
      <w:r>
        <mc:AlternateContent>
          <mc:Choice Requires="wps">
            <w:drawing>
              <wp:anchor behindDoc="0" distT="72390" distB="72390" distL="72390" distR="72390" simplePos="0" locked="0" layoutInCell="1" allowOverlap="1" relativeHeight="27">
                <wp:simplePos x="0" y="0"/>
                <wp:positionH relativeFrom="column">
                  <wp:posOffset>-635</wp:posOffset>
                </wp:positionH>
                <wp:positionV relativeFrom="paragraph">
                  <wp:posOffset>991870</wp:posOffset>
                </wp:positionV>
                <wp:extent cx="5738495" cy="282575"/>
                <wp:effectExtent l="0" t="0" r="0" b="0"/>
                <wp:wrapNone/>
                <wp:docPr id="5" name="Frame2"/>
                <a:graphic xmlns:a="http://schemas.openxmlformats.org/drawingml/2006/main">
                  <a:graphicData uri="http://schemas.microsoft.com/office/word/2010/wordprocessingShape">
                    <wps:wsp>
                      <wps:cNvSpPr txBox="1"/>
                      <wps:spPr>
                        <a:xfrm>
                          <a:off x="0" y="0"/>
                          <a:ext cx="5738495" cy="282575"/>
                        </a:xfrm>
                        <a:prstGeom prst="rect"/>
                        <a:solidFill>
                          <a:srgbClr val="FFFFFF"/>
                        </a:solidFill>
                      </wps:spPr>
                      <wps:txbx>
                        <w:txbxContent>
                          <w:p>
                            <w:pPr>
                              <w:pStyle w:val="FrameContents"/>
                              <w:spacing w:before="0" w:after="120"/>
                              <w:rPr>
                                <w:rFonts w:ascii="Arial" w:hAnsi="Arial" w:cs="Arial"/>
                                <w:b/>
                                <w:bCs/>
                                <w:lang w:val="en-US"/>
                              </w:rPr>
                            </w:pPr>
                            <w:r>
                              <w:rPr>
                                <w:rFonts w:cs="Arial" w:ascii="Arial" w:hAnsi="Arial"/>
                                <w:b/>
                                <w:bCs/>
                                <w:lang w:val="en-US"/>
                              </w:rPr>
                              <w:t>Service: Adult Social Care</w:t>
                            </w:r>
                          </w:p>
                        </w:txbxContent>
                      </wps:txbx>
                      <wps:bodyPr anchor="t" lIns="92075" tIns="46355" rIns="92075" bIns="46355">
                        <a:noAutofit/>
                      </wps:bodyPr>
                    </wps:wsp>
                  </a:graphicData>
                </a:graphic>
              </wp:anchor>
            </w:drawing>
          </mc:Choice>
          <mc:Fallback>
            <w:pict>
              <v:rect fillcolor="#FFFFFF" style="position:absolute;rotation:-0;width:451.85pt;height:22.25pt;mso-wrap-distance-left:5.7pt;mso-wrap-distance-right:5.7pt;mso-wrap-distance-top:5.7pt;mso-wrap-distance-bottom:5.7pt;margin-top:78.1pt;mso-position-vertical-relative:text;margin-left:-0.05pt;mso-position-horizontal-relative:text">
                <v:textbox inset="0.100694444444444in,0.0506944444444444in,0.100694444444444in,0.0506944444444444in">
                  <w:txbxContent>
                    <w:p>
                      <w:pPr>
                        <w:pStyle w:val="FrameContents"/>
                        <w:spacing w:before="0" w:after="120"/>
                        <w:rPr>
                          <w:rFonts w:ascii="Arial" w:hAnsi="Arial" w:cs="Arial"/>
                          <w:b/>
                          <w:bCs/>
                          <w:lang w:val="en-US"/>
                        </w:rPr>
                      </w:pPr>
                      <w:r>
                        <w:rPr>
                          <w:rFonts w:cs="Arial" w:ascii="Arial" w:hAnsi="Arial"/>
                          <w:b/>
                          <w:bCs/>
                          <w:lang w:val="en-US"/>
                        </w:rPr>
                        <w:t>Service: Adult Social Care</w:t>
                      </w:r>
                    </w:p>
                  </w:txbxContent>
                </v:textbox>
                <w10:wrap type="none"/>
              </v:rect>
            </w:pict>
          </mc:Fallback>
        </mc:AlternateContent>
      </w:r>
    </w:p>
    <w:p>
      <w:pPr>
        <w:pStyle w:val="Normal"/>
        <w:rPr/>
      </w:pPr>
      <w:r>
        <w:rPr/>
        <mc:AlternateContent>
          <mc:Choice Requires="wps">
            <w:drawing>
              <wp:inline distT="0" distB="0" distL="0" distR="0">
                <wp:extent cx="5738495" cy="282575"/>
                <wp:effectExtent l="0" t="0" r="0" b="0"/>
                <wp:docPr id="6" name=""/>
                <a:graphic xmlns:a="http://schemas.openxmlformats.org/drawingml/2006/main">
                  <a:graphicData uri="http://schemas.microsoft.com/office/word/2010/wordprocessingShape">
                    <wps:wsp>
                      <wps:cNvSpPr txBox="1"/>
                      <wps:spPr>
                        <a:xfrm>
                          <a:off x="0" y="0"/>
                          <a:ext cx="5738400" cy="282600"/>
                        </a:xfrm>
                        <a:prstGeom prst="rect">
                          <a:avLst/>
                        </a:prstGeom>
                        <a:noFill/>
                        <a:ln w="19080">
                          <a:solidFill>
                            <a:srgbClr val="00f7b1"/>
                          </a:solidFill>
                          <a:round/>
                        </a:ln>
                      </wps:spPr>
                      <wps:bodyPr/>
                    </wps:wsp>
                  </a:graphicData>
                </a:graphic>
              </wp:inline>
            </w:drawing>
          </mc:Choice>
          <mc:Fallback>
            <w:pict>
              <v:shape id="shape_0" stroked="t" o:allowincell="f" style="position:absolute;margin-left:0pt;margin-top:0pt;width:451.8pt;height:22.2pt;mso-wrap-style:none;v-text-anchor:middle;mso-position-horizontal:center"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00f7b1" weight="19080" joinstyle="round" endcap="flat"/>
                <w10:wrap type="square"/>
              </v:shape>
            </w:pict>
          </mc:Fallback>
        </mc:AlternateContent>
      </w:r>
      <w:r>
        <mc:AlternateContent>
          <mc:Choice Requires="wps">
            <w:drawing>
              <wp:anchor behindDoc="0" distT="72390" distB="72390" distL="72390" distR="72390" simplePos="0" locked="0" layoutInCell="1" allowOverlap="1" relativeHeight="28">
                <wp:simplePos x="0" y="0"/>
                <wp:positionH relativeFrom="column">
                  <wp:posOffset>-635</wp:posOffset>
                </wp:positionH>
                <wp:positionV relativeFrom="paragraph">
                  <wp:posOffset>-635</wp:posOffset>
                </wp:positionV>
                <wp:extent cx="5738495" cy="282575"/>
                <wp:effectExtent l="0" t="0" r="0" b="0"/>
                <wp:wrapNone/>
                <wp:docPr id="7" name="Frame3"/>
                <a:graphic xmlns:a="http://schemas.openxmlformats.org/drawingml/2006/main">
                  <a:graphicData uri="http://schemas.microsoft.com/office/word/2010/wordprocessingShape">
                    <wps:wsp>
                      <wps:cNvSpPr txBox="1"/>
                      <wps:spPr>
                        <a:xfrm>
                          <a:off x="0" y="0"/>
                          <a:ext cx="5738495" cy="282575"/>
                        </a:xfrm>
                        <a:prstGeom prst="rect"/>
                        <a:solidFill>
                          <a:srgbClr val="FFFFFF"/>
                        </a:solidFill>
                      </wps:spPr>
                      <wps:txbx>
                        <w:txbxContent>
                          <w:p>
                            <w:pPr>
                              <w:pStyle w:val="FrameContents"/>
                              <w:spacing w:before="0" w:after="120"/>
                              <w:rPr>
                                <w:rFonts w:ascii="Arial" w:hAnsi="Arial" w:cs="Arial"/>
                                <w:b/>
                                <w:bCs/>
                                <w:color w:val="000000"/>
                                <w:lang w:val="en-US"/>
                              </w:rPr>
                            </w:pPr>
                            <w:r>
                              <w:rPr>
                                <w:rFonts w:cs="Arial" w:ascii="Arial" w:hAnsi="Arial"/>
                                <w:b/>
                                <w:bCs/>
                                <w:color w:val="000000"/>
                                <w:lang w:val="en-US"/>
                              </w:rPr>
                              <w:t>Grade:8</w:t>
                            </w:r>
                          </w:p>
                        </w:txbxContent>
                      </wps:txbx>
                      <wps:bodyPr anchor="t" lIns="92075" tIns="46355" rIns="92075" bIns="46355">
                        <a:noAutofit/>
                      </wps:bodyPr>
                    </wps:wsp>
                  </a:graphicData>
                </a:graphic>
              </wp:anchor>
            </w:drawing>
          </mc:Choice>
          <mc:Fallback>
            <w:pict>
              <v:rect fillcolor="#FFFFFF" style="position:absolute;rotation:-0;width:451.85pt;height:22.25pt;mso-wrap-distance-left:5.7pt;mso-wrap-distance-right:5.7pt;mso-wrap-distance-top:5.7pt;mso-wrap-distance-bottom:5.7pt;margin-top:-0.05pt;mso-position-vertical-relative:text;margin-left:-0.05pt;mso-position-horizontal-relative:text">
                <v:textbox inset="0.100694444444444in,0.0506944444444444in,0.100694444444444in,0.0506944444444444in">
                  <w:txbxContent>
                    <w:p>
                      <w:pPr>
                        <w:pStyle w:val="FrameContents"/>
                        <w:spacing w:before="0" w:after="120"/>
                        <w:rPr>
                          <w:rFonts w:ascii="Arial" w:hAnsi="Arial" w:cs="Arial"/>
                          <w:b/>
                          <w:bCs/>
                          <w:color w:val="000000"/>
                          <w:lang w:val="en-US"/>
                        </w:rPr>
                      </w:pPr>
                      <w:r>
                        <w:rPr>
                          <w:rFonts w:cs="Arial" w:ascii="Arial" w:hAnsi="Arial"/>
                          <w:b/>
                          <w:bCs/>
                          <w:color w:val="000000"/>
                          <w:lang w:val="en-US"/>
                        </w:rPr>
                        <w:t>Grade:8</w:t>
                      </w:r>
                    </w:p>
                  </w:txbxContent>
                </v:textbox>
                <w10:wrap type="none"/>
              </v:rect>
            </w:pict>
          </mc:Fallback>
        </mc:AlternateContent>
      </w:r>
    </w:p>
    <w:p>
      <w:pPr>
        <w:pStyle w:val="Normal"/>
        <w:spacing w:lineRule="auto" w:line="240"/>
        <w:rPr>
          <w:b/>
        </w:rPr>
      </w:pPr>
      <w:r>
        <w:rPr/>
        <mc:AlternateContent>
          <mc:Choice Requires="wps">
            <w:drawing>
              <wp:inline distT="0" distB="0" distL="0" distR="0">
                <wp:extent cx="5738495" cy="282575"/>
                <wp:effectExtent l="0" t="0" r="0" b="0"/>
                <wp:docPr id="8" name=""/>
                <a:graphic xmlns:a="http://schemas.openxmlformats.org/drawingml/2006/main">
                  <a:graphicData uri="http://schemas.microsoft.com/office/word/2010/wordprocessingShape">
                    <wps:wsp>
                      <wps:cNvSpPr txBox="1"/>
                      <wps:spPr>
                        <a:xfrm>
                          <a:off x="0" y="0"/>
                          <a:ext cx="5738400" cy="282600"/>
                        </a:xfrm>
                        <a:prstGeom prst="rect">
                          <a:avLst/>
                        </a:prstGeom>
                        <a:noFill/>
                        <a:ln w="19080">
                          <a:solidFill>
                            <a:srgbClr val="00f7b1"/>
                          </a:solidFill>
                          <a:round/>
                        </a:ln>
                      </wps:spPr>
                      <wps:bodyPr/>
                    </wps:wsp>
                  </a:graphicData>
                </a:graphic>
              </wp:inline>
            </w:drawing>
          </mc:Choice>
          <mc:Fallback>
            <w:pict>
              <v:shape id="shape_0" stroked="t" o:allowincell="f" style="position:absolute;margin-left:0pt;margin-top:0pt;width:451.8pt;height:22.2pt;mso-wrap-style:none;v-text-anchor:middle;mso-position-horizontal:center"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00f7b1" weight="19080" joinstyle="round" endcap="flat"/>
                <w10:wrap type="square"/>
              </v:shape>
            </w:pict>
          </mc:Fallback>
        </mc:AlternateContent>
      </w:r>
      <w:r>
        <mc:AlternateContent>
          <mc:Choice Requires="wps">
            <w:drawing>
              <wp:anchor behindDoc="0" distT="72390" distB="72390" distL="72390" distR="72390" simplePos="0" locked="0" layoutInCell="1" allowOverlap="1" relativeHeight="29">
                <wp:simplePos x="0" y="0"/>
                <wp:positionH relativeFrom="column">
                  <wp:posOffset>-635</wp:posOffset>
                </wp:positionH>
                <wp:positionV relativeFrom="paragraph">
                  <wp:posOffset>-635</wp:posOffset>
                </wp:positionV>
                <wp:extent cx="5738495" cy="282575"/>
                <wp:effectExtent l="0" t="0" r="0" b="0"/>
                <wp:wrapNone/>
                <wp:docPr id="9" name="Frame4"/>
                <a:graphic xmlns:a="http://schemas.openxmlformats.org/drawingml/2006/main">
                  <a:graphicData uri="http://schemas.microsoft.com/office/word/2010/wordprocessingShape">
                    <wps:wsp>
                      <wps:cNvSpPr txBox="1"/>
                      <wps:spPr>
                        <a:xfrm>
                          <a:off x="0" y="0"/>
                          <a:ext cx="5738495" cy="282575"/>
                        </a:xfrm>
                        <a:prstGeom prst="rect"/>
                        <a:solidFill>
                          <a:srgbClr val="FFFFFF"/>
                        </a:solidFill>
                      </wps:spPr>
                      <wps:txbx>
                        <w:txbxContent>
                          <w:p>
                            <w:pPr>
                              <w:pStyle w:val="FrameContents"/>
                              <w:spacing w:before="0" w:after="120"/>
                              <w:rPr>
                                <w:rFonts w:ascii="Arial" w:hAnsi="Arial" w:cs="Arial"/>
                                <w:b/>
                                <w:bCs/>
                                <w:lang w:val="en-US"/>
                              </w:rPr>
                            </w:pPr>
                            <w:r>
                              <w:rPr>
                                <w:rFonts w:cs="Arial" w:ascii="Arial" w:hAnsi="Arial"/>
                                <w:b/>
                                <w:bCs/>
                                <w:lang w:val="en-US"/>
                              </w:rPr>
                              <w:t>Reporting to: Daniel Blackledge</w:t>
                            </w:r>
                          </w:p>
                        </w:txbxContent>
                      </wps:txbx>
                      <wps:bodyPr anchor="t" lIns="92075" tIns="46355" rIns="92075" bIns="46355">
                        <a:noAutofit/>
                      </wps:bodyPr>
                    </wps:wsp>
                  </a:graphicData>
                </a:graphic>
              </wp:anchor>
            </w:drawing>
          </mc:Choice>
          <mc:Fallback>
            <w:pict>
              <v:rect fillcolor="#FFFFFF" style="position:absolute;rotation:-0;width:451.85pt;height:22.25pt;mso-wrap-distance-left:5.7pt;mso-wrap-distance-right:5.7pt;mso-wrap-distance-top:5.7pt;mso-wrap-distance-bottom:5.7pt;margin-top:-0.05pt;mso-position-vertical-relative:text;margin-left:-0.05pt;mso-position-horizontal-relative:text">
                <v:textbox inset="0.100694444444444in,0.0506944444444444in,0.100694444444444in,0.0506944444444444in">
                  <w:txbxContent>
                    <w:p>
                      <w:pPr>
                        <w:pStyle w:val="FrameContents"/>
                        <w:spacing w:before="0" w:after="120"/>
                        <w:rPr>
                          <w:rFonts w:ascii="Arial" w:hAnsi="Arial" w:cs="Arial"/>
                          <w:b/>
                          <w:bCs/>
                          <w:lang w:val="en-US"/>
                        </w:rPr>
                      </w:pPr>
                      <w:r>
                        <w:rPr>
                          <w:rFonts w:cs="Arial" w:ascii="Arial" w:hAnsi="Arial"/>
                          <w:b/>
                          <w:bCs/>
                          <w:lang w:val="en-US"/>
                        </w:rPr>
                        <w:t>Reporting to: Daniel Blackledge</w:t>
                      </w:r>
                    </w:p>
                  </w:txbxContent>
                </v:textbox>
                <w10:wrap type="none"/>
              </v:rect>
            </w:pict>
          </mc:Fallback>
        </mc:AlternateContent>
      </w:r>
    </w:p>
    <w:p>
      <w:pPr>
        <w:pStyle w:val="Normal"/>
        <w:rPr>
          <w:b/>
        </w:rPr>
      </w:pPr>
      <w:r>
        <w:rPr>
          <w:b/>
        </w:rPr>
      </w:r>
    </w:p>
    <w:p>
      <w:pPr>
        <w:pStyle w:val="Normal"/>
        <w:rPr>
          <w:b/>
          <w:bCs/>
        </w:rPr>
      </w:pPr>
      <w:r>
        <w:rPr>
          <w:b/>
          <w:bCs/>
        </w:rPr>
      </w:r>
    </w:p>
    <w:p>
      <w:pPr>
        <w:pStyle w:val="Normal"/>
        <w:spacing w:before="0" w:after="0"/>
        <w:ind w:left="425" w:right="0"/>
        <w:rPr>
          <w:rFonts w:ascii="Arial" w:hAnsi="Arial" w:eastAsia="Arial" w:cs="Arial"/>
          <w:szCs w:val="24"/>
        </w:rPr>
      </w:pPr>
      <w:r>
        <w:rPr>
          <w:rFonts w:eastAsia="Arial" w:cs="Arial" w:ascii="Arial" w:hAnsi="Arial"/>
          <w:szCs w:val="24"/>
        </w:rPr>
        <w:t>As a key worker you will offer intensive support to adults that are experiencing multiple complex disadvantages, who are finding it difficult to cope, by working with partners to ensure that successful outcomes are achieved. You will develop a relationship with clients and their families that enables you to work together to implement a holistic, single assessment and action plan.</w:t>
      </w:r>
    </w:p>
    <w:p>
      <w:pPr>
        <w:pStyle w:val="Normal"/>
        <w:spacing w:before="0" w:after="0"/>
        <w:ind w:left="425" w:right="0"/>
        <w:rPr>
          <w:rFonts w:ascii="Arial" w:hAnsi="Arial" w:eastAsia="Arial" w:cs="Arial"/>
          <w:szCs w:val="24"/>
        </w:rPr>
      </w:pPr>
      <w:r>
        <w:rPr>
          <w:rFonts w:eastAsia="Arial" w:cs="Arial" w:ascii="Arial" w:hAnsi="Arial"/>
          <w:szCs w:val="24"/>
        </w:rPr>
        <w:t xml:space="preserve"> </w:t>
      </w:r>
    </w:p>
    <w:p>
      <w:pPr>
        <w:pStyle w:val="Normal"/>
        <w:spacing w:before="0" w:after="0"/>
        <w:ind w:left="425" w:right="0"/>
        <w:rPr>
          <w:rFonts w:ascii="Arial" w:hAnsi="Arial" w:eastAsia="Arial" w:cs="Arial"/>
          <w:szCs w:val="24"/>
        </w:rPr>
      </w:pPr>
      <w:r>
        <w:rPr>
          <w:rFonts w:eastAsia="Arial" w:cs="Arial" w:ascii="Arial" w:hAnsi="Arial"/>
          <w:szCs w:val="24"/>
        </w:rPr>
        <w:t>Your job will involve effective partnership working with agencies and partners in health and wider services to deliver joint objectives.</w:t>
      </w:r>
    </w:p>
    <w:p>
      <w:pPr>
        <w:pStyle w:val="Normal"/>
        <w:spacing w:before="0" w:after="0"/>
        <w:ind w:left="425" w:right="0"/>
        <w:rPr>
          <w:rFonts w:ascii="Arial" w:hAnsi="Arial" w:eastAsia="Arial" w:cs="Arial"/>
          <w:szCs w:val="24"/>
        </w:rPr>
      </w:pPr>
      <w:r>
        <w:rPr>
          <w:rFonts w:eastAsia="Arial" w:cs="Arial" w:ascii="Arial" w:hAnsi="Arial"/>
          <w:szCs w:val="24"/>
        </w:rPr>
        <w:t xml:space="preserve"> </w:t>
      </w:r>
    </w:p>
    <w:p>
      <w:pPr>
        <w:pStyle w:val="Normal"/>
        <w:spacing w:before="0" w:after="0"/>
        <w:ind w:left="425" w:right="0"/>
        <w:rPr>
          <w:rFonts w:ascii="Arial" w:hAnsi="Arial" w:eastAsia="Arial" w:cs="Arial"/>
          <w:szCs w:val="24"/>
        </w:rPr>
      </w:pPr>
      <w:r>
        <w:rPr>
          <w:rFonts w:eastAsia="Arial" w:cs="Arial" w:ascii="Arial" w:hAnsi="Arial"/>
          <w:szCs w:val="24"/>
        </w:rPr>
        <w:t>You will support the Operational Manager through carrying out agreed delegated tasks and deputising for them as appropriate.</w:t>
      </w:r>
    </w:p>
    <w:p>
      <w:pPr>
        <w:pStyle w:val="Normal"/>
        <w:tabs>
          <w:tab w:val="clear" w:pos="720"/>
          <w:tab w:val="left" w:pos="0" w:leader="none"/>
        </w:tabs>
        <w:spacing w:before="0" w:after="0"/>
        <w:rPr>
          <w:rFonts w:ascii="Calibri" w:hAnsi="Calibri" w:eastAsia="Calibri" w:cs="Calibri"/>
          <w:b/>
          <w:bCs/>
          <w:szCs w:val="24"/>
        </w:rPr>
      </w:pPr>
      <w:r>
        <w:rPr>
          <w:rFonts w:eastAsia="Calibri" w:cs="Calibri" w:ascii="Calibri" w:hAnsi="Calibri"/>
          <w:b/>
          <w:bCs/>
          <w:szCs w:val="24"/>
        </w:rPr>
      </w:r>
    </w:p>
    <w:p>
      <w:pPr>
        <w:pStyle w:val="Normal"/>
        <w:rPr>
          <w:rFonts w:ascii="Calibri" w:hAnsi="Calibri" w:eastAsia="Calibri" w:cs="Calibri"/>
          <w:b/>
          <w:bCs/>
          <w:szCs w:val="24"/>
        </w:rPr>
      </w:pPr>
      <w:r>
        <w:rPr>
          <w:rFonts w:eastAsia="Calibri" w:cs="Calibri" w:ascii="Calibri" w:hAnsi="Calibri"/>
          <w:b/>
          <w:bCs/>
          <w:szCs w:val="24"/>
        </w:rPr>
      </w:r>
    </w:p>
    <w:p>
      <w:pPr>
        <w:pStyle w:val="Normal"/>
        <w:rPr>
          <w:b/>
          <w:bCs/>
        </w:rPr>
      </w:pPr>
      <w:r>
        <w:rPr>
          <w:b/>
          <w:bCs/>
        </w:rPr>
      </w:r>
    </w:p>
    <w:p>
      <w:pPr>
        <w:pStyle w:val="Normal"/>
        <w:rPr>
          <w:b/>
        </w:rPr>
      </w:pPr>
      <w:r>
        <w:rPr>
          <w:b/>
        </w:rPr>
        <w:t>Mandatory Statement</w:t>
      </w:r>
    </w:p>
    <w:p>
      <w:pPr>
        <w:pStyle w:val="Normal"/>
        <w:rPr/>
      </w:pPr>
      <w:r>
        <w:rPr/>
        <w:t>The Council is committed to complying with European General Data Protection regulations (UKGDPR) and meeting the requirements of the Information Commissioner’s office (regulating data protection compliance in the UK). It is your responsibility to ensure that the work you undertake is compliant with the General Data Protection regulations.</w:t>
      </w:r>
    </w:p>
    <w:p>
      <w:pPr>
        <w:pStyle w:val="Normal"/>
        <w:rPr>
          <w:color w:val="2372E1"/>
          <w:sz w:val="32"/>
          <w:szCs w:val="32"/>
        </w:rPr>
      </w:pPr>
      <w:r>
        <w:rPr>
          <w:color w:val="2372E1"/>
          <w:sz w:val="32"/>
          <w:szCs w:val="32"/>
        </w:rPr>
      </w:r>
    </w:p>
    <w:p>
      <w:pPr>
        <w:pStyle w:val="Normal"/>
        <w:rPr/>
      </w:pPr>
      <w:r>
        <w:rPr>
          <w:szCs w:val="24"/>
        </w:rPr>
        <w:t>Wigan Council is an active, strong, and committed corporate parent. As a priority, all employees have a responsibility towards the children we look after and care leavers, not just those employed by the Children's Directorate.</w:t>
      </w:r>
      <w:r>
        <w:rPr>
          <w:szCs w:val="24"/>
        </w:rPr>
        <mc:AlternateContent>
          <mc:Choice Requires="wps">
            <w:drawing>
              <wp:inline distT="0" distB="0" distL="0" distR="0">
                <wp:extent cx="5738495" cy="45085"/>
                <wp:effectExtent l="0" t="0" r="0" b="0"/>
                <wp:docPr id="10" name=""/>
                <a:graphic xmlns:a="http://schemas.openxmlformats.org/drawingml/2006/main">
                  <a:graphicData uri="http://schemas.microsoft.com/office/word/2010/wordprocessingShape">
                    <wps:wsp>
                      <wps:cNvSpPr/>
                      <wps:spPr>
                        <a:xfrm flipV="1">
                          <a:off x="0" y="0"/>
                          <a:ext cx="5738400" cy="45000"/>
                        </a:xfrm>
                        <a:prstGeom prst="rect">
                          <a:avLst/>
                        </a:prstGeom>
                        <a:solidFill>
                          <a:srgbClr val="02a87a"/>
                        </a:solidFill>
                        <a:ln w="0">
                          <a:noFill/>
                        </a:ln>
                      </wps:spPr>
                      <wps:style>
                        <a:lnRef idx="0"/>
                        <a:fillRef idx="0"/>
                        <a:effectRef idx="0"/>
                        <a:fontRef idx="minor"/>
                      </wps:style>
                      <wps:bodyPr/>
                    </wps:wsp>
                  </a:graphicData>
                </a:graphic>
              </wp:inline>
            </w:drawing>
          </mc:Choice>
          <mc:Fallback>
            <w:pict>
              <v:rect id="shape_0" path="m0,0l-2147483645,0l-2147483645,-2147483646l0,-2147483646xe" fillcolor="#02a87a" stroked="f" o:allowincell="f" style="position:absolute;margin-left:0pt;margin-top:0.05pt;width:451.8pt;height:3.5pt;flip:y;mso-wrap-style:none;v-text-anchor:middle;mso-position-horizontal:center">
                <v:fill o:detectmouseclick="t" type="solid" color2="#fd5785"/>
                <v:stroke color="#3465a4" joinstyle="round" endcap="flat"/>
                <w10:wrap type="square"/>
              </v:rect>
            </w:pict>
          </mc:Fallback>
        </mc:AlternateContent>
      </w:r>
      <w:r>
        <w:rPr>
          <w:color w:val="000000"/>
          <w:sz w:val="32"/>
          <w:szCs w:val="32"/>
        </w:rPr>
        <w:t>In this job you will:</w:t>
      </w:r>
    </w:p>
    <w:p>
      <w:pPr>
        <w:pStyle w:val="Normal"/>
        <w:rPr/>
      </w:pPr>
      <w:r>
        <w:rPr/>
      </w:r>
    </w:p>
    <w:p>
      <w:pPr>
        <w:pStyle w:val="ListParagraph"/>
        <w:numPr>
          <w:ilvl w:val="0"/>
          <w:numId w:val="2"/>
        </w:numPr>
        <w:rPr/>
      </w:pPr>
      <w:r>
        <w:rPr>
          <w:rFonts w:eastAsia="Arial" w:cs="Arial" w:ascii="Arial" w:hAnsi="Arial"/>
          <w:color w:val="000000"/>
          <w:szCs w:val="24"/>
        </w:rPr>
        <w:t xml:space="preserve">Work alongside clients and with partners to negotiate appropriate support to enable all action plan outcomes to be achieved identifying and reporting barriers when required. </w:t>
      </w:r>
    </w:p>
    <w:p>
      <w:pPr>
        <w:pStyle w:val="ListParagraph"/>
        <w:numPr>
          <w:ilvl w:val="0"/>
          <w:numId w:val="2"/>
        </w:numPr>
        <w:spacing w:before="0" w:after="0"/>
        <w:contextualSpacing/>
        <w:rPr/>
      </w:pPr>
      <w:r>
        <w:rPr>
          <w:rFonts w:eastAsia="Arial" w:cs="Arial" w:ascii="Arial" w:hAnsi="Arial"/>
          <w:color w:val="000000"/>
          <w:szCs w:val="24"/>
        </w:rPr>
        <w:t>Work persistently with vulnerable adults to gain their trust and ensure their engagement with services and agencies.</w:t>
      </w:r>
    </w:p>
    <w:p>
      <w:pPr>
        <w:pStyle w:val="ListParagraph"/>
        <w:numPr>
          <w:ilvl w:val="0"/>
          <w:numId w:val="2"/>
        </w:numPr>
        <w:spacing w:before="0" w:after="0"/>
        <w:contextualSpacing/>
        <w:rPr/>
      </w:pPr>
      <w:r>
        <w:rPr>
          <w:rFonts w:eastAsia="Arial" w:cs="Arial" w:ascii="Arial" w:hAnsi="Arial"/>
          <w:color w:val="000000"/>
          <w:szCs w:val="24"/>
        </w:rPr>
        <w:t xml:space="preserve">Assess and manage risk, working with clients, their families, wider support networks and other agencies where appropriate, to minimise risk and encourage those affected to adopt safer practices and live healthier lifestyles. </w:t>
      </w:r>
    </w:p>
    <w:p>
      <w:pPr>
        <w:pStyle w:val="ListParagraph"/>
        <w:numPr>
          <w:ilvl w:val="0"/>
          <w:numId w:val="2"/>
        </w:numPr>
        <w:spacing w:before="0" w:after="0"/>
        <w:contextualSpacing/>
        <w:rPr/>
      </w:pPr>
      <w:r>
        <w:rPr>
          <w:rFonts w:eastAsia="Arial" w:cs="Arial" w:ascii="Arial" w:hAnsi="Arial"/>
          <w:color w:val="000000"/>
          <w:szCs w:val="24"/>
        </w:rPr>
        <w:t xml:space="preserve">Coordinate an identified caseload of complex dependent adults, delivering appropriate interventions, liaising with families, carers, concerned others and other professionals where appropriate to ensure that a support package is in place appropriate to their needs.  </w:t>
      </w:r>
    </w:p>
    <w:p>
      <w:pPr>
        <w:pStyle w:val="ListParagraph"/>
        <w:numPr>
          <w:ilvl w:val="0"/>
          <w:numId w:val="2"/>
        </w:numPr>
        <w:spacing w:before="0" w:after="0"/>
        <w:contextualSpacing/>
        <w:rPr/>
      </w:pPr>
      <w:r>
        <w:rPr>
          <w:rFonts w:eastAsia="Arial" w:cs="Arial" w:ascii="Arial" w:hAnsi="Arial"/>
          <w:color w:val="000000"/>
          <w:szCs w:val="24"/>
        </w:rPr>
        <w:t xml:space="preserve">Support clients to engage with mutual aid /self-help support groups and services to help them in their journey to recovery, independence, and ultimately sustainable employment for those who can achieve this. </w:t>
      </w:r>
    </w:p>
    <w:p>
      <w:pPr>
        <w:pStyle w:val="ListParagraph"/>
        <w:numPr>
          <w:ilvl w:val="0"/>
          <w:numId w:val="2"/>
        </w:numPr>
        <w:spacing w:before="0" w:after="0"/>
        <w:contextualSpacing/>
        <w:rPr/>
      </w:pPr>
      <w:r>
        <w:rPr>
          <w:rFonts w:eastAsia="Arial" w:cs="Arial" w:ascii="Arial" w:hAnsi="Arial"/>
          <w:color w:val="000000"/>
          <w:szCs w:val="24"/>
        </w:rPr>
        <w:t>Establish and maintain effective multi-agency links with key partner agencies to promote an integrated and joined up approach to working with high-risk adults and their families</w:t>
      </w:r>
    </w:p>
    <w:p>
      <w:pPr>
        <w:pStyle w:val="ListParagraph"/>
        <w:numPr>
          <w:ilvl w:val="0"/>
          <w:numId w:val="2"/>
        </w:numPr>
        <w:spacing w:before="0" w:after="0"/>
        <w:contextualSpacing/>
        <w:rPr/>
      </w:pPr>
      <w:r>
        <w:rPr>
          <w:rFonts w:eastAsia="Arial" w:cs="Arial" w:ascii="Arial" w:hAnsi="Arial"/>
          <w:color w:val="000000"/>
          <w:szCs w:val="24"/>
        </w:rPr>
        <w:t xml:space="preserve">Ensure that the monitoring and reporting of interventions are captured, and work with the Operational Manager to review and evaluate service provision. </w:t>
      </w:r>
    </w:p>
    <w:p>
      <w:pPr>
        <w:pStyle w:val="ListParagraph"/>
        <w:numPr>
          <w:ilvl w:val="0"/>
          <w:numId w:val="2"/>
        </w:numPr>
        <w:spacing w:before="0" w:after="0"/>
        <w:contextualSpacing/>
        <w:rPr/>
      </w:pPr>
      <w:r>
        <w:rPr>
          <w:rFonts w:eastAsia="Arial" w:cs="Arial" w:ascii="Arial" w:hAnsi="Arial"/>
          <w:color w:val="000000"/>
          <w:szCs w:val="24"/>
        </w:rPr>
        <w:t xml:space="preserve">Maintain a thorough understanding of all relevant government policy, legislation, statutory guidance, and evidence from research to ensure that the practice and operations of the service comply. Provide advice, guidance and support to adults experiencing difficulties to help them sustain the strategies and skills they have learned to improve outcomes for them and the whole family. </w:t>
      </w:r>
    </w:p>
    <w:p>
      <w:pPr>
        <w:pStyle w:val="ListParagraph"/>
        <w:numPr>
          <w:ilvl w:val="0"/>
          <w:numId w:val="2"/>
        </w:numPr>
        <w:spacing w:before="0" w:after="0"/>
        <w:contextualSpacing/>
        <w:rPr/>
      </w:pPr>
      <w:r>
        <w:rPr>
          <w:rFonts w:eastAsia="Arial" w:cs="Arial" w:ascii="Arial" w:hAnsi="Arial"/>
          <w:color w:val="000000"/>
          <w:szCs w:val="24"/>
        </w:rPr>
        <w:t>Chair or contribute to professionals’ meetings such as case conferences, panels and any other relevant meetings.</w:t>
      </w:r>
    </w:p>
    <w:p>
      <w:pPr>
        <w:pStyle w:val="ListParagraph"/>
        <w:numPr>
          <w:ilvl w:val="0"/>
          <w:numId w:val="2"/>
        </w:numPr>
        <w:spacing w:before="0" w:after="0"/>
        <w:contextualSpacing/>
        <w:rPr/>
      </w:pPr>
      <w:r>
        <w:rPr>
          <w:rFonts w:eastAsia="Arial" w:cs="Arial" w:ascii="Arial" w:hAnsi="Arial"/>
          <w:color w:val="000000"/>
          <w:szCs w:val="24"/>
        </w:rPr>
        <w:t xml:space="preserve">Contribute to the continuous improvement of the organisation by active participation in service planning, design and working groups. </w:t>
      </w:r>
    </w:p>
    <w:p>
      <w:pPr>
        <w:pStyle w:val="ListParagraph"/>
        <w:numPr>
          <w:ilvl w:val="0"/>
          <w:numId w:val="2"/>
        </w:numPr>
        <w:spacing w:before="0" w:after="0"/>
        <w:contextualSpacing/>
        <w:rPr/>
      </w:pPr>
      <w:r>
        <w:rPr>
          <w:rFonts w:eastAsia="Arial" w:cs="Arial" w:ascii="Arial" w:hAnsi="Arial"/>
          <w:color w:val="000000"/>
          <w:szCs w:val="24"/>
        </w:rPr>
        <w:t xml:space="preserve">Commit to sharing appropriate information in a timely way and discuss any concerns about an individual with colleagues. </w:t>
      </w:r>
    </w:p>
    <w:p>
      <w:pPr>
        <w:pStyle w:val="ListParagraph"/>
        <w:numPr>
          <w:ilvl w:val="0"/>
          <w:numId w:val="2"/>
        </w:numPr>
        <w:rPr/>
      </w:pPr>
      <w:r>
        <w:rPr>
          <w:rFonts w:eastAsia="Arial" w:cs="Arial" w:ascii="Arial" w:hAnsi="Arial"/>
          <w:color w:val="000000"/>
          <w:szCs w:val="24"/>
        </w:rPr>
        <w:t>Ensure you operate within GDPR guidelines by regularly reviewing data held and destroying information in line with retention schedules</w:t>
      </w:r>
    </w:p>
    <w:p>
      <w:pPr>
        <w:pStyle w:val="Heading2"/>
        <w:ind w:hanging="0" w:left="0"/>
        <w:rPr/>
      </w:pPr>
      <w:r>
        <w:rPr/>
        <mc:AlternateContent>
          <mc:Choice Requires="wps">
            <w:drawing>
              <wp:inline distT="0" distB="0" distL="0" distR="0">
                <wp:extent cx="5738495" cy="45085"/>
                <wp:effectExtent l="0" t="0" r="0" b="0"/>
                <wp:docPr id="11" name=""/>
                <a:graphic xmlns:a="http://schemas.openxmlformats.org/drawingml/2006/main">
                  <a:graphicData uri="http://schemas.microsoft.com/office/word/2010/wordprocessingShape">
                    <wps:wsp>
                      <wps:cNvSpPr/>
                      <wps:spPr>
                        <a:xfrm flipV="1">
                          <a:off x="0" y="0"/>
                          <a:ext cx="5738400" cy="45000"/>
                        </a:xfrm>
                        <a:prstGeom prst="rect">
                          <a:avLst/>
                        </a:prstGeom>
                        <a:solidFill>
                          <a:srgbClr val="02a87a"/>
                        </a:solidFill>
                        <a:ln w="0">
                          <a:noFill/>
                        </a:ln>
                      </wps:spPr>
                      <wps:style>
                        <a:lnRef idx="0"/>
                        <a:fillRef idx="0"/>
                        <a:effectRef idx="0"/>
                        <a:fontRef idx="minor"/>
                      </wps:style>
                      <wps:bodyPr/>
                    </wps:wsp>
                  </a:graphicData>
                </a:graphic>
              </wp:inline>
            </w:drawing>
          </mc:Choice>
          <mc:Fallback>
            <w:pict>
              <v:rect id="shape_0" path="m0,0l-2147483645,0l-2147483645,-2147483646l0,-2147483646xe" fillcolor="#02a87a" stroked="f" o:allowincell="f" style="position:absolute;margin-left:0pt;margin-top:0.05pt;width:451.8pt;height:3.5pt;flip:y;mso-wrap-style:none;v-text-anchor:middle;mso-position-horizontal:center">
                <v:fill o:detectmouseclick="t" type="solid" color2="#fd5785"/>
                <v:stroke color="#3465a4" joinstyle="round" endcap="flat"/>
                <w10:wrap type="square"/>
              </v:rect>
            </w:pict>
          </mc:Fallback>
        </mc:AlternateContent>
      </w:r>
      <w:r>
        <w:rPr>
          <w:color w:val="000000"/>
          <w:sz w:val="32"/>
          <w:szCs w:val="32"/>
        </w:rPr>
        <w:t>In this job you will need:</w:t>
      </w:r>
    </w:p>
    <w:p>
      <w:pPr>
        <w:pStyle w:val="Normal"/>
        <w:rPr/>
      </w:pPr>
      <w:r>
        <w:rPr/>
        <w:t>You must be able to demonstrate the following essential requirements:</w:t>
      </w:r>
    </w:p>
    <w:p>
      <w:pPr>
        <w:pStyle w:val="ListParagraph"/>
        <w:numPr>
          <w:ilvl w:val="0"/>
          <w:numId w:val="2"/>
        </w:numPr>
        <w:rPr/>
      </w:pPr>
      <w:r>
        <w:rPr>
          <w:rFonts w:eastAsia="Arial" w:cs="Arial" w:ascii="Arial" w:hAnsi="Arial"/>
          <w:color w:val="000000"/>
          <w:szCs w:val="24"/>
        </w:rPr>
        <w:t>NVQ Level 4/QCF Credit Value relevant to the role or evidence of significant experience in a related discipline</w:t>
      </w:r>
    </w:p>
    <w:p>
      <w:pPr>
        <w:pStyle w:val="ListParagraph"/>
        <w:numPr>
          <w:ilvl w:val="0"/>
          <w:numId w:val="2"/>
        </w:numPr>
        <w:spacing w:before="0" w:after="0"/>
        <w:contextualSpacing/>
        <w:jc w:val="both"/>
        <w:rPr/>
      </w:pPr>
      <w:r>
        <w:rPr>
          <w:rFonts w:eastAsia="Arial" w:cs="Arial" w:ascii="Arial" w:hAnsi="Arial"/>
          <w:color w:val="000000"/>
          <w:szCs w:val="24"/>
        </w:rPr>
        <w:t>Experience of identifying, encouraging, and facilitating positive improvements within the family</w:t>
      </w:r>
    </w:p>
    <w:p>
      <w:pPr>
        <w:pStyle w:val="ListParagraph"/>
        <w:numPr>
          <w:ilvl w:val="0"/>
          <w:numId w:val="2"/>
        </w:numPr>
        <w:spacing w:before="0" w:after="0"/>
        <w:contextualSpacing/>
        <w:jc w:val="both"/>
        <w:rPr/>
      </w:pPr>
      <w:r>
        <w:rPr>
          <w:rFonts w:eastAsia="Arial" w:cs="Arial" w:ascii="Arial" w:hAnsi="Arial"/>
          <w:color w:val="000000"/>
          <w:szCs w:val="24"/>
        </w:rPr>
        <w:t>Experience of managing a caseload of individuals/families with the ability to ensure progress towards achievement of agreed outcomes.</w:t>
      </w:r>
    </w:p>
    <w:p>
      <w:pPr>
        <w:pStyle w:val="ListParagraph"/>
        <w:numPr>
          <w:ilvl w:val="0"/>
          <w:numId w:val="2"/>
        </w:numPr>
        <w:spacing w:before="0" w:after="0"/>
        <w:contextualSpacing/>
        <w:jc w:val="both"/>
        <w:rPr/>
      </w:pPr>
      <w:r>
        <w:rPr>
          <w:rFonts w:eastAsia="Arial" w:cs="Arial" w:ascii="Arial" w:hAnsi="Arial"/>
          <w:color w:val="000000"/>
          <w:szCs w:val="24"/>
        </w:rPr>
        <w:t>Ability to motivate individuals and families to engage in provision</w:t>
      </w:r>
      <w:r>
        <w:rPr>
          <w:rFonts w:eastAsia="Arial" w:cs="Arial" w:ascii="Arial" w:hAnsi="Arial"/>
          <w:szCs w:val="24"/>
        </w:rPr>
        <w:t>, take responsibility for their life choices, and ultimately progress into sustainable employment.</w:t>
      </w:r>
    </w:p>
    <w:p>
      <w:pPr>
        <w:pStyle w:val="ListParagraph"/>
        <w:numPr>
          <w:ilvl w:val="0"/>
          <w:numId w:val="2"/>
        </w:numPr>
        <w:spacing w:before="0" w:after="0"/>
        <w:contextualSpacing/>
        <w:jc w:val="both"/>
        <w:rPr/>
      </w:pPr>
      <w:r>
        <w:rPr>
          <w:rFonts w:eastAsia="Arial" w:cs="Arial" w:ascii="Arial" w:hAnsi="Arial"/>
          <w:color w:val="000000"/>
          <w:szCs w:val="24"/>
        </w:rPr>
        <w:t xml:space="preserve">Ability to engage with clients and involve them in </w:t>
      </w:r>
      <w:r>
        <w:rPr>
          <w:rFonts w:eastAsia="Arial" w:cs="Arial" w:ascii="Arial" w:hAnsi="Arial"/>
          <w:szCs w:val="24"/>
        </w:rPr>
        <w:t xml:space="preserve">service planning, design, delivery and evaluation </w:t>
      </w:r>
    </w:p>
    <w:p>
      <w:pPr>
        <w:pStyle w:val="ListParagraph"/>
        <w:numPr>
          <w:ilvl w:val="0"/>
          <w:numId w:val="2"/>
        </w:numPr>
        <w:spacing w:before="0" w:after="0"/>
        <w:contextualSpacing/>
        <w:jc w:val="both"/>
        <w:rPr/>
      </w:pPr>
      <w:r>
        <w:rPr>
          <w:rFonts w:eastAsia="Arial" w:cs="Arial" w:ascii="Arial" w:hAnsi="Arial"/>
          <w:szCs w:val="24"/>
        </w:rPr>
        <w:t>Ability to communicate effectively in a range of situations and with a variety of people both verbally and in writing.</w:t>
      </w:r>
    </w:p>
    <w:p>
      <w:pPr>
        <w:pStyle w:val="ListParagraph"/>
        <w:numPr>
          <w:ilvl w:val="0"/>
          <w:numId w:val="2"/>
        </w:numPr>
        <w:spacing w:before="0" w:after="0"/>
        <w:contextualSpacing/>
        <w:jc w:val="both"/>
        <w:rPr/>
      </w:pPr>
      <w:r>
        <w:rPr>
          <w:rFonts w:eastAsia="Arial" w:cs="Arial" w:ascii="Arial" w:hAnsi="Arial"/>
          <w:szCs w:val="24"/>
        </w:rPr>
        <w:t xml:space="preserve">Ability to work within a multi-agency framework </w:t>
      </w:r>
    </w:p>
    <w:p>
      <w:pPr>
        <w:pStyle w:val="ListParagraph"/>
        <w:numPr>
          <w:ilvl w:val="0"/>
          <w:numId w:val="2"/>
        </w:numPr>
        <w:spacing w:before="0" w:after="0"/>
        <w:contextualSpacing/>
        <w:jc w:val="both"/>
        <w:rPr/>
      </w:pPr>
      <w:r>
        <w:rPr>
          <w:rFonts w:eastAsia="Arial" w:cs="Arial" w:ascii="Arial" w:hAnsi="Arial"/>
          <w:szCs w:val="24"/>
        </w:rPr>
        <w:t>Ability to develop the trust, respect and co-operation of a broad spectrum of partners and colleagues, listening and building consensus to achieve agreed outcomes.</w:t>
      </w:r>
    </w:p>
    <w:p>
      <w:pPr>
        <w:pStyle w:val="ListParagraph"/>
        <w:numPr>
          <w:ilvl w:val="0"/>
          <w:numId w:val="2"/>
        </w:numPr>
        <w:spacing w:before="0" w:after="0"/>
        <w:contextualSpacing/>
        <w:jc w:val="both"/>
        <w:rPr/>
      </w:pPr>
      <w:r>
        <w:rPr>
          <w:rFonts w:eastAsia="Arial" w:cs="Arial" w:ascii="Arial" w:hAnsi="Arial"/>
          <w:szCs w:val="24"/>
        </w:rPr>
        <w:t>Ability to work alone whist ensuring your working practices keep your colleagues safe</w:t>
      </w:r>
    </w:p>
    <w:p>
      <w:pPr>
        <w:pStyle w:val="ListParagraph"/>
        <w:numPr>
          <w:ilvl w:val="0"/>
          <w:numId w:val="2"/>
        </w:numPr>
        <w:spacing w:before="0" w:after="0"/>
        <w:contextualSpacing/>
        <w:jc w:val="both"/>
        <w:rPr/>
      </w:pPr>
      <w:r>
        <w:rPr>
          <w:rFonts w:eastAsia="Arial" w:cs="Arial" w:ascii="Arial" w:hAnsi="Arial"/>
          <w:szCs w:val="24"/>
        </w:rPr>
        <w:t>Knowledge of policies and procedures in relation to confidentiality, information sharing and safeguarding.</w:t>
      </w:r>
    </w:p>
    <w:p>
      <w:pPr>
        <w:pStyle w:val="ListParagraph"/>
        <w:numPr>
          <w:ilvl w:val="0"/>
          <w:numId w:val="2"/>
        </w:numPr>
        <w:spacing w:before="0" w:after="0"/>
        <w:contextualSpacing/>
        <w:jc w:val="both"/>
        <w:rPr/>
      </w:pPr>
      <w:r>
        <w:rPr>
          <w:rFonts w:eastAsia="Arial" w:cs="Arial" w:ascii="Arial" w:hAnsi="Arial"/>
          <w:szCs w:val="24"/>
        </w:rPr>
        <w:t>Ability to plan and organise workload to meet required targets and deadlines.</w:t>
      </w:r>
    </w:p>
    <w:p>
      <w:pPr>
        <w:pStyle w:val="ListParagraph"/>
        <w:numPr>
          <w:ilvl w:val="0"/>
          <w:numId w:val="2"/>
        </w:numPr>
        <w:spacing w:before="0" w:after="0"/>
        <w:contextualSpacing/>
        <w:jc w:val="both"/>
        <w:rPr/>
      </w:pPr>
      <w:r>
        <w:rPr>
          <w:rFonts w:eastAsia="Arial" w:cs="Arial" w:ascii="Arial" w:hAnsi="Arial"/>
          <w:szCs w:val="24"/>
        </w:rPr>
        <w:t>The ability to investigate and gather information from various sources to ensure that full and accurate details are available to reach appropriate decisions.</w:t>
      </w:r>
    </w:p>
    <w:p>
      <w:pPr>
        <w:pStyle w:val="ListParagraph"/>
        <w:numPr>
          <w:ilvl w:val="0"/>
          <w:numId w:val="2"/>
        </w:numPr>
        <w:spacing w:before="0" w:after="0"/>
        <w:contextualSpacing/>
        <w:jc w:val="both"/>
        <w:rPr/>
      </w:pPr>
      <w:r>
        <w:rPr>
          <w:rFonts w:eastAsia="Arial" w:cs="Arial" w:ascii="Arial" w:hAnsi="Arial"/>
          <w:color w:val="000000"/>
          <w:szCs w:val="24"/>
        </w:rPr>
        <w:t>Ability to represent the Council/Service externally, both professionally and in an ambassadorial and promotional capacity.</w:t>
      </w:r>
    </w:p>
    <w:p>
      <w:pPr>
        <w:pStyle w:val="ListParagraph"/>
        <w:numPr>
          <w:ilvl w:val="0"/>
          <w:numId w:val="2"/>
        </w:numPr>
        <w:spacing w:before="0" w:after="0"/>
        <w:contextualSpacing/>
        <w:jc w:val="both"/>
        <w:rPr/>
      </w:pPr>
      <w:r>
        <w:rPr>
          <w:rFonts w:eastAsia="Arial" w:cs="Arial" w:ascii="Arial" w:hAnsi="Arial"/>
          <w:szCs w:val="24"/>
        </w:rPr>
        <w:t>Holds a current valid driving licence or can demonstrate the ability to travel as required using own or public transport in the most effective manner</w:t>
      </w:r>
      <w:r>
        <w:rPr>
          <w:rFonts w:eastAsia="Arial" w:cs="Arial" w:ascii="Arial" w:hAnsi="Arial"/>
          <w:color w:val="0070C0"/>
          <w:szCs w:val="24"/>
        </w:rPr>
        <w:t xml:space="preserve"> </w:t>
      </w:r>
    </w:p>
    <w:p>
      <w:pPr>
        <w:pStyle w:val="ListParagraph"/>
        <w:numPr>
          <w:ilvl w:val="0"/>
          <w:numId w:val="2"/>
        </w:numPr>
        <w:spacing w:before="0" w:after="0"/>
        <w:contextualSpacing/>
        <w:jc w:val="both"/>
        <w:rPr/>
      </w:pPr>
      <w:r>
        <w:rPr>
          <w:rFonts w:eastAsia="Arial" w:cs="Arial" w:ascii="Arial" w:hAnsi="Arial"/>
          <w:szCs w:val="24"/>
        </w:rPr>
        <w:t>IT skills and the ability to use the Microsoft Office package, including Word, Excel and PowerPoint and Copilot.</w:t>
      </w:r>
    </w:p>
    <w:p>
      <w:pPr>
        <w:pStyle w:val="ListParagraph"/>
        <w:numPr>
          <w:ilvl w:val="0"/>
          <w:numId w:val="0"/>
        </w:numPr>
        <w:ind w:hanging="0" w:left="720" w:right="0"/>
        <w:rPr/>
      </w:pPr>
      <w:r>
        <w:rPr/>
      </w:r>
    </w:p>
    <w:p>
      <w:pPr>
        <w:pStyle w:val="Heading2"/>
        <w:ind w:hanging="0" w:left="0"/>
        <w:rPr/>
      </w:pPr>
      <w:r>
        <w:rPr/>
        <mc:AlternateContent>
          <mc:Choice Requires="wps">
            <w:drawing>
              <wp:inline distT="0" distB="0" distL="0" distR="0">
                <wp:extent cx="5738495" cy="45085"/>
                <wp:effectExtent l="0" t="0" r="0" b="0"/>
                <wp:docPr id="12" name=""/>
                <a:graphic xmlns:a="http://schemas.openxmlformats.org/drawingml/2006/main">
                  <a:graphicData uri="http://schemas.microsoft.com/office/word/2010/wordprocessingShape">
                    <wps:wsp>
                      <wps:cNvSpPr/>
                      <wps:spPr>
                        <a:xfrm flipV="1">
                          <a:off x="0" y="0"/>
                          <a:ext cx="5738400" cy="45000"/>
                        </a:xfrm>
                        <a:prstGeom prst="rect">
                          <a:avLst/>
                        </a:prstGeom>
                        <a:solidFill>
                          <a:srgbClr val="02a87a"/>
                        </a:solidFill>
                        <a:ln w="0">
                          <a:noFill/>
                        </a:ln>
                      </wps:spPr>
                      <wps:style>
                        <a:lnRef idx="0"/>
                        <a:fillRef idx="0"/>
                        <a:effectRef idx="0"/>
                        <a:fontRef idx="minor"/>
                      </wps:style>
                      <wps:bodyPr/>
                    </wps:wsp>
                  </a:graphicData>
                </a:graphic>
              </wp:inline>
            </w:drawing>
          </mc:Choice>
          <mc:Fallback>
            <w:pict>
              <v:rect id="shape_0" path="m0,0l-2147483645,0l-2147483645,-2147483646l0,-2147483646xe" fillcolor="#02a87a" stroked="f" o:allowincell="f" style="position:absolute;margin-left:0pt;margin-top:0.05pt;width:451.8pt;height:3.5pt;flip:y;mso-wrap-style:none;v-text-anchor:middle;mso-position-horizontal:center">
                <v:fill o:detectmouseclick="t" type="solid" color2="#fd5785"/>
                <v:stroke color="#3465a4" joinstyle="round" endcap="flat"/>
                <w10:wrap type="square"/>
              </v:rect>
            </w:pict>
          </mc:Fallback>
        </mc:AlternateContent>
      </w:r>
      <w:r>
        <w:rPr>
          <w:color w:val="000000"/>
          <w:sz w:val="32"/>
          <w:szCs w:val="32"/>
        </w:rPr>
        <w:t>Our Culture</w:t>
      </w:r>
    </w:p>
    <w:p>
      <w:pPr>
        <w:pStyle w:val="Normal"/>
        <w:rPr/>
      </w:pPr>
      <w:r>
        <w:rPr/>
        <w:t xml:space="preserve">For us, it’s not just about all we achieve as an organisation, but how we do it. Therefore, all employees are expected to display our </w:t>
      </w:r>
      <w:r>
        <w:rPr>
          <w:b/>
        </w:rPr>
        <w:t>Team</w:t>
      </w:r>
      <w:r>
        <w:rPr>
          <w:b/>
          <w:color w:val="008858"/>
        </w:rPr>
        <w:t>Wigan</w:t>
      </w:r>
      <w:r>
        <w:rPr>
          <w:color w:val="008858"/>
        </w:rPr>
        <w:t xml:space="preserve"> </w:t>
      </w:r>
      <w:r>
        <w:rPr/>
        <w:t>behaviours.</w:t>
      </w:r>
      <w:bookmarkStart w:id="0" w:name="_Hlk21463299"/>
      <w:bookmarkEnd w:id="0"/>
    </w:p>
    <w:p>
      <w:pPr>
        <w:pStyle w:val="Normal"/>
        <w:widowControl/>
        <w:bidi w:val="0"/>
        <w:spacing w:lineRule="auto" w:line="276" w:before="0" w:after="120"/>
        <w:jc w:val="left"/>
        <w:rPr/>
      </w:pPr>
      <w:r>
        <w:rPr/>
        <w:drawing>
          <wp:inline distT="0" distB="0" distL="0" distR="0">
            <wp:extent cx="5758815" cy="1847850"/>
            <wp:effectExtent l="0" t="0" r="0" b="0"/>
            <wp:docPr id="13"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 descr=""/>
                    <pic:cNvPicPr>
                      <a:picLocks noChangeAspect="1" noChangeArrowheads="1"/>
                    </pic:cNvPicPr>
                  </pic:nvPicPr>
                  <pic:blipFill>
                    <a:blip r:embed="rId2"/>
                    <a:srcRect l="-5" t="-16" r="-5" b="-16"/>
                    <a:stretch>
                      <a:fillRect/>
                    </a:stretch>
                  </pic:blipFill>
                  <pic:spPr bwMode="auto">
                    <a:xfrm>
                      <a:off x="0" y="0"/>
                      <a:ext cx="5758815" cy="1847850"/>
                    </a:xfrm>
                    <a:prstGeom prst="rect">
                      <a:avLst/>
                    </a:prstGeom>
                  </pic:spPr>
                </pic:pic>
              </a:graphicData>
            </a:graphic>
          </wp:inline>
        </w:drawing>
      </w:r>
    </w:p>
    <w:sectPr>
      <w:headerReference w:type="default" r:id="rId3"/>
      <w:headerReference w:type="first" r:id="rId4"/>
      <w:footerReference w:type="default" r:id="rId5"/>
      <w:footerReference w:type="first" r:id="rId6"/>
      <w:type w:val="nextPage"/>
      <w:pgSz w:w="11906" w:h="16838"/>
      <w:pgMar w:left="1418" w:right="1418" w:gutter="0" w:header="709" w:top="1418" w:footer="397" w:bottom="1418"/>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Montserrat">
    <w:charset w:val="00"/>
    <w:family w:val="roman"/>
    <w:pitch w:val="variable"/>
  </w:font>
  <w:font w:name="Arial">
    <w:charset w:val="01"/>
    <w:family w:val="swiss"/>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Calibri">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behindDoc="1" distT="0" distB="0" distL="0" distR="0" simplePos="0" locked="0" layoutInCell="1" allowOverlap="1" relativeHeight="13">
          <wp:simplePos x="0" y="0"/>
          <wp:positionH relativeFrom="column">
            <wp:posOffset>-892175</wp:posOffset>
          </wp:positionH>
          <wp:positionV relativeFrom="paragraph">
            <wp:posOffset>-190500</wp:posOffset>
          </wp:positionV>
          <wp:extent cx="7557770" cy="697865"/>
          <wp:effectExtent l="0" t="0" r="0" b="0"/>
          <wp:wrapNone/>
          <wp:docPr id="15"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 descr=""/>
                  <pic:cNvPicPr>
                    <a:picLocks noChangeAspect="1" noChangeArrowheads="1"/>
                  </pic:cNvPicPr>
                </pic:nvPicPr>
                <pic:blipFill>
                  <a:blip r:embed="rId1"/>
                  <a:srcRect l="-2" t="-20" r="-2" b="-20"/>
                  <a:stretch>
                    <a:fillRect/>
                  </a:stretch>
                </pic:blipFill>
                <pic:spPr bwMode="auto">
                  <a:xfrm>
                    <a:off x="0" y="0"/>
                    <a:ext cx="7557770" cy="697865"/>
                  </a:xfrm>
                  <a:prstGeom prst="rect">
                    <a:avLst/>
                  </a:prstGeom>
                </pic:spPr>
              </pic:pic>
            </a:graphicData>
          </a:graphic>
        </wp:anchor>
      </w:drawing>
      <mc:AlternateContent>
        <mc:Choice Requires="wps">
          <w:drawing>
            <wp:anchor behindDoc="1" distT="0" distB="0" distL="114935" distR="114935" simplePos="0" locked="0" layoutInCell="1" allowOverlap="1" relativeHeight="16">
              <wp:simplePos x="0" y="0"/>
              <wp:positionH relativeFrom="column">
                <wp:posOffset>4081145</wp:posOffset>
              </wp:positionH>
              <wp:positionV relativeFrom="paragraph">
                <wp:posOffset>-109855</wp:posOffset>
              </wp:positionV>
              <wp:extent cx="2149475" cy="539750"/>
              <wp:effectExtent l="0" t="0" r="0" b="0"/>
              <wp:wrapNone/>
              <wp:docPr id="16" name=""/>
              <a:graphic xmlns:a="http://schemas.openxmlformats.org/drawingml/2006/main">
                <a:graphicData uri="http://schemas.microsoft.com/office/word/2010/wordprocessingShape">
                  <wps:wsp>
                    <wps:cNvSpPr txBox="1"/>
                    <wps:spPr>
                      <a:xfrm>
                        <a:off x="0" y="0"/>
                        <a:ext cx="2149560" cy="539640"/>
                      </a:xfrm>
                      <a:prstGeom prst="rect">
                        <a:avLst/>
                      </a:prstGeom>
                      <a:noFill/>
                      <a:ln w="0">
                        <a:noFill/>
                      </a:ln>
                    </wps:spPr>
                    <wps:bodyPr/>
                  </wps:wsp>
                </a:graphicData>
              </a:graphic>
            </wp:anchor>
          </w:drawing>
        </mc:Choice>
        <mc:Fallback>
          <w:pict>
            <v:shape id="shape_0" stroked="f" o:allowincell="f" style="position:absolute;margin-left:321.35pt;margin-top:-8.65pt;width:169.2pt;height:42.45pt;mso-wrap-style:none;v-text-anchor:middle"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3465a4" joinstyle="round" endcap="flat"/>
              <w10:wrap type="none"/>
            </v:shape>
          </w:pict>
        </mc:Fallback>
      </mc:AlternateContent>
    </w:r>
    <w:r>
      <mc:AlternateContent>
        <mc:Choice Requires="wps">
          <w:drawing>
            <wp:anchor behindDoc="1" distT="72390" distB="72390" distL="0" distR="0" simplePos="0" locked="0" layoutInCell="1" allowOverlap="1" relativeHeight="24">
              <wp:simplePos x="0" y="0"/>
              <wp:positionH relativeFrom="column">
                <wp:posOffset>4081145</wp:posOffset>
              </wp:positionH>
              <wp:positionV relativeFrom="paragraph">
                <wp:posOffset>-109855</wp:posOffset>
              </wp:positionV>
              <wp:extent cx="2149475" cy="539750"/>
              <wp:effectExtent l="0" t="0" r="0" b="0"/>
              <wp:wrapNone/>
              <wp:docPr id="17" name="Frame7"/>
              <a:graphic xmlns:a="http://schemas.openxmlformats.org/drawingml/2006/main">
                <a:graphicData uri="http://schemas.microsoft.com/office/word/2010/wordprocessingShape">
                  <wps:wsp>
                    <wps:cNvSpPr txBox="1"/>
                    <wps:spPr>
                      <a:xfrm>
                        <a:off x="0" y="0"/>
                        <a:ext cx="2149475" cy="539750"/>
                      </a:xfrm>
                      <a:prstGeom prst="rect"/>
                      <a:solidFill>
                        <a:srgbClr val="FFFFFF"/>
                      </a:solidFill>
                    </wps:spPr>
                    <wps:txbx>
                      <w:txbxContent>
                        <w:p>
                          <w:pPr>
                            <w:pStyle w:val="Footer"/>
                            <w:rPr>
                              <w:color w:val="FFFFFF"/>
                            </w:rPr>
                          </w:pPr>
                          <w:r>
                            <w:rPr>
                              <w:color w:val="FFFFFF"/>
                              <w:sz w:val="28"/>
                              <w:szCs w:val="28"/>
                            </w:rPr>
                            <w:t xml:space="preserve">Page </w:t>
                          </w:r>
                          <w:r>
                            <w:rPr>
                              <w:b/>
                              <w:bCs/>
                              <w:color w:val="FFFFFF"/>
                              <w:sz w:val="28"/>
                              <w:szCs w:val="28"/>
                            </w:rPr>
                            <w:fldChar w:fldCharType="begin"/>
                          </w:r>
                          <w:r>
                            <w:rPr>
                              <w:sz w:val="28"/>
                              <w:b/>
                              <w:szCs w:val="28"/>
                              <w:bCs/>
                              <w:color w:val="FFFFFF"/>
                            </w:rPr>
                            <w:instrText xml:space="preserve"> PAGE </w:instrText>
                          </w:r>
                          <w:r>
                            <w:rPr>
                              <w:sz w:val="28"/>
                              <w:b/>
                              <w:szCs w:val="28"/>
                              <w:bCs/>
                              <w:color w:val="FFFFFF"/>
                            </w:rPr>
                            <w:fldChar w:fldCharType="separate"/>
                          </w:r>
                          <w:r>
                            <w:rPr>
                              <w:sz w:val="28"/>
                              <w:b/>
                              <w:szCs w:val="28"/>
                              <w:bCs/>
                              <w:color w:val="FFFFFF"/>
                            </w:rPr>
                            <w:t>4</w:t>
                          </w:r>
                          <w:r>
                            <w:rPr>
                              <w:sz w:val="28"/>
                              <w:b/>
                              <w:szCs w:val="28"/>
                              <w:bCs/>
                              <w:color w:val="FFFFFF"/>
                            </w:rPr>
                            <w:fldChar w:fldCharType="end"/>
                          </w:r>
                          <w:r>
                            <w:rPr>
                              <w:color w:val="FFFFFF"/>
                              <w:sz w:val="28"/>
                              <w:szCs w:val="28"/>
                            </w:rPr>
                            <w:t xml:space="preserve"> of </w:t>
                          </w:r>
                          <w:r>
                            <w:rPr>
                              <w:b/>
                              <w:bCs/>
                              <w:color w:val="FFFFFF"/>
                              <w:sz w:val="28"/>
                              <w:szCs w:val="28"/>
                            </w:rPr>
                            <w:fldChar w:fldCharType="begin"/>
                          </w:r>
                          <w:r>
                            <w:rPr>
                              <w:sz w:val="28"/>
                              <w:b/>
                              <w:szCs w:val="28"/>
                              <w:bCs/>
                              <w:color w:val="FFFFFF"/>
                            </w:rPr>
                            <w:instrText xml:space="preserve"> NUMPAGES \* ARABIC </w:instrText>
                          </w:r>
                          <w:r>
                            <w:rPr>
                              <w:sz w:val="28"/>
                              <w:b/>
                              <w:szCs w:val="28"/>
                              <w:bCs/>
                              <w:color w:val="FFFFFF"/>
                            </w:rPr>
                            <w:fldChar w:fldCharType="separate"/>
                          </w:r>
                          <w:r>
                            <w:rPr>
                              <w:sz w:val="28"/>
                              <w:b/>
                              <w:szCs w:val="28"/>
                              <w:bCs/>
                              <w:color w:val="FFFFFF"/>
                            </w:rPr>
                            <w:t>4</w:t>
                          </w:r>
                          <w:r>
                            <w:rPr>
                              <w:sz w:val="28"/>
                              <w:b/>
                              <w:szCs w:val="28"/>
                              <w:bCs/>
                              <w:color w:val="FFFFFF"/>
                            </w:rPr>
                            <w:fldChar w:fldCharType="end"/>
                          </w:r>
                        </w:p>
                        <w:p>
                          <w:pPr>
                            <w:pStyle w:val="FrameContents"/>
                            <w:spacing w:before="0" w:after="120"/>
                            <w:rPr>
                              <w:color w:val="FFFFFF"/>
                            </w:rPr>
                          </w:pPr>
                          <w:r>
                            <w:rPr>
                              <w:color w:val="FFFFFF"/>
                            </w:rPr>
                          </w:r>
                        </w:p>
                      </w:txbxContent>
                    </wps:txbx>
                    <wps:bodyPr anchor="t" lIns="92075" tIns="46355" rIns="92075" bIns="46355">
                      <a:noAutofit/>
                    </wps:bodyPr>
                  </wps:wsp>
                </a:graphicData>
              </a:graphic>
            </wp:anchor>
          </w:drawing>
        </mc:Choice>
        <mc:Fallback>
          <w:pict>
            <v:rect fillcolor="#FFFFFF" style="position:absolute;rotation:-0;width:169.25pt;height:42.5pt;mso-wrap-distance-left:0pt;mso-wrap-distance-right:0pt;mso-wrap-distance-top:5.7pt;mso-wrap-distance-bottom:5.7pt;margin-top:-8.65pt;mso-position-vertical-relative:text;margin-left:321.35pt;mso-position-horizontal-relative:text">
              <v:textbox inset="0.100694444444444in,0.0506944444444444in,0.100694444444444in,0.0506944444444444in">
                <w:txbxContent>
                  <w:p>
                    <w:pPr>
                      <w:pStyle w:val="Footer"/>
                      <w:rPr>
                        <w:color w:val="FFFFFF"/>
                      </w:rPr>
                    </w:pPr>
                    <w:r>
                      <w:rPr>
                        <w:color w:val="FFFFFF"/>
                        <w:sz w:val="28"/>
                        <w:szCs w:val="28"/>
                      </w:rPr>
                      <w:t xml:space="preserve">Page </w:t>
                    </w:r>
                    <w:r>
                      <w:rPr>
                        <w:b/>
                        <w:bCs/>
                        <w:color w:val="FFFFFF"/>
                        <w:sz w:val="28"/>
                        <w:szCs w:val="28"/>
                      </w:rPr>
                      <w:fldChar w:fldCharType="begin"/>
                    </w:r>
                    <w:r>
                      <w:rPr>
                        <w:sz w:val="28"/>
                        <w:b/>
                        <w:szCs w:val="28"/>
                        <w:bCs/>
                        <w:color w:val="FFFFFF"/>
                      </w:rPr>
                      <w:instrText xml:space="preserve"> PAGE </w:instrText>
                    </w:r>
                    <w:r>
                      <w:rPr>
                        <w:sz w:val="28"/>
                        <w:b/>
                        <w:szCs w:val="28"/>
                        <w:bCs/>
                        <w:color w:val="FFFFFF"/>
                      </w:rPr>
                      <w:fldChar w:fldCharType="separate"/>
                    </w:r>
                    <w:r>
                      <w:rPr>
                        <w:sz w:val="28"/>
                        <w:b/>
                        <w:szCs w:val="28"/>
                        <w:bCs/>
                        <w:color w:val="FFFFFF"/>
                      </w:rPr>
                      <w:t>4</w:t>
                    </w:r>
                    <w:r>
                      <w:rPr>
                        <w:sz w:val="28"/>
                        <w:b/>
                        <w:szCs w:val="28"/>
                        <w:bCs/>
                        <w:color w:val="FFFFFF"/>
                      </w:rPr>
                      <w:fldChar w:fldCharType="end"/>
                    </w:r>
                    <w:r>
                      <w:rPr>
                        <w:color w:val="FFFFFF"/>
                        <w:sz w:val="28"/>
                        <w:szCs w:val="28"/>
                      </w:rPr>
                      <w:t xml:space="preserve"> of </w:t>
                    </w:r>
                    <w:r>
                      <w:rPr>
                        <w:b/>
                        <w:bCs/>
                        <w:color w:val="FFFFFF"/>
                        <w:sz w:val="28"/>
                        <w:szCs w:val="28"/>
                      </w:rPr>
                      <w:fldChar w:fldCharType="begin"/>
                    </w:r>
                    <w:r>
                      <w:rPr>
                        <w:sz w:val="28"/>
                        <w:b/>
                        <w:szCs w:val="28"/>
                        <w:bCs/>
                        <w:color w:val="FFFFFF"/>
                      </w:rPr>
                      <w:instrText xml:space="preserve"> NUMPAGES \* ARABIC </w:instrText>
                    </w:r>
                    <w:r>
                      <w:rPr>
                        <w:sz w:val="28"/>
                        <w:b/>
                        <w:szCs w:val="28"/>
                        <w:bCs/>
                        <w:color w:val="FFFFFF"/>
                      </w:rPr>
                      <w:fldChar w:fldCharType="separate"/>
                    </w:r>
                    <w:r>
                      <w:rPr>
                        <w:sz w:val="28"/>
                        <w:b/>
                        <w:szCs w:val="28"/>
                        <w:bCs/>
                        <w:color w:val="FFFFFF"/>
                      </w:rPr>
                      <w:t>4</w:t>
                    </w:r>
                    <w:r>
                      <w:rPr>
                        <w:sz w:val="28"/>
                        <w:b/>
                        <w:szCs w:val="28"/>
                        <w:bCs/>
                        <w:color w:val="FFFFFF"/>
                      </w:rPr>
                      <w:fldChar w:fldCharType="end"/>
                    </w:r>
                  </w:p>
                  <w:p>
                    <w:pPr>
                      <w:pStyle w:val="FrameContents"/>
                      <w:spacing w:before="0" w:after="120"/>
                      <w:rPr>
                        <w:color w:val="FFFFFF"/>
                      </w:rPr>
                    </w:pPr>
                    <w:r>
                      <w:rPr>
                        <w:color w:val="FFFFFF"/>
                      </w:rPr>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left"/>
      <w:rPr>
        <w:color w:val="E8E8E8"/>
      </w:rPr>
    </w:pPr>
    <w:r>
      <w:rPr>
        <w:color w:val="E8E8E8"/>
      </w:rPr>
      <w:drawing>
        <wp:anchor behindDoc="1" distT="0" distB="0" distL="0" distR="0" simplePos="0" locked="0" layoutInCell="1" allowOverlap="1" relativeHeight="17">
          <wp:simplePos x="0" y="0"/>
          <wp:positionH relativeFrom="column">
            <wp:posOffset>-892175</wp:posOffset>
          </wp:positionH>
          <wp:positionV relativeFrom="paragraph">
            <wp:posOffset>-189865</wp:posOffset>
          </wp:positionV>
          <wp:extent cx="7557770" cy="697865"/>
          <wp:effectExtent l="0" t="0" r="0" b="0"/>
          <wp:wrapNone/>
          <wp:docPr id="18"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 descr=""/>
                  <pic:cNvPicPr>
                    <a:picLocks noChangeAspect="1" noChangeArrowheads="1"/>
                  </pic:cNvPicPr>
                </pic:nvPicPr>
                <pic:blipFill>
                  <a:blip r:embed="rId1"/>
                  <a:srcRect l="-2" t="-20" r="-2" b="-20"/>
                  <a:stretch>
                    <a:fillRect/>
                  </a:stretch>
                </pic:blipFill>
                <pic:spPr bwMode="auto">
                  <a:xfrm>
                    <a:off x="0" y="0"/>
                    <a:ext cx="7557770" cy="697865"/>
                  </a:xfrm>
                  <a:prstGeom prst="rect">
                    <a:avLst/>
                  </a:prstGeom>
                </pic:spPr>
              </pic:pic>
            </a:graphicData>
          </a:graphic>
        </wp:anchor>
      </w:drawing>
      <mc:AlternateContent>
        <mc:Choice Requires="wps">
          <w:drawing>
            <wp:anchor behindDoc="1" distT="0" distB="0" distL="114935" distR="114935" simplePos="0" locked="0" layoutInCell="1" allowOverlap="1" relativeHeight="18">
              <wp:simplePos x="0" y="0"/>
              <wp:positionH relativeFrom="column">
                <wp:posOffset>9054465</wp:posOffset>
              </wp:positionH>
              <wp:positionV relativeFrom="paragraph">
                <wp:posOffset>-29845</wp:posOffset>
              </wp:positionV>
              <wp:extent cx="2149475" cy="539750"/>
              <wp:effectExtent l="0" t="0" r="0" b="0"/>
              <wp:wrapNone/>
              <wp:docPr id="19" name=""/>
              <a:graphic xmlns:a="http://schemas.openxmlformats.org/drawingml/2006/main">
                <a:graphicData uri="http://schemas.microsoft.com/office/word/2010/wordprocessingShape">
                  <wps:wsp>
                    <wps:cNvSpPr txBox="1"/>
                    <wps:spPr>
                      <a:xfrm>
                        <a:off x="0" y="0"/>
                        <a:ext cx="2149560" cy="539640"/>
                      </a:xfrm>
                      <a:prstGeom prst="rect">
                        <a:avLst/>
                      </a:prstGeom>
                      <a:noFill/>
                      <a:ln w="0">
                        <a:noFill/>
                      </a:ln>
                    </wps:spPr>
                    <wps:bodyPr/>
                  </wps:wsp>
                </a:graphicData>
              </a:graphic>
            </wp:anchor>
          </w:drawing>
        </mc:Choice>
        <mc:Fallback>
          <w:pict>
            <v:shape id="shape_0" stroked="f" o:allowincell="f" style="position:absolute;margin-left:712.95pt;margin-top:-2.35pt;width:169.2pt;height:42.45pt;mso-wrap-style:none;v-text-anchor:middle"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3465a4" joinstyle="round" endcap="flat"/>
              <w10:wrap type="none"/>
            </v:shape>
          </w:pict>
        </mc:Fallback>
      </mc:AlternateContent>
      <mc:AlternateContent>
        <mc:Choice Requires="wps">
          <w:drawing>
            <wp:anchor behindDoc="1" distT="0" distB="0" distL="114935" distR="114935" simplePos="0" locked="0" layoutInCell="1" allowOverlap="1" relativeHeight="19">
              <wp:simplePos x="0" y="0"/>
              <wp:positionH relativeFrom="column">
                <wp:posOffset>4161155</wp:posOffset>
              </wp:positionH>
              <wp:positionV relativeFrom="paragraph">
                <wp:posOffset>-113665</wp:posOffset>
              </wp:positionV>
              <wp:extent cx="2149475" cy="539750"/>
              <wp:effectExtent l="0" t="0" r="0" b="0"/>
              <wp:wrapNone/>
              <wp:docPr id="20" name=""/>
              <a:graphic xmlns:a="http://schemas.openxmlformats.org/drawingml/2006/main">
                <a:graphicData uri="http://schemas.microsoft.com/office/word/2010/wordprocessingShape">
                  <wps:wsp>
                    <wps:cNvSpPr txBox="1"/>
                    <wps:spPr>
                      <a:xfrm>
                        <a:off x="0" y="0"/>
                        <a:ext cx="2149560" cy="539640"/>
                      </a:xfrm>
                      <a:prstGeom prst="rect">
                        <a:avLst/>
                      </a:prstGeom>
                      <a:noFill/>
                      <a:ln w="0">
                        <a:noFill/>
                      </a:ln>
                    </wps:spPr>
                    <wps:bodyPr/>
                  </wps:wsp>
                </a:graphicData>
              </a:graphic>
            </wp:anchor>
          </w:drawing>
        </mc:Choice>
        <mc:Fallback>
          <w:pict>
            <v:shape id="shape_0" stroked="f" o:allowincell="f" style="position:absolute;margin-left:327.65pt;margin-top:-8.95pt;width:169.2pt;height:42.45pt;mso-wrap-style:none;v-text-anchor:middle"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3465a4" joinstyle="round" endcap="flat"/>
              <w10:wrap type="none"/>
            </v:shape>
          </w:pict>
        </mc:Fallback>
      </mc:AlternateContent>
    </w:r>
    <w:r>
      <mc:AlternateContent>
        <mc:Choice Requires="wps">
          <w:drawing>
            <wp:anchor behindDoc="1" distT="72390" distB="72390" distL="0" distR="0" simplePos="0" locked="0" layoutInCell="1" allowOverlap="1" relativeHeight="20">
              <wp:simplePos x="0" y="0"/>
              <wp:positionH relativeFrom="column">
                <wp:posOffset>4161155</wp:posOffset>
              </wp:positionH>
              <wp:positionV relativeFrom="paragraph">
                <wp:posOffset>-113665</wp:posOffset>
              </wp:positionV>
              <wp:extent cx="2149475" cy="539750"/>
              <wp:effectExtent l="0" t="0" r="0" b="0"/>
              <wp:wrapNone/>
              <wp:docPr id="21" name="Frame5"/>
              <a:graphic xmlns:a="http://schemas.openxmlformats.org/drawingml/2006/main">
                <a:graphicData uri="http://schemas.microsoft.com/office/word/2010/wordprocessingShape">
                  <wps:wsp>
                    <wps:cNvSpPr txBox="1"/>
                    <wps:spPr>
                      <a:xfrm>
                        <a:off x="0" y="0"/>
                        <a:ext cx="2149475" cy="539750"/>
                      </a:xfrm>
                      <a:prstGeom prst="rect"/>
                      <a:solidFill>
                        <a:srgbClr val="FFFFFF"/>
                      </a:solidFill>
                    </wps:spPr>
                    <wps:txbx>
                      <w:txbxContent>
                        <w:p>
                          <w:pPr>
                            <w:pStyle w:val="Footer"/>
                            <w:rPr/>
                          </w:pPr>
                          <w:r>
                            <w:rPr>
                              <w:color w:val="E8E8E8"/>
                              <w:sz w:val="28"/>
                              <w:szCs w:val="28"/>
                            </w:rPr>
                            <w:t xml:space="preserve">Page </w:t>
                          </w:r>
                          <w:r>
                            <w:rPr>
                              <w:b/>
                              <w:bCs/>
                              <w:color w:val="E8E8E8"/>
                              <w:sz w:val="28"/>
                              <w:szCs w:val="28"/>
                            </w:rPr>
                            <w:fldChar w:fldCharType="begin"/>
                          </w:r>
                          <w:r>
                            <w:rPr>
                              <w:sz w:val="28"/>
                              <w:b/>
                              <w:szCs w:val="28"/>
                              <w:bCs/>
                              <w:color w:val="E8E8E8"/>
                            </w:rPr>
                            <w:instrText xml:space="preserve"> PAGE </w:instrText>
                          </w:r>
                          <w:r>
                            <w:rPr>
                              <w:sz w:val="28"/>
                              <w:b/>
                              <w:szCs w:val="28"/>
                              <w:bCs/>
                              <w:color w:val="E8E8E8"/>
                            </w:rPr>
                            <w:fldChar w:fldCharType="separate"/>
                          </w:r>
                          <w:r>
                            <w:rPr>
                              <w:sz w:val="28"/>
                              <w:b/>
                              <w:szCs w:val="28"/>
                              <w:bCs/>
                              <w:color w:val="E8E8E8"/>
                            </w:rPr>
                            <w:t>1</w:t>
                          </w:r>
                          <w:r>
                            <w:rPr>
                              <w:sz w:val="28"/>
                              <w:b/>
                              <w:szCs w:val="28"/>
                              <w:bCs/>
                              <w:color w:val="E8E8E8"/>
                            </w:rPr>
                            <w:fldChar w:fldCharType="end"/>
                          </w:r>
                          <w:r>
                            <w:rPr>
                              <w:color w:val="E8E8E8"/>
                              <w:sz w:val="28"/>
                              <w:szCs w:val="28"/>
                            </w:rPr>
                            <w:t xml:space="preserve"> of </w:t>
                          </w:r>
                          <w:r>
                            <w:rPr>
                              <w:b/>
                              <w:bCs/>
                              <w:color w:val="E8E8E8"/>
                              <w:sz w:val="28"/>
                              <w:szCs w:val="28"/>
                            </w:rPr>
                            <w:fldChar w:fldCharType="begin"/>
                          </w:r>
                          <w:r>
                            <w:rPr>
                              <w:sz w:val="28"/>
                              <w:b/>
                              <w:szCs w:val="28"/>
                              <w:bCs/>
                              <w:color w:val="E8E8E8"/>
                            </w:rPr>
                            <w:instrText xml:space="preserve"> NUMPAGES \* ARABIC </w:instrText>
                          </w:r>
                          <w:r>
                            <w:rPr>
                              <w:sz w:val="28"/>
                              <w:b/>
                              <w:szCs w:val="28"/>
                              <w:bCs/>
                              <w:color w:val="E8E8E8"/>
                            </w:rPr>
                            <w:fldChar w:fldCharType="separate"/>
                          </w:r>
                          <w:r>
                            <w:rPr>
                              <w:sz w:val="28"/>
                              <w:b/>
                              <w:szCs w:val="28"/>
                              <w:bCs/>
                              <w:color w:val="E8E8E8"/>
                            </w:rPr>
                            <w:t>4</w:t>
                          </w:r>
                          <w:r>
                            <w:rPr>
                              <w:sz w:val="28"/>
                              <w:b/>
                              <w:szCs w:val="28"/>
                              <w:bCs/>
                              <w:color w:val="E8E8E8"/>
                            </w:rPr>
                            <w:fldChar w:fldCharType="end"/>
                          </w:r>
                        </w:p>
                        <w:p>
                          <w:pPr>
                            <w:pStyle w:val="FrameContents"/>
                            <w:spacing w:before="0" w:after="120"/>
                            <w:rPr/>
                          </w:pPr>
                          <w:r>
                            <w:rPr/>
                          </w:r>
                        </w:p>
                      </w:txbxContent>
                    </wps:txbx>
                    <wps:bodyPr anchor="t" lIns="92075" tIns="46355" rIns="92075" bIns="46355">
                      <a:noAutofit/>
                    </wps:bodyPr>
                  </wps:wsp>
                </a:graphicData>
              </a:graphic>
            </wp:anchor>
          </w:drawing>
        </mc:Choice>
        <mc:Fallback>
          <w:pict>
            <v:rect fillcolor="#FFFFFF" style="position:absolute;rotation:-0;width:169.25pt;height:42.5pt;mso-wrap-distance-left:0pt;mso-wrap-distance-right:0pt;mso-wrap-distance-top:5.7pt;mso-wrap-distance-bottom:5.7pt;margin-top:-8.95pt;mso-position-vertical-relative:text;margin-left:327.65pt;mso-position-horizontal-relative:text">
              <v:textbox inset="0.100694444444444in,0.0506944444444444in,0.100694444444444in,0.0506944444444444in">
                <w:txbxContent>
                  <w:p>
                    <w:pPr>
                      <w:pStyle w:val="Footer"/>
                      <w:rPr/>
                    </w:pPr>
                    <w:r>
                      <w:rPr>
                        <w:color w:val="E8E8E8"/>
                        <w:sz w:val="28"/>
                        <w:szCs w:val="28"/>
                      </w:rPr>
                      <w:t xml:space="preserve">Page </w:t>
                    </w:r>
                    <w:r>
                      <w:rPr>
                        <w:b/>
                        <w:bCs/>
                        <w:color w:val="E8E8E8"/>
                        <w:sz w:val="28"/>
                        <w:szCs w:val="28"/>
                      </w:rPr>
                      <w:fldChar w:fldCharType="begin"/>
                    </w:r>
                    <w:r>
                      <w:rPr>
                        <w:sz w:val="28"/>
                        <w:b/>
                        <w:szCs w:val="28"/>
                        <w:bCs/>
                        <w:color w:val="E8E8E8"/>
                      </w:rPr>
                      <w:instrText xml:space="preserve"> PAGE </w:instrText>
                    </w:r>
                    <w:r>
                      <w:rPr>
                        <w:sz w:val="28"/>
                        <w:b/>
                        <w:szCs w:val="28"/>
                        <w:bCs/>
                        <w:color w:val="E8E8E8"/>
                      </w:rPr>
                      <w:fldChar w:fldCharType="separate"/>
                    </w:r>
                    <w:r>
                      <w:rPr>
                        <w:sz w:val="28"/>
                        <w:b/>
                        <w:szCs w:val="28"/>
                        <w:bCs/>
                        <w:color w:val="E8E8E8"/>
                      </w:rPr>
                      <w:t>1</w:t>
                    </w:r>
                    <w:r>
                      <w:rPr>
                        <w:sz w:val="28"/>
                        <w:b/>
                        <w:szCs w:val="28"/>
                        <w:bCs/>
                        <w:color w:val="E8E8E8"/>
                      </w:rPr>
                      <w:fldChar w:fldCharType="end"/>
                    </w:r>
                    <w:r>
                      <w:rPr>
                        <w:color w:val="E8E8E8"/>
                        <w:sz w:val="28"/>
                        <w:szCs w:val="28"/>
                      </w:rPr>
                      <w:t xml:space="preserve"> of </w:t>
                    </w:r>
                    <w:r>
                      <w:rPr>
                        <w:b/>
                        <w:bCs/>
                        <w:color w:val="E8E8E8"/>
                        <w:sz w:val="28"/>
                        <w:szCs w:val="28"/>
                      </w:rPr>
                      <w:fldChar w:fldCharType="begin"/>
                    </w:r>
                    <w:r>
                      <w:rPr>
                        <w:sz w:val="28"/>
                        <w:b/>
                        <w:szCs w:val="28"/>
                        <w:bCs/>
                        <w:color w:val="E8E8E8"/>
                      </w:rPr>
                      <w:instrText xml:space="preserve"> NUMPAGES \* ARABIC </w:instrText>
                    </w:r>
                    <w:r>
                      <w:rPr>
                        <w:sz w:val="28"/>
                        <w:b/>
                        <w:szCs w:val="28"/>
                        <w:bCs/>
                        <w:color w:val="E8E8E8"/>
                      </w:rPr>
                      <w:fldChar w:fldCharType="separate"/>
                    </w:r>
                    <w:r>
                      <w:rPr>
                        <w:sz w:val="28"/>
                        <w:b/>
                        <w:szCs w:val="28"/>
                        <w:bCs/>
                        <w:color w:val="E8E8E8"/>
                      </w:rPr>
                      <w:t>4</w:t>
                    </w:r>
                    <w:r>
                      <w:rPr>
                        <w:sz w:val="28"/>
                        <w:b/>
                        <w:szCs w:val="28"/>
                        <w:bCs/>
                        <w:color w:val="E8E8E8"/>
                      </w:rPr>
                      <w:fldChar w:fldCharType="end"/>
                    </w:r>
                  </w:p>
                  <w:p>
                    <w:pPr>
                      <w:pStyle w:val="FrameContents"/>
                      <w:spacing w:before="0" w:after="120"/>
                      <w:rPr/>
                    </w:pPr>
                    <w:r>
                      <w:rPr/>
                    </w:r>
                  </w:p>
                </w:txbxContent>
              </v:textbox>
              <w10:wrap type="none"/>
            </v:rect>
          </w:pict>
        </mc:Fallback>
      </mc:AlternateContent>
    </w:r>
    <w:r>
      <mc:AlternateContent>
        <mc:Choice Requires="wps">
          <w:drawing>
            <wp:anchor behindDoc="1" distT="72390" distB="72390" distL="0" distR="0" simplePos="0" locked="0" layoutInCell="1" allowOverlap="1" relativeHeight="21">
              <wp:simplePos x="0" y="0"/>
              <wp:positionH relativeFrom="column">
                <wp:posOffset>9054465</wp:posOffset>
              </wp:positionH>
              <wp:positionV relativeFrom="paragraph">
                <wp:posOffset>-29845</wp:posOffset>
              </wp:positionV>
              <wp:extent cx="2149475" cy="539750"/>
              <wp:effectExtent l="0" t="0" r="0" b="0"/>
              <wp:wrapNone/>
              <wp:docPr id="22" name="Frame6"/>
              <a:graphic xmlns:a="http://schemas.openxmlformats.org/drawingml/2006/main">
                <a:graphicData uri="http://schemas.microsoft.com/office/word/2010/wordprocessingShape">
                  <wps:wsp>
                    <wps:cNvSpPr txBox="1"/>
                    <wps:spPr>
                      <a:xfrm>
                        <a:off x="0" y="0"/>
                        <a:ext cx="2149475" cy="539750"/>
                      </a:xfrm>
                      <a:prstGeom prst="rect"/>
                      <a:solidFill>
                        <a:srgbClr val="FFFFFF"/>
                      </a:solidFill>
                    </wps:spPr>
                    <wps:txbx>
                      <w:txbxContent>
                        <w:p>
                          <w:pPr>
                            <w:pStyle w:val="Footer"/>
                            <w:rPr/>
                          </w:pPr>
                          <w:r>
                            <w:rPr>
                              <w:color w:val="E8E8E8"/>
                              <w:sz w:val="28"/>
                              <w:szCs w:val="28"/>
                            </w:rPr>
                            <w:t xml:space="preserve">Page </w:t>
                          </w:r>
                          <w:r>
                            <w:rPr>
                              <w:b/>
                              <w:bCs/>
                              <w:color w:val="E8E8E8"/>
                              <w:sz w:val="28"/>
                              <w:szCs w:val="28"/>
                            </w:rPr>
                            <w:fldChar w:fldCharType="begin"/>
                          </w:r>
                          <w:r>
                            <w:rPr>
                              <w:sz w:val="28"/>
                              <w:b/>
                              <w:szCs w:val="28"/>
                              <w:bCs/>
                              <w:color w:val="E8E8E8"/>
                            </w:rPr>
                            <w:instrText xml:space="preserve"> PAGE </w:instrText>
                          </w:r>
                          <w:r>
                            <w:rPr>
                              <w:sz w:val="28"/>
                              <w:b/>
                              <w:szCs w:val="28"/>
                              <w:bCs/>
                              <w:color w:val="E8E8E8"/>
                            </w:rPr>
                            <w:fldChar w:fldCharType="separate"/>
                          </w:r>
                          <w:r>
                            <w:rPr>
                              <w:sz w:val="28"/>
                              <w:b/>
                              <w:szCs w:val="28"/>
                              <w:bCs/>
                              <w:color w:val="E8E8E8"/>
                            </w:rPr>
                            <w:t>1</w:t>
                          </w:r>
                          <w:r>
                            <w:rPr>
                              <w:sz w:val="28"/>
                              <w:b/>
                              <w:szCs w:val="28"/>
                              <w:bCs/>
                              <w:color w:val="E8E8E8"/>
                            </w:rPr>
                            <w:fldChar w:fldCharType="end"/>
                          </w:r>
                          <w:r>
                            <w:rPr>
                              <w:color w:val="E8E8E8"/>
                              <w:sz w:val="28"/>
                              <w:szCs w:val="28"/>
                            </w:rPr>
                            <w:t xml:space="preserve"> of </w:t>
                          </w:r>
                          <w:r>
                            <w:rPr>
                              <w:b/>
                              <w:bCs/>
                              <w:color w:val="E8E8E8"/>
                              <w:sz w:val="28"/>
                              <w:szCs w:val="28"/>
                            </w:rPr>
                            <w:fldChar w:fldCharType="begin"/>
                          </w:r>
                          <w:r>
                            <w:rPr>
                              <w:sz w:val="28"/>
                              <w:b/>
                              <w:szCs w:val="28"/>
                              <w:bCs/>
                              <w:color w:val="E8E8E8"/>
                            </w:rPr>
                            <w:instrText xml:space="preserve"> NUMPAGES \* ARABIC </w:instrText>
                          </w:r>
                          <w:r>
                            <w:rPr>
                              <w:sz w:val="28"/>
                              <w:b/>
                              <w:szCs w:val="28"/>
                              <w:bCs/>
                              <w:color w:val="E8E8E8"/>
                            </w:rPr>
                            <w:fldChar w:fldCharType="separate"/>
                          </w:r>
                          <w:r>
                            <w:rPr>
                              <w:sz w:val="28"/>
                              <w:b/>
                              <w:szCs w:val="28"/>
                              <w:bCs/>
                              <w:color w:val="E8E8E8"/>
                            </w:rPr>
                            <w:t>4</w:t>
                          </w:r>
                          <w:r>
                            <w:rPr>
                              <w:sz w:val="28"/>
                              <w:b/>
                              <w:szCs w:val="28"/>
                              <w:bCs/>
                              <w:color w:val="E8E8E8"/>
                            </w:rPr>
                            <w:fldChar w:fldCharType="end"/>
                          </w:r>
                        </w:p>
                        <w:p>
                          <w:pPr>
                            <w:pStyle w:val="FrameContents"/>
                            <w:spacing w:before="0" w:after="120"/>
                            <w:rPr/>
                          </w:pPr>
                          <w:r>
                            <w:rPr/>
                          </w:r>
                        </w:p>
                      </w:txbxContent>
                    </wps:txbx>
                    <wps:bodyPr anchor="t" lIns="92075" tIns="46355" rIns="92075" bIns="46355">
                      <a:noAutofit/>
                    </wps:bodyPr>
                  </wps:wsp>
                </a:graphicData>
              </a:graphic>
            </wp:anchor>
          </w:drawing>
        </mc:Choice>
        <mc:Fallback>
          <w:pict>
            <v:rect fillcolor="#FFFFFF" style="position:absolute;rotation:-0;width:169.25pt;height:42.5pt;mso-wrap-distance-left:0pt;mso-wrap-distance-right:0pt;mso-wrap-distance-top:5.7pt;mso-wrap-distance-bottom:5.7pt;margin-top:-2.35pt;mso-position-vertical-relative:text;margin-left:712.95pt;mso-position-horizontal-relative:text">
              <v:textbox inset="0.100694444444444in,0.0506944444444444in,0.100694444444444in,0.0506944444444444in">
                <w:txbxContent>
                  <w:p>
                    <w:pPr>
                      <w:pStyle w:val="Footer"/>
                      <w:rPr/>
                    </w:pPr>
                    <w:r>
                      <w:rPr>
                        <w:color w:val="E8E8E8"/>
                        <w:sz w:val="28"/>
                        <w:szCs w:val="28"/>
                      </w:rPr>
                      <w:t xml:space="preserve">Page </w:t>
                    </w:r>
                    <w:r>
                      <w:rPr>
                        <w:b/>
                        <w:bCs/>
                        <w:color w:val="E8E8E8"/>
                        <w:sz w:val="28"/>
                        <w:szCs w:val="28"/>
                      </w:rPr>
                      <w:fldChar w:fldCharType="begin"/>
                    </w:r>
                    <w:r>
                      <w:rPr>
                        <w:sz w:val="28"/>
                        <w:b/>
                        <w:szCs w:val="28"/>
                        <w:bCs/>
                        <w:color w:val="E8E8E8"/>
                      </w:rPr>
                      <w:instrText xml:space="preserve"> PAGE </w:instrText>
                    </w:r>
                    <w:r>
                      <w:rPr>
                        <w:sz w:val="28"/>
                        <w:b/>
                        <w:szCs w:val="28"/>
                        <w:bCs/>
                        <w:color w:val="E8E8E8"/>
                      </w:rPr>
                      <w:fldChar w:fldCharType="separate"/>
                    </w:r>
                    <w:r>
                      <w:rPr>
                        <w:sz w:val="28"/>
                        <w:b/>
                        <w:szCs w:val="28"/>
                        <w:bCs/>
                        <w:color w:val="E8E8E8"/>
                      </w:rPr>
                      <w:t>1</w:t>
                    </w:r>
                    <w:r>
                      <w:rPr>
                        <w:sz w:val="28"/>
                        <w:b/>
                        <w:szCs w:val="28"/>
                        <w:bCs/>
                        <w:color w:val="E8E8E8"/>
                      </w:rPr>
                      <w:fldChar w:fldCharType="end"/>
                    </w:r>
                    <w:r>
                      <w:rPr>
                        <w:color w:val="E8E8E8"/>
                        <w:sz w:val="28"/>
                        <w:szCs w:val="28"/>
                      </w:rPr>
                      <w:t xml:space="preserve"> of </w:t>
                    </w:r>
                    <w:r>
                      <w:rPr>
                        <w:b/>
                        <w:bCs/>
                        <w:color w:val="E8E8E8"/>
                        <w:sz w:val="28"/>
                        <w:szCs w:val="28"/>
                      </w:rPr>
                      <w:fldChar w:fldCharType="begin"/>
                    </w:r>
                    <w:r>
                      <w:rPr>
                        <w:sz w:val="28"/>
                        <w:b/>
                        <w:szCs w:val="28"/>
                        <w:bCs/>
                        <w:color w:val="E8E8E8"/>
                      </w:rPr>
                      <w:instrText xml:space="preserve"> NUMPAGES \* ARABIC </w:instrText>
                    </w:r>
                    <w:r>
                      <w:rPr>
                        <w:sz w:val="28"/>
                        <w:b/>
                        <w:szCs w:val="28"/>
                        <w:bCs/>
                        <w:color w:val="E8E8E8"/>
                      </w:rPr>
                      <w:fldChar w:fldCharType="separate"/>
                    </w:r>
                    <w:r>
                      <w:rPr>
                        <w:sz w:val="28"/>
                        <w:b/>
                        <w:szCs w:val="28"/>
                        <w:bCs/>
                        <w:color w:val="E8E8E8"/>
                      </w:rPr>
                      <w:t>4</w:t>
                    </w:r>
                    <w:r>
                      <w:rPr>
                        <w:sz w:val="28"/>
                        <w:b/>
                        <w:szCs w:val="28"/>
                        <w:bCs/>
                        <w:color w:val="E8E8E8"/>
                      </w:rPr>
                      <w:fldChar w:fldCharType="end"/>
                    </w:r>
                  </w:p>
                  <w:p>
                    <w:pPr>
                      <w:pStyle w:val="FrameContents"/>
                      <w:spacing w:before="0" w:after="120"/>
                      <w:rPr/>
                    </w:pPr>
                    <w:r>
                      <w:rPr/>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060" w:type="dxa"/>
      <w:jc w:val="left"/>
      <w:tblInd w:w="108" w:type="dxa"/>
      <w:tblLayout w:type="fixed"/>
      <w:tblCellMar>
        <w:top w:w="0" w:type="dxa"/>
        <w:left w:w="108" w:type="dxa"/>
        <w:bottom w:w="0" w:type="dxa"/>
        <w:right w:w="108" w:type="dxa"/>
      </w:tblCellMar>
    </w:tblPr>
    <w:tblGrid>
      <w:gridCol w:w="3020"/>
      <w:gridCol w:w="3020"/>
      <w:gridCol w:w="3020"/>
    </w:tblGrid>
    <w:tr>
      <w:trPr>
        <w:trHeight w:val="300" w:hRule="atLeast"/>
      </w:trPr>
      <w:tc>
        <w:tcPr>
          <w:tcW w:w="3020" w:type="dxa"/>
          <w:tcBorders/>
        </w:tcPr>
        <w:p>
          <w:pPr>
            <w:pStyle w:val="Header"/>
            <w:snapToGrid w:val="false"/>
            <w:ind w:left="-115" w:right="0"/>
            <w:rPr/>
          </w:pPr>
          <w:r>
            <w:rPr/>
          </w:r>
        </w:p>
      </w:tc>
      <w:tc>
        <w:tcPr>
          <w:tcW w:w="3020" w:type="dxa"/>
          <w:tcBorders/>
        </w:tcPr>
        <w:p>
          <w:pPr>
            <w:pStyle w:val="Header"/>
            <w:snapToGrid w:val="false"/>
            <w:jc w:val="center"/>
            <w:rPr/>
          </w:pPr>
          <w:r>
            <w:rPr/>
          </w:r>
        </w:p>
      </w:tc>
      <w:tc>
        <w:tcPr>
          <w:tcW w:w="3020" w:type="dxa"/>
          <w:tcBorders/>
        </w:tcPr>
        <w:p>
          <w:pPr>
            <w:pStyle w:val="Header"/>
            <w:snapToGrid w:val="false"/>
            <w:ind w:right="-115"/>
            <w:jc w:val="right"/>
            <w:rPr/>
          </w:pPr>
          <w:r>
            <w:rPr/>
          </w:r>
        </w:p>
      </w:tc>
    </w:tr>
  </w:tbl>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ing1"/>
      <w:keepNext w:val="true"/>
      <w:keepLines/>
      <w:spacing w:lineRule="auto" w:line="240" w:before="480" w:after="120"/>
      <w:ind w:hanging="0" w:left="0"/>
      <w:rPr/>
    </w:pPr>
    <w:r>
      <w:drawing>
        <wp:anchor behindDoc="1" distT="0" distB="0" distL="0" distR="0" simplePos="0" locked="0" layoutInCell="0" allowOverlap="1" relativeHeight="25">
          <wp:simplePos x="0" y="0"/>
          <wp:positionH relativeFrom="page">
            <wp:posOffset>-43815</wp:posOffset>
          </wp:positionH>
          <wp:positionV relativeFrom="page">
            <wp:posOffset>0</wp:posOffset>
          </wp:positionV>
          <wp:extent cx="7559675" cy="1367790"/>
          <wp:effectExtent l="0" t="0" r="0" b="0"/>
          <wp:wrapNone/>
          <wp:docPr id="1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 descr=""/>
                  <pic:cNvPicPr>
                    <a:picLocks noChangeAspect="1" noChangeArrowheads="1"/>
                  </pic:cNvPicPr>
                </pic:nvPicPr>
                <pic:blipFill>
                  <a:blip r:embed="rId1"/>
                  <a:srcRect l="-5" t="-26" r="-5" b="-26"/>
                  <a:stretch>
                    <a:fillRect/>
                  </a:stretch>
                </pic:blipFill>
                <pic:spPr bwMode="auto">
                  <a:xfrm>
                    <a:off x="0" y="0"/>
                    <a:ext cx="7559675" cy="1367790"/>
                  </a:xfrm>
                  <a:prstGeom prst="rect">
                    <a:avLst/>
                  </a:prstGeom>
                </pic:spPr>
              </pic:pic>
            </a:graphicData>
          </a:graphic>
        </wp:anchor>
      </w:drawing>
    </w:r>
    <w:r>
      <w:rPr>
        <w:color w:val="000000"/>
      </w:rPr>
      <w:t>Join #Team</w:t>
    </w:r>
    <w:r>
      <w:rPr>
        <w:color w:val="02A87A"/>
      </w:rPr>
      <w:t>Wigan</w:t>
    </w:r>
    <w:r>
      <w:rPr>
        <w:color w:val="000000"/>
      </w:rPr>
      <w:br/>
    </w:r>
    <w:r>
      <w:rPr/>
      <w:b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644" w:hanging="360"/>
      </w:pPr>
      <w:rPr>
        <w:rFonts w:ascii="Arial" w:hAnsi="Arial" w:cs="Arial" w:hint="default"/>
        <w:smallCaps w:val="false"/>
        <w:caps w:val="false"/>
        <w:sz w:val="28"/>
        <w:color w:val="002147"/>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120"/>
      <w:jc w:val="left"/>
    </w:pPr>
    <w:rPr>
      <w:rFonts w:ascii="Montserrat" w:hAnsi="Montserrat" w:eastAsia="Arial" w:cs=""/>
      <w:color w:val="auto"/>
      <w:kern w:val="0"/>
      <w:sz w:val="24"/>
      <w:szCs w:val="22"/>
      <w:lang w:val="en-GB" w:eastAsia="en-US" w:bidi="ar-SA"/>
    </w:rPr>
  </w:style>
  <w:style w:type="paragraph" w:styleId="Heading1">
    <w:name w:val="Heading 1"/>
    <w:basedOn w:val="Normal"/>
    <w:next w:val="Normal"/>
    <w:qFormat/>
    <w:pPr>
      <w:keepNext w:val="true"/>
      <w:keepLines/>
      <w:numPr>
        <w:ilvl w:val="0"/>
        <w:numId w:val="1"/>
      </w:numPr>
      <w:spacing w:lineRule="auto" w:line="240" w:before="480" w:after="120"/>
      <w:outlineLvl w:val="0"/>
    </w:pPr>
    <w:rPr>
      <w:rFonts w:eastAsia="" w:cs=""/>
      <w:b/>
      <w:bCs/>
      <w:color w:val="0054B0"/>
      <w:sz w:val="44"/>
      <w:szCs w:val="28"/>
    </w:rPr>
  </w:style>
  <w:style w:type="paragraph" w:styleId="Heading2">
    <w:name w:val="Heading 2"/>
    <w:basedOn w:val="Normal"/>
    <w:next w:val="Normal"/>
    <w:qFormat/>
    <w:pPr>
      <w:keepNext w:val="true"/>
      <w:keepLines/>
      <w:numPr>
        <w:ilvl w:val="1"/>
        <w:numId w:val="1"/>
      </w:numPr>
      <w:spacing w:lineRule="auto" w:line="240" w:before="240" w:after="120"/>
      <w:outlineLvl w:val="1"/>
    </w:pPr>
    <w:rPr>
      <w:rFonts w:eastAsia="" w:cs=""/>
      <w:b/>
      <w:bCs/>
      <w:color w:val="0054B0"/>
      <w:sz w:val="36"/>
      <w:szCs w:val="28"/>
    </w:rPr>
  </w:style>
  <w:style w:type="paragraph" w:styleId="Heading3">
    <w:name w:val="Heading 3"/>
    <w:basedOn w:val="Normal"/>
    <w:next w:val="Normal"/>
    <w:qFormat/>
    <w:pPr>
      <w:keepNext w:val="true"/>
      <w:keepLines/>
      <w:numPr>
        <w:ilvl w:val="2"/>
        <w:numId w:val="1"/>
      </w:numPr>
      <w:spacing w:lineRule="auto" w:line="240" w:before="240" w:after="120"/>
      <w:outlineLvl w:val="2"/>
    </w:pPr>
    <w:rPr>
      <w:rFonts w:eastAsia="" w:cs="Arial"/>
      <w:b/>
      <w:bCs/>
      <w:color w:val="0054B0"/>
      <w:sz w:val="30"/>
      <w:szCs w:val="28"/>
    </w:rPr>
  </w:style>
  <w:style w:type="paragraph" w:styleId="Heading4">
    <w:name w:val="Heading 4"/>
    <w:basedOn w:val="Normal"/>
    <w:next w:val="Normal"/>
    <w:qFormat/>
    <w:pPr>
      <w:keepNext w:val="true"/>
      <w:keepLines/>
      <w:numPr>
        <w:ilvl w:val="3"/>
        <w:numId w:val="1"/>
      </w:numPr>
      <w:spacing w:lineRule="auto" w:line="240" w:before="240" w:after="120"/>
      <w:outlineLvl w:val="3"/>
    </w:pPr>
    <w:rPr>
      <w:rFonts w:eastAsia="" w:cs=""/>
      <w:b/>
      <w:bCs/>
      <w:iCs/>
      <w:color w:val="0054B0"/>
    </w:rPr>
  </w:style>
  <w:style w:type="paragraph" w:styleId="Heading5">
    <w:name w:val="Heading 5"/>
    <w:basedOn w:val="Normal"/>
    <w:next w:val="Normal"/>
    <w:qFormat/>
    <w:pPr>
      <w:keepNext w:val="true"/>
      <w:keepLines/>
      <w:numPr>
        <w:ilvl w:val="4"/>
        <w:numId w:val="1"/>
      </w:numPr>
      <w:spacing w:before="40" w:after="0"/>
      <w:outlineLvl w:val="4"/>
    </w:pPr>
    <w:rPr>
      <w:rFonts w:ascii="Arial" w:hAnsi="Arial" w:eastAsia="" w:cs=""/>
      <w:b/>
    </w:rPr>
  </w:style>
  <w:style w:type="character" w:styleId="WW8Num1z0">
    <w:name w:val="WW8Num1z0"/>
    <w:qFormat/>
    <w:rPr>
      <w:rFonts w:ascii="Arial" w:hAnsi="Arial" w:cs="Arial"/>
      <w:caps w:val="false"/>
      <w:smallCaps w:val="false"/>
      <w:color w:val="002147"/>
      <w:sz w:val="28"/>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rFonts w:ascii="Arial" w:hAnsi="Arial" w:cs="Arial"/>
      <w:sz w:val="26"/>
      <w:szCs w:val="20"/>
    </w:rPr>
  </w:style>
  <w:style w:type="character" w:styleId="BalloonTextChar">
    <w:name w:val="Balloon Text Char"/>
    <w:basedOn w:val="DefaultParagraphFont"/>
    <w:qFormat/>
    <w:rPr>
      <w:rFonts w:ascii="Tahoma" w:hAnsi="Tahoma" w:cs="Tahoma"/>
      <w:sz w:val="16"/>
      <w:szCs w:val="16"/>
    </w:rPr>
  </w:style>
  <w:style w:type="character" w:styleId="Heading1Char">
    <w:name w:val="Heading 1 Char"/>
    <w:basedOn w:val="DefaultParagraphFont"/>
    <w:qFormat/>
    <w:rPr>
      <w:rFonts w:ascii="Montserrat" w:hAnsi="Montserrat" w:eastAsia="" w:cs=""/>
      <w:b/>
      <w:bCs/>
      <w:color w:val="0054B0"/>
      <w:sz w:val="44"/>
      <w:szCs w:val="28"/>
    </w:rPr>
  </w:style>
  <w:style w:type="character" w:styleId="Heading2Char">
    <w:name w:val="Heading 2 Char"/>
    <w:basedOn w:val="DefaultParagraphFont"/>
    <w:qFormat/>
    <w:rPr>
      <w:rFonts w:ascii="Montserrat" w:hAnsi="Montserrat" w:eastAsia="" w:cs=""/>
      <w:b/>
      <w:bCs/>
      <w:color w:val="0054B0"/>
      <w:sz w:val="36"/>
      <w:szCs w:val="28"/>
    </w:rPr>
  </w:style>
  <w:style w:type="character" w:styleId="Heading3Char">
    <w:name w:val="Heading 3 Char"/>
    <w:basedOn w:val="DefaultParagraphFont"/>
    <w:qFormat/>
    <w:rPr>
      <w:rFonts w:ascii="Montserrat" w:hAnsi="Montserrat" w:eastAsia="" w:cs="Arial"/>
      <w:b/>
      <w:bCs/>
      <w:color w:val="0054B0"/>
      <w:sz w:val="30"/>
      <w:szCs w:val="28"/>
    </w:rPr>
  </w:style>
  <w:style w:type="character" w:styleId="Heading4Char">
    <w:name w:val="Heading 4 Char"/>
    <w:basedOn w:val="DefaultParagraphFont"/>
    <w:qFormat/>
    <w:rPr>
      <w:rFonts w:ascii="Montserrat" w:hAnsi="Montserrat" w:eastAsia="" w:cs=""/>
      <w:b/>
      <w:bCs/>
      <w:iCs/>
      <w:color w:val="0054B0"/>
      <w:sz w:val="24"/>
    </w:rPr>
  </w:style>
  <w:style w:type="character" w:styleId="Hyperlink">
    <w:name w:val="Hyperlink"/>
    <w:basedOn w:val="DefaultParagraphFont"/>
    <w:rPr>
      <w:color w:val="467886"/>
      <w:u w:val="single"/>
    </w:rPr>
  </w:style>
  <w:style w:type="character" w:styleId="FollowedHyperlink">
    <w:name w:val="FollowedHyperlink"/>
    <w:basedOn w:val="DefaultParagraphFont"/>
    <w:qFormat/>
    <w:rPr>
      <w:color w:val="96607D"/>
      <w:u w:val="single"/>
    </w:rPr>
  </w:style>
  <w:style w:type="character" w:styleId="TitleChar">
    <w:name w:val="Title Char"/>
    <w:basedOn w:val="DefaultParagraphFont"/>
    <w:qFormat/>
    <w:rPr>
      <w:rFonts w:ascii="Montserrat" w:hAnsi="Montserrat" w:eastAsia="" w:cs=""/>
      <w:b/>
      <w:color w:val="0054B0"/>
      <w:spacing w:val="-10"/>
      <w:kern w:val="2"/>
      <w:sz w:val="56"/>
      <w:szCs w:val="56"/>
    </w:rPr>
  </w:style>
  <w:style w:type="character" w:styleId="HeaderTopChar">
    <w:name w:val="Header Top Char"/>
    <w:basedOn w:val="DefaultParagraphFont"/>
    <w:qFormat/>
    <w:rPr>
      <w:rFonts w:ascii="Arial" w:hAnsi="Arial" w:cs="Times New Roman"/>
      <w:b/>
      <w:color w:val="002147"/>
      <w:sz w:val="32"/>
    </w:rPr>
  </w:style>
  <w:style w:type="character" w:styleId="HeaderBottomChar">
    <w:name w:val="Header Bottom Char"/>
    <w:basedOn w:val="DefaultParagraphFont"/>
    <w:qFormat/>
    <w:rPr>
      <w:rFonts w:ascii="Arial" w:hAnsi="Arial" w:cs="Times New Roman"/>
      <w:color w:val="002147"/>
      <w:sz w:val="24"/>
    </w:rPr>
  </w:style>
  <w:style w:type="character" w:styleId="UnresolvedMention">
    <w:name w:val="Unresolved Mention"/>
    <w:basedOn w:val="DefaultParagraphFont"/>
    <w:qFormat/>
    <w:rPr>
      <w:color w:val="605E5C"/>
      <w:shd w:fill="E1DFDD" w:val="clear"/>
    </w:rPr>
  </w:style>
  <w:style w:type="character" w:styleId="Heading5Char">
    <w:name w:val="Heading 5 Char"/>
    <w:basedOn w:val="DefaultParagraphFont"/>
    <w:qFormat/>
    <w:rPr>
      <w:rFonts w:eastAsia="" w:cs=""/>
      <w:b/>
      <w:sz w:val="26"/>
    </w:rPr>
  </w:style>
  <w:style w:type="character" w:styleId="QuoteChar">
    <w:name w:val="Quote Char"/>
    <w:basedOn w:val="DefaultParagraphFont"/>
    <w:qFormat/>
    <w:rPr>
      <w:rFonts w:ascii="Montserrat" w:hAnsi="Montserrat" w:cs="Montserrat"/>
      <w:iCs/>
      <w:color w:val="404040"/>
      <w:sz w:val="24"/>
    </w:rPr>
  </w:style>
  <w:style w:type="character" w:styleId="IntenseQuoteChar">
    <w:name w:val="Intense Quote Char"/>
    <w:basedOn w:val="DefaultParagraphFont"/>
    <w:qFormat/>
    <w:rPr>
      <w:rFonts w:ascii="Montserrat" w:hAnsi="Montserrat" w:cs="Montserrat"/>
      <w:iCs/>
      <w:sz w:val="24"/>
    </w:rPr>
  </w:style>
  <w:style w:type="character" w:styleId="SubtitleChar">
    <w:name w:val="Subtitle Char"/>
    <w:basedOn w:val="DefaultParagraphFont"/>
    <w:qFormat/>
    <w:rPr>
      <w:rFonts w:ascii="Montserrat" w:hAnsi="Montserrat" w:eastAsia="" w:cs=""/>
      <w:b/>
      <w:bCs/>
      <w:color w:val="0054B0"/>
      <w:kern w:val="2"/>
      <w:sz w:val="32"/>
      <w:szCs w:val="56"/>
    </w:rPr>
  </w:style>
  <w:style w:type="character" w:styleId="Emphasis">
    <w:name w:val="Emphasis"/>
    <w:basedOn w:val="DefaultParagraphFont"/>
    <w:qFormat/>
    <w:rPr>
      <w:b/>
      <w:i w:val="false"/>
      <w:iCs/>
    </w:rPr>
  </w:style>
  <w:style w:type="character" w:styleId="IntenseEmphasis">
    <w:name w:val="Intense Emphasis"/>
    <w:basedOn w:val="DefaultParagraphFont"/>
    <w:qFormat/>
    <w:rPr>
      <w:b/>
      <w:i w:val="false"/>
      <w:iCs/>
      <w:color w:val="002060"/>
    </w:rPr>
  </w:style>
  <w:style w:type="character" w:styleId="SubtleEmphasis">
    <w:name w:val="Subtle Emphasis"/>
    <w:basedOn w:val="DefaultParagraphFont"/>
    <w:qFormat/>
    <w:rPr>
      <w:i w:val="false"/>
      <w:iCs/>
      <w:color w:val="205D70"/>
      <w:spacing w:val="6"/>
    </w:rPr>
  </w:style>
  <w:style w:type="character" w:styleId="SubtleReference">
    <w:name w:val="Subtle Reference"/>
    <w:basedOn w:val="DefaultParagraphFont"/>
    <w:qFormat/>
    <w:rPr>
      <w:caps w:val="false"/>
      <w:smallCaps w:val="false"/>
      <w:color w:val="5A5A5A"/>
      <w:spacing w:val="6"/>
    </w:rPr>
  </w:style>
  <w:style w:type="character" w:styleId="BookTitle">
    <w:name w:val="Book Title"/>
    <w:basedOn w:val="DefaultParagraphFont"/>
    <w:qFormat/>
    <w:rPr>
      <w:b/>
      <w:bCs/>
      <w:i w:val="false"/>
      <w:iCs/>
      <w:spacing w:val="5"/>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jc w:val="right"/>
    </w:pPr>
    <w:rPr>
      <w:rFonts w:cs="Arial"/>
      <w:szCs w:val="20"/>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NoSpacing">
    <w:name w:val="No Spacing"/>
    <w:basedOn w:val="Normal"/>
    <w:qFormat/>
    <w:pPr>
      <w:spacing w:lineRule="auto" w:line="240" w:before="0" w:after="0"/>
    </w:pPr>
    <w:rPr/>
  </w:style>
  <w:style w:type="paragraph" w:styleId="ListParagraph">
    <w:name w:val="List Paragraph"/>
    <w:basedOn w:val="Normal"/>
    <w:qFormat/>
    <w:pPr>
      <w:spacing w:before="120" w:after="120"/>
      <w:contextualSpacing/>
    </w:pPr>
    <w:rPr/>
  </w:style>
  <w:style w:type="paragraph" w:styleId="Title">
    <w:name w:val="Title"/>
    <w:basedOn w:val="Normal"/>
    <w:next w:val="Normal"/>
    <w:qFormat/>
    <w:pPr>
      <w:spacing w:lineRule="auto" w:line="240" w:before="360" w:after="240"/>
      <w:contextualSpacing/>
    </w:pPr>
    <w:rPr>
      <w:rFonts w:eastAsia="" w:cs=""/>
      <w:b/>
      <w:color w:val="0054B0"/>
      <w:spacing w:val="-10"/>
      <w:kern w:val="2"/>
      <w:sz w:val="56"/>
      <w:szCs w:val="56"/>
    </w:rPr>
  </w:style>
  <w:style w:type="paragraph" w:styleId="HeaderTop">
    <w:name w:val="Header Top"/>
    <w:basedOn w:val="Normal"/>
    <w:qFormat/>
    <w:pPr>
      <w:spacing w:lineRule="auto" w:line="240" w:before="60" w:after="0"/>
    </w:pPr>
    <w:rPr>
      <w:rFonts w:cs="Times New Roman"/>
      <w:b/>
      <w:color w:val="002147"/>
      <w:sz w:val="32"/>
    </w:rPr>
  </w:style>
  <w:style w:type="paragraph" w:styleId="HeaderBottom">
    <w:name w:val="Header Bottom"/>
    <w:basedOn w:val="Normal"/>
    <w:qFormat/>
    <w:pPr>
      <w:spacing w:lineRule="auto" w:line="240" w:before="60" w:after="0"/>
    </w:pPr>
    <w:rPr>
      <w:rFonts w:cs="Times New Roman"/>
      <w:color w:val="002147"/>
    </w:rPr>
  </w:style>
  <w:style w:type="paragraph" w:styleId="Quote">
    <w:name w:val="Quote"/>
    <w:basedOn w:val="Normal"/>
    <w:next w:val="Normal"/>
    <w:qFormat/>
    <w:pPr>
      <w:spacing w:before="180" w:after="180"/>
      <w:ind w:hanging="0" w:left="567" w:right="567"/>
    </w:pPr>
    <w:rPr>
      <w:iCs/>
      <w:color w:val="404040"/>
    </w:rPr>
  </w:style>
  <w:style w:type="paragraph" w:styleId="IntenseQuote">
    <w:name w:val="Intense Quote"/>
    <w:basedOn w:val="Normal"/>
    <w:next w:val="Normal"/>
    <w:qFormat/>
    <w:pPr>
      <w:pBdr>
        <w:top w:val="single" w:sz="6" w:space="10" w:color="002147"/>
        <w:bottom w:val="single" w:sz="6" w:space="10" w:color="002147"/>
      </w:pBdr>
      <w:spacing w:before="240" w:after="240"/>
      <w:ind w:hanging="0" w:left="567" w:right="567"/>
    </w:pPr>
    <w:rPr>
      <w:iCs/>
    </w:rPr>
  </w:style>
  <w:style w:type="paragraph" w:styleId="Subtitle">
    <w:name w:val="Subtitle"/>
    <w:basedOn w:val="Title"/>
    <w:next w:val="Normal"/>
    <w:qFormat/>
    <w:pPr>
      <w:spacing w:before="360" w:after="160"/>
      <w:contextualSpacing/>
    </w:pPr>
    <w:rPr>
      <w:rFonts w:eastAsia=""/>
      <w:bCs/>
      <w:spacing w:val="0"/>
      <w:kern w:val="2"/>
      <w:sz w:val="32"/>
    </w:rPr>
  </w:style>
  <w:style w:type="paragraph" w:styleId="TOCHeading">
    <w:name w:val="TOC Heading"/>
    <w:basedOn w:val="Heading1"/>
    <w:next w:val="Normal"/>
    <w:qFormat/>
    <w:pPr>
      <w:numPr>
        <w:ilvl w:val="0"/>
        <w:numId w:val="0"/>
      </w:numPr>
      <w:spacing w:lineRule="auto" w:line="256" w:before="120" w:after="120"/>
      <w:outlineLvl w:val="9"/>
    </w:pPr>
    <w:rPr>
      <w:bCs w:val="false"/>
      <w:sz w:val="36"/>
      <w:szCs w:val="32"/>
      <w:lang w:val="en-US"/>
    </w:rPr>
  </w:style>
  <w:style w:type="paragraph" w:styleId="TOC1">
    <w:name w:val="TOC 1"/>
    <w:basedOn w:val="Normal"/>
    <w:next w:val="Normal"/>
    <w:pPr>
      <w:keepNext w:val="true"/>
      <w:keepLines/>
      <w:tabs>
        <w:tab w:val="clear" w:pos="720"/>
        <w:tab w:val="right" w:pos="9016" w:leader="underscore"/>
      </w:tabs>
    </w:pPr>
    <w:rPr>
      <w:b/>
    </w:rPr>
  </w:style>
  <w:style w:type="paragraph" w:styleId="TOC2">
    <w:name w:val="TOC 2"/>
    <w:basedOn w:val="Normal"/>
    <w:next w:val="Normal"/>
    <w:pPr>
      <w:tabs>
        <w:tab w:val="clear" w:pos="720"/>
        <w:tab w:val="right" w:pos="8789" w:leader="underscore"/>
      </w:tabs>
      <w:spacing w:lineRule="auto" w:line="240" w:before="0" w:after="60"/>
      <w:ind w:hanging="0" w:left="170" w:right="170"/>
    </w:pPr>
    <w:rPr/>
  </w:style>
  <w:style w:type="paragraph" w:styleId="TOC3">
    <w:name w:val="TOC 3"/>
    <w:basedOn w:val="Normal"/>
    <w:next w:val="Normal"/>
    <w:pPr>
      <w:tabs>
        <w:tab w:val="clear" w:pos="720"/>
        <w:tab w:val="right" w:pos="8789" w:leader="underscore"/>
      </w:tabs>
      <w:spacing w:lineRule="auto" w:line="240" w:before="0" w:after="0"/>
      <w:ind w:hanging="0" w:left="340" w:right="170"/>
    </w:pPr>
    <w:rPr>
      <w:sz w:val="22"/>
    </w:rPr>
  </w:style>
  <w:style w:type="paragraph" w:styleId="Reference">
    <w:name w:val="Reference"/>
    <w:basedOn w:val="Normal"/>
    <w:qFormat/>
    <w:pPr>
      <w:ind w:hanging="720" w:left="720" w:right="0"/>
    </w:pPr>
    <w:rPr/>
  </w:style>
  <w:style w:type="paragraph" w:styleId="NormalTableContent">
    <w:name w:val="Normal Table Content"/>
    <w:basedOn w:val="Normal"/>
    <w:qFormat/>
    <w:pPr>
      <w:spacing w:lineRule="auto" w:line="240" w:before="0" w:after="0"/>
    </w:pPr>
    <w:rPr>
      <w:szCs w:val="26"/>
    </w:rPr>
  </w:style>
  <w:style w:type="paragraph" w:styleId="Revision">
    <w:name w:val="Revision"/>
    <w:qFormat/>
    <w:pPr>
      <w:widowControl/>
      <w:suppressAutoHyphens w:val="true"/>
      <w:bidi w:val="0"/>
      <w:spacing w:lineRule="auto" w:line="240" w:before="0" w:after="0"/>
      <w:jc w:val="left"/>
    </w:pPr>
    <w:rPr>
      <w:rFonts w:ascii="Montserrat" w:hAnsi="Montserrat" w:eastAsia="Arial" w:cs=""/>
      <w:color w:val="auto"/>
      <w:kern w:val="0"/>
      <w:sz w:val="24"/>
      <w:szCs w:val="22"/>
      <w:lang w:val="en-GB" w:eastAsia="en-US" w:bidi="ar-SA"/>
    </w:rPr>
  </w:style>
  <w:style w:type="paragraph" w:styleId="Covertitle">
    <w:name w:val="Cover title"/>
    <w:basedOn w:val="Title"/>
    <w:qFormat/>
    <w:pPr/>
    <w:rPr>
      <w:color w:val="000000"/>
      <w:sz w:val="80"/>
      <w:szCs w:val="80"/>
    </w:rPr>
  </w:style>
  <w:style w:type="paragraph" w:styleId="Heading1pink">
    <w:name w:val="Heading 1 (pink)"/>
    <w:basedOn w:val="Heading1"/>
    <w:qFormat/>
    <w:pPr>
      <w:numPr>
        <w:ilvl w:val="0"/>
        <w:numId w:val="0"/>
      </w:numPr>
      <w:outlineLvl w:val="9"/>
    </w:pPr>
    <w:rPr>
      <w:color w:val="FF3B8A"/>
    </w:rPr>
  </w:style>
  <w:style w:type="paragraph" w:styleId="Heading3pink">
    <w:name w:val="Heading 3 (pink)"/>
    <w:basedOn w:val="Heading3"/>
    <w:qFormat/>
    <w:pPr>
      <w:numPr>
        <w:ilvl w:val="0"/>
        <w:numId w:val="0"/>
      </w:numPr>
      <w:outlineLvl w:val="9"/>
    </w:pPr>
    <w:rPr>
      <w:color w:val="FF3B8A"/>
    </w:rPr>
  </w:style>
  <w:style w:type="paragraph" w:styleId="Heading2pink">
    <w:name w:val="Heading 2 (pink)"/>
    <w:basedOn w:val="Heading2"/>
    <w:qFormat/>
    <w:pPr>
      <w:numPr>
        <w:ilvl w:val="0"/>
        <w:numId w:val="0"/>
      </w:numPr>
      <w:outlineLvl w:val="9"/>
    </w:pPr>
    <w:rPr>
      <w:color w:val="FF3B8A"/>
    </w:rPr>
  </w:style>
  <w:style w:type="paragraph" w:styleId="Heading1purple">
    <w:name w:val="Heading 1 (purple)"/>
    <w:basedOn w:val="Heading1"/>
    <w:qFormat/>
    <w:pPr>
      <w:numPr>
        <w:ilvl w:val="0"/>
        <w:numId w:val="0"/>
      </w:numPr>
      <w:outlineLvl w:val="9"/>
    </w:pPr>
    <w:rPr>
      <w:color w:val="8A5091"/>
    </w:rPr>
  </w:style>
  <w:style w:type="paragraph" w:styleId="Heading2purple">
    <w:name w:val="Heading 2 (purple)"/>
    <w:basedOn w:val="Heading2pink"/>
    <w:qFormat/>
    <w:pPr/>
    <w:rPr>
      <w:color w:val="8A5091"/>
    </w:rPr>
  </w:style>
  <w:style w:type="paragraph" w:styleId="Heading3purple">
    <w:name w:val="Heading 3 (purple)"/>
    <w:basedOn w:val="Heading3"/>
    <w:qFormat/>
    <w:pPr>
      <w:numPr>
        <w:ilvl w:val="0"/>
        <w:numId w:val="0"/>
      </w:numPr>
      <w:outlineLvl w:val="9"/>
    </w:pPr>
    <w:rPr>
      <w:color w:val="8A5091"/>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3.jpeg"/>
</Relationships>
</file>

<file path=word/_rels/footer2.xml.rels><?xml version="1.0" encoding="UTF-8"?>
<Relationships xmlns="http://schemas.openxmlformats.org/package/2006/relationships"><Relationship Id="rId1" Type="http://schemas.openxmlformats.org/officeDocument/2006/relationships/image" Target="media/image3.jpe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CTL Document Template</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