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3175</wp:posOffset>
            </wp:positionH>
            <wp:positionV relativeFrom="paragraph">
              <wp:posOffset>1905</wp:posOffset>
            </wp:positionV>
            <wp:extent cx="639445" cy="856615"/>
            <wp:effectExtent l="0" t="0" r="0" b="0"/>
            <wp:wrapTight wrapText="bothSides">
              <wp:wrapPolygon edited="0">
                <wp:start x="-162" y="0"/>
                <wp:lineTo x="-162" y="20965"/>
                <wp:lineTo x="21193" y="20965"/>
                <wp:lineTo x="21193" y="0"/>
                <wp:lineTo x="-162" y="0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6" t="-42" r="-5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Moorlands Junior School Class Teacher Person Specification</w:t>
      </w:r>
    </w:p>
    <w:p>
      <w:pPr>
        <w:pStyle w:val="Normal"/>
        <w:jc w:val="center"/>
        <w:rPr>
          <w:b/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MORE THAN JUST A SCHOOL</w:t>
      </w:r>
    </w:p>
    <w:tbl>
      <w:tblPr>
        <w:tblW w:w="5000" w:type="pct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6"/>
        <w:gridCol w:w="1042"/>
        <w:gridCol w:w="1050"/>
      </w:tblGrid>
      <w:tr>
        <w:trPr/>
        <w:tc>
          <w:tcPr>
            <w:tcW w:w="754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Essential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Desirable</w:t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6" w:after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Qualifications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napToGrid w:val="false"/>
              <w:spacing w:lineRule="auto" w:line="240" w:before="6" w:after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napToGrid w:val="false"/>
              <w:spacing w:lineRule="auto" w:line="240" w:before="6" w:after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Qualified teacher status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Evidence of continued professional development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Successful experience of teaching within a KS2 setting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of working with parents and families to support them in their children’s learning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ind w:left="720" w:right="0" w:hanging="7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Professional knowledge, understanding and skills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 sound knowledge of the National Curriculum at KS2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Familiarity with KS2 Standardised Assessment Tests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set high expectations and standards for attainment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demonstrate knowledge and experience to carry out the responsibilities of a teacher in relation to planning, delivering and assessing the National Curriculum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and understanding of current assessment practice and the use of data and pupil progress tracking to ensure that all groups of learners achieve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demonstrate high quality, creative and innovative classroom practice to engage, motivate  and inspire pupils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Efficient user of ICT within the classroom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Commitment to inclusive practice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Commitment to personal welfare and safeguarding of children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Understanding the needs of all children (including EAL and SEN)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Excellent behaviour management skills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Evidence of Subject Leadership or a willingness to act as a coordinator for a designated area throughout the school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Have the ability to communicate clearly, accurately and effectively both orally and in writing with children, parents, professional colleagues, support staff and governors as appropriate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be able to work cooperatively as a team member and to direct the work of Teaching Assistants to effectively support children’s learning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of Safeguarding and Child Protection expectations; strategies for inclusion, equal opportunities and health and safety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Personal Qualities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2D050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Well organised and adaptable to change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Passionate about teaching and learning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Someone who goes ‘the extra mile’ and willing to be contribute to Moorlands being ‘more than just a school’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atLeast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Willingness to live and breathe our school values, work as part of a team and have a good sense of humour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before="60" w:after="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120" w:after="120"/>
        <w:jc w:val="center"/>
        <w:rPr>
          <w:b/>
          <w:b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-288290</wp:posOffset>
            </wp:positionH>
            <wp:positionV relativeFrom="paragraph">
              <wp:posOffset>7620</wp:posOffset>
            </wp:positionV>
            <wp:extent cx="639445" cy="856615"/>
            <wp:effectExtent l="0" t="0" r="0" b="0"/>
            <wp:wrapTight wrapText="bothSides">
              <wp:wrapPolygon edited="0">
                <wp:start x="-162" y="0"/>
                <wp:lineTo x="-162" y="20965"/>
                <wp:lineTo x="21193" y="20965"/>
                <wp:lineTo x="21193" y="0"/>
                <wp:lineTo x="-162" y="0"/>
              </wp:wrapPolygon>
            </wp:wrapTight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6" t="-42" r="-5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oorlands Junior School Class Teacher Job Description</w:t>
      </w:r>
    </w:p>
    <w:p>
      <w:pPr>
        <w:pStyle w:val="Normal"/>
        <w:jc w:val="center"/>
        <w:rPr>
          <w:b/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MORE THAN JUST A SCHOOL</w:t>
      </w:r>
    </w:p>
    <w:p>
      <w:pPr>
        <w:pStyle w:val="Normal"/>
        <w:spacing w:lineRule="auto" w:line="240" w:before="120" w:after="120"/>
        <w:jc w:val="center"/>
        <w:rPr/>
      </w:pPr>
      <w:r>
        <w:rPr/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color w:val="000000"/>
          <w:lang w:eastAsia="en-GB"/>
        </w:rPr>
      </w:pPr>
      <w:r>
        <w:rPr>
          <w:rFonts w:eastAsia="Times New Roman" w:cs="Arial" w:ascii="Arial" w:hAnsi="Arial"/>
          <w:b/>
          <w:color w:val="000000"/>
          <w:lang w:eastAsia="en-GB"/>
        </w:rPr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eastAsia="Times New Roman" w:cs="Arial" w:ascii="Arial" w:hAnsi="Arial"/>
          <w:b/>
          <w:color w:val="000000"/>
          <w:lang w:eastAsia="en-GB"/>
        </w:rPr>
        <w:t>Post: TEMPORARY CLASS TEACHER</w:t>
      </w:r>
      <w:r>
        <w:rPr>
          <w:rFonts w:eastAsia="Times New Roman" w:cs="Arial" w:ascii="Arial" w:hAnsi="Arial"/>
          <w:color w:val="000000"/>
          <w:lang w:eastAsia="en-GB"/>
        </w:rPr>
        <w:t xml:space="preserve"> - Required for September 2026</w:t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000000"/>
          <w:lang w:eastAsia="en-GB"/>
        </w:rPr>
      </w:pPr>
      <w:r>
        <w:rPr>
          <w:rFonts w:eastAsia="Times New Roman" w:cs="Arial" w:ascii="Arial" w:hAnsi="Arial"/>
          <w:color w:val="000000"/>
          <w:lang w:eastAsia="en-GB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000000"/>
          <w:lang w:eastAsia="en-GB"/>
        </w:rPr>
      </w:pPr>
      <w:r>
        <w:rPr>
          <w:rFonts w:eastAsia="Times New Roman" w:cs="Arial" w:ascii="Arial" w:hAnsi="Arial"/>
          <w:color w:val="000000"/>
          <w:lang w:eastAsia="en-GB"/>
        </w:rPr>
        <w:t>Main Payscale (M1-M6)</w:t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000000"/>
          <w:lang w:eastAsia="en-GB"/>
        </w:rPr>
      </w:pPr>
      <w:r>
        <w:rPr>
          <w:rFonts w:eastAsia="Times New Roman" w:cs="Arial" w:ascii="Arial" w:hAnsi="Arial"/>
          <w:color w:val="000000"/>
          <w:lang w:eastAsia="en-GB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000000"/>
          <w:lang w:eastAsia="en-GB"/>
        </w:rPr>
      </w:pPr>
      <w:r>
        <w:rPr>
          <w:rFonts w:eastAsia="Times New Roman" w:cs="Arial" w:ascii="Arial" w:hAnsi="Arial"/>
          <w:color w:val="000000"/>
          <w:lang w:eastAsia="en-GB"/>
        </w:rPr>
        <w:t xml:space="preserve">Full time </w:t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000000"/>
          <w:lang w:eastAsia="en-GB"/>
        </w:rPr>
      </w:pPr>
      <w:r>
        <w:rPr>
          <w:rFonts w:eastAsia="Times New Roman" w:cs="Arial" w:ascii="Arial" w:hAnsi="Arial"/>
          <w:color w:val="000000"/>
          <w:lang w:eastAsia="en-GB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000000"/>
          <w:lang w:eastAsia="en-GB"/>
        </w:rPr>
      </w:pPr>
      <w:bookmarkStart w:id="0" w:name="_GoBack"/>
      <w:bookmarkEnd w:id="0"/>
      <w:r>
        <w:rPr>
          <w:rFonts w:eastAsia="Times New Roman" w:cs="Arial" w:ascii="Arial" w:hAnsi="Arial"/>
          <w:color w:val="000000"/>
          <w:lang w:eastAsia="en-GB"/>
        </w:rPr>
        <w:t>Temporary for one year</w:t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000000"/>
          <w:lang w:eastAsia="en-GB"/>
        </w:rPr>
      </w:pPr>
      <w:r>
        <w:rPr>
          <w:rFonts w:eastAsia="Times New Roman" w:cs="Arial" w:ascii="Arial" w:hAnsi="Arial"/>
          <w:color w:val="000000"/>
          <w:lang w:eastAsia="en-GB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000000"/>
          <w:lang w:eastAsia="en-GB"/>
        </w:rPr>
      </w:pPr>
      <w:r>
        <w:rPr>
          <w:rFonts w:eastAsia="Times New Roman" w:cs="Arial" w:ascii="Arial" w:hAnsi="Arial"/>
          <w:color w:val="000000"/>
          <w:lang w:eastAsia="en-GB"/>
        </w:rPr>
        <w:t>We are willing to consider candidates looking for flexible working/job share opportunities.</w:t>
      </w:r>
    </w:p>
    <w:p>
      <w:pPr>
        <w:pStyle w:val="Normal"/>
        <w:spacing w:lineRule="auto" w:line="240" w:before="12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Purpose of the role: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To act as a role model for the school’s values and to be an active participant in positively driving the culture of the school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carry out the professional duties of a teacher as set out in the current Teacher’s Pay and Conditions Document, having due regard for the requirements of the National Curriculum and school policies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meet the required personal and professional teacher standards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ensure the academic, personal, social, emotional and physical needs of pupils in their care are met</w:t>
      </w:r>
    </w:p>
    <w:p>
      <w:pPr>
        <w:pStyle w:val="Normal"/>
        <w:spacing w:lineRule="auto" w:line="240" w:before="12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Teacher Responsibilities: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provide a safe, interesting and stimulating learning environment for all pupils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develop positive relationships with all pupils built on mutual trust and respect, that will encourage them to take full advantage of learning opportunities provided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have high expectations for all pupils in terms of behaviour and attitudes to learning which enable them to be inspired, motivated and challenged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plan and deliver high quality, inclusive teaching sessions across the breadth of the curriculum that engage pupils and lead to progress for all groups of children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use formative, summative and evaluative assessments that measure attainment and progress, and complete reports on pupils as required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Register and supervise pupils before, during and after sessions as appropriate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develop positive relationships with stakeholders (staff, governors and parents) and work effectively in partnership with them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To keep abreast of developments in education and pedagogy 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reflect on own practice, engage positively in CPD (disseminating to colleagues where appropriate), refine teaching approaches in light of feedback from colleagues and engage fully in appraisal system</w:t>
      </w:r>
    </w:p>
    <w:p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Mark all work set, including any homework, within an agreed and reasonable time as detailed in the feedback policy. </w:t>
      </w:r>
    </w:p>
    <w:p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Complete learner reports in line with school policy, lead parents’ evenings as required and keep parents and carers informed on a regular basis. 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Make a positive contribution to the wider life of the school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promote Equal Opportunities, inclusion and diversity in all aspects of school life</w:t>
      </w:r>
    </w:p>
    <w:p>
      <w:pPr>
        <w:pStyle w:val="ListParagraph"/>
        <w:numPr>
          <w:ilvl w:val="0"/>
          <w:numId w:val="3"/>
        </w:numPr>
        <w:ind w:left="720" w:right="-720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To have professional regard for the ethos, policies and practices of the school in which you teach, and maintain high standards in your own attendance and punctuality </w:t>
      </w:r>
    </w:p>
    <w:p>
      <w:pPr>
        <w:pStyle w:val="Default"/>
        <w:ind w:left="360" w:right="0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ind w:left="360" w:right="0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Additional duties and responsibilities </w:t>
      </w:r>
    </w:p>
    <w:p>
      <w:pPr>
        <w:pStyle w:val="Default"/>
        <w:numPr>
          <w:ilvl w:val="0"/>
          <w:numId w:val="3"/>
        </w:numPr>
        <w:rPr/>
      </w:pP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Further duties and responsibilities may from time to time arise as required by the Head Teacher. </w:t>
      </w:r>
    </w:p>
    <w:p>
      <w:pPr>
        <w:pStyle w:val="Default"/>
        <w:numPr>
          <w:ilvl w:val="0"/>
          <w:numId w:val="3"/>
        </w:numPr>
        <w:spacing w:before="0" w:after="31"/>
        <w:rPr>
          <w:sz w:val="22"/>
          <w:szCs w:val="22"/>
        </w:rPr>
      </w:pPr>
      <w:r>
        <w:rPr>
          <w:sz w:val="22"/>
          <w:szCs w:val="22"/>
        </w:rPr>
        <w:t xml:space="preserve">To uphold the school policy in respect of child protection and safeguarding matters. </w:t>
      </w:r>
    </w:p>
    <w:sectPr>
      <w:type w:val="nextPage"/>
      <w:pgSz w:w="11906" w:h="16838"/>
      <w:pgMar w:left="1134" w:right="1134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szCs w:val="22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szCs w:val="22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40" w:before="240" w:after="60"/>
      <w:outlineLvl w:val="2"/>
    </w:pPr>
    <w:rPr>
      <w:rFonts w:ascii="Arial" w:hAnsi="Arial" w:eastAsia="Times New Roman" w:cs="Arial"/>
      <w:b/>
      <w:b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2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eading3Char">
    <w:name w:val="Heading 3 Char"/>
    <w:basedOn w:val="DefaultParagraphFont"/>
    <w:qFormat/>
    <w:rPr>
      <w:rFonts w:ascii="Arial" w:hAnsi="Arial" w:eastAsia="Times New Roman" w:cs="Arial"/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pPr>
      <w:spacing w:lineRule="auto" w:line="240" w:before="120" w:after="120"/>
    </w:pPr>
    <w:rPr>
      <w:rFonts w:ascii="Arial" w:hAnsi="Arial" w:eastAsia="Times New Roman" w:cs="Arial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</w:pPr>
    <w:rPr>
      <w:sz w:val="24"/>
      <w:szCs w:val="24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GB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LibreOffice/6.3.4.2$Windows_X86_64 LibreOffice_project/60da17e045e08f1793c57c00ba83cdfce946d0aa</Application>
  <Company>MySchool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2026-03-25T11:44:00Z</dcterms:created>
  <dc:creator>MySchool</dc:creator>
  <dc:description/>
  <dc:language>en-US</dc:language>
  <cp:lastModifiedBy>Alison Kelly</cp:lastModifiedBy>
  <cp:lastPrinted>1995-11-21T17:41:00Z</cp:lastPrinted>
  <dcterms:modified xsi:type="dcterms:W3CDTF">2026-04-01T13:02:00Z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MySchool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