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footer4.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tab/>
            </w:r>
            <w:r>
              <w:fldChar w:fldCharType="begin">
                <w:ffData>
                  <w:name w:val=""/>
                  <w:enabled/>
                  <w:calcOnExit w:val="0"/>
                  <w:checkBox>
                    <w:sizeAuto/>
                  </w:checkBox>
                </w:ffData>
              </w:fldChar>
            </w:r>
            <w:r>
              <w:rPr/>
              <w:instrText> FORMCHECKBOX </w:instrText>
            </w:r>
            <w:r>
              <w:rPr/>
              <w:fldChar w:fldCharType="separate"/>
            </w:r>
            <w:bookmarkStart w:id="0" w:name="__Fieldmark__0_3919767992"/>
            <w:bookmarkStart w:id="1" w:name="__Fieldmark__0_3919767992"/>
            <w:bookmarkStart w:id="2" w:name="__Fieldmark__0_3919767992"/>
            <w:bookmarkEnd w:id="2"/>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3" w:name="__Fieldmark__1_3919767992"/>
            <w:bookmarkStart w:id="4" w:name="__Fieldmark__1_3919767992"/>
            <w:bookmarkStart w:id="5" w:name="__Fieldmark__1_3919767992"/>
            <w:bookmarkEnd w:id="5"/>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6" w:name="__Fieldmark__2_3919767992"/>
            <w:bookmarkStart w:id="7" w:name="__Fieldmark__2_3919767992"/>
            <w:bookmarkStart w:id="8" w:name="__Fieldmark__2_3919767992"/>
            <w:bookmarkEnd w:id="8"/>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9" w:name="__Fieldmark__3_3919767992"/>
            <w:bookmarkStart w:id="10" w:name="__Fieldmark__3_3919767992"/>
            <w:bookmarkStart w:id="11" w:name="__Fieldmark__3_3919767992"/>
            <w:bookmarkEnd w:id="11"/>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2" w:name="__Fieldmark__4_3919767992"/>
            <w:bookmarkStart w:id="13" w:name="__Fieldmark__4_3919767992"/>
            <w:bookmarkStart w:id="14" w:name="__Fieldmark__4_3919767992"/>
            <w:bookmarkEnd w:id="14"/>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5" w:name="__Fieldmark__5_3919767992"/>
            <w:bookmarkStart w:id="16" w:name="__Fieldmark__5_3919767992"/>
            <w:bookmarkStart w:id="17" w:name="__Fieldmark__5_3919767992"/>
            <w:bookmarkEnd w:id="1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3919767992"/>
            <w:bookmarkStart w:id="19" w:name="__Fieldmark__6_3919767992"/>
            <w:bookmarkStart w:id="20" w:name="__Fieldmark__6_3919767992"/>
            <w:bookmarkEnd w:id="2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3919767992"/>
            <w:bookmarkStart w:id="22" w:name="__Fieldmark__7_3919767992"/>
            <w:bookmarkStart w:id="23" w:name="__Fieldmark__7_3919767992"/>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4" w:name="__Fieldmark__8_3919767992"/>
            <w:bookmarkStart w:id="25" w:name="__Fieldmark__8_3919767992"/>
            <w:bookmarkStart w:id="26" w:name="__Fieldmark__8_3919767992"/>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3919767992"/>
            <w:bookmarkStart w:id="28" w:name="__Fieldmark__9_3919767992"/>
            <w:bookmarkStart w:id="29" w:name="__Fieldmark__9_3919767992"/>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 w:name="__Fieldmark__10_3919767992"/>
            <w:bookmarkStart w:id="31" w:name="__Fieldmark__10_3919767992"/>
            <w:bookmarkStart w:id="32" w:name="__Fieldmark__10_3919767992"/>
            <w:bookmarkEnd w:id="3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3919767992"/>
            <w:bookmarkStart w:id="34" w:name="__Fieldmark__11_3919767992"/>
            <w:bookmarkStart w:id="35" w:name="__Fieldmark__11_3919767992"/>
            <w:bookmarkEnd w:id="3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3919767992"/>
            <w:bookmarkStart w:id="37" w:name="__Fieldmark__12_3919767992"/>
            <w:bookmarkStart w:id="38" w:name="__Fieldmark__12_3919767992"/>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3919767992"/>
            <w:bookmarkStart w:id="40" w:name="__Fieldmark__13_3919767992"/>
            <w:bookmarkStart w:id="41" w:name="__Fieldmark__13_3919767992"/>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3919767992"/>
            <w:bookmarkStart w:id="43" w:name="__Fieldmark__14_3919767992"/>
            <w:bookmarkStart w:id="44" w:name="__Fieldmark__14_3919767992"/>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3919767992"/>
            <w:bookmarkStart w:id="46" w:name="__Fieldmark__15_3919767992"/>
            <w:bookmarkStart w:id="47" w:name="__Fieldmark__15_3919767992"/>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3919767992"/>
            <w:bookmarkStart w:id="49" w:name="__Fieldmark__16_3919767992"/>
            <w:bookmarkStart w:id="50" w:name="__Fieldmark__16_3919767992"/>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3919767992"/>
            <w:bookmarkStart w:id="52" w:name="__Fieldmark__17_3919767992"/>
            <w:bookmarkStart w:id="53" w:name="__Fieldmark__17_3919767992"/>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3919767992"/>
            <w:bookmarkStart w:id="55" w:name="__Fieldmark__18_3919767992"/>
            <w:bookmarkStart w:id="56" w:name="__Fieldmark__18_3919767992"/>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3919767992"/>
            <w:bookmarkStart w:id="58" w:name="__Fieldmark__19_3919767992"/>
            <w:bookmarkStart w:id="59" w:name="__Fieldmark__19_3919767992"/>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3919767992"/>
            <w:bookmarkStart w:id="61" w:name="__Fieldmark__20_3919767992"/>
            <w:bookmarkStart w:id="62" w:name="__Fieldmark__20_3919767992"/>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3919767992"/>
            <w:bookmarkStart w:id="64" w:name="__Fieldmark__21_3919767992"/>
            <w:bookmarkStart w:id="65" w:name="__Fieldmark__21_3919767992"/>
            <w:bookmarkEnd w:id="65"/>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3919767992"/>
            <w:bookmarkStart w:id="67" w:name="__Fieldmark__22_3919767992"/>
            <w:bookmarkStart w:id="68" w:name="__Fieldmark__22_3919767992"/>
            <w:bookmarkEnd w:id="68"/>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3919767992"/>
            <w:bookmarkStart w:id="70" w:name="__Fieldmark__23_3919767992"/>
            <w:bookmarkStart w:id="71" w:name="__Fieldmark__23_3919767992"/>
            <w:bookmarkEnd w:id="7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3919767992"/>
            <w:bookmarkStart w:id="73" w:name="__Fieldmark__24_3919767992"/>
            <w:bookmarkStart w:id="74" w:name="__Fieldmark__24_3919767992"/>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3919767992"/>
            <w:bookmarkStart w:id="76" w:name="__Fieldmark__25_3919767992"/>
            <w:bookmarkStart w:id="77" w:name="__Fieldmark__25_3919767992"/>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3919767992"/>
            <w:bookmarkStart w:id="79" w:name="__Fieldmark__26_3919767992"/>
            <w:bookmarkStart w:id="80" w:name="__Fieldmark__26_3919767992"/>
            <w:bookmarkEnd w:id="8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3919767992"/>
            <w:bookmarkStart w:id="82" w:name="__Fieldmark__27_3919767992"/>
            <w:bookmarkStart w:id="83" w:name="__Fieldmark__27_3919767992"/>
            <w:bookmarkEnd w:id="8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3919767992"/>
            <w:bookmarkStart w:id="85" w:name="__Fieldmark__28_3919767992"/>
            <w:bookmarkStart w:id="86" w:name="__Fieldmark__28_3919767992"/>
            <w:bookmarkEnd w:id="86"/>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3919767992"/>
            <w:bookmarkStart w:id="88" w:name="__Fieldmark__29_3919767992"/>
            <w:bookmarkStart w:id="89" w:name="__Fieldmark__29_3919767992"/>
            <w:bookmarkEnd w:id="89"/>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0" w:name="__Fieldmark__30_3919767992"/>
            <w:bookmarkStart w:id="91" w:name="__Fieldmark__30_3919767992"/>
            <w:bookmarkStart w:id="92" w:name="__Fieldmark__30_3919767992"/>
            <w:bookmarkEnd w:id="92"/>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3" w:name="__Fieldmark__31_3919767992"/>
            <w:bookmarkStart w:id="94" w:name="__Fieldmark__31_3919767992"/>
            <w:bookmarkStart w:id="95" w:name="__Fieldmark__31_3919767992"/>
            <w:bookmarkEnd w:id="95"/>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3919767992"/>
            <w:bookmarkStart w:id="97" w:name="__Fieldmark__32_3919767992"/>
            <w:bookmarkStart w:id="98" w:name="__Fieldmark__32_3919767992"/>
            <w:bookmarkEnd w:id="98"/>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3919767992"/>
            <w:bookmarkStart w:id="100" w:name="__Fieldmark__33_3919767992"/>
            <w:bookmarkStart w:id="101" w:name="__Fieldmark__33_3919767992"/>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3919767992"/>
            <w:bookmarkStart w:id="103" w:name="__Fieldmark__34_3919767992"/>
            <w:bookmarkStart w:id="104" w:name="__Fieldmark__34_3919767992"/>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3919767992"/>
            <w:bookmarkStart w:id="106" w:name="__Fieldmark__35_3919767992"/>
            <w:bookmarkStart w:id="107" w:name="__Fieldmark__35_3919767992"/>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3919767992"/>
            <w:bookmarkStart w:id="109" w:name="__Fieldmark__36_3919767992"/>
            <w:bookmarkStart w:id="110" w:name="__Fieldmark__36_3919767992"/>
            <w:bookmarkEnd w:id="110"/>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3919767992"/>
            <w:bookmarkStart w:id="112" w:name="__Fieldmark__37_3919767992"/>
            <w:bookmarkStart w:id="113" w:name="__Fieldmark__37_3919767992"/>
            <w:bookmarkEnd w:id="113"/>
            <w:r>
              <w:rPr/>
            </w:r>
            <w:r>
              <w:rPr/>
              <w:fldChar w:fldCharType="end"/>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3919767992"/>
            <w:bookmarkStart w:id="115" w:name="__Fieldmark__38_3919767992"/>
            <w:bookmarkStart w:id="116" w:name="__Fieldmark__38_3919767992"/>
            <w:bookmarkEnd w:id="116"/>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3919767992"/>
            <w:bookmarkStart w:id="118" w:name="__Fieldmark__39_3919767992"/>
            <w:bookmarkStart w:id="119" w:name="__Fieldmark__39_3919767992"/>
            <w:bookmarkEnd w:id="119"/>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3919767992"/>
            <w:bookmarkStart w:id="121" w:name="__Fieldmark__40_3919767992"/>
            <w:bookmarkStart w:id="122" w:name="__Fieldmark__40_3919767992"/>
            <w:bookmarkEnd w:id="122"/>
            <w:r>
              <w:rPr/>
            </w:r>
            <w:r>
              <w:rPr/>
              <w:fldChar w:fldCharType="end"/>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3919767992"/>
            <w:bookmarkStart w:id="124" w:name="__Fieldmark__41_3919767992"/>
            <w:bookmarkStart w:id="125" w:name="__Fieldmark__41_3919767992"/>
            <w:bookmarkEnd w:id="125"/>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26" w:name="__Fieldmark__42_3919767992"/>
            <w:bookmarkStart w:id="127" w:name="__Fieldmark__42_3919767992"/>
            <w:bookmarkStart w:id="128" w:name="__Fieldmark__42_3919767992"/>
            <w:bookmarkEnd w:id="12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29" w:name="__Fieldmark__43_3919767992"/>
            <w:bookmarkStart w:id="130" w:name="__Fieldmark__43_3919767992"/>
            <w:bookmarkStart w:id="131" w:name="__Fieldmark__43_3919767992"/>
            <w:bookmarkEnd w:id="131"/>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2" w:name="__Fieldmark__44_3919767992"/>
            <w:bookmarkStart w:id="133" w:name="__Fieldmark__44_3919767992"/>
            <w:bookmarkStart w:id="134" w:name="__Fieldmark__44_3919767992"/>
            <w:bookmarkEnd w:id="134"/>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35" w:name="__Fieldmark__45_3919767992"/>
            <w:bookmarkStart w:id="136" w:name="__Fieldmark__45_3919767992"/>
            <w:bookmarkStart w:id="137" w:name="__Fieldmark__45_3919767992"/>
            <w:bookmarkEnd w:id="137"/>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8" w:name="__Fieldmark__46_3919767992"/>
            <w:bookmarkStart w:id="139" w:name="__Fieldmark__46_3919767992"/>
            <w:bookmarkStart w:id="140" w:name="__Fieldmark__46_3919767992"/>
            <w:bookmarkEnd w:id="14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1" w:name="__Fieldmark__47_3919767992"/>
            <w:bookmarkStart w:id="142" w:name="__Fieldmark__47_3919767992"/>
            <w:bookmarkStart w:id="143" w:name="__Fieldmark__47_3919767992"/>
            <w:bookmarkEnd w:id="143"/>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4" w:name="__Fieldmark__48_3919767992"/>
            <w:bookmarkStart w:id="145" w:name="__Fieldmark__48_3919767992"/>
            <w:bookmarkStart w:id="146" w:name="__Fieldmark__48_3919767992"/>
            <w:bookmarkEnd w:id="146"/>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7" w:name="__Fieldmark__49_3919767992"/>
            <w:bookmarkStart w:id="148" w:name="__Fieldmark__49_3919767992"/>
            <w:bookmarkStart w:id="149" w:name="__Fieldmark__49_3919767992"/>
            <w:bookmarkEnd w:id="149"/>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0" w:name="__Fieldmark__50_3919767992"/>
            <w:bookmarkStart w:id="151" w:name="__Fieldmark__50_3919767992"/>
            <w:bookmarkStart w:id="152" w:name="__Fieldmark__50_3919767992"/>
            <w:bookmarkEnd w:id="152"/>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3" w:name="__Fieldmark__51_3919767992"/>
            <w:bookmarkStart w:id="154" w:name="__Fieldmark__51_3919767992"/>
            <w:bookmarkStart w:id="155" w:name="__Fieldmark__51_3919767992"/>
            <w:bookmarkEnd w:id="155"/>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spacing w:before="160" w:after="160"/>
              <w:jc w:val="center"/>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6" w:name="__Fieldmark__52_3919767992"/>
            <w:bookmarkStart w:id="157" w:name="__Fieldmark__52_3919767992"/>
            <w:bookmarkStart w:id="158" w:name="__Fieldmark__52_3919767992"/>
            <w:bookmarkEnd w:id="158"/>
            <w:r>
              <w:rPr/>
            </w:r>
            <w:r>
              <w:rPr/>
              <w:fldChar w:fldCharType="end"/>
            </w:r>
            <w:r>
              <w:rPr>
                <w:rFonts w:cs="Arial" w:ascii="Arial" w:hAnsi="Arial"/>
                <w:b/>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59" w:name="__Fieldmark__53_3919767992"/>
            <w:bookmarkStart w:id="160" w:name="__Fieldmark__53_3919767992"/>
            <w:bookmarkStart w:id="161" w:name="__Fieldmark__53_3919767992"/>
            <w:bookmarkEnd w:id="161"/>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jc w:val="center"/>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2" w:name="__Fieldmark__54_3919767992"/>
            <w:bookmarkStart w:id="163" w:name="__Fieldmark__54_3919767992"/>
            <w:bookmarkStart w:id="164" w:name="__Fieldmark__54_3919767992"/>
            <w:bookmarkEnd w:id="164"/>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5" w:name="__Fieldmark__55_3919767992"/>
            <w:bookmarkStart w:id="166" w:name="__Fieldmark__55_3919767992"/>
            <w:bookmarkStart w:id="167" w:name="__Fieldmark__55_3919767992"/>
            <w:bookmarkEnd w:id="167"/>
            <w:r>
              <w:rPr/>
            </w:r>
            <w:r>
              <w:rPr/>
              <w:fldChar w:fldCharType="end"/>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95"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8" w:name="__Fieldmark__56_3919767992"/>
            <w:bookmarkStart w:id="169" w:name="__Fieldmark__56_3919767992"/>
            <w:bookmarkStart w:id="170" w:name="__Fieldmark__56_3919767992"/>
            <w:bookmarkEnd w:id="17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1" w:name="__Fieldmark__57_3919767992"/>
            <w:bookmarkStart w:id="172" w:name="__Fieldmark__57_3919767992"/>
            <w:bookmarkStart w:id="173" w:name="__Fieldmark__57_3919767992"/>
            <w:bookmarkEnd w:id="173"/>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4808"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w:t>
      </w:r>
    </w:p>
    <w:p>
      <w:pPr>
        <w:pStyle w:val="Normal"/>
        <w:spacing w:before="120" w:after="120"/>
        <w:rPr>
          <w:rFonts w:ascii="Arial" w:hAnsi="Arial" w:cs="Arial"/>
          <w:sz w:val="20"/>
        </w:rPr>
      </w:pPr>
      <w:r>
        <w:rPr>
          <w:rFonts w:cs="Arial" w:ascii="Arial" w:hAnsi="Arial"/>
          <w:sz w:val="20"/>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consent to us contacting this referee prior to interview </w:t>
      </w:r>
      <w:r>
        <w:rPr>
          <w:rFonts w:eastAsia="Wingdings 2" w:cs="Wingdings 2" w:ascii="Wingdings 2" w:hAnsi="Wingdings 2"/>
          <w:color w:val="000000"/>
          <w:sz w:val="22"/>
          <w:szCs w:val="22"/>
        </w:rPr>
        <w:t></w:t>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consent to us contacting this referee prior to interview </w:t>
      </w:r>
      <w:r>
        <w:rPr>
          <w:rFonts w:eastAsia="Wingdings 2" w:cs="Wingdings 2" w:ascii="Wingdings 2" w:hAnsi="Wingdings 2"/>
          <w:color w:val="000000"/>
          <w:sz w:val="22"/>
          <w:szCs w:val="22"/>
        </w:rPr>
        <w:t></w:t>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ind w:left="-432" w:right="0" w:hanging="0"/>
              <w:jc w:val="center"/>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ind w:left="284" w:right="0" w:hanging="0"/>
        <w:rPr/>
      </w:pPr>
      <w:r>
        <w:rPr>
          <w:rFonts w:cs="Arial" w:ascii="Arial" w:hAnsi="Arial"/>
          <w:color w:val="000000"/>
          <w:sz w:val="22"/>
          <w:szCs w:val="22"/>
        </w:rPr>
        <w:t xml:space="preserve">In line with the </w:t>
      </w:r>
      <w:r>
        <w:rPr>
          <w:rFonts w:cs="Arial" w:ascii="Arial" w:hAnsi="Arial"/>
          <w:b/>
          <w:color w:val="000000"/>
          <w:sz w:val="22"/>
          <w:szCs w:val="22"/>
        </w:rPr>
        <w:t>General Data Protection Regulations</w:t>
      </w:r>
      <w:r>
        <w:rPr>
          <w:rFonts w:cs="Arial" w:ascii="Arial" w:hAnsi="Arial"/>
          <w:color w:val="000000"/>
          <w:sz w:val="22"/>
          <w:szCs w:val="22"/>
        </w:rPr>
        <w:t>,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ind w:left="284" w:right="0" w:hanging="0"/>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 xml:space="preserve">. </w:t>
        <w:b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General Data Protection Regulations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76200" cy="174625"/>
              <wp:effectExtent l="0" t="0" r="0" b="0"/>
              <wp:wrapSquare wrapText="largest"/>
              <wp:docPr id="3"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14">
              <wp:simplePos x="0" y="0"/>
              <wp:positionH relativeFrom="rightMargin">
                <wp:posOffset>0</wp:posOffset>
              </wp:positionH>
              <wp:positionV relativeFrom="paragraph">
                <wp:posOffset>635</wp:posOffset>
              </wp:positionV>
              <wp:extent cx="76200" cy="174625"/>
              <wp:effectExtent l="0" t="0" r="0" b="0"/>
              <wp:wrapSquare wrapText="largest"/>
              <wp:docPr id="5" name="Frame2"/>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20">
              <wp:simplePos x="0" y="0"/>
              <wp:positionH relativeFrom="rightMargin">
                <wp:posOffset>0</wp:posOffset>
              </wp:positionH>
              <wp:positionV relativeFrom="paragraph">
                <wp:posOffset>635</wp:posOffset>
              </wp:positionV>
              <wp:extent cx="76200" cy="174625"/>
              <wp:effectExtent l="0" t="0" r="0" b="0"/>
              <wp:wrapSquare wrapText="largest"/>
              <wp:docPr id="7" name="Frame3"/>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26">
              <wp:simplePos x="0" y="0"/>
              <wp:positionH relativeFrom="rightMargin">
                <wp:posOffset>0</wp:posOffset>
              </wp:positionH>
              <wp:positionV relativeFrom="paragraph">
                <wp:posOffset>635</wp:posOffset>
              </wp:positionV>
              <wp:extent cx="76200" cy="174625"/>
              <wp:effectExtent l="0" t="0" r="0" b="0"/>
              <wp:wrapSquare wrapText="largest"/>
              <wp:docPr id="9" name="Frame5"/>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935" distR="114935" simplePos="0" locked="0" layoutInCell="1" allowOverlap="1" relativeHeight="2">
          <wp:simplePos x="0" y="0"/>
          <wp:positionH relativeFrom="column">
            <wp:posOffset>5339080</wp:posOffset>
          </wp:positionH>
          <wp:positionV relativeFrom="paragraph">
            <wp:posOffset>-219075</wp:posOffset>
          </wp:positionV>
          <wp:extent cx="1343025" cy="134302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rcRect l="-27" t="-27" r="-27" b="-27"/>
                  <a:stretch>
                    <a:fillRect/>
                  </a:stretch>
                </pic:blipFill>
                <pic:spPr bwMode="auto">
                  <a:xfrm>
                    <a:off x="0" y="0"/>
                    <a:ext cx="1343025" cy="1343025"/>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4.png"/>
</Relationships>
</file>

<file path=word/_rels/footer4.xml.rels><?xml version="1.0" encoding="UTF-8"?>
<Relationships xmlns="http://schemas.openxmlformats.org/package/2006/relationships"><Relationship Id="rId1"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2026-05-22T14:40:00Z</dcterms:created>
  <dc:creator>Trafford Council</dc:creator>
  <dc:description/>
  <dc:language>en-US</dc:language>
  <cp:lastModifiedBy>Jones, Donna</cp:lastModifiedBy>
  <cp:lastPrinted>1995-11-21T17:41:00Z</cp:lastPrinted>
  <dcterms:modified xsi:type="dcterms:W3CDTF">2026-05-22T14:40:00Z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