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BD92D" w14:textId="77777777" w:rsidR="004F0DF3" w:rsidRDefault="00A332D1" w:rsidP="004F0DF3">
      <w:pPr>
        <w:pStyle w:val="TableText"/>
        <w:keepNext/>
        <w:keepLines/>
        <w:jc w:val="center"/>
        <w:rPr>
          <w:rFonts w:ascii="Arial" w:hAnsi="Arial" w:cs="Arial"/>
          <w:b/>
          <w:bCs/>
          <w:lang w:val="en-US"/>
        </w:rPr>
      </w:pPr>
      <w:r w:rsidRPr="00416A0F">
        <w:rPr>
          <w:rFonts w:ascii="Arial" w:eastAsia="Calibri" w:hAnsi="Arial" w:cs="Arial"/>
          <w:noProof/>
          <w:color w:val="000000"/>
          <w:szCs w:val="24"/>
        </w:rPr>
        <w:drawing>
          <wp:anchor distT="0" distB="0" distL="114300" distR="114300" simplePos="0" relativeHeight="251659264" behindDoc="0" locked="0" layoutInCell="1" allowOverlap="1" wp14:anchorId="05E23AD8" wp14:editId="2080025A">
            <wp:simplePos x="0" y="0"/>
            <wp:positionH relativeFrom="margin">
              <wp:align>center</wp:align>
            </wp:positionH>
            <wp:positionV relativeFrom="paragraph">
              <wp:posOffset>-49449</wp:posOffset>
            </wp:positionV>
            <wp:extent cx="1108075" cy="1076325"/>
            <wp:effectExtent l="0" t="0" r="0" b="0"/>
            <wp:wrapNone/>
            <wp:docPr id="3" name="Picture 3" descr="Trafford Alternative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rafford Alternative Educatio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08075" cy="1076325"/>
                    </a:xfrm>
                    <a:prstGeom prst="rect">
                      <a:avLst/>
                    </a:prstGeom>
                    <a:noFill/>
                  </pic:spPr>
                </pic:pic>
              </a:graphicData>
            </a:graphic>
            <wp14:sizeRelH relativeFrom="page">
              <wp14:pctWidth>0</wp14:pctWidth>
            </wp14:sizeRelH>
            <wp14:sizeRelV relativeFrom="page">
              <wp14:pctHeight>0</wp14:pctHeight>
            </wp14:sizeRelV>
          </wp:anchor>
        </w:drawing>
      </w:r>
      <w:r w:rsidR="001463B8">
        <w:rPr>
          <w:rFonts w:ascii="Arial" w:hAnsi="Arial" w:cs="Arial"/>
          <w:b/>
          <w:bCs/>
          <w:lang w:val="en-US"/>
        </w:rPr>
        <w:t>li</w:t>
      </w:r>
    </w:p>
    <w:p w14:paraId="0DE78BFC" w14:textId="77777777" w:rsidR="004F0DF3" w:rsidRDefault="004F0DF3" w:rsidP="004F0DF3">
      <w:pPr>
        <w:pStyle w:val="TableText"/>
        <w:keepNext/>
        <w:keepLines/>
        <w:jc w:val="center"/>
        <w:rPr>
          <w:rFonts w:ascii="Arial" w:hAnsi="Arial" w:cs="Arial"/>
          <w:b/>
          <w:bCs/>
          <w:lang w:val="en-US"/>
        </w:rPr>
      </w:pPr>
    </w:p>
    <w:p w14:paraId="06F2071C" w14:textId="77777777" w:rsidR="004F0DF3" w:rsidRDefault="004F0DF3" w:rsidP="004F0DF3">
      <w:pPr>
        <w:pStyle w:val="TableText"/>
        <w:keepNext/>
        <w:keepLines/>
        <w:jc w:val="center"/>
        <w:rPr>
          <w:rFonts w:ascii="Arial" w:hAnsi="Arial" w:cs="Arial"/>
          <w:b/>
          <w:bCs/>
          <w:lang w:val="en-US"/>
        </w:rPr>
      </w:pPr>
    </w:p>
    <w:p w14:paraId="0E07785E" w14:textId="77777777" w:rsidR="004F0DF3" w:rsidRDefault="004F0DF3" w:rsidP="004F0DF3">
      <w:pPr>
        <w:pStyle w:val="TableText"/>
        <w:keepNext/>
        <w:keepLines/>
        <w:jc w:val="center"/>
        <w:rPr>
          <w:rFonts w:ascii="Arial" w:hAnsi="Arial" w:cs="Arial"/>
          <w:b/>
          <w:bCs/>
          <w:lang w:val="en-US"/>
        </w:rPr>
      </w:pPr>
    </w:p>
    <w:p w14:paraId="4FA174A8" w14:textId="77777777" w:rsidR="00A332D1" w:rsidRPr="00416A0F" w:rsidRDefault="00A332D1" w:rsidP="00A332D1">
      <w:pPr>
        <w:spacing w:after="22" w:line="248" w:lineRule="auto"/>
        <w:ind w:right="638"/>
        <w:jc w:val="both"/>
        <w:rPr>
          <w:rFonts w:ascii="Arial" w:eastAsia="Calibri" w:hAnsi="Arial" w:cs="Arial"/>
          <w:color w:val="000000"/>
        </w:rPr>
      </w:pPr>
    </w:p>
    <w:p w14:paraId="000527F4" w14:textId="77777777" w:rsidR="00A332D1" w:rsidRPr="00416A0F" w:rsidRDefault="00A332D1" w:rsidP="00A332D1">
      <w:pPr>
        <w:spacing w:after="22" w:line="248" w:lineRule="auto"/>
        <w:ind w:left="705" w:right="638"/>
        <w:jc w:val="both"/>
        <w:rPr>
          <w:rFonts w:ascii="Arial" w:eastAsia="Calibri" w:hAnsi="Arial" w:cs="Arial"/>
          <w:color w:val="000000"/>
        </w:rPr>
      </w:pPr>
    </w:p>
    <w:p w14:paraId="60DA63BA" w14:textId="77777777" w:rsidR="00A332D1" w:rsidRPr="00A332D1" w:rsidRDefault="00A332D1" w:rsidP="00A332D1">
      <w:pPr>
        <w:spacing w:before="240" w:after="240" w:line="248" w:lineRule="auto"/>
        <w:ind w:right="552"/>
        <w:jc w:val="center"/>
        <w:rPr>
          <w:rFonts w:ascii="Arial" w:eastAsia="Calibri" w:hAnsi="Arial" w:cs="Arial"/>
          <w:b/>
          <w:bCs/>
          <w:color w:val="000000"/>
        </w:rPr>
      </w:pPr>
      <w:r w:rsidRPr="00416A0F">
        <w:rPr>
          <w:rFonts w:ascii="Arial" w:eastAsia="Calibri" w:hAnsi="Arial" w:cs="Arial"/>
          <w:b/>
          <w:bCs/>
          <w:color w:val="7030A0"/>
        </w:rPr>
        <w:t>D</w:t>
      </w:r>
      <w:r w:rsidRPr="00416A0F">
        <w:rPr>
          <w:rFonts w:ascii="Arial" w:eastAsia="Calibri" w:hAnsi="Arial" w:cs="Arial"/>
          <w:b/>
          <w:bCs/>
          <w:color w:val="000000"/>
        </w:rPr>
        <w:t xml:space="preserve">etermination </w:t>
      </w:r>
      <w:r w:rsidRPr="00416A0F">
        <w:rPr>
          <w:rFonts w:ascii="Arial" w:eastAsia="Calibri" w:hAnsi="Arial" w:cs="Arial"/>
          <w:b/>
          <w:bCs/>
          <w:color w:val="7030A0"/>
        </w:rPr>
        <w:t>R</w:t>
      </w:r>
      <w:r w:rsidRPr="00416A0F">
        <w:rPr>
          <w:rFonts w:ascii="Arial" w:eastAsia="Calibri" w:hAnsi="Arial" w:cs="Arial"/>
          <w:b/>
          <w:bCs/>
          <w:color w:val="000000"/>
        </w:rPr>
        <w:t xml:space="preserve">espect </w:t>
      </w:r>
      <w:r w:rsidRPr="00416A0F">
        <w:rPr>
          <w:rFonts w:ascii="Arial" w:eastAsia="Calibri" w:hAnsi="Arial" w:cs="Arial"/>
          <w:b/>
          <w:bCs/>
          <w:color w:val="7030A0"/>
        </w:rPr>
        <w:t>E</w:t>
      </w:r>
      <w:r w:rsidRPr="00416A0F">
        <w:rPr>
          <w:rFonts w:ascii="Arial" w:eastAsia="Calibri" w:hAnsi="Arial" w:cs="Arial"/>
          <w:b/>
          <w:bCs/>
          <w:color w:val="000000"/>
        </w:rPr>
        <w:t xml:space="preserve">ngagement </w:t>
      </w:r>
      <w:r w:rsidRPr="00416A0F">
        <w:rPr>
          <w:rFonts w:ascii="Arial" w:eastAsia="Calibri" w:hAnsi="Arial" w:cs="Arial"/>
          <w:b/>
          <w:bCs/>
          <w:color w:val="7030A0"/>
        </w:rPr>
        <w:t>A</w:t>
      </w:r>
      <w:r w:rsidRPr="00416A0F">
        <w:rPr>
          <w:rFonts w:ascii="Arial" w:eastAsia="Calibri" w:hAnsi="Arial" w:cs="Arial"/>
          <w:b/>
          <w:bCs/>
          <w:color w:val="000000"/>
        </w:rPr>
        <w:t xml:space="preserve">mbition </w:t>
      </w:r>
      <w:r w:rsidRPr="00416A0F">
        <w:rPr>
          <w:rFonts w:ascii="Arial" w:eastAsia="Calibri" w:hAnsi="Arial" w:cs="Arial"/>
          <w:b/>
          <w:bCs/>
          <w:color w:val="7030A0"/>
        </w:rPr>
        <w:t>M</w:t>
      </w:r>
      <w:r w:rsidRPr="00416A0F">
        <w:rPr>
          <w:rFonts w:ascii="Arial" w:eastAsia="Calibri" w:hAnsi="Arial" w:cs="Arial"/>
          <w:b/>
          <w:bCs/>
          <w:color w:val="000000"/>
        </w:rPr>
        <w:t xml:space="preserve">otivation </w:t>
      </w:r>
      <w:r w:rsidRPr="00416A0F">
        <w:rPr>
          <w:rFonts w:ascii="Arial" w:eastAsia="Calibri" w:hAnsi="Arial" w:cs="Arial"/>
          <w:b/>
          <w:bCs/>
          <w:color w:val="7030A0"/>
        </w:rPr>
        <w:t>S</w:t>
      </w:r>
      <w:r w:rsidRPr="00416A0F">
        <w:rPr>
          <w:rFonts w:ascii="Arial" w:eastAsia="Calibri" w:hAnsi="Arial" w:cs="Arial"/>
          <w:b/>
          <w:bCs/>
          <w:color w:val="000000"/>
        </w:rPr>
        <w:t>uccess</w:t>
      </w:r>
    </w:p>
    <w:p w14:paraId="3530B73B" w14:textId="77777777" w:rsidR="004F0DF3" w:rsidRDefault="004F0DF3" w:rsidP="004F0DF3">
      <w:pPr>
        <w:pStyle w:val="TableText"/>
        <w:keepNext/>
        <w:keepLines/>
        <w:jc w:val="center"/>
        <w:rPr>
          <w:rFonts w:ascii="Arial" w:hAnsi="Arial" w:cs="Arial"/>
          <w:b/>
          <w:bCs/>
          <w:lang w:val="en-US"/>
        </w:rPr>
      </w:pPr>
      <w:r>
        <w:rPr>
          <w:rFonts w:ascii="Arial" w:hAnsi="Arial" w:cs="Arial"/>
          <w:b/>
          <w:bCs/>
          <w:lang w:val="en-US"/>
        </w:rPr>
        <w:t>T</w:t>
      </w:r>
      <w:r w:rsidRPr="00F42EF5">
        <w:rPr>
          <w:rFonts w:ascii="Arial" w:hAnsi="Arial" w:cs="Arial"/>
          <w:b/>
          <w:bCs/>
          <w:lang w:val="en-US"/>
        </w:rPr>
        <w:t>rafford Alternative Education Provision</w:t>
      </w:r>
    </w:p>
    <w:p w14:paraId="28F21FE9" w14:textId="77777777" w:rsidR="002F3577" w:rsidRDefault="002F3577" w:rsidP="004F0DF3">
      <w:pPr>
        <w:pStyle w:val="TableText"/>
        <w:keepNext/>
        <w:keepLines/>
        <w:jc w:val="center"/>
        <w:rPr>
          <w:rFonts w:ascii="Arial" w:hAnsi="Arial" w:cs="Arial"/>
          <w:b/>
          <w:bCs/>
          <w:lang w:val="en-US"/>
        </w:rPr>
      </w:pPr>
    </w:p>
    <w:p w14:paraId="6BBF0070" w14:textId="77777777" w:rsidR="002F3577" w:rsidRDefault="002F3577" w:rsidP="00324EAB">
      <w:pPr>
        <w:pStyle w:val="TableText"/>
        <w:keepNext/>
        <w:keepLines/>
        <w:jc w:val="center"/>
        <w:rPr>
          <w:rFonts w:ascii="Arial" w:hAnsi="Arial" w:cs="Arial"/>
          <w:b/>
          <w:sz w:val="28"/>
          <w:szCs w:val="28"/>
        </w:rPr>
      </w:pPr>
    </w:p>
    <w:p w14:paraId="1980BDE1" w14:textId="77777777" w:rsidR="00C83AC2" w:rsidRPr="00E502CA" w:rsidRDefault="00C83AC2" w:rsidP="004F0DF3">
      <w:pPr>
        <w:pStyle w:val="TableText"/>
        <w:keepNext/>
        <w:keepLines/>
        <w:jc w:val="center"/>
        <w:rPr>
          <w:rFonts w:ascii="Arial" w:hAnsi="Arial" w:cs="Arial"/>
          <w:b/>
          <w:sz w:val="28"/>
          <w:szCs w:val="2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33"/>
        <w:gridCol w:w="5203"/>
      </w:tblGrid>
      <w:tr w:rsidR="002F3577" w:rsidRPr="004B5013" w14:paraId="51BD3A65" w14:textId="77777777" w:rsidTr="004B5013">
        <w:tc>
          <w:tcPr>
            <w:tcW w:w="5341" w:type="dxa"/>
            <w:shd w:val="clear" w:color="auto" w:fill="auto"/>
          </w:tcPr>
          <w:p w14:paraId="7B011782" w14:textId="77777777" w:rsidR="002F3577" w:rsidRPr="004B5013" w:rsidRDefault="002F3577" w:rsidP="004B5013">
            <w:pPr>
              <w:overflowPunct w:val="0"/>
              <w:autoSpaceDE w:val="0"/>
              <w:autoSpaceDN w:val="0"/>
              <w:adjustRightInd w:val="0"/>
              <w:textAlignment w:val="baseline"/>
              <w:rPr>
                <w:rFonts w:ascii="Arial" w:hAnsi="Arial" w:cs="Arial"/>
                <w:b/>
                <w:bCs/>
                <w:lang w:eastAsia="en-US"/>
              </w:rPr>
            </w:pPr>
            <w:r w:rsidRPr="004B5013">
              <w:rPr>
                <w:rFonts w:ascii="Arial" w:hAnsi="Arial" w:cs="Arial"/>
                <w:b/>
                <w:bCs/>
                <w:lang w:eastAsia="en-US"/>
              </w:rPr>
              <w:t xml:space="preserve">Employee </w:t>
            </w:r>
          </w:p>
        </w:tc>
        <w:tc>
          <w:tcPr>
            <w:tcW w:w="5341" w:type="dxa"/>
            <w:shd w:val="clear" w:color="auto" w:fill="auto"/>
          </w:tcPr>
          <w:p w14:paraId="73EFCDF6" w14:textId="77777777" w:rsidR="002F3577" w:rsidRPr="004B5013" w:rsidRDefault="002F3577" w:rsidP="005D413C">
            <w:pPr>
              <w:overflowPunct w:val="0"/>
              <w:autoSpaceDE w:val="0"/>
              <w:autoSpaceDN w:val="0"/>
              <w:adjustRightInd w:val="0"/>
              <w:textAlignment w:val="baseline"/>
              <w:rPr>
                <w:rFonts w:ascii="Arial" w:hAnsi="Arial" w:cs="Arial"/>
                <w:b/>
                <w:bCs/>
                <w:lang w:eastAsia="en-US"/>
              </w:rPr>
            </w:pPr>
          </w:p>
        </w:tc>
      </w:tr>
    </w:tbl>
    <w:p w14:paraId="63762169" w14:textId="77777777" w:rsidR="00970CCD" w:rsidRDefault="00970CCD" w:rsidP="00970CCD">
      <w:pPr>
        <w:overflowPunct w:val="0"/>
        <w:autoSpaceDE w:val="0"/>
        <w:autoSpaceDN w:val="0"/>
        <w:adjustRightInd w:val="0"/>
        <w:jc w:val="center"/>
        <w:textAlignment w:val="baseline"/>
        <w:rPr>
          <w:rFonts w:ascii="Arial" w:hAnsi="Arial" w:cs="Arial"/>
          <w:b/>
          <w:bCs/>
          <w:sz w:val="32"/>
          <w:szCs w:val="32"/>
          <w:lang w:eastAsia="en-US"/>
        </w:rPr>
      </w:pPr>
    </w:p>
    <w:p w14:paraId="45ECA87D" w14:textId="77777777" w:rsidR="004F0DF3" w:rsidRPr="00970CCD" w:rsidRDefault="004F0DF3" w:rsidP="008B4CAB">
      <w:pPr>
        <w:overflowPunct w:val="0"/>
        <w:autoSpaceDE w:val="0"/>
        <w:autoSpaceDN w:val="0"/>
        <w:adjustRightInd w:val="0"/>
        <w:textAlignment w:val="baseline"/>
        <w:rPr>
          <w:rFonts w:ascii="Arial" w:hAnsi="Arial" w:cs="Arial"/>
          <w:b/>
          <w:bCs/>
          <w:szCs w:val="20"/>
          <w:lang w:eastAsia="en-US"/>
        </w:rPr>
      </w:pPr>
    </w:p>
    <w:p w14:paraId="23089A1B" w14:textId="77777777" w:rsidR="00970CCD" w:rsidRPr="004F0DF3" w:rsidRDefault="00970CCD" w:rsidP="00970CCD">
      <w:pPr>
        <w:overflowPunct w:val="0"/>
        <w:autoSpaceDE w:val="0"/>
        <w:autoSpaceDN w:val="0"/>
        <w:adjustRightInd w:val="0"/>
        <w:ind w:left="360"/>
        <w:jc w:val="center"/>
        <w:textAlignment w:val="baseline"/>
        <w:rPr>
          <w:rFonts w:ascii="Arial" w:hAnsi="Arial" w:cs="Arial"/>
          <w:b/>
          <w:bCs/>
          <w:lang w:eastAsia="en-US"/>
        </w:rPr>
      </w:pPr>
      <w:r w:rsidRPr="004F0DF3">
        <w:rPr>
          <w:rFonts w:ascii="Arial" w:hAnsi="Arial" w:cs="Arial"/>
          <w:b/>
          <w:bCs/>
          <w:lang w:eastAsia="en-US"/>
        </w:rPr>
        <w:t>Job Description</w:t>
      </w:r>
    </w:p>
    <w:p w14:paraId="1C0CB75B" w14:textId="77777777" w:rsidR="00970CCD" w:rsidRPr="00970CCD" w:rsidRDefault="00970CCD" w:rsidP="00970CCD">
      <w:pPr>
        <w:overflowPunct w:val="0"/>
        <w:autoSpaceDE w:val="0"/>
        <w:autoSpaceDN w:val="0"/>
        <w:adjustRightInd w:val="0"/>
        <w:ind w:left="360"/>
        <w:jc w:val="center"/>
        <w:textAlignment w:val="baseline"/>
        <w:rPr>
          <w:rFonts w:ascii="Arial" w:hAnsi="Arial" w:cs="Arial"/>
          <w:b/>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4A0" w:firstRow="1" w:lastRow="0" w:firstColumn="1" w:lastColumn="0" w:noHBand="0" w:noVBand="1"/>
      </w:tblPr>
      <w:tblGrid>
        <w:gridCol w:w="2923"/>
        <w:gridCol w:w="7497"/>
      </w:tblGrid>
      <w:tr w:rsidR="00540870" w14:paraId="633E1A73" w14:textId="77777777" w:rsidTr="004F0DF3">
        <w:trPr>
          <w:trHeight w:val="58"/>
        </w:trPr>
        <w:tc>
          <w:tcPr>
            <w:tcW w:w="2943" w:type="dxa"/>
            <w:tcBorders>
              <w:top w:val="single" w:sz="18" w:space="0" w:color="auto"/>
              <w:left w:val="single" w:sz="18" w:space="0" w:color="auto"/>
              <w:bottom w:val="single" w:sz="18" w:space="0" w:color="auto"/>
              <w:right w:val="single" w:sz="18" w:space="0" w:color="auto"/>
            </w:tcBorders>
            <w:shd w:val="clear" w:color="auto" w:fill="CCCCFF"/>
          </w:tcPr>
          <w:p w14:paraId="2EE2E4B8" w14:textId="77777777" w:rsidR="00970CCD" w:rsidRPr="00970CCD" w:rsidRDefault="00970CCD" w:rsidP="00970CCD">
            <w:pPr>
              <w:overflowPunct w:val="0"/>
              <w:autoSpaceDE w:val="0"/>
              <w:autoSpaceDN w:val="0"/>
              <w:adjustRightInd w:val="0"/>
              <w:ind w:left="360"/>
              <w:jc w:val="both"/>
              <w:textAlignment w:val="baseline"/>
              <w:rPr>
                <w:rFonts w:ascii="Arial" w:hAnsi="Arial" w:cs="Arial"/>
                <w:b/>
                <w:bCs/>
                <w:lang w:eastAsia="en-US"/>
              </w:rPr>
            </w:pPr>
            <w:r w:rsidRPr="00970CCD">
              <w:rPr>
                <w:rFonts w:ascii="Arial" w:hAnsi="Arial" w:cs="Arial"/>
                <w:b/>
                <w:color w:val="000000"/>
                <w:lang w:val="en-US" w:eastAsia="en-US"/>
              </w:rPr>
              <w:t>Post title</w:t>
            </w:r>
          </w:p>
        </w:tc>
        <w:tc>
          <w:tcPr>
            <w:tcW w:w="7655" w:type="dxa"/>
            <w:tcBorders>
              <w:top w:val="single" w:sz="18" w:space="0" w:color="auto"/>
              <w:left w:val="single" w:sz="18" w:space="0" w:color="auto"/>
              <w:bottom w:val="single" w:sz="18" w:space="0" w:color="auto"/>
              <w:right w:val="single" w:sz="18" w:space="0" w:color="auto"/>
            </w:tcBorders>
            <w:shd w:val="clear" w:color="auto" w:fill="CCCCFF"/>
          </w:tcPr>
          <w:p w14:paraId="516D2555" w14:textId="72DFDF16" w:rsidR="00970CCD" w:rsidRPr="00970CCD" w:rsidRDefault="001463B8" w:rsidP="00600802">
            <w:pPr>
              <w:overflowPunct w:val="0"/>
              <w:autoSpaceDE w:val="0"/>
              <w:autoSpaceDN w:val="0"/>
              <w:adjustRightInd w:val="0"/>
              <w:ind w:left="360"/>
              <w:jc w:val="both"/>
              <w:textAlignment w:val="baseline"/>
              <w:rPr>
                <w:rFonts w:ascii="Arial" w:hAnsi="Arial" w:cs="Arial"/>
                <w:b/>
                <w:bCs/>
                <w:lang w:eastAsia="en-US"/>
              </w:rPr>
            </w:pPr>
            <w:r>
              <w:rPr>
                <w:rFonts w:ascii="Arial" w:hAnsi="Arial" w:cs="Arial"/>
                <w:b/>
                <w:color w:val="000000"/>
                <w:lang w:val="en-US" w:eastAsia="en-US"/>
              </w:rPr>
              <w:t>Head of Department</w:t>
            </w:r>
            <w:r w:rsidR="00AA772B">
              <w:rPr>
                <w:rFonts w:ascii="Arial" w:hAnsi="Arial" w:cs="Arial"/>
                <w:b/>
                <w:color w:val="000000"/>
                <w:lang w:val="en-US" w:eastAsia="en-US"/>
              </w:rPr>
              <w:t xml:space="preserve"> </w:t>
            </w:r>
            <w:r w:rsidR="00970CCD" w:rsidRPr="00970CCD">
              <w:rPr>
                <w:rFonts w:ascii="Arial" w:hAnsi="Arial" w:cs="Arial"/>
                <w:b/>
                <w:color w:val="000000"/>
                <w:lang w:val="en-US" w:eastAsia="en-US"/>
              </w:rPr>
              <w:t xml:space="preserve">Teacher with </w:t>
            </w:r>
            <w:r w:rsidR="00A76C03">
              <w:rPr>
                <w:rFonts w:ascii="Arial" w:hAnsi="Arial" w:cs="Arial"/>
                <w:b/>
                <w:color w:val="000000"/>
                <w:lang w:val="en-US" w:eastAsia="en-US"/>
              </w:rPr>
              <w:t>English</w:t>
            </w:r>
            <w:r w:rsidR="004604BE">
              <w:rPr>
                <w:rFonts w:ascii="Arial" w:hAnsi="Arial" w:cs="Arial"/>
                <w:b/>
                <w:color w:val="000000"/>
                <w:lang w:val="en-US" w:eastAsia="en-US"/>
              </w:rPr>
              <w:t xml:space="preserve"> </w:t>
            </w:r>
            <w:r w:rsidR="00970CCD" w:rsidRPr="00970CCD">
              <w:rPr>
                <w:rFonts w:ascii="Arial" w:hAnsi="Arial" w:cs="Arial"/>
                <w:b/>
                <w:color w:val="000000"/>
                <w:lang w:val="en-US" w:eastAsia="en-US"/>
              </w:rPr>
              <w:t>Specialism</w:t>
            </w:r>
          </w:p>
        </w:tc>
      </w:tr>
      <w:tr w:rsidR="00540870" w14:paraId="719974E2" w14:textId="77777777" w:rsidTr="004F0DF3">
        <w:tc>
          <w:tcPr>
            <w:tcW w:w="2943" w:type="dxa"/>
            <w:tcBorders>
              <w:top w:val="single" w:sz="18" w:space="0" w:color="auto"/>
              <w:left w:val="single" w:sz="18" w:space="0" w:color="auto"/>
              <w:bottom w:val="single" w:sz="18" w:space="0" w:color="auto"/>
              <w:right w:val="single" w:sz="18" w:space="0" w:color="auto"/>
            </w:tcBorders>
            <w:shd w:val="clear" w:color="auto" w:fill="CCCCFF"/>
          </w:tcPr>
          <w:p w14:paraId="60898F2F" w14:textId="77777777" w:rsidR="00970CCD" w:rsidRPr="00970CCD" w:rsidRDefault="00970CCD" w:rsidP="00970CCD">
            <w:pPr>
              <w:overflowPunct w:val="0"/>
              <w:autoSpaceDE w:val="0"/>
              <w:autoSpaceDN w:val="0"/>
              <w:adjustRightInd w:val="0"/>
              <w:ind w:left="360"/>
              <w:jc w:val="both"/>
              <w:textAlignment w:val="baseline"/>
              <w:rPr>
                <w:rFonts w:ascii="Arial" w:hAnsi="Arial" w:cs="Arial"/>
                <w:b/>
                <w:bCs/>
                <w:lang w:eastAsia="en-US"/>
              </w:rPr>
            </w:pPr>
            <w:r w:rsidRPr="00970CCD">
              <w:rPr>
                <w:rFonts w:ascii="Arial" w:hAnsi="Arial" w:cs="Arial"/>
                <w:b/>
                <w:bCs/>
                <w:lang w:eastAsia="en-US"/>
              </w:rPr>
              <w:t xml:space="preserve">Salary grade </w:t>
            </w:r>
          </w:p>
        </w:tc>
        <w:tc>
          <w:tcPr>
            <w:tcW w:w="7655" w:type="dxa"/>
            <w:tcBorders>
              <w:top w:val="single" w:sz="18" w:space="0" w:color="auto"/>
              <w:left w:val="single" w:sz="18" w:space="0" w:color="auto"/>
              <w:bottom w:val="single" w:sz="18" w:space="0" w:color="auto"/>
              <w:right w:val="single" w:sz="18" w:space="0" w:color="auto"/>
            </w:tcBorders>
            <w:shd w:val="clear" w:color="auto" w:fill="CCCCFF"/>
          </w:tcPr>
          <w:p w14:paraId="1846DD03" w14:textId="77777777" w:rsidR="00970CCD" w:rsidRPr="00970CCD" w:rsidRDefault="00970CCD" w:rsidP="003C17B0">
            <w:pPr>
              <w:overflowPunct w:val="0"/>
              <w:autoSpaceDE w:val="0"/>
              <w:autoSpaceDN w:val="0"/>
              <w:adjustRightInd w:val="0"/>
              <w:ind w:left="360"/>
              <w:jc w:val="both"/>
              <w:textAlignment w:val="baseline"/>
              <w:rPr>
                <w:rFonts w:ascii="Arial" w:hAnsi="Arial" w:cs="Arial"/>
                <w:b/>
                <w:bCs/>
                <w:lang w:eastAsia="en-US"/>
              </w:rPr>
            </w:pPr>
            <w:r w:rsidRPr="00970CCD">
              <w:rPr>
                <w:rFonts w:ascii="Arial" w:hAnsi="Arial" w:cs="Arial"/>
                <w:b/>
                <w:bCs/>
                <w:lang w:eastAsia="en-US"/>
              </w:rPr>
              <w:t xml:space="preserve">Main </w:t>
            </w:r>
            <w:r w:rsidR="00394876">
              <w:rPr>
                <w:rFonts w:ascii="Arial" w:hAnsi="Arial" w:cs="Arial"/>
                <w:b/>
                <w:bCs/>
                <w:lang w:eastAsia="en-US"/>
              </w:rPr>
              <w:t xml:space="preserve">Pay Range </w:t>
            </w:r>
            <w:r w:rsidR="00D31137">
              <w:rPr>
                <w:rFonts w:ascii="Arial" w:hAnsi="Arial" w:cs="Arial"/>
                <w:b/>
                <w:bCs/>
                <w:lang w:eastAsia="en-US"/>
              </w:rPr>
              <w:t>Plus SEND Allowance</w:t>
            </w:r>
          </w:p>
        </w:tc>
      </w:tr>
      <w:tr w:rsidR="00540870" w14:paraId="1805CFB4" w14:textId="77777777" w:rsidTr="004F0DF3">
        <w:tc>
          <w:tcPr>
            <w:tcW w:w="2943" w:type="dxa"/>
            <w:tcBorders>
              <w:top w:val="single" w:sz="18" w:space="0" w:color="auto"/>
              <w:left w:val="single" w:sz="18" w:space="0" w:color="auto"/>
              <w:bottom w:val="single" w:sz="18" w:space="0" w:color="auto"/>
              <w:right w:val="single" w:sz="18" w:space="0" w:color="auto"/>
            </w:tcBorders>
            <w:shd w:val="clear" w:color="auto" w:fill="CCCCFF"/>
          </w:tcPr>
          <w:p w14:paraId="2725F62B" w14:textId="77777777" w:rsidR="00970CCD" w:rsidRPr="00970CCD" w:rsidRDefault="00970CCD" w:rsidP="00970CCD">
            <w:pPr>
              <w:overflowPunct w:val="0"/>
              <w:autoSpaceDE w:val="0"/>
              <w:autoSpaceDN w:val="0"/>
              <w:adjustRightInd w:val="0"/>
              <w:ind w:left="360"/>
              <w:jc w:val="both"/>
              <w:textAlignment w:val="baseline"/>
              <w:rPr>
                <w:rFonts w:ascii="Arial" w:hAnsi="Arial" w:cs="Arial"/>
                <w:b/>
                <w:bCs/>
                <w:lang w:eastAsia="en-US"/>
              </w:rPr>
            </w:pPr>
            <w:r w:rsidRPr="00970CCD">
              <w:rPr>
                <w:rFonts w:ascii="Arial" w:hAnsi="Arial" w:cs="Arial"/>
                <w:b/>
                <w:bCs/>
                <w:lang w:eastAsia="en-US"/>
              </w:rPr>
              <w:t xml:space="preserve">Hours </w:t>
            </w:r>
          </w:p>
        </w:tc>
        <w:tc>
          <w:tcPr>
            <w:tcW w:w="7655" w:type="dxa"/>
            <w:tcBorders>
              <w:top w:val="single" w:sz="18" w:space="0" w:color="auto"/>
              <w:left w:val="single" w:sz="18" w:space="0" w:color="auto"/>
              <w:bottom w:val="single" w:sz="18" w:space="0" w:color="auto"/>
              <w:right w:val="single" w:sz="18" w:space="0" w:color="auto"/>
            </w:tcBorders>
            <w:shd w:val="clear" w:color="auto" w:fill="CCCCFF"/>
          </w:tcPr>
          <w:p w14:paraId="76619108" w14:textId="77777777" w:rsidR="00970CCD" w:rsidRPr="00970CCD" w:rsidRDefault="00970CCD" w:rsidP="00970CCD">
            <w:pPr>
              <w:overflowPunct w:val="0"/>
              <w:autoSpaceDE w:val="0"/>
              <w:autoSpaceDN w:val="0"/>
              <w:adjustRightInd w:val="0"/>
              <w:ind w:left="360"/>
              <w:jc w:val="both"/>
              <w:textAlignment w:val="baseline"/>
              <w:rPr>
                <w:rFonts w:ascii="Arial" w:hAnsi="Arial" w:cs="Arial"/>
                <w:b/>
                <w:bCs/>
                <w:lang w:eastAsia="en-US"/>
              </w:rPr>
            </w:pPr>
            <w:r w:rsidRPr="00970CCD">
              <w:rPr>
                <w:rFonts w:ascii="Arial" w:hAnsi="Arial" w:cs="Arial"/>
                <w:b/>
                <w:bCs/>
                <w:lang w:eastAsia="en-US"/>
              </w:rPr>
              <w:t>Full time</w:t>
            </w:r>
          </w:p>
        </w:tc>
      </w:tr>
      <w:tr w:rsidR="00540870" w14:paraId="1A2BDFBE" w14:textId="77777777" w:rsidTr="004F0DF3">
        <w:tc>
          <w:tcPr>
            <w:tcW w:w="2943" w:type="dxa"/>
            <w:tcBorders>
              <w:top w:val="single" w:sz="18" w:space="0" w:color="auto"/>
              <w:left w:val="single" w:sz="18" w:space="0" w:color="auto"/>
              <w:bottom w:val="single" w:sz="18" w:space="0" w:color="auto"/>
              <w:right w:val="single" w:sz="18" w:space="0" w:color="auto"/>
            </w:tcBorders>
            <w:shd w:val="clear" w:color="auto" w:fill="CCCCFF"/>
          </w:tcPr>
          <w:p w14:paraId="31FDE02B" w14:textId="77777777" w:rsidR="00970CCD" w:rsidRPr="00970CCD" w:rsidRDefault="00970CCD" w:rsidP="00970CCD">
            <w:pPr>
              <w:overflowPunct w:val="0"/>
              <w:autoSpaceDE w:val="0"/>
              <w:autoSpaceDN w:val="0"/>
              <w:adjustRightInd w:val="0"/>
              <w:ind w:left="360"/>
              <w:jc w:val="both"/>
              <w:textAlignment w:val="baseline"/>
              <w:rPr>
                <w:rFonts w:ascii="Arial" w:hAnsi="Arial" w:cs="Arial"/>
                <w:b/>
                <w:bCs/>
                <w:lang w:eastAsia="en-US"/>
              </w:rPr>
            </w:pPr>
            <w:r w:rsidRPr="00970CCD">
              <w:rPr>
                <w:rFonts w:ascii="Arial" w:hAnsi="Arial" w:cs="Arial"/>
                <w:b/>
                <w:bCs/>
                <w:lang w:eastAsia="en-US"/>
              </w:rPr>
              <w:t xml:space="preserve">Location </w:t>
            </w:r>
          </w:p>
        </w:tc>
        <w:tc>
          <w:tcPr>
            <w:tcW w:w="7655" w:type="dxa"/>
            <w:tcBorders>
              <w:top w:val="single" w:sz="18" w:space="0" w:color="auto"/>
              <w:left w:val="single" w:sz="18" w:space="0" w:color="auto"/>
              <w:bottom w:val="single" w:sz="18" w:space="0" w:color="auto"/>
              <w:right w:val="single" w:sz="18" w:space="0" w:color="auto"/>
            </w:tcBorders>
            <w:shd w:val="clear" w:color="auto" w:fill="CCCCFF"/>
          </w:tcPr>
          <w:p w14:paraId="738D98CD" w14:textId="77777777" w:rsidR="00970CCD" w:rsidRPr="00970CCD" w:rsidRDefault="00E426B1" w:rsidP="00B764BD">
            <w:pPr>
              <w:overflowPunct w:val="0"/>
              <w:autoSpaceDE w:val="0"/>
              <w:autoSpaceDN w:val="0"/>
              <w:adjustRightInd w:val="0"/>
              <w:ind w:left="360"/>
              <w:jc w:val="both"/>
              <w:textAlignment w:val="baseline"/>
              <w:rPr>
                <w:rFonts w:ascii="Arial" w:hAnsi="Arial" w:cs="Arial"/>
                <w:b/>
                <w:bCs/>
                <w:lang w:eastAsia="en-US"/>
              </w:rPr>
            </w:pPr>
            <w:r>
              <w:rPr>
                <w:rFonts w:ascii="Arial" w:hAnsi="Arial" w:cs="Arial"/>
                <w:b/>
                <w:bCs/>
                <w:lang w:eastAsia="en-US"/>
              </w:rPr>
              <w:t>Traf</w:t>
            </w:r>
            <w:r w:rsidR="00B764BD">
              <w:rPr>
                <w:rFonts w:ascii="Arial" w:hAnsi="Arial" w:cs="Arial"/>
                <w:b/>
                <w:bCs/>
                <w:lang w:eastAsia="en-US"/>
              </w:rPr>
              <w:t>ford Alternative Education Provision</w:t>
            </w:r>
          </w:p>
        </w:tc>
      </w:tr>
      <w:tr w:rsidR="00540870" w14:paraId="2C8EB30C" w14:textId="77777777" w:rsidTr="004F0DF3">
        <w:tc>
          <w:tcPr>
            <w:tcW w:w="2943" w:type="dxa"/>
            <w:tcBorders>
              <w:top w:val="single" w:sz="18" w:space="0" w:color="auto"/>
              <w:left w:val="single" w:sz="18" w:space="0" w:color="auto"/>
              <w:bottom w:val="single" w:sz="18" w:space="0" w:color="auto"/>
              <w:right w:val="single" w:sz="18" w:space="0" w:color="auto"/>
            </w:tcBorders>
            <w:shd w:val="clear" w:color="auto" w:fill="CCCCFF"/>
          </w:tcPr>
          <w:p w14:paraId="20334BD3" w14:textId="77777777" w:rsidR="00970CCD" w:rsidRPr="00970CCD" w:rsidRDefault="00970CCD" w:rsidP="00970CCD">
            <w:pPr>
              <w:overflowPunct w:val="0"/>
              <w:autoSpaceDE w:val="0"/>
              <w:autoSpaceDN w:val="0"/>
              <w:adjustRightInd w:val="0"/>
              <w:ind w:left="360"/>
              <w:jc w:val="both"/>
              <w:textAlignment w:val="baseline"/>
              <w:rPr>
                <w:rFonts w:ascii="Arial" w:hAnsi="Arial" w:cs="Arial"/>
                <w:b/>
                <w:bCs/>
                <w:lang w:eastAsia="en-US"/>
              </w:rPr>
            </w:pPr>
            <w:r w:rsidRPr="00970CCD">
              <w:rPr>
                <w:rFonts w:ascii="Arial" w:hAnsi="Arial" w:cs="Arial"/>
                <w:b/>
                <w:bCs/>
                <w:lang w:eastAsia="en-US"/>
              </w:rPr>
              <w:t xml:space="preserve">Accountability  </w:t>
            </w:r>
          </w:p>
        </w:tc>
        <w:tc>
          <w:tcPr>
            <w:tcW w:w="7655" w:type="dxa"/>
            <w:tcBorders>
              <w:top w:val="single" w:sz="18" w:space="0" w:color="auto"/>
              <w:left w:val="single" w:sz="18" w:space="0" w:color="auto"/>
              <w:bottom w:val="single" w:sz="18" w:space="0" w:color="auto"/>
              <w:right w:val="single" w:sz="18" w:space="0" w:color="auto"/>
            </w:tcBorders>
            <w:shd w:val="clear" w:color="auto" w:fill="CCCCFF"/>
          </w:tcPr>
          <w:p w14:paraId="6AF0A249" w14:textId="77777777" w:rsidR="00970CCD" w:rsidRPr="00970CCD" w:rsidRDefault="00970CCD" w:rsidP="00970CCD">
            <w:pPr>
              <w:overflowPunct w:val="0"/>
              <w:autoSpaceDE w:val="0"/>
              <w:autoSpaceDN w:val="0"/>
              <w:adjustRightInd w:val="0"/>
              <w:ind w:left="360"/>
              <w:textAlignment w:val="baseline"/>
              <w:rPr>
                <w:rFonts w:ascii="Arial" w:hAnsi="Arial" w:cs="Arial"/>
                <w:b/>
                <w:bCs/>
                <w:lang w:eastAsia="en-US"/>
              </w:rPr>
            </w:pPr>
            <w:r w:rsidRPr="00970CCD">
              <w:rPr>
                <w:rFonts w:ascii="Arial" w:hAnsi="Arial" w:cs="Arial"/>
                <w:b/>
                <w:bCs/>
                <w:lang w:eastAsia="en-US"/>
              </w:rPr>
              <w:t>Trafford Alternative Ed</w:t>
            </w:r>
            <w:r>
              <w:rPr>
                <w:rFonts w:ascii="Arial" w:hAnsi="Arial" w:cs="Arial"/>
                <w:b/>
                <w:bCs/>
                <w:lang w:eastAsia="en-US"/>
              </w:rPr>
              <w:t xml:space="preserve">ucation </w:t>
            </w:r>
            <w:r w:rsidR="00B764BD">
              <w:rPr>
                <w:rFonts w:ascii="Arial" w:hAnsi="Arial" w:cs="Arial"/>
                <w:b/>
                <w:bCs/>
                <w:lang w:eastAsia="en-US"/>
              </w:rPr>
              <w:t xml:space="preserve">Provision </w:t>
            </w:r>
            <w:r>
              <w:rPr>
                <w:rFonts w:ascii="Arial" w:hAnsi="Arial" w:cs="Arial"/>
                <w:b/>
                <w:bCs/>
                <w:lang w:eastAsia="en-US"/>
              </w:rPr>
              <w:t>Executive Head</w:t>
            </w:r>
            <w:r w:rsidRPr="00970CCD">
              <w:rPr>
                <w:rFonts w:ascii="Arial" w:hAnsi="Arial" w:cs="Arial"/>
                <w:b/>
                <w:bCs/>
                <w:lang w:eastAsia="en-US"/>
              </w:rPr>
              <w:t>teacher and Management Committee</w:t>
            </w:r>
          </w:p>
        </w:tc>
      </w:tr>
    </w:tbl>
    <w:p w14:paraId="797795D1" w14:textId="77777777" w:rsidR="00970CCD" w:rsidRPr="00970CCD" w:rsidRDefault="00970CCD" w:rsidP="00970CCD">
      <w:pPr>
        <w:widowControl w:val="0"/>
        <w:autoSpaceDE w:val="0"/>
        <w:autoSpaceDN w:val="0"/>
        <w:adjustRightInd w:val="0"/>
        <w:jc w:val="center"/>
        <w:rPr>
          <w:rFonts w:ascii="Arial" w:hAnsi="Arial" w:cs="Arial"/>
          <w:b/>
          <w:bCs/>
          <w:color w:val="000000"/>
        </w:rPr>
      </w:pPr>
    </w:p>
    <w:p w14:paraId="7BBB778C" w14:textId="77777777" w:rsidR="00970CCD" w:rsidRPr="00970CCD" w:rsidRDefault="00970CCD" w:rsidP="00970CCD">
      <w:pPr>
        <w:widowControl w:val="0"/>
        <w:autoSpaceDE w:val="0"/>
        <w:autoSpaceDN w:val="0"/>
        <w:adjustRightInd w:val="0"/>
        <w:rPr>
          <w:rFonts w:ascii="Arial" w:hAnsi="Arial" w:cs="Arial"/>
          <w:color w:val="000000"/>
        </w:rPr>
      </w:pPr>
    </w:p>
    <w:p w14:paraId="61E6232E" w14:textId="117E3160" w:rsidR="00970CCD" w:rsidRPr="00970CCD" w:rsidRDefault="00970CCD" w:rsidP="00E502CA">
      <w:pPr>
        <w:overflowPunct w:val="0"/>
        <w:autoSpaceDE w:val="0"/>
        <w:autoSpaceDN w:val="0"/>
        <w:adjustRightInd w:val="0"/>
        <w:textAlignment w:val="baseline"/>
        <w:rPr>
          <w:rFonts w:ascii="Arial" w:hAnsi="Arial" w:cs="Arial"/>
          <w:lang w:eastAsia="en-US"/>
        </w:rPr>
      </w:pPr>
      <w:r w:rsidRPr="00970CCD">
        <w:rPr>
          <w:rFonts w:ascii="Arial" w:hAnsi="Arial" w:cs="Arial"/>
          <w:lang w:eastAsia="en-US"/>
        </w:rPr>
        <w:t xml:space="preserve">The post holder reports to the </w:t>
      </w:r>
      <w:r w:rsidR="004F0DF3">
        <w:rPr>
          <w:rFonts w:ascii="Arial" w:hAnsi="Arial" w:cs="Arial"/>
          <w:lang w:eastAsia="en-US"/>
        </w:rPr>
        <w:t xml:space="preserve">Executive </w:t>
      </w:r>
      <w:r w:rsidRPr="00970CCD">
        <w:rPr>
          <w:rFonts w:ascii="Arial" w:hAnsi="Arial" w:cs="Arial"/>
          <w:lang w:eastAsia="en-US"/>
        </w:rPr>
        <w:t>Headteacher of Trafford Alternative Education Provision. The</w:t>
      </w:r>
      <w:r w:rsidR="00B764BD">
        <w:rPr>
          <w:rFonts w:ascii="Arial" w:hAnsi="Arial" w:cs="Arial"/>
          <w:lang w:eastAsia="en-US"/>
        </w:rPr>
        <w:t xml:space="preserve"> main contacts of the post are TAEP </w:t>
      </w:r>
      <w:r w:rsidRPr="00970CCD">
        <w:rPr>
          <w:rFonts w:ascii="Arial" w:hAnsi="Arial" w:cs="Arial"/>
          <w:lang w:eastAsia="en-US"/>
        </w:rPr>
        <w:t>staff, pupils and parents/carers Headteachers, Principals and other mainst</w:t>
      </w:r>
      <w:r w:rsidR="00B764BD">
        <w:rPr>
          <w:rFonts w:ascii="Arial" w:hAnsi="Arial" w:cs="Arial"/>
          <w:lang w:eastAsia="en-US"/>
        </w:rPr>
        <w:t xml:space="preserve">ream schools/academies, TAEP </w:t>
      </w:r>
      <w:r w:rsidRPr="00970CCD">
        <w:rPr>
          <w:rFonts w:ascii="Arial" w:hAnsi="Arial" w:cs="Arial"/>
          <w:lang w:eastAsia="en-US"/>
        </w:rPr>
        <w:t>Management Committee, senior officers within Trafford Council, representatives of other services and agencies, and other partners.</w:t>
      </w:r>
    </w:p>
    <w:p w14:paraId="54E07626" w14:textId="77777777" w:rsidR="00970CCD" w:rsidRPr="00970CCD" w:rsidRDefault="00970CCD" w:rsidP="00970CCD">
      <w:pPr>
        <w:pBdr>
          <w:bottom w:val="single" w:sz="12" w:space="1" w:color="auto"/>
        </w:pBdr>
        <w:overflowPunct w:val="0"/>
        <w:autoSpaceDE w:val="0"/>
        <w:autoSpaceDN w:val="0"/>
        <w:adjustRightInd w:val="0"/>
        <w:jc w:val="both"/>
        <w:textAlignment w:val="baseline"/>
        <w:rPr>
          <w:rFonts w:ascii="Arial" w:hAnsi="Arial" w:cs="Arial"/>
          <w:lang w:eastAsia="en-US"/>
        </w:rPr>
      </w:pPr>
    </w:p>
    <w:p w14:paraId="422172DC" w14:textId="77777777" w:rsidR="00553DFA" w:rsidRDefault="00553DFA" w:rsidP="00970CCD">
      <w:pPr>
        <w:overflowPunct w:val="0"/>
        <w:autoSpaceDE w:val="0"/>
        <w:autoSpaceDN w:val="0"/>
        <w:adjustRightInd w:val="0"/>
        <w:jc w:val="center"/>
        <w:textAlignment w:val="baseline"/>
        <w:rPr>
          <w:rFonts w:ascii="Arial" w:hAnsi="Arial" w:cs="Arial"/>
          <w:b/>
          <w:lang w:eastAsia="en-US"/>
        </w:rPr>
      </w:pPr>
    </w:p>
    <w:p w14:paraId="184040B5" w14:textId="77777777" w:rsidR="00AB2493" w:rsidRPr="00FE2C48" w:rsidRDefault="00970CCD" w:rsidP="00FE2C48">
      <w:pPr>
        <w:overflowPunct w:val="0"/>
        <w:autoSpaceDE w:val="0"/>
        <w:autoSpaceDN w:val="0"/>
        <w:adjustRightInd w:val="0"/>
        <w:jc w:val="center"/>
        <w:textAlignment w:val="baseline"/>
        <w:rPr>
          <w:rFonts w:ascii="Arial" w:hAnsi="Arial" w:cs="Arial"/>
          <w:b/>
          <w:lang w:eastAsia="en-US"/>
        </w:rPr>
      </w:pPr>
      <w:r w:rsidRPr="00970CCD">
        <w:rPr>
          <w:rFonts w:ascii="Arial" w:hAnsi="Arial" w:cs="Arial"/>
          <w:b/>
          <w:lang w:eastAsia="en-US"/>
        </w:rPr>
        <w:t>Main Purpose of the Post</w:t>
      </w:r>
    </w:p>
    <w:p w14:paraId="73FF30F9" w14:textId="77777777" w:rsidR="00AB2493" w:rsidRDefault="00AB2493" w:rsidP="00AB2493">
      <w:pPr>
        <w:spacing w:line="259" w:lineRule="auto"/>
        <w:rPr>
          <w:rFonts w:ascii="Calibri" w:eastAsia="Calibri" w:hAnsi="Calibri" w:cs="Calibri"/>
        </w:rPr>
      </w:pPr>
    </w:p>
    <w:p w14:paraId="2006BCC4" w14:textId="77777777" w:rsidR="00AB2493" w:rsidRDefault="00AB2493" w:rsidP="00AB2493">
      <w:pPr>
        <w:spacing w:line="259" w:lineRule="auto"/>
      </w:pPr>
    </w:p>
    <w:p w14:paraId="3D846BDE" w14:textId="77777777" w:rsidR="00AB2493" w:rsidRPr="00970CCD" w:rsidRDefault="00AB2493" w:rsidP="00970CCD">
      <w:pPr>
        <w:overflowPunct w:val="0"/>
        <w:autoSpaceDE w:val="0"/>
        <w:autoSpaceDN w:val="0"/>
        <w:adjustRightInd w:val="0"/>
        <w:jc w:val="center"/>
        <w:textAlignment w:val="baseline"/>
        <w:rPr>
          <w:rFonts w:ascii="Arial" w:hAnsi="Arial" w:cs="Arial"/>
          <w:b/>
          <w:lang w:eastAsia="en-US"/>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36"/>
      </w:tblGrid>
      <w:tr w:rsidR="00540870" w14:paraId="550163A0" w14:textId="77777777" w:rsidTr="00970CCD">
        <w:tc>
          <w:tcPr>
            <w:tcW w:w="10598" w:type="dxa"/>
            <w:shd w:val="clear" w:color="auto" w:fill="auto"/>
          </w:tcPr>
          <w:p w14:paraId="1C2AF420" w14:textId="77777777" w:rsidR="00970CCD" w:rsidRPr="00970CCD" w:rsidRDefault="00970CCD" w:rsidP="00970CCD">
            <w:pPr>
              <w:rPr>
                <w:rFonts w:ascii="Arial" w:hAnsi="Arial" w:cs="Arial"/>
                <w:bCs/>
              </w:rPr>
            </w:pPr>
          </w:p>
          <w:p w14:paraId="36E42640" w14:textId="77777777" w:rsidR="00970CCD" w:rsidRPr="00970CCD" w:rsidRDefault="00970CCD" w:rsidP="00970CCD">
            <w:pPr>
              <w:rPr>
                <w:rFonts w:ascii="Arial" w:hAnsi="Arial" w:cs="Arial"/>
                <w:bCs/>
              </w:rPr>
            </w:pPr>
          </w:p>
          <w:p w14:paraId="699C28AF" w14:textId="77777777" w:rsidR="00AB2493" w:rsidRDefault="00AB2493" w:rsidP="00AB2493">
            <w:pPr>
              <w:numPr>
                <w:ilvl w:val="0"/>
                <w:numId w:val="12"/>
              </w:numPr>
              <w:rPr>
                <w:rFonts w:ascii="Arial" w:hAnsi="Arial" w:cs="Arial"/>
                <w:bCs/>
              </w:rPr>
            </w:pPr>
            <w:r w:rsidRPr="00AB2493">
              <w:rPr>
                <w:rFonts w:ascii="Arial" w:hAnsi="Arial" w:cs="Arial"/>
                <w:bCs/>
              </w:rPr>
              <w:t xml:space="preserve">The Head of Department has responsibility for leading their </w:t>
            </w:r>
            <w:proofErr w:type="gramStart"/>
            <w:r w:rsidR="006758B3" w:rsidRPr="00AB2493">
              <w:rPr>
                <w:rFonts w:ascii="Arial" w:hAnsi="Arial" w:cs="Arial"/>
                <w:bCs/>
              </w:rPr>
              <w:t>Department</w:t>
            </w:r>
            <w:proofErr w:type="gramEnd"/>
            <w:r w:rsidR="006758B3" w:rsidRPr="00AB2493">
              <w:rPr>
                <w:rFonts w:ascii="Arial" w:hAnsi="Arial" w:cs="Arial"/>
                <w:bCs/>
              </w:rPr>
              <w:t>, in</w:t>
            </w:r>
            <w:r w:rsidRPr="00AB2493">
              <w:rPr>
                <w:rFonts w:ascii="Arial" w:hAnsi="Arial" w:cs="Arial"/>
                <w:bCs/>
              </w:rPr>
              <w:t xml:space="preserve"> fostering a love of the subject at every lev</w:t>
            </w:r>
            <w:r w:rsidR="00733C0E">
              <w:rPr>
                <w:rFonts w:ascii="Arial" w:hAnsi="Arial" w:cs="Arial"/>
                <w:bCs/>
              </w:rPr>
              <w:t>el and promoting it within the s</w:t>
            </w:r>
            <w:r w:rsidRPr="00AB2493">
              <w:rPr>
                <w:rFonts w:ascii="Arial" w:hAnsi="Arial" w:cs="Arial"/>
                <w:bCs/>
              </w:rPr>
              <w:t xml:space="preserve">chool. She/he will ensure high standards of teaching, learning and achievement, efficient use of resources and creative development of the English curriculum.   </w:t>
            </w:r>
          </w:p>
          <w:p w14:paraId="26D1ADB3" w14:textId="77777777" w:rsidR="00970CCD" w:rsidRPr="00970CCD" w:rsidRDefault="00970CCD" w:rsidP="00AB2493">
            <w:pPr>
              <w:rPr>
                <w:rFonts w:ascii="Arial" w:hAnsi="Arial" w:cs="Arial"/>
                <w:b/>
                <w:lang w:eastAsia="en-US"/>
              </w:rPr>
            </w:pPr>
          </w:p>
        </w:tc>
      </w:tr>
    </w:tbl>
    <w:p w14:paraId="3157C26C" w14:textId="77777777" w:rsidR="00970CCD" w:rsidRPr="00970CCD" w:rsidRDefault="00970CCD" w:rsidP="00970CCD">
      <w:pPr>
        <w:overflowPunct w:val="0"/>
        <w:autoSpaceDE w:val="0"/>
        <w:autoSpaceDN w:val="0"/>
        <w:adjustRightInd w:val="0"/>
        <w:textAlignment w:val="baseline"/>
        <w:rPr>
          <w:rFonts w:ascii="Arial" w:hAnsi="Arial" w:cs="Arial"/>
          <w:b/>
          <w:lang w:eastAsia="en-US"/>
        </w:rPr>
      </w:pPr>
    </w:p>
    <w:p w14:paraId="0ECA8626" w14:textId="77777777" w:rsidR="00970CCD" w:rsidRDefault="00970CCD" w:rsidP="00F53CD3">
      <w:pPr>
        <w:overflowPunct w:val="0"/>
        <w:autoSpaceDE w:val="0"/>
        <w:autoSpaceDN w:val="0"/>
        <w:adjustRightInd w:val="0"/>
        <w:textAlignment w:val="baseline"/>
        <w:rPr>
          <w:rFonts w:ascii="Arial" w:hAnsi="Arial" w:cs="Arial"/>
          <w:b/>
          <w:lang w:eastAsia="en-US"/>
        </w:rPr>
      </w:pPr>
    </w:p>
    <w:p w14:paraId="0A891C47" w14:textId="77777777" w:rsidR="004F364C" w:rsidRDefault="004F364C" w:rsidP="00BD2A0A">
      <w:pPr>
        <w:overflowPunct w:val="0"/>
        <w:autoSpaceDE w:val="0"/>
        <w:autoSpaceDN w:val="0"/>
        <w:adjustRightInd w:val="0"/>
        <w:textAlignment w:val="baseline"/>
        <w:rPr>
          <w:rFonts w:ascii="Arial" w:hAnsi="Arial" w:cs="Arial"/>
          <w:b/>
          <w:lang w:eastAsia="en-US"/>
        </w:rPr>
      </w:pPr>
    </w:p>
    <w:p w14:paraId="490E734F" w14:textId="77777777" w:rsidR="004F364C" w:rsidRDefault="004F364C" w:rsidP="00BD2A0A">
      <w:pPr>
        <w:overflowPunct w:val="0"/>
        <w:autoSpaceDE w:val="0"/>
        <w:autoSpaceDN w:val="0"/>
        <w:adjustRightInd w:val="0"/>
        <w:textAlignment w:val="baseline"/>
        <w:rPr>
          <w:rFonts w:ascii="Arial" w:hAnsi="Arial" w:cs="Arial"/>
          <w:b/>
          <w:lang w:eastAsia="en-US"/>
        </w:rPr>
      </w:pPr>
    </w:p>
    <w:p w14:paraId="4A6A7B49" w14:textId="77777777" w:rsidR="004F364C" w:rsidRDefault="004F364C" w:rsidP="00BD2A0A">
      <w:pPr>
        <w:overflowPunct w:val="0"/>
        <w:autoSpaceDE w:val="0"/>
        <w:autoSpaceDN w:val="0"/>
        <w:adjustRightInd w:val="0"/>
        <w:textAlignment w:val="baseline"/>
        <w:rPr>
          <w:rFonts w:ascii="Arial" w:hAnsi="Arial" w:cs="Arial"/>
          <w:b/>
          <w:lang w:eastAsia="en-US"/>
        </w:rPr>
      </w:pPr>
    </w:p>
    <w:p w14:paraId="72087456" w14:textId="77777777" w:rsidR="004F364C" w:rsidRDefault="004F364C" w:rsidP="00BD2A0A">
      <w:pPr>
        <w:overflowPunct w:val="0"/>
        <w:autoSpaceDE w:val="0"/>
        <w:autoSpaceDN w:val="0"/>
        <w:adjustRightInd w:val="0"/>
        <w:textAlignment w:val="baseline"/>
        <w:rPr>
          <w:rFonts w:ascii="Arial" w:hAnsi="Arial" w:cs="Arial"/>
          <w:b/>
          <w:lang w:eastAsia="en-US"/>
        </w:rPr>
      </w:pPr>
    </w:p>
    <w:p w14:paraId="4963F8C2" w14:textId="77777777" w:rsidR="00BD2A0A" w:rsidRPr="00AB2493" w:rsidRDefault="00BD2A0A" w:rsidP="00BD2A0A">
      <w:pPr>
        <w:overflowPunct w:val="0"/>
        <w:autoSpaceDE w:val="0"/>
        <w:autoSpaceDN w:val="0"/>
        <w:adjustRightInd w:val="0"/>
        <w:textAlignment w:val="baseline"/>
        <w:rPr>
          <w:rFonts w:ascii="Arial" w:hAnsi="Arial" w:cs="Arial"/>
          <w:b/>
          <w:lang w:eastAsia="en-US"/>
        </w:rPr>
      </w:pPr>
      <w:r w:rsidRPr="00AB2493">
        <w:rPr>
          <w:rFonts w:ascii="Arial" w:hAnsi="Arial" w:cs="Arial"/>
          <w:b/>
          <w:lang w:eastAsia="en-US"/>
        </w:rPr>
        <w:lastRenderedPageBreak/>
        <w:t xml:space="preserve">Accountabilities (in addition to those required of a qualified teacher): </w:t>
      </w:r>
    </w:p>
    <w:p w14:paraId="1B4B0B83" w14:textId="77777777" w:rsidR="00FE2C48" w:rsidRDefault="00BD2A0A" w:rsidP="00F53CD3">
      <w:pPr>
        <w:overflowPunct w:val="0"/>
        <w:autoSpaceDE w:val="0"/>
        <w:autoSpaceDN w:val="0"/>
        <w:adjustRightInd w:val="0"/>
        <w:textAlignment w:val="baseline"/>
        <w:rPr>
          <w:rFonts w:ascii="Arial" w:hAnsi="Arial" w:cs="Arial"/>
          <w:b/>
          <w:lang w:eastAsia="en-US"/>
        </w:rPr>
      </w:pPr>
      <w:r w:rsidRPr="00AB2493">
        <w:rPr>
          <w:rFonts w:ascii="Arial" w:hAnsi="Arial" w:cs="Arial"/>
          <w:b/>
          <w:lang w:eastAsia="en-US"/>
        </w:rPr>
        <w:t xml:space="preserve"> </w:t>
      </w:r>
    </w:p>
    <w:p w14:paraId="29055CAF" w14:textId="77777777" w:rsidR="00AB2493" w:rsidRDefault="00AB2493" w:rsidP="00F53CD3">
      <w:pPr>
        <w:overflowPunct w:val="0"/>
        <w:autoSpaceDE w:val="0"/>
        <w:autoSpaceDN w:val="0"/>
        <w:adjustRightInd w:val="0"/>
        <w:textAlignment w:val="baseline"/>
        <w:rPr>
          <w:rFonts w:ascii="Arial" w:hAnsi="Arial" w:cs="Arial"/>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AB2493" w:rsidRPr="00394F83" w14:paraId="6E99543D" w14:textId="77777777" w:rsidTr="00394F83">
        <w:tc>
          <w:tcPr>
            <w:tcW w:w="10682" w:type="dxa"/>
            <w:tcBorders>
              <w:top w:val="single" w:sz="12" w:space="0" w:color="auto"/>
              <w:left w:val="single" w:sz="12" w:space="0" w:color="auto"/>
              <w:bottom w:val="single" w:sz="12" w:space="0" w:color="auto"/>
              <w:right w:val="single" w:sz="12" w:space="0" w:color="auto"/>
            </w:tcBorders>
            <w:shd w:val="clear" w:color="auto" w:fill="auto"/>
          </w:tcPr>
          <w:p w14:paraId="4DC172FA" w14:textId="77777777" w:rsidR="00AB2493" w:rsidRPr="00394F83" w:rsidRDefault="00AB2493" w:rsidP="00394F83">
            <w:pPr>
              <w:overflowPunct w:val="0"/>
              <w:autoSpaceDE w:val="0"/>
              <w:autoSpaceDN w:val="0"/>
              <w:adjustRightInd w:val="0"/>
              <w:textAlignment w:val="baseline"/>
              <w:rPr>
                <w:rFonts w:ascii="Arial" w:hAnsi="Arial" w:cs="Arial"/>
                <w:b/>
                <w:lang w:eastAsia="en-US"/>
              </w:rPr>
            </w:pPr>
          </w:p>
          <w:p w14:paraId="1164ACA7" w14:textId="77777777" w:rsidR="00AB2493" w:rsidRPr="00394F83" w:rsidRDefault="00AB2493" w:rsidP="00394F83">
            <w:pPr>
              <w:overflowPunct w:val="0"/>
              <w:autoSpaceDE w:val="0"/>
              <w:autoSpaceDN w:val="0"/>
              <w:adjustRightInd w:val="0"/>
              <w:textAlignment w:val="baseline"/>
              <w:rPr>
                <w:rFonts w:ascii="Arial" w:hAnsi="Arial" w:cs="Arial"/>
                <w:b/>
                <w:lang w:eastAsia="en-US"/>
              </w:rPr>
            </w:pPr>
            <w:r w:rsidRPr="00394F83">
              <w:rPr>
                <w:rFonts w:ascii="Arial" w:hAnsi="Arial" w:cs="Arial"/>
                <w:b/>
                <w:lang w:eastAsia="en-US"/>
              </w:rPr>
              <w:t xml:space="preserve">Policy/Strategic direction and development </w:t>
            </w:r>
          </w:p>
          <w:p w14:paraId="5E402F40" w14:textId="77777777" w:rsidR="00AB2493" w:rsidRPr="00394F83" w:rsidRDefault="00AB2493" w:rsidP="00394F83">
            <w:pPr>
              <w:numPr>
                <w:ilvl w:val="0"/>
                <w:numId w:val="25"/>
              </w:numPr>
              <w:overflowPunct w:val="0"/>
              <w:autoSpaceDE w:val="0"/>
              <w:autoSpaceDN w:val="0"/>
              <w:adjustRightInd w:val="0"/>
              <w:textAlignment w:val="baseline"/>
              <w:rPr>
                <w:rFonts w:ascii="Arial" w:hAnsi="Arial" w:cs="Arial"/>
                <w:lang w:eastAsia="en-US"/>
              </w:rPr>
            </w:pPr>
            <w:r w:rsidRPr="00394F83">
              <w:rPr>
                <w:rFonts w:ascii="Arial" w:hAnsi="Arial" w:cs="Arial"/>
                <w:lang w:eastAsia="en-US"/>
              </w:rPr>
              <w:t>Contribute to whole school policy</w:t>
            </w:r>
            <w:r w:rsidRPr="00394F83">
              <w:rPr>
                <w:rFonts w:ascii="Cambria Math" w:hAnsi="Cambria Math" w:cs="Cambria Math"/>
                <w:lang w:eastAsia="en-US"/>
              </w:rPr>
              <w:t>‐</w:t>
            </w:r>
            <w:r w:rsidRPr="00394F83">
              <w:rPr>
                <w:rFonts w:ascii="Arial" w:hAnsi="Arial" w:cs="Arial"/>
                <w:lang w:eastAsia="en-US"/>
              </w:rPr>
              <w:t xml:space="preserve">making and strategic planning as required by the Head.  </w:t>
            </w:r>
          </w:p>
          <w:p w14:paraId="5F618702" w14:textId="77777777" w:rsidR="00AB2493" w:rsidRPr="00394F83" w:rsidRDefault="00AB2493" w:rsidP="00394F83">
            <w:pPr>
              <w:numPr>
                <w:ilvl w:val="0"/>
                <w:numId w:val="25"/>
              </w:numPr>
              <w:overflowPunct w:val="0"/>
              <w:autoSpaceDE w:val="0"/>
              <w:autoSpaceDN w:val="0"/>
              <w:adjustRightInd w:val="0"/>
              <w:textAlignment w:val="baseline"/>
              <w:rPr>
                <w:rFonts w:ascii="Arial" w:hAnsi="Arial" w:cs="Arial"/>
                <w:lang w:eastAsia="en-US"/>
              </w:rPr>
            </w:pPr>
            <w:r w:rsidRPr="00394F83">
              <w:rPr>
                <w:rFonts w:ascii="Arial" w:hAnsi="Arial" w:cs="Arial"/>
                <w:lang w:eastAsia="en-US"/>
              </w:rPr>
              <w:t xml:space="preserve">Prepare, monitor and update annual departmental plans in consultation with colleagues. </w:t>
            </w:r>
          </w:p>
          <w:p w14:paraId="3B8552FC" w14:textId="77777777" w:rsidR="00AB2493" w:rsidRDefault="00AB2493" w:rsidP="00394F83">
            <w:pPr>
              <w:numPr>
                <w:ilvl w:val="0"/>
                <w:numId w:val="25"/>
              </w:numPr>
              <w:overflowPunct w:val="0"/>
              <w:autoSpaceDE w:val="0"/>
              <w:autoSpaceDN w:val="0"/>
              <w:adjustRightInd w:val="0"/>
              <w:textAlignment w:val="baseline"/>
              <w:rPr>
                <w:rFonts w:ascii="Arial" w:hAnsi="Arial" w:cs="Arial"/>
                <w:lang w:eastAsia="en-US"/>
              </w:rPr>
            </w:pPr>
            <w:r w:rsidRPr="00394F83">
              <w:rPr>
                <w:rFonts w:ascii="Arial" w:hAnsi="Arial" w:cs="Arial"/>
                <w:lang w:eastAsia="en-US"/>
              </w:rPr>
              <w:t xml:space="preserve">Take the lead in ensuring that school policies and strategies are embedded in schemes of work and departmental plans. </w:t>
            </w:r>
          </w:p>
          <w:p w14:paraId="04CD5FAC" w14:textId="77777777" w:rsidR="00733C0E" w:rsidRDefault="00E0565B" w:rsidP="00733C0E">
            <w:pPr>
              <w:numPr>
                <w:ilvl w:val="1"/>
                <w:numId w:val="24"/>
              </w:numPr>
              <w:spacing w:after="23" w:line="249" w:lineRule="auto"/>
              <w:ind w:hanging="360"/>
              <w:jc w:val="both"/>
              <w:rPr>
                <w:rFonts w:ascii="Arial" w:hAnsi="Arial" w:cs="Arial"/>
              </w:rPr>
            </w:pPr>
            <w:proofErr w:type="gramStart"/>
            <w:r>
              <w:rPr>
                <w:rFonts w:ascii="Arial" w:hAnsi="Arial" w:cs="Arial"/>
                <w:lang w:eastAsia="en-US"/>
              </w:rPr>
              <w:t>Prepare  curriculum</w:t>
            </w:r>
            <w:proofErr w:type="gramEnd"/>
            <w:r>
              <w:rPr>
                <w:rFonts w:ascii="Arial" w:hAnsi="Arial" w:cs="Arial"/>
                <w:lang w:eastAsia="en-US"/>
              </w:rPr>
              <w:t xml:space="preserve"> , </w:t>
            </w:r>
            <w:proofErr w:type="gramStart"/>
            <w:r>
              <w:rPr>
                <w:rFonts w:ascii="Arial" w:hAnsi="Arial" w:cs="Arial"/>
                <w:lang w:eastAsia="en-US"/>
              </w:rPr>
              <w:t>intent ,</w:t>
            </w:r>
            <w:proofErr w:type="gramEnd"/>
            <w:r>
              <w:rPr>
                <w:rFonts w:ascii="Arial" w:hAnsi="Arial" w:cs="Arial"/>
                <w:lang w:eastAsia="en-US"/>
              </w:rPr>
              <w:t xml:space="preserve"> </w:t>
            </w:r>
            <w:proofErr w:type="gramStart"/>
            <w:r>
              <w:rPr>
                <w:rFonts w:ascii="Arial" w:hAnsi="Arial" w:cs="Arial"/>
                <w:lang w:eastAsia="en-US"/>
              </w:rPr>
              <w:t>implementation  and</w:t>
            </w:r>
            <w:proofErr w:type="gramEnd"/>
            <w:r>
              <w:rPr>
                <w:rFonts w:ascii="Arial" w:hAnsi="Arial" w:cs="Arial"/>
                <w:lang w:eastAsia="en-US"/>
              </w:rPr>
              <w:t xml:space="preserve"> impact statement </w:t>
            </w:r>
          </w:p>
          <w:p w14:paraId="55DBFFF5" w14:textId="77777777" w:rsidR="00733C0E" w:rsidRPr="00733C0E" w:rsidRDefault="00733C0E" w:rsidP="00733C0E">
            <w:pPr>
              <w:numPr>
                <w:ilvl w:val="1"/>
                <w:numId w:val="24"/>
              </w:numPr>
              <w:spacing w:after="23" w:line="249" w:lineRule="auto"/>
              <w:ind w:hanging="360"/>
              <w:jc w:val="both"/>
              <w:rPr>
                <w:rFonts w:ascii="Arial" w:hAnsi="Arial" w:cs="Arial"/>
              </w:rPr>
            </w:pPr>
            <w:r w:rsidRPr="00733C0E">
              <w:rPr>
                <w:rFonts w:ascii="Arial" w:hAnsi="Arial" w:cs="Arial"/>
              </w:rPr>
              <w:t>To lead the deve</w:t>
            </w:r>
            <w:r>
              <w:rPr>
                <w:rFonts w:ascii="Arial" w:hAnsi="Arial" w:cs="Arial"/>
              </w:rPr>
              <w:t xml:space="preserve">lopment of whole school </w:t>
            </w:r>
            <w:proofErr w:type="gramStart"/>
            <w:r w:rsidRPr="00733C0E">
              <w:rPr>
                <w:rFonts w:ascii="Arial" w:hAnsi="Arial" w:cs="Arial"/>
              </w:rPr>
              <w:t>Reading :</w:t>
            </w:r>
            <w:proofErr w:type="gramEnd"/>
            <w:r w:rsidRPr="00733C0E">
              <w:rPr>
                <w:rFonts w:ascii="Arial" w:hAnsi="Arial" w:cs="Arial"/>
              </w:rPr>
              <w:t xml:space="preserve"> training and supporting all staff as teachers of reading and role models in the use of standard English, and supporting all teaching staff in the development of students’ extended writing and effective speaking and listening </w:t>
            </w:r>
          </w:p>
          <w:p w14:paraId="73F735DD" w14:textId="77777777" w:rsidR="00733C0E" w:rsidRPr="00733C0E" w:rsidRDefault="00733C0E" w:rsidP="00733C0E">
            <w:pPr>
              <w:numPr>
                <w:ilvl w:val="1"/>
                <w:numId w:val="24"/>
              </w:numPr>
              <w:spacing w:after="23" w:line="249" w:lineRule="auto"/>
              <w:ind w:hanging="360"/>
              <w:jc w:val="both"/>
              <w:rPr>
                <w:rFonts w:ascii="Arial" w:hAnsi="Arial" w:cs="Arial"/>
              </w:rPr>
            </w:pPr>
            <w:r w:rsidRPr="00733C0E">
              <w:rPr>
                <w:rFonts w:ascii="Arial" w:hAnsi="Arial" w:cs="Arial"/>
              </w:rPr>
              <w:t>To lead colleagues in the subject area in formulating aims, objectives and strategic plans for the team which support and complement those of TAEP</w:t>
            </w:r>
          </w:p>
          <w:p w14:paraId="6DDA53A5" w14:textId="77777777" w:rsidR="00E0565B" w:rsidRPr="00733C0E" w:rsidRDefault="00733C0E" w:rsidP="00733C0E">
            <w:pPr>
              <w:numPr>
                <w:ilvl w:val="1"/>
                <w:numId w:val="24"/>
              </w:numPr>
              <w:spacing w:after="23" w:line="249" w:lineRule="auto"/>
              <w:ind w:hanging="360"/>
              <w:jc w:val="both"/>
              <w:rPr>
                <w:rFonts w:ascii="Arial" w:hAnsi="Arial" w:cs="Arial"/>
              </w:rPr>
            </w:pPr>
            <w:r w:rsidRPr="00733C0E">
              <w:rPr>
                <w:rFonts w:ascii="Arial" w:hAnsi="Arial" w:cs="Arial"/>
              </w:rPr>
              <w:t xml:space="preserve"> To plan the deployment and development of staff expertise to achieve subject Team Improvement Plan objectiv</w:t>
            </w:r>
            <w:r>
              <w:rPr>
                <w:rFonts w:ascii="Arial" w:hAnsi="Arial" w:cs="Arial"/>
              </w:rPr>
              <w:t>es</w:t>
            </w:r>
          </w:p>
          <w:p w14:paraId="6BC7E497" w14:textId="77777777" w:rsidR="00AB2493" w:rsidRPr="00394F83" w:rsidRDefault="00AB2493" w:rsidP="00394F83">
            <w:pPr>
              <w:overflowPunct w:val="0"/>
              <w:autoSpaceDE w:val="0"/>
              <w:autoSpaceDN w:val="0"/>
              <w:adjustRightInd w:val="0"/>
              <w:textAlignment w:val="baseline"/>
              <w:rPr>
                <w:rFonts w:ascii="Arial" w:hAnsi="Arial" w:cs="Arial"/>
                <w:b/>
                <w:lang w:eastAsia="en-US"/>
              </w:rPr>
            </w:pPr>
            <w:r w:rsidRPr="00394F83">
              <w:rPr>
                <w:rFonts w:ascii="Arial" w:hAnsi="Arial" w:cs="Arial"/>
                <w:lang w:eastAsia="en-US"/>
              </w:rPr>
              <w:tab/>
            </w:r>
          </w:p>
        </w:tc>
      </w:tr>
    </w:tbl>
    <w:p w14:paraId="0B418AD8" w14:textId="77777777" w:rsidR="00AB2493" w:rsidRDefault="00AB2493" w:rsidP="00F53CD3">
      <w:pPr>
        <w:overflowPunct w:val="0"/>
        <w:autoSpaceDE w:val="0"/>
        <w:autoSpaceDN w:val="0"/>
        <w:adjustRightInd w:val="0"/>
        <w:textAlignment w:val="baseline"/>
        <w:rPr>
          <w:rFonts w:ascii="Arial" w:hAnsi="Arial" w:cs="Arial"/>
          <w:b/>
          <w:lang w:eastAsia="en-US"/>
        </w:rPr>
      </w:pPr>
    </w:p>
    <w:p w14:paraId="6C783C7C" w14:textId="77777777" w:rsidR="00733C0E" w:rsidRDefault="00733C0E" w:rsidP="00F53CD3">
      <w:pPr>
        <w:overflowPunct w:val="0"/>
        <w:autoSpaceDE w:val="0"/>
        <w:autoSpaceDN w:val="0"/>
        <w:adjustRightInd w:val="0"/>
        <w:textAlignment w:val="baseline"/>
        <w:rPr>
          <w:rFonts w:ascii="Arial" w:hAnsi="Arial" w:cs="Arial"/>
          <w:b/>
          <w:lang w:eastAsia="en-US"/>
        </w:rPr>
      </w:pPr>
    </w:p>
    <w:p w14:paraId="5BB54DD7" w14:textId="77777777" w:rsidR="00733C0E" w:rsidRDefault="00733C0E" w:rsidP="00733C0E">
      <w:pPr>
        <w:overflowPunct w:val="0"/>
        <w:autoSpaceDE w:val="0"/>
        <w:autoSpaceDN w:val="0"/>
        <w:adjustRightInd w:val="0"/>
        <w:textAlignment w:val="baseline"/>
        <w:rPr>
          <w:rFonts w:ascii="Arial" w:hAnsi="Arial" w:cs="Arial"/>
          <w:b/>
          <w:lang w:eastAsia="en-US"/>
        </w:rPr>
      </w:pPr>
    </w:p>
    <w:p w14:paraId="5578276B" w14:textId="77777777" w:rsidR="00733C0E" w:rsidRDefault="00733C0E" w:rsidP="00F53CD3">
      <w:pPr>
        <w:overflowPunct w:val="0"/>
        <w:autoSpaceDE w:val="0"/>
        <w:autoSpaceDN w:val="0"/>
        <w:adjustRightInd w:val="0"/>
        <w:textAlignment w:val="baseline"/>
        <w:rPr>
          <w:rFonts w:ascii="Arial" w:hAnsi="Arial" w:cs="Arial"/>
          <w:b/>
          <w:lang w:eastAsia="en-U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AB2493" w:rsidRPr="00394F83" w14:paraId="0638F472" w14:textId="77777777" w:rsidTr="00394F83">
        <w:tc>
          <w:tcPr>
            <w:tcW w:w="10682" w:type="dxa"/>
            <w:shd w:val="clear" w:color="auto" w:fill="auto"/>
          </w:tcPr>
          <w:p w14:paraId="7D8D0670" w14:textId="77777777" w:rsidR="00AB2493" w:rsidRPr="00394F83" w:rsidRDefault="00EE2161" w:rsidP="00394F83">
            <w:pPr>
              <w:spacing w:after="13" w:line="259" w:lineRule="auto"/>
              <w:rPr>
                <w:rFonts w:ascii="Arial" w:hAnsi="Arial" w:cs="Arial"/>
              </w:rPr>
            </w:pPr>
            <w:r w:rsidRPr="00394F83">
              <w:rPr>
                <w:rFonts w:ascii="Arial" w:eastAsia="Calibri" w:hAnsi="Arial" w:cs="Arial"/>
                <w:b/>
              </w:rPr>
              <w:t>Leadership and Management of O</w:t>
            </w:r>
            <w:r w:rsidR="00AB2493" w:rsidRPr="00394F83">
              <w:rPr>
                <w:rFonts w:ascii="Arial" w:eastAsia="Calibri" w:hAnsi="Arial" w:cs="Arial"/>
                <w:b/>
              </w:rPr>
              <w:t>thers</w:t>
            </w:r>
            <w:r w:rsidR="00AB2493" w:rsidRPr="00394F83">
              <w:rPr>
                <w:rFonts w:ascii="Arial" w:eastAsia="Calibri" w:hAnsi="Arial" w:cs="Arial"/>
              </w:rPr>
              <w:t xml:space="preserve"> </w:t>
            </w:r>
          </w:p>
          <w:p w14:paraId="263CFD56" w14:textId="77777777" w:rsidR="00AB2493" w:rsidRPr="00394F83" w:rsidRDefault="00AB2493" w:rsidP="00394F83">
            <w:pPr>
              <w:numPr>
                <w:ilvl w:val="1"/>
                <w:numId w:val="24"/>
              </w:numPr>
              <w:spacing w:after="23" w:line="249" w:lineRule="auto"/>
              <w:ind w:hanging="360"/>
              <w:jc w:val="both"/>
              <w:rPr>
                <w:rFonts w:ascii="Arial" w:hAnsi="Arial" w:cs="Arial"/>
              </w:rPr>
            </w:pPr>
            <w:r w:rsidRPr="00394F83">
              <w:rPr>
                <w:rFonts w:ascii="Arial" w:hAnsi="Arial" w:cs="Arial"/>
              </w:rPr>
              <w:t>Lead</w:t>
            </w:r>
            <w:r w:rsidRPr="00394F83">
              <w:rPr>
                <w:rFonts w:ascii="Arial" w:eastAsia="Calibri" w:hAnsi="Arial" w:cs="Arial"/>
              </w:rPr>
              <w:t xml:space="preserve"> </w:t>
            </w:r>
            <w:r w:rsidRPr="00394F83">
              <w:rPr>
                <w:rFonts w:ascii="Arial" w:hAnsi="Arial" w:cs="Arial"/>
              </w:rPr>
              <w:t>the</w:t>
            </w:r>
            <w:r w:rsidRPr="00394F83">
              <w:rPr>
                <w:rFonts w:ascii="Arial" w:eastAsia="Calibri" w:hAnsi="Arial" w:cs="Arial"/>
              </w:rPr>
              <w:t xml:space="preserve"> </w:t>
            </w:r>
            <w:r w:rsidRPr="00394F83">
              <w:rPr>
                <w:rFonts w:ascii="Arial" w:hAnsi="Arial" w:cs="Arial"/>
              </w:rPr>
              <w:t>department,</w:t>
            </w:r>
            <w:r w:rsidRPr="00394F83">
              <w:rPr>
                <w:rFonts w:ascii="Arial" w:eastAsia="Calibri" w:hAnsi="Arial" w:cs="Arial"/>
              </w:rPr>
              <w:t xml:space="preserve"> </w:t>
            </w:r>
            <w:r w:rsidRPr="00394F83">
              <w:rPr>
                <w:rFonts w:ascii="Arial" w:hAnsi="Arial" w:cs="Arial"/>
              </w:rPr>
              <w:t>inducting,</w:t>
            </w:r>
            <w:r w:rsidRPr="00394F83">
              <w:rPr>
                <w:rFonts w:ascii="Arial" w:eastAsia="Calibri" w:hAnsi="Arial" w:cs="Arial"/>
              </w:rPr>
              <w:t xml:space="preserve"> </w:t>
            </w:r>
            <w:r w:rsidRPr="00394F83">
              <w:rPr>
                <w:rFonts w:ascii="Arial" w:hAnsi="Arial" w:cs="Arial"/>
              </w:rPr>
              <w:t>developing,</w:t>
            </w:r>
            <w:r w:rsidRPr="00394F83">
              <w:rPr>
                <w:rFonts w:ascii="Arial" w:eastAsia="Calibri" w:hAnsi="Arial" w:cs="Arial"/>
              </w:rPr>
              <w:t xml:space="preserve"> </w:t>
            </w:r>
            <w:r w:rsidRPr="00394F83">
              <w:rPr>
                <w:rFonts w:ascii="Arial" w:hAnsi="Arial" w:cs="Arial"/>
              </w:rPr>
              <w:t>deploying,</w:t>
            </w:r>
            <w:r w:rsidRPr="00394F83">
              <w:rPr>
                <w:rFonts w:ascii="Arial" w:eastAsia="Calibri" w:hAnsi="Arial" w:cs="Arial"/>
              </w:rPr>
              <w:t xml:space="preserve"> </w:t>
            </w:r>
            <w:r w:rsidRPr="00394F83">
              <w:rPr>
                <w:rFonts w:ascii="Arial" w:hAnsi="Arial" w:cs="Arial"/>
              </w:rPr>
              <w:t>motivating</w:t>
            </w:r>
            <w:r w:rsidRPr="00394F83">
              <w:rPr>
                <w:rFonts w:ascii="Arial" w:eastAsia="Calibri" w:hAnsi="Arial" w:cs="Arial"/>
              </w:rPr>
              <w:t xml:space="preserve"> </w:t>
            </w:r>
            <w:r w:rsidRPr="00394F83">
              <w:rPr>
                <w:rFonts w:ascii="Arial" w:hAnsi="Arial" w:cs="Arial"/>
              </w:rPr>
              <w:t>and</w:t>
            </w:r>
            <w:r w:rsidRPr="00394F83">
              <w:rPr>
                <w:rFonts w:ascii="Arial" w:eastAsia="Calibri" w:hAnsi="Arial" w:cs="Arial"/>
              </w:rPr>
              <w:t xml:space="preserve"> </w:t>
            </w:r>
            <w:r w:rsidRPr="00394F83">
              <w:rPr>
                <w:rFonts w:ascii="Arial" w:hAnsi="Arial" w:cs="Arial"/>
              </w:rPr>
              <w:t>appraising</w:t>
            </w:r>
            <w:r w:rsidRPr="00394F83">
              <w:rPr>
                <w:rFonts w:ascii="Arial" w:eastAsia="Calibri" w:hAnsi="Arial" w:cs="Arial"/>
              </w:rPr>
              <w:t xml:space="preserve"> </w:t>
            </w:r>
            <w:r w:rsidRPr="00394F83">
              <w:rPr>
                <w:rFonts w:ascii="Arial" w:hAnsi="Arial" w:cs="Arial"/>
              </w:rPr>
              <w:t>staff</w:t>
            </w:r>
            <w:r w:rsidRPr="00394F83">
              <w:rPr>
                <w:rFonts w:ascii="Arial" w:eastAsia="Calibri" w:hAnsi="Arial" w:cs="Arial"/>
              </w:rPr>
              <w:t xml:space="preserve"> </w:t>
            </w:r>
            <w:r w:rsidRPr="00394F83">
              <w:rPr>
                <w:rFonts w:ascii="Arial" w:hAnsi="Arial" w:cs="Arial"/>
              </w:rPr>
              <w:t>where</w:t>
            </w:r>
            <w:r w:rsidRPr="00394F83">
              <w:rPr>
                <w:rFonts w:ascii="Arial" w:eastAsia="Calibri" w:hAnsi="Arial" w:cs="Arial"/>
              </w:rPr>
              <w:t xml:space="preserve"> </w:t>
            </w:r>
            <w:r w:rsidRPr="00394F83">
              <w:rPr>
                <w:rFonts w:ascii="Arial" w:hAnsi="Arial" w:cs="Arial"/>
              </w:rPr>
              <w:t>relevant</w:t>
            </w:r>
            <w:r w:rsidRPr="00394F83">
              <w:rPr>
                <w:rFonts w:ascii="Arial" w:eastAsia="Calibri" w:hAnsi="Arial" w:cs="Arial"/>
              </w:rPr>
              <w:t xml:space="preserve"> </w:t>
            </w:r>
            <w:r w:rsidRPr="00394F83">
              <w:rPr>
                <w:rFonts w:ascii="Arial" w:hAnsi="Arial" w:cs="Arial"/>
              </w:rPr>
              <w:t>to</w:t>
            </w:r>
            <w:r w:rsidRPr="00394F83">
              <w:rPr>
                <w:rFonts w:ascii="Arial" w:eastAsia="Calibri" w:hAnsi="Arial" w:cs="Arial"/>
              </w:rPr>
              <w:t xml:space="preserve"> </w:t>
            </w:r>
            <w:r w:rsidRPr="00394F83">
              <w:rPr>
                <w:rFonts w:ascii="Arial" w:hAnsi="Arial" w:cs="Arial"/>
              </w:rPr>
              <w:t>ensure</w:t>
            </w:r>
            <w:r w:rsidRPr="00394F83">
              <w:rPr>
                <w:rFonts w:ascii="Arial" w:eastAsia="Calibri" w:hAnsi="Arial" w:cs="Arial"/>
              </w:rPr>
              <w:t xml:space="preserve"> </w:t>
            </w:r>
            <w:r w:rsidRPr="00394F83">
              <w:rPr>
                <w:rFonts w:ascii="Arial" w:hAnsi="Arial" w:cs="Arial"/>
              </w:rPr>
              <w:t>that</w:t>
            </w:r>
            <w:r w:rsidRPr="00394F83">
              <w:rPr>
                <w:rFonts w:ascii="Arial" w:eastAsia="Calibri" w:hAnsi="Arial" w:cs="Arial"/>
              </w:rPr>
              <w:t xml:space="preserve"> </w:t>
            </w:r>
            <w:r w:rsidRPr="00394F83">
              <w:rPr>
                <w:rFonts w:ascii="Arial" w:hAnsi="Arial" w:cs="Arial"/>
              </w:rPr>
              <w:t>they</w:t>
            </w:r>
            <w:r w:rsidRPr="00394F83">
              <w:rPr>
                <w:rFonts w:ascii="Arial" w:eastAsia="Calibri" w:hAnsi="Arial" w:cs="Arial"/>
              </w:rPr>
              <w:t xml:space="preserve"> </w:t>
            </w:r>
            <w:r w:rsidRPr="00394F83">
              <w:rPr>
                <w:rFonts w:ascii="Arial" w:hAnsi="Arial" w:cs="Arial"/>
              </w:rPr>
              <w:t>have</w:t>
            </w:r>
            <w:r w:rsidRPr="00394F83">
              <w:rPr>
                <w:rFonts w:ascii="Arial" w:eastAsia="Calibri" w:hAnsi="Arial" w:cs="Arial"/>
              </w:rPr>
              <w:t xml:space="preserve"> </w:t>
            </w:r>
            <w:r w:rsidRPr="00394F83">
              <w:rPr>
                <w:rFonts w:ascii="Arial" w:hAnsi="Arial" w:cs="Arial"/>
              </w:rPr>
              <w:t>clear</w:t>
            </w:r>
            <w:r w:rsidRPr="00394F83">
              <w:rPr>
                <w:rFonts w:ascii="Arial" w:eastAsia="Calibri" w:hAnsi="Arial" w:cs="Arial"/>
              </w:rPr>
              <w:t xml:space="preserve"> </w:t>
            </w:r>
            <w:r w:rsidRPr="00394F83">
              <w:rPr>
                <w:rFonts w:ascii="Arial" w:hAnsi="Arial" w:cs="Arial"/>
              </w:rPr>
              <w:t>expectations</w:t>
            </w:r>
            <w:r w:rsidRPr="00394F83">
              <w:rPr>
                <w:rFonts w:ascii="Arial" w:eastAsia="Calibri" w:hAnsi="Arial" w:cs="Arial"/>
              </w:rPr>
              <w:t xml:space="preserve"> </w:t>
            </w:r>
            <w:r w:rsidRPr="00394F83">
              <w:rPr>
                <w:rFonts w:ascii="Arial" w:hAnsi="Arial" w:cs="Arial"/>
              </w:rPr>
              <w:t>of</w:t>
            </w:r>
            <w:r w:rsidRPr="00394F83">
              <w:rPr>
                <w:rFonts w:ascii="Arial" w:eastAsia="Calibri" w:hAnsi="Arial" w:cs="Arial"/>
              </w:rPr>
              <w:t xml:space="preserve"> </w:t>
            </w:r>
            <w:r w:rsidRPr="00394F83">
              <w:rPr>
                <w:rFonts w:ascii="Arial" w:hAnsi="Arial" w:cs="Arial"/>
              </w:rPr>
              <w:t>their</w:t>
            </w:r>
            <w:r w:rsidRPr="00394F83">
              <w:rPr>
                <w:rFonts w:ascii="Arial" w:eastAsia="Calibri" w:hAnsi="Arial" w:cs="Arial"/>
              </w:rPr>
              <w:t xml:space="preserve"> </w:t>
            </w:r>
            <w:r w:rsidRPr="00394F83">
              <w:rPr>
                <w:rFonts w:ascii="Arial" w:hAnsi="Arial" w:cs="Arial"/>
              </w:rPr>
              <w:t>roles,</w:t>
            </w:r>
            <w:r w:rsidRPr="00394F83">
              <w:rPr>
                <w:rFonts w:ascii="Arial" w:eastAsia="Calibri" w:hAnsi="Arial" w:cs="Arial"/>
              </w:rPr>
              <w:t xml:space="preserve"> </w:t>
            </w:r>
            <w:r w:rsidRPr="00394F83">
              <w:rPr>
                <w:rFonts w:ascii="Arial" w:hAnsi="Arial" w:cs="Arial"/>
              </w:rPr>
              <w:t>and</w:t>
            </w:r>
            <w:r w:rsidRPr="00394F83">
              <w:rPr>
                <w:rFonts w:ascii="Arial" w:eastAsia="Calibri" w:hAnsi="Arial" w:cs="Arial"/>
              </w:rPr>
              <w:t xml:space="preserve"> </w:t>
            </w:r>
            <w:r w:rsidRPr="00394F83">
              <w:rPr>
                <w:rFonts w:ascii="Arial" w:hAnsi="Arial" w:cs="Arial"/>
              </w:rPr>
              <w:t>that</w:t>
            </w:r>
            <w:r w:rsidRPr="00394F83">
              <w:rPr>
                <w:rFonts w:ascii="Arial" w:eastAsia="Calibri" w:hAnsi="Arial" w:cs="Arial"/>
              </w:rPr>
              <w:t xml:space="preserve"> </w:t>
            </w:r>
            <w:r w:rsidRPr="00394F83">
              <w:rPr>
                <w:rFonts w:ascii="Arial" w:hAnsi="Arial" w:cs="Arial"/>
              </w:rPr>
              <w:t>high</w:t>
            </w:r>
            <w:r w:rsidRPr="00394F83">
              <w:rPr>
                <w:rFonts w:ascii="Arial" w:eastAsia="Calibri" w:hAnsi="Arial" w:cs="Arial"/>
              </w:rPr>
              <w:t xml:space="preserve"> </w:t>
            </w:r>
            <w:r w:rsidRPr="00394F83">
              <w:rPr>
                <w:rFonts w:ascii="Arial" w:hAnsi="Arial" w:cs="Arial"/>
              </w:rPr>
              <w:t>standards</w:t>
            </w:r>
            <w:r w:rsidRPr="00394F83">
              <w:rPr>
                <w:rFonts w:ascii="Arial" w:eastAsia="Calibri" w:hAnsi="Arial" w:cs="Arial"/>
              </w:rPr>
              <w:t xml:space="preserve"> </w:t>
            </w:r>
            <w:r w:rsidRPr="00394F83">
              <w:rPr>
                <w:rFonts w:ascii="Arial" w:hAnsi="Arial" w:cs="Arial"/>
              </w:rPr>
              <w:t>are</w:t>
            </w:r>
            <w:r w:rsidRPr="00394F83">
              <w:rPr>
                <w:rFonts w:ascii="Arial" w:eastAsia="Calibri" w:hAnsi="Arial" w:cs="Arial"/>
              </w:rPr>
              <w:t xml:space="preserve"> </w:t>
            </w:r>
            <w:r w:rsidRPr="00394F83">
              <w:rPr>
                <w:rFonts w:ascii="Arial" w:hAnsi="Arial" w:cs="Arial"/>
              </w:rPr>
              <w:t>achieved</w:t>
            </w:r>
            <w:r w:rsidRPr="00394F83">
              <w:rPr>
                <w:rFonts w:ascii="Arial" w:eastAsia="Calibri" w:hAnsi="Arial" w:cs="Arial"/>
              </w:rPr>
              <w:t xml:space="preserve"> </w:t>
            </w:r>
            <w:r w:rsidRPr="00394F83">
              <w:rPr>
                <w:rFonts w:ascii="Arial" w:hAnsi="Arial" w:cs="Arial"/>
              </w:rPr>
              <w:t>and</w:t>
            </w:r>
            <w:r w:rsidRPr="00394F83">
              <w:rPr>
                <w:rFonts w:ascii="Arial" w:eastAsia="Calibri" w:hAnsi="Arial" w:cs="Arial"/>
              </w:rPr>
              <w:t xml:space="preserve"> </w:t>
            </w:r>
            <w:r w:rsidRPr="00394F83">
              <w:rPr>
                <w:rFonts w:ascii="Arial" w:hAnsi="Arial" w:cs="Arial"/>
              </w:rPr>
              <w:t>maintained.</w:t>
            </w:r>
            <w:r w:rsidRPr="00394F83">
              <w:rPr>
                <w:rFonts w:ascii="Arial" w:eastAsia="Calibri" w:hAnsi="Arial" w:cs="Arial"/>
              </w:rPr>
              <w:t xml:space="preserve"> </w:t>
            </w:r>
          </w:p>
          <w:p w14:paraId="0CCF8F75" w14:textId="77777777" w:rsidR="00AB2493" w:rsidRPr="00394F83" w:rsidRDefault="00AB2493" w:rsidP="00394F83">
            <w:pPr>
              <w:numPr>
                <w:ilvl w:val="1"/>
                <w:numId w:val="24"/>
              </w:numPr>
              <w:spacing w:after="23" w:line="249" w:lineRule="auto"/>
              <w:ind w:hanging="360"/>
              <w:jc w:val="both"/>
              <w:rPr>
                <w:rFonts w:ascii="Arial" w:hAnsi="Arial" w:cs="Arial"/>
              </w:rPr>
            </w:pPr>
            <w:r w:rsidRPr="00394F83">
              <w:rPr>
                <w:rFonts w:ascii="Arial" w:hAnsi="Arial" w:cs="Arial"/>
              </w:rPr>
              <w:t>Encourage</w:t>
            </w:r>
            <w:r w:rsidRPr="00394F83">
              <w:rPr>
                <w:rFonts w:ascii="Arial" w:eastAsia="Calibri" w:hAnsi="Arial" w:cs="Arial"/>
              </w:rPr>
              <w:t xml:space="preserve"> </w:t>
            </w:r>
            <w:r w:rsidRPr="00394F83">
              <w:rPr>
                <w:rFonts w:ascii="Arial" w:hAnsi="Arial" w:cs="Arial"/>
              </w:rPr>
              <w:t>members</w:t>
            </w:r>
            <w:r w:rsidRPr="00394F83">
              <w:rPr>
                <w:rFonts w:ascii="Arial" w:eastAsia="Calibri" w:hAnsi="Arial" w:cs="Arial"/>
              </w:rPr>
              <w:t xml:space="preserve"> </w:t>
            </w:r>
            <w:r w:rsidRPr="00394F83">
              <w:rPr>
                <w:rFonts w:ascii="Arial" w:hAnsi="Arial" w:cs="Arial"/>
              </w:rPr>
              <w:t>of</w:t>
            </w:r>
            <w:r w:rsidRPr="00394F83">
              <w:rPr>
                <w:rFonts w:ascii="Arial" w:eastAsia="Calibri" w:hAnsi="Arial" w:cs="Arial"/>
              </w:rPr>
              <w:t xml:space="preserve"> </w:t>
            </w:r>
            <w:r w:rsidRPr="00394F83">
              <w:rPr>
                <w:rFonts w:ascii="Arial" w:hAnsi="Arial" w:cs="Arial"/>
              </w:rPr>
              <w:t>the</w:t>
            </w:r>
            <w:r w:rsidRPr="00394F83">
              <w:rPr>
                <w:rFonts w:ascii="Arial" w:eastAsia="Calibri" w:hAnsi="Arial" w:cs="Arial"/>
              </w:rPr>
              <w:t xml:space="preserve"> </w:t>
            </w:r>
            <w:r w:rsidRPr="00394F83">
              <w:rPr>
                <w:rFonts w:ascii="Arial" w:hAnsi="Arial" w:cs="Arial"/>
              </w:rPr>
              <w:t>department</w:t>
            </w:r>
            <w:r w:rsidRPr="00394F83">
              <w:rPr>
                <w:rFonts w:ascii="Arial" w:eastAsia="Calibri" w:hAnsi="Arial" w:cs="Arial"/>
              </w:rPr>
              <w:t xml:space="preserve"> </w:t>
            </w:r>
            <w:r w:rsidRPr="00394F83">
              <w:rPr>
                <w:rFonts w:ascii="Arial" w:hAnsi="Arial" w:cs="Arial"/>
              </w:rPr>
              <w:t>to</w:t>
            </w:r>
            <w:r w:rsidRPr="00394F83">
              <w:rPr>
                <w:rFonts w:ascii="Arial" w:eastAsia="Calibri" w:hAnsi="Arial" w:cs="Arial"/>
              </w:rPr>
              <w:t xml:space="preserve"> </w:t>
            </w:r>
            <w:r w:rsidRPr="00394F83">
              <w:rPr>
                <w:rFonts w:ascii="Arial" w:hAnsi="Arial" w:cs="Arial"/>
              </w:rPr>
              <w:t>develop</w:t>
            </w:r>
            <w:r w:rsidRPr="00394F83">
              <w:rPr>
                <w:rFonts w:ascii="Arial" w:eastAsia="Calibri" w:hAnsi="Arial" w:cs="Arial"/>
              </w:rPr>
              <w:t xml:space="preserve"> </w:t>
            </w:r>
            <w:r w:rsidRPr="00394F83">
              <w:rPr>
                <w:rFonts w:ascii="Arial" w:hAnsi="Arial" w:cs="Arial"/>
              </w:rPr>
              <w:t>their</w:t>
            </w:r>
            <w:r w:rsidRPr="00394F83">
              <w:rPr>
                <w:rFonts w:ascii="Arial" w:eastAsia="Calibri" w:hAnsi="Arial" w:cs="Arial"/>
              </w:rPr>
              <w:t xml:space="preserve"> </w:t>
            </w:r>
            <w:r w:rsidRPr="00394F83">
              <w:rPr>
                <w:rFonts w:ascii="Arial" w:hAnsi="Arial" w:cs="Arial"/>
              </w:rPr>
              <w:t>leadership</w:t>
            </w:r>
            <w:r w:rsidRPr="00394F83">
              <w:rPr>
                <w:rFonts w:ascii="Arial" w:eastAsia="Calibri" w:hAnsi="Arial" w:cs="Arial"/>
              </w:rPr>
              <w:t xml:space="preserve"> </w:t>
            </w:r>
            <w:r w:rsidRPr="00394F83">
              <w:rPr>
                <w:rFonts w:ascii="Arial" w:hAnsi="Arial" w:cs="Arial"/>
              </w:rPr>
              <w:t>potential</w:t>
            </w:r>
            <w:r w:rsidRPr="00394F83">
              <w:rPr>
                <w:rFonts w:ascii="Arial" w:eastAsia="Calibri" w:hAnsi="Arial" w:cs="Arial"/>
              </w:rPr>
              <w:t xml:space="preserve"> </w:t>
            </w:r>
            <w:r w:rsidRPr="00394F83">
              <w:rPr>
                <w:rFonts w:ascii="Arial" w:hAnsi="Arial" w:cs="Arial"/>
              </w:rPr>
              <w:t>and</w:t>
            </w:r>
            <w:r w:rsidRPr="00394F83">
              <w:rPr>
                <w:rFonts w:ascii="Arial" w:eastAsia="Calibri" w:hAnsi="Arial" w:cs="Arial"/>
              </w:rPr>
              <w:t xml:space="preserve"> </w:t>
            </w:r>
            <w:r w:rsidRPr="00394F83">
              <w:rPr>
                <w:rFonts w:ascii="Arial" w:hAnsi="Arial" w:cs="Arial"/>
              </w:rPr>
              <w:t>to</w:t>
            </w:r>
            <w:r w:rsidRPr="00394F83">
              <w:rPr>
                <w:rFonts w:ascii="Arial" w:eastAsia="Calibri" w:hAnsi="Arial" w:cs="Arial"/>
              </w:rPr>
              <w:t xml:space="preserve"> </w:t>
            </w:r>
            <w:r w:rsidRPr="00394F83">
              <w:rPr>
                <w:rFonts w:ascii="Arial" w:hAnsi="Arial" w:cs="Arial"/>
              </w:rPr>
              <w:t>share</w:t>
            </w:r>
            <w:r w:rsidRPr="00394F83">
              <w:rPr>
                <w:rFonts w:ascii="Arial" w:eastAsia="Calibri" w:hAnsi="Arial" w:cs="Arial"/>
              </w:rPr>
              <w:t xml:space="preserve"> </w:t>
            </w:r>
            <w:r w:rsidRPr="00394F83">
              <w:rPr>
                <w:rFonts w:ascii="Arial" w:hAnsi="Arial" w:cs="Arial"/>
              </w:rPr>
              <w:t>and</w:t>
            </w:r>
            <w:r w:rsidRPr="00394F83">
              <w:rPr>
                <w:rFonts w:ascii="Arial" w:eastAsia="Calibri" w:hAnsi="Arial" w:cs="Arial"/>
              </w:rPr>
              <w:t xml:space="preserve"> </w:t>
            </w:r>
            <w:r w:rsidRPr="00394F83">
              <w:rPr>
                <w:rFonts w:ascii="Arial" w:hAnsi="Arial" w:cs="Arial"/>
              </w:rPr>
              <w:t>develop</w:t>
            </w:r>
            <w:r w:rsidRPr="00394F83">
              <w:rPr>
                <w:rFonts w:ascii="Arial" w:eastAsia="Calibri" w:hAnsi="Arial" w:cs="Arial"/>
              </w:rPr>
              <w:t xml:space="preserve"> </w:t>
            </w:r>
            <w:r w:rsidRPr="00394F83">
              <w:rPr>
                <w:rFonts w:ascii="Arial" w:hAnsi="Arial" w:cs="Arial"/>
              </w:rPr>
              <w:t>new</w:t>
            </w:r>
            <w:r w:rsidRPr="00394F83">
              <w:rPr>
                <w:rFonts w:ascii="Arial" w:eastAsia="Calibri" w:hAnsi="Arial" w:cs="Arial"/>
              </w:rPr>
              <w:t xml:space="preserve"> </w:t>
            </w:r>
            <w:r w:rsidRPr="00394F83">
              <w:rPr>
                <w:rFonts w:ascii="Arial" w:hAnsi="Arial" w:cs="Arial"/>
              </w:rPr>
              <w:t>ideas.</w:t>
            </w:r>
            <w:r w:rsidRPr="00394F83">
              <w:rPr>
                <w:rFonts w:ascii="Arial" w:eastAsia="Calibri" w:hAnsi="Arial" w:cs="Arial"/>
              </w:rPr>
              <w:t xml:space="preserve"> </w:t>
            </w:r>
          </w:p>
          <w:p w14:paraId="11BF2C5C" w14:textId="77777777" w:rsidR="00AB2493" w:rsidRPr="00394F83" w:rsidRDefault="00AB2493" w:rsidP="00394F83">
            <w:pPr>
              <w:numPr>
                <w:ilvl w:val="1"/>
                <w:numId w:val="24"/>
              </w:numPr>
              <w:spacing w:after="23" w:line="249" w:lineRule="auto"/>
              <w:ind w:hanging="360"/>
              <w:jc w:val="both"/>
              <w:rPr>
                <w:rFonts w:ascii="Arial" w:hAnsi="Arial" w:cs="Arial"/>
              </w:rPr>
            </w:pPr>
            <w:r w:rsidRPr="00394F83">
              <w:rPr>
                <w:rFonts w:ascii="Arial" w:hAnsi="Arial" w:cs="Arial"/>
              </w:rPr>
              <w:t>Manage</w:t>
            </w:r>
            <w:r w:rsidRPr="00394F83">
              <w:rPr>
                <w:rFonts w:ascii="Arial" w:eastAsia="Calibri" w:hAnsi="Arial" w:cs="Arial"/>
              </w:rPr>
              <w:t xml:space="preserve"> </w:t>
            </w:r>
            <w:r w:rsidRPr="00394F83">
              <w:rPr>
                <w:rFonts w:ascii="Arial" w:hAnsi="Arial" w:cs="Arial"/>
              </w:rPr>
              <w:t>day</w:t>
            </w:r>
            <w:r w:rsidRPr="00394F83">
              <w:rPr>
                <w:rFonts w:ascii="Arial" w:eastAsia="Calibri" w:hAnsi="Arial" w:cs="Arial"/>
              </w:rPr>
              <w:t xml:space="preserve"> </w:t>
            </w:r>
            <w:r w:rsidRPr="00394F83">
              <w:rPr>
                <w:rFonts w:ascii="Arial" w:hAnsi="Arial" w:cs="Arial"/>
              </w:rPr>
              <w:t>to</w:t>
            </w:r>
            <w:r w:rsidRPr="00394F83">
              <w:rPr>
                <w:rFonts w:ascii="Arial" w:eastAsia="Calibri" w:hAnsi="Arial" w:cs="Arial"/>
              </w:rPr>
              <w:t xml:space="preserve"> </w:t>
            </w:r>
            <w:r w:rsidRPr="00394F83">
              <w:rPr>
                <w:rFonts w:ascii="Arial" w:hAnsi="Arial" w:cs="Arial"/>
              </w:rPr>
              <w:t>day</w:t>
            </w:r>
            <w:r w:rsidRPr="00394F83">
              <w:rPr>
                <w:rFonts w:ascii="Arial" w:eastAsia="Calibri" w:hAnsi="Arial" w:cs="Arial"/>
              </w:rPr>
              <w:t xml:space="preserve"> </w:t>
            </w:r>
            <w:r w:rsidRPr="00394F83">
              <w:rPr>
                <w:rFonts w:ascii="Arial" w:hAnsi="Arial" w:cs="Arial"/>
              </w:rPr>
              <w:t>requirements</w:t>
            </w:r>
            <w:r w:rsidRPr="00394F83">
              <w:rPr>
                <w:rFonts w:ascii="Arial" w:eastAsia="Calibri" w:hAnsi="Arial" w:cs="Arial"/>
              </w:rPr>
              <w:t xml:space="preserve"> </w:t>
            </w:r>
            <w:r w:rsidRPr="00394F83">
              <w:rPr>
                <w:rFonts w:ascii="Arial" w:hAnsi="Arial" w:cs="Arial"/>
              </w:rPr>
              <w:t>such</w:t>
            </w:r>
            <w:r w:rsidRPr="00394F83">
              <w:rPr>
                <w:rFonts w:ascii="Arial" w:eastAsia="Calibri" w:hAnsi="Arial" w:cs="Arial"/>
              </w:rPr>
              <w:t xml:space="preserve"> </w:t>
            </w:r>
            <w:r w:rsidRPr="00394F83">
              <w:rPr>
                <w:rFonts w:ascii="Arial" w:hAnsi="Arial" w:cs="Arial"/>
              </w:rPr>
              <w:t>as</w:t>
            </w:r>
            <w:r w:rsidRPr="00394F83">
              <w:rPr>
                <w:rFonts w:ascii="Arial" w:eastAsia="Calibri" w:hAnsi="Arial" w:cs="Arial"/>
              </w:rPr>
              <w:t xml:space="preserve"> </w:t>
            </w:r>
            <w:r w:rsidRPr="00394F83">
              <w:rPr>
                <w:rFonts w:ascii="Arial" w:hAnsi="Arial" w:cs="Arial"/>
              </w:rPr>
              <w:t>examination</w:t>
            </w:r>
            <w:r w:rsidRPr="00394F83">
              <w:rPr>
                <w:rFonts w:ascii="Arial" w:eastAsia="Calibri" w:hAnsi="Arial" w:cs="Arial"/>
              </w:rPr>
              <w:t xml:space="preserve"> </w:t>
            </w:r>
            <w:r w:rsidRPr="00394F83">
              <w:rPr>
                <w:rFonts w:ascii="Arial" w:hAnsi="Arial" w:cs="Arial"/>
              </w:rPr>
              <w:t>entry</w:t>
            </w:r>
            <w:r w:rsidRPr="00394F83">
              <w:rPr>
                <w:rFonts w:ascii="Arial" w:eastAsia="Calibri" w:hAnsi="Arial" w:cs="Arial"/>
              </w:rPr>
              <w:t xml:space="preserve"> </w:t>
            </w:r>
            <w:r w:rsidRPr="00394F83">
              <w:rPr>
                <w:rFonts w:ascii="Arial" w:hAnsi="Arial" w:cs="Arial"/>
              </w:rPr>
              <w:t>and</w:t>
            </w:r>
            <w:r w:rsidRPr="00394F83">
              <w:rPr>
                <w:rFonts w:ascii="Arial" w:eastAsia="Calibri" w:hAnsi="Arial" w:cs="Arial"/>
              </w:rPr>
              <w:t xml:space="preserve"> </w:t>
            </w:r>
            <w:r w:rsidRPr="00394F83">
              <w:rPr>
                <w:rFonts w:ascii="Arial" w:hAnsi="Arial" w:cs="Arial"/>
              </w:rPr>
              <w:t>departmental</w:t>
            </w:r>
            <w:r w:rsidRPr="00394F83">
              <w:rPr>
                <w:rFonts w:ascii="Arial" w:eastAsia="Calibri" w:hAnsi="Arial" w:cs="Arial"/>
              </w:rPr>
              <w:t xml:space="preserve"> </w:t>
            </w:r>
            <w:r w:rsidRPr="00394F83">
              <w:rPr>
                <w:rFonts w:ascii="Arial" w:hAnsi="Arial" w:cs="Arial"/>
              </w:rPr>
              <w:t>timetables,</w:t>
            </w:r>
            <w:r w:rsidRPr="00394F83">
              <w:rPr>
                <w:rFonts w:ascii="Arial" w:eastAsia="Calibri" w:hAnsi="Arial" w:cs="Arial"/>
              </w:rPr>
              <w:t xml:space="preserve"> </w:t>
            </w:r>
            <w:r w:rsidRPr="00394F83">
              <w:rPr>
                <w:rFonts w:ascii="Arial" w:hAnsi="Arial" w:cs="Arial"/>
              </w:rPr>
              <w:t>ensuring</w:t>
            </w:r>
            <w:r w:rsidRPr="00394F83">
              <w:rPr>
                <w:rFonts w:ascii="Arial" w:eastAsia="Calibri" w:hAnsi="Arial" w:cs="Arial"/>
              </w:rPr>
              <w:t xml:space="preserve"> </w:t>
            </w:r>
            <w:r w:rsidRPr="00394F83">
              <w:rPr>
                <w:rFonts w:ascii="Arial" w:hAnsi="Arial" w:cs="Arial"/>
              </w:rPr>
              <w:t>accurate</w:t>
            </w:r>
            <w:r w:rsidRPr="00394F83">
              <w:rPr>
                <w:rFonts w:ascii="Arial" w:eastAsia="Calibri" w:hAnsi="Arial" w:cs="Arial"/>
              </w:rPr>
              <w:t xml:space="preserve"> </w:t>
            </w:r>
            <w:r w:rsidRPr="00394F83">
              <w:rPr>
                <w:rFonts w:ascii="Arial" w:hAnsi="Arial" w:cs="Arial"/>
              </w:rPr>
              <w:t>records</w:t>
            </w:r>
            <w:r w:rsidRPr="00394F83">
              <w:rPr>
                <w:rFonts w:ascii="Arial" w:eastAsia="Calibri" w:hAnsi="Arial" w:cs="Arial"/>
              </w:rPr>
              <w:t xml:space="preserve"> </w:t>
            </w:r>
            <w:r w:rsidRPr="00394F83">
              <w:rPr>
                <w:rFonts w:ascii="Arial" w:hAnsi="Arial" w:cs="Arial"/>
              </w:rPr>
              <w:t>are</w:t>
            </w:r>
            <w:r w:rsidRPr="00394F83">
              <w:rPr>
                <w:rFonts w:ascii="Arial" w:eastAsia="Calibri" w:hAnsi="Arial" w:cs="Arial"/>
              </w:rPr>
              <w:t xml:space="preserve"> </w:t>
            </w:r>
            <w:r w:rsidRPr="00394F83">
              <w:rPr>
                <w:rFonts w:ascii="Arial" w:hAnsi="Arial" w:cs="Arial"/>
              </w:rPr>
              <w:t>kept</w:t>
            </w:r>
            <w:r w:rsidRPr="00394F83">
              <w:rPr>
                <w:rFonts w:ascii="Arial" w:eastAsia="Calibri" w:hAnsi="Arial" w:cs="Arial"/>
              </w:rPr>
              <w:t xml:space="preserve"> </w:t>
            </w:r>
            <w:r w:rsidRPr="00394F83">
              <w:rPr>
                <w:rFonts w:ascii="Arial" w:hAnsi="Arial" w:cs="Arial"/>
              </w:rPr>
              <w:t>and</w:t>
            </w:r>
            <w:r w:rsidRPr="00394F83">
              <w:rPr>
                <w:rFonts w:ascii="Arial" w:eastAsia="Calibri" w:hAnsi="Arial" w:cs="Arial"/>
              </w:rPr>
              <w:t xml:space="preserve"> </w:t>
            </w:r>
            <w:r w:rsidRPr="00394F83">
              <w:rPr>
                <w:rFonts w:ascii="Arial" w:hAnsi="Arial" w:cs="Arial"/>
              </w:rPr>
              <w:t>delegating</w:t>
            </w:r>
            <w:r w:rsidRPr="00394F83">
              <w:rPr>
                <w:rFonts w:ascii="Arial" w:eastAsia="Calibri" w:hAnsi="Arial" w:cs="Arial"/>
              </w:rPr>
              <w:t xml:space="preserve"> </w:t>
            </w:r>
            <w:r w:rsidRPr="00394F83">
              <w:rPr>
                <w:rFonts w:ascii="Arial" w:hAnsi="Arial" w:cs="Arial"/>
              </w:rPr>
              <w:t>as</w:t>
            </w:r>
            <w:r w:rsidRPr="00394F83">
              <w:rPr>
                <w:rFonts w:ascii="Arial" w:eastAsia="Calibri" w:hAnsi="Arial" w:cs="Arial"/>
              </w:rPr>
              <w:t xml:space="preserve"> </w:t>
            </w:r>
            <w:r w:rsidRPr="00394F83">
              <w:rPr>
                <w:rFonts w:ascii="Arial" w:hAnsi="Arial" w:cs="Arial"/>
              </w:rPr>
              <w:t>appropriate</w:t>
            </w:r>
            <w:r w:rsidRPr="00394F83">
              <w:rPr>
                <w:rFonts w:ascii="Arial" w:eastAsia="Calibri" w:hAnsi="Arial" w:cs="Arial"/>
              </w:rPr>
              <w:t xml:space="preserve"> </w:t>
            </w:r>
            <w:r w:rsidRPr="00394F83">
              <w:rPr>
                <w:rFonts w:ascii="Arial" w:hAnsi="Arial" w:cs="Arial"/>
              </w:rPr>
              <w:t>to</w:t>
            </w:r>
            <w:r w:rsidRPr="00394F83">
              <w:rPr>
                <w:rFonts w:ascii="Arial" w:eastAsia="Calibri" w:hAnsi="Arial" w:cs="Arial"/>
              </w:rPr>
              <w:t xml:space="preserve"> </w:t>
            </w:r>
            <w:r w:rsidRPr="00394F83">
              <w:rPr>
                <w:rFonts w:ascii="Arial" w:hAnsi="Arial" w:cs="Arial"/>
              </w:rPr>
              <w:t>ensure</w:t>
            </w:r>
            <w:r w:rsidRPr="00394F83">
              <w:rPr>
                <w:rFonts w:ascii="Arial" w:eastAsia="Calibri" w:hAnsi="Arial" w:cs="Arial"/>
              </w:rPr>
              <w:t xml:space="preserve"> </w:t>
            </w:r>
            <w:r w:rsidRPr="00394F83">
              <w:rPr>
                <w:rFonts w:ascii="Arial" w:hAnsi="Arial" w:cs="Arial"/>
              </w:rPr>
              <w:t>the</w:t>
            </w:r>
            <w:r w:rsidRPr="00394F83">
              <w:rPr>
                <w:rFonts w:ascii="Arial" w:eastAsia="Calibri" w:hAnsi="Arial" w:cs="Arial"/>
              </w:rPr>
              <w:t xml:space="preserve"> </w:t>
            </w:r>
            <w:r w:rsidRPr="00394F83">
              <w:rPr>
                <w:rFonts w:ascii="Arial" w:hAnsi="Arial" w:cs="Arial"/>
              </w:rPr>
              <w:t>efficiency</w:t>
            </w:r>
            <w:r w:rsidRPr="00394F83">
              <w:rPr>
                <w:rFonts w:ascii="Arial" w:eastAsia="Calibri" w:hAnsi="Arial" w:cs="Arial"/>
              </w:rPr>
              <w:t xml:space="preserve"> </w:t>
            </w:r>
            <w:r w:rsidRPr="00394F83">
              <w:rPr>
                <w:rFonts w:ascii="Arial" w:hAnsi="Arial" w:cs="Arial"/>
              </w:rPr>
              <w:t>of</w:t>
            </w:r>
            <w:r w:rsidRPr="00394F83">
              <w:rPr>
                <w:rFonts w:ascii="Arial" w:eastAsia="Calibri" w:hAnsi="Arial" w:cs="Arial"/>
              </w:rPr>
              <w:t xml:space="preserve"> </w:t>
            </w:r>
            <w:r w:rsidRPr="00394F83">
              <w:rPr>
                <w:rFonts w:ascii="Arial" w:hAnsi="Arial" w:cs="Arial"/>
              </w:rPr>
              <w:t>the</w:t>
            </w:r>
            <w:r w:rsidRPr="00394F83">
              <w:rPr>
                <w:rFonts w:ascii="Arial" w:eastAsia="Calibri" w:hAnsi="Arial" w:cs="Arial"/>
              </w:rPr>
              <w:t xml:space="preserve"> </w:t>
            </w:r>
            <w:r w:rsidRPr="00394F83">
              <w:rPr>
                <w:rFonts w:ascii="Arial" w:hAnsi="Arial" w:cs="Arial"/>
              </w:rPr>
              <w:t>department.</w:t>
            </w:r>
            <w:r w:rsidRPr="00394F83">
              <w:rPr>
                <w:rFonts w:ascii="Arial" w:eastAsia="Calibri" w:hAnsi="Arial" w:cs="Arial"/>
              </w:rPr>
              <w:t xml:space="preserve"> </w:t>
            </w:r>
          </w:p>
          <w:p w14:paraId="6E158961" w14:textId="77777777" w:rsidR="00AB2493" w:rsidRPr="00394F83" w:rsidRDefault="00AB2493" w:rsidP="00394F83">
            <w:pPr>
              <w:numPr>
                <w:ilvl w:val="1"/>
                <w:numId w:val="24"/>
              </w:numPr>
              <w:spacing w:after="23" w:line="249" w:lineRule="auto"/>
              <w:ind w:hanging="360"/>
              <w:jc w:val="both"/>
              <w:rPr>
                <w:rFonts w:ascii="Arial" w:hAnsi="Arial" w:cs="Arial"/>
              </w:rPr>
            </w:pPr>
            <w:r w:rsidRPr="00394F83">
              <w:rPr>
                <w:rFonts w:ascii="Arial" w:hAnsi="Arial" w:cs="Arial"/>
              </w:rPr>
              <w:t>Regularly</w:t>
            </w:r>
            <w:r w:rsidRPr="00394F83">
              <w:rPr>
                <w:rFonts w:ascii="Arial" w:eastAsia="Calibri" w:hAnsi="Arial" w:cs="Arial"/>
              </w:rPr>
              <w:t xml:space="preserve"> </w:t>
            </w:r>
            <w:r w:rsidRPr="00394F83">
              <w:rPr>
                <w:rFonts w:ascii="Arial" w:hAnsi="Arial" w:cs="Arial"/>
              </w:rPr>
              <w:t>review</w:t>
            </w:r>
            <w:r w:rsidRPr="00394F83">
              <w:rPr>
                <w:rFonts w:ascii="Arial" w:eastAsia="Calibri" w:hAnsi="Arial" w:cs="Arial"/>
              </w:rPr>
              <w:t xml:space="preserve"> </w:t>
            </w:r>
            <w:r w:rsidRPr="00394F83">
              <w:rPr>
                <w:rFonts w:ascii="Arial" w:hAnsi="Arial" w:cs="Arial"/>
              </w:rPr>
              <w:t>departmental</w:t>
            </w:r>
            <w:r w:rsidRPr="00394F83">
              <w:rPr>
                <w:rFonts w:ascii="Arial" w:eastAsia="Calibri" w:hAnsi="Arial" w:cs="Arial"/>
              </w:rPr>
              <w:t xml:space="preserve"> </w:t>
            </w:r>
            <w:r w:rsidRPr="00394F83">
              <w:rPr>
                <w:rFonts w:ascii="Arial" w:hAnsi="Arial" w:cs="Arial"/>
              </w:rPr>
              <w:t>policy</w:t>
            </w:r>
            <w:r w:rsidRPr="00394F83">
              <w:rPr>
                <w:rFonts w:ascii="Arial" w:eastAsia="Calibri" w:hAnsi="Arial" w:cs="Arial"/>
              </w:rPr>
              <w:t xml:space="preserve"> </w:t>
            </w:r>
            <w:r w:rsidRPr="00394F83">
              <w:rPr>
                <w:rFonts w:ascii="Arial" w:hAnsi="Arial" w:cs="Arial"/>
              </w:rPr>
              <w:t>and</w:t>
            </w:r>
            <w:r w:rsidRPr="00394F83">
              <w:rPr>
                <w:rFonts w:ascii="Arial" w:eastAsia="Calibri" w:hAnsi="Arial" w:cs="Arial"/>
              </w:rPr>
              <w:t xml:space="preserve"> </w:t>
            </w:r>
            <w:r w:rsidRPr="00394F83">
              <w:rPr>
                <w:rFonts w:ascii="Arial" w:hAnsi="Arial" w:cs="Arial"/>
              </w:rPr>
              <w:t>practice</w:t>
            </w:r>
            <w:r w:rsidRPr="00394F83">
              <w:rPr>
                <w:rFonts w:ascii="Arial" w:eastAsia="Calibri" w:hAnsi="Arial" w:cs="Arial"/>
              </w:rPr>
              <w:t xml:space="preserve"> </w:t>
            </w:r>
            <w:r w:rsidRPr="00394F83">
              <w:rPr>
                <w:rFonts w:ascii="Arial" w:hAnsi="Arial" w:cs="Arial"/>
              </w:rPr>
              <w:t>to</w:t>
            </w:r>
            <w:r w:rsidRPr="00394F83">
              <w:rPr>
                <w:rFonts w:ascii="Arial" w:eastAsia="Calibri" w:hAnsi="Arial" w:cs="Arial"/>
              </w:rPr>
              <w:t xml:space="preserve"> </w:t>
            </w:r>
            <w:r w:rsidRPr="00394F83">
              <w:rPr>
                <w:rFonts w:ascii="Arial" w:hAnsi="Arial" w:cs="Arial"/>
              </w:rPr>
              <w:t>ensure</w:t>
            </w:r>
            <w:r w:rsidRPr="00394F83">
              <w:rPr>
                <w:rFonts w:ascii="Arial" w:eastAsia="Calibri" w:hAnsi="Arial" w:cs="Arial"/>
              </w:rPr>
              <w:t xml:space="preserve"> </w:t>
            </w:r>
            <w:r w:rsidRPr="00394F83">
              <w:rPr>
                <w:rFonts w:ascii="Arial" w:hAnsi="Arial" w:cs="Arial"/>
              </w:rPr>
              <w:t>that</w:t>
            </w:r>
            <w:r w:rsidRPr="00394F83">
              <w:rPr>
                <w:rFonts w:ascii="Arial" w:eastAsia="Calibri" w:hAnsi="Arial" w:cs="Arial"/>
              </w:rPr>
              <w:t xml:space="preserve"> </w:t>
            </w:r>
            <w:r w:rsidRPr="00394F83">
              <w:rPr>
                <w:rFonts w:ascii="Arial" w:hAnsi="Arial" w:cs="Arial"/>
              </w:rPr>
              <w:t>they</w:t>
            </w:r>
            <w:r w:rsidRPr="00394F83">
              <w:rPr>
                <w:rFonts w:ascii="Arial" w:eastAsia="Calibri" w:hAnsi="Arial" w:cs="Arial"/>
              </w:rPr>
              <w:t xml:space="preserve"> </w:t>
            </w:r>
            <w:r w:rsidRPr="00394F83">
              <w:rPr>
                <w:rFonts w:ascii="Arial" w:hAnsi="Arial" w:cs="Arial"/>
              </w:rPr>
              <w:t>are</w:t>
            </w:r>
            <w:r w:rsidRPr="00394F83">
              <w:rPr>
                <w:rFonts w:ascii="Arial" w:eastAsia="Calibri" w:hAnsi="Arial" w:cs="Arial"/>
              </w:rPr>
              <w:t xml:space="preserve"> </w:t>
            </w:r>
            <w:r w:rsidRPr="00394F83">
              <w:rPr>
                <w:rFonts w:ascii="Arial" w:hAnsi="Arial" w:cs="Arial"/>
              </w:rPr>
              <w:t>used</w:t>
            </w:r>
            <w:r w:rsidRPr="00394F83">
              <w:rPr>
                <w:rFonts w:ascii="Arial" w:eastAsia="Calibri" w:hAnsi="Arial" w:cs="Arial"/>
              </w:rPr>
              <w:t xml:space="preserve"> </w:t>
            </w:r>
            <w:r w:rsidRPr="00394F83">
              <w:rPr>
                <w:rFonts w:ascii="Arial" w:hAnsi="Arial" w:cs="Arial"/>
              </w:rPr>
              <w:t>effectively,</w:t>
            </w:r>
            <w:r w:rsidRPr="00394F83">
              <w:rPr>
                <w:rFonts w:ascii="Arial" w:eastAsia="Calibri" w:hAnsi="Arial" w:cs="Arial"/>
              </w:rPr>
              <w:t xml:space="preserve"> </w:t>
            </w:r>
            <w:r w:rsidRPr="00394F83">
              <w:rPr>
                <w:rFonts w:ascii="Arial" w:hAnsi="Arial" w:cs="Arial"/>
              </w:rPr>
              <w:t>as</w:t>
            </w:r>
            <w:r w:rsidRPr="00394F83">
              <w:rPr>
                <w:rFonts w:ascii="Arial" w:eastAsia="Calibri" w:hAnsi="Arial" w:cs="Arial"/>
              </w:rPr>
              <w:t xml:space="preserve"> </w:t>
            </w:r>
            <w:r w:rsidRPr="00394F83">
              <w:rPr>
                <w:rFonts w:ascii="Arial" w:hAnsi="Arial" w:cs="Arial"/>
              </w:rPr>
              <w:t>well</w:t>
            </w:r>
            <w:r w:rsidRPr="00394F83">
              <w:rPr>
                <w:rFonts w:ascii="Arial" w:eastAsia="Calibri" w:hAnsi="Arial" w:cs="Arial"/>
              </w:rPr>
              <w:t xml:space="preserve"> </w:t>
            </w:r>
            <w:r w:rsidRPr="00394F83">
              <w:rPr>
                <w:rFonts w:ascii="Arial" w:hAnsi="Arial" w:cs="Arial"/>
              </w:rPr>
              <w:t>as</w:t>
            </w:r>
            <w:r w:rsidRPr="00394F83">
              <w:rPr>
                <w:rFonts w:ascii="Arial" w:eastAsia="Calibri" w:hAnsi="Arial" w:cs="Arial"/>
              </w:rPr>
              <w:t xml:space="preserve"> </w:t>
            </w:r>
            <w:r w:rsidRPr="00394F83">
              <w:rPr>
                <w:rFonts w:ascii="Arial" w:hAnsi="Arial" w:cs="Arial"/>
              </w:rPr>
              <w:t>share</w:t>
            </w:r>
            <w:r w:rsidRPr="00394F83">
              <w:rPr>
                <w:rFonts w:ascii="Arial" w:eastAsia="Calibri" w:hAnsi="Arial" w:cs="Arial"/>
              </w:rPr>
              <w:t xml:space="preserve"> </w:t>
            </w:r>
            <w:r w:rsidRPr="00394F83">
              <w:rPr>
                <w:rFonts w:ascii="Arial" w:hAnsi="Arial" w:cs="Arial"/>
              </w:rPr>
              <w:t>and</w:t>
            </w:r>
            <w:r w:rsidRPr="00394F83">
              <w:rPr>
                <w:rFonts w:ascii="Arial" w:eastAsia="Calibri" w:hAnsi="Arial" w:cs="Arial"/>
              </w:rPr>
              <w:t xml:space="preserve"> </w:t>
            </w:r>
            <w:r w:rsidRPr="00394F83">
              <w:rPr>
                <w:rFonts w:ascii="Arial" w:hAnsi="Arial" w:cs="Arial"/>
              </w:rPr>
              <w:t>develop</w:t>
            </w:r>
            <w:r w:rsidRPr="00394F83">
              <w:rPr>
                <w:rFonts w:ascii="Arial" w:eastAsia="Calibri" w:hAnsi="Arial" w:cs="Arial"/>
              </w:rPr>
              <w:t xml:space="preserve"> </w:t>
            </w:r>
            <w:r w:rsidRPr="00394F83">
              <w:rPr>
                <w:rFonts w:ascii="Arial" w:hAnsi="Arial" w:cs="Arial"/>
              </w:rPr>
              <w:t>ideas.</w:t>
            </w:r>
            <w:r w:rsidRPr="00394F83">
              <w:rPr>
                <w:rFonts w:ascii="Arial" w:eastAsia="Calibri" w:hAnsi="Arial" w:cs="Arial"/>
              </w:rPr>
              <w:t xml:space="preserve"> </w:t>
            </w:r>
          </w:p>
          <w:p w14:paraId="4B4444C6" w14:textId="77777777" w:rsidR="00CE3F8D" w:rsidRPr="00CE3F8D" w:rsidRDefault="00AB2493" w:rsidP="00CE3F8D">
            <w:pPr>
              <w:numPr>
                <w:ilvl w:val="1"/>
                <w:numId w:val="24"/>
              </w:numPr>
              <w:spacing w:line="249" w:lineRule="auto"/>
              <w:ind w:hanging="360"/>
              <w:jc w:val="both"/>
              <w:rPr>
                <w:rFonts w:ascii="Arial" w:hAnsi="Arial" w:cs="Arial"/>
              </w:rPr>
            </w:pPr>
            <w:r w:rsidRPr="00394F83">
              <w:rPr>
                <w:rFonts w:ascii="Arial" w:hAnsi="Arial" w:cs="Arial"/>
              </w:rPr>
              <w:t>Attend</w:t>
            </w:r>
            <w:r w:rsidRPr="00394F83">
              <w:rPr>
                <w:rFonts w:ascii="Arial" w:eastAsia="Calibri" w:hAnsi="Arial" w:cs="Arial"/>
              </w:rPr>
              <w:t xml:space="preserve"> </w:t>
            </w:r>
            <w:r w:rsidRPr="00394F83">
              <w:rPr>
                <w:rFonts w:ascii="Arial" w:hAnsi="Arial" w:cs="Arial"/>
              </w:rPr>
              <w:t>all</w:t>
            </w:r>
            <w:r w:rsidRPr="00394F83">
              <w:rPr>
                <w:rFonts w:ascii="Arial" w:eastAsia="Calibri" w:hAnsi="Arial" w:cs="Arial"/>
              </w:rPr>
              <w:t xml:space="preserve"> </w:t>
            </w:r>
            <w:r w:rsidRPr="00394F83">
              <w:rPr>
                <w:rFonts w:ascii="Arial" w:hAnsi="Arial" w:cs="Arial"/>
              </w:rPr>
              <w:t>Heads</w:t>
            </w:r>
            <w:r w:rsidRPr="00394F83">
              <w:rPr>
                <w:rFonts w:ascii="Arial" w:eastAsia="Calibri" w:hAnsi="Arial" w:cs="Arial"/>
              </w:rPr>
              <w:t xml:space="preserve"> </w:t>
            </w:r>
            <w:r w:rsidRPr="00394F83">
              <w:rPr>
                <w:rFonts w:ascii="Arial" w:hAnsi="Arial" w:cs="Arial"/>
              </w:rPr>
              <w:t>of</w:t>
            </w:r>
            <w:r w:rsidRPr="00394F83">
              <w:rPr>
                <w:rFonts w:ascii="Arial" w:eastAsia="Calibri" w:hAnsi="Arial" w:cs="Arial"/>
              </w:rPr>
              <w:t xml:space="preserve"> </w:t>
            </w:r>
            <w:r w:rsidRPr="00394F83">
              <w:rPr>
                <w:rFonts w:ascii="Arial" w:hAnsi="Arial" w:cs="Arial"/>
              </w:rPr>
              <w:t>Department</w:t>
            </w:r>
            <w:r w:rsidRPr="00394F83">
              <w:rPr>
                <w:rFonts w:ascii="Arial" w:eastAsia="Calibri" w:hAnsi="Arial" w:cs="Arial"/>
              </w:rPr>
              <w:t xml:space="preserve"> </w:t>
            </w:r>
            <w:r w:rsidRPr="00394F83">
              <w:rPr>
                <w:rFonts w:ascii="Arial" w:hAnsi="Arial" w:cs="Arial"/>
              </w:rPr>
              <w:t>meetings</w:t>
            </w:r>
            <w:r w:rsidRPr="00394F83">
              <w:rPr>
                <w:rFonts w:ascii="Arial" w:eastAsia="Calibri" w:hAnsi="Arial" w:cs="Arial"/>
              </w:rPr>
              <w:t xml:space="preserve"> </w:t>
            </w:r>
            <w:r w:rsidRPr="00394F83">
              <w:rPr>
                <w:rFonts w:ascii="Arial" w:hAnsi="Arial" w:cs="Arial"/>
              </w:rPr>
              <w:t>and</w:t>
            </w:r>
            <w:r w:rsidRPr="00394F83">
              <w:rPr>
                <w:rFonts w:ascii="Arial" w:eastAsia="Calibri" w:hAnsi="Arial" w:cs="Arial"/>
              </w:rPr>
              <w:t xml:space="preserve"> </w:t>
            </w:r>
            <w:r w:rsidRPr="00394F83">
              <w:rPr>
                <w:rFonts w:ascii="Arial" w:hAnsi="Arial" w:cs="Arial"/>
              </w:rPr>
              <w:t>INSET</w:t>
            </w:r>
            <w:r w:rsidRPr="00394F83">
              <w:rPr>
                <w:rFonts w:ascii="Arial" w:eastAsia="Calibri" w:hAnsi="Arial" w:cs="Arial"/>
              </w:rPr>
              <w:t xml:space="preserve"> </w:t>
            </w:r>
            <w:r w:rsidRPr="00394F83">
              <w:rPr>
                <w:rFonts w:ascii="Arial" w:hAnsi="Arial" w:cs="Arial"/>
              </w:rPr>
              <w:t>as</w:t>
            </w:r>
            <w:r w:rsidRPr="00394F83">
              <w:rPr>
                <w:rFonts w:ascii="Arial" w:eastAsia="Calibri" w:hAnsi="Arial" w:cs="Arial"/>
              </w:rPr>
              <w:t xml:space="preserve"> </w:t>
            </w:r>
            <w:r w:rsidRPr="00394F83">
              <w:rPr>
                <w:rFonts w:ascii="Arial" w:hAnsi="Arial" w:cs="Arial"/>
              </w:rPr>
              <w:t>relevant,</w:t>
            </w:r>
            <w:r w:rsidRPr="00394F83">
              <w:rPr>
                <w:rFonts w:ascii="Arial" w:eastAsia="Calibri" w:hAnsi="Arial" w:cs="Arial"/>
              </w:rPr>
              <w:t xml:space="preserve"> </w:t>
            </w:r>
            <w:r w:rsidRPr="00394F83">
              <w:rPr>
                <w:rFonts w:ascii="Arial" w:hAnsi="Arial" w:cs="Arial"/>
              </w:rPr>
              <w:t>as</w:t>
            </w:r>
            <w:r w:rsidRPr="00394F83">
              <w:rPr>
                <w:rFonts w:ascii="Arial" w:eastAsia="Calibri" w:hAnsi="Arial" w:cs="Arial"/>
              </w:rPr>
              <w:t xml:space="preserve"> </w:t>
            </w:r>
            <w:r w:rsidRPr="00394F83">
              <w:rPr>
                <w:rFonts w:ascii="Arial" w:hAnsi="Arial" w:cs="Arial"/>
              </w:rPr>
              <w:t>well</w:t>
            </w:r>
            <w:r w:rsidRPr="00394F83">
              <w:rPr>
                <w:rFonts w:ascii="Arial" w:eastAsia="Calibri" w:hAnsi="Arial" w:cs="Arial"/>
              </w:rPr>
              <w:t xml:space="preserve"> </w:t>
            </w:r>
            <w:r w:rsidRPr="00394F83">
              <w:rPr>
                <w:rFonts w:ascii="Arial" w:hAnsi="Arial" w:cs="Arial"/>
              </w:rPr>
              <w:t>as</w:t>
            </w:r>
            <w:r w:rsidRPr="00394F83">
              <w:rPr>
                <w:rFonts w:ascii="Arial" w:eastAsia="Calibri" w:hAnsi="Arial" w:cs="Arial"/>
              </w:rPr>
              <w:t xml:space="preserve"> </w:t>
            </w:r>
            <w:r w:rsidRPr="00394F83">
              <w:rPr>
                <w:rFonts w:ascii="Arial" w:hAnsi="Arial" w:cs="Arial"/>
              </w:rPr>
              <w:t>promote</w:t>
            </w:r>
            <w:r w:rsidRPr="00394F83">
              <w:rPr>
                <w:rFonts w:ascii="Arial" w:eastAsia="Calibri" w:hAnsi="Arial" w:cs="Arial"/>
              </w:rPr>
              <w:t xml:space="preserve"> </w:t>
            </w:r>
            <w:r w:rsidRPr="00394F83">
              <w:rPr>
                <w:rFonts w:ascii="Arial" w:hAnsi="Arial" w:cs="Arial"/>
              </w:rPr>
              <w:t>the</w:t>
            </w:r>
            <w:r w:rsidRPr="00394F83">
              <w:rPr>
                <w:rFonts w:ascii="Arial" w:eastAsia="Calibri" w:hAnsi="Arial" w:cs="Arial"/>
              </w:rPr>
              <w:t xml:space="preserve"> </w:t>
            </w:r>
            <w:r w:rsidRPr="00394F83">
              <w:rPr>
                <w:rFonts w:ascii="Arial" w:hAnsi="Arial" w:cs="Arial"/>
              </w:rPr>
              <w:t>subject</w:t>
            </w:r>
            <w:r w:rsidRPr="00394F83">
              <w:rPr>
                <w:rFonts w:ascii="Arial" w:eastAsia="Calibri" w:hAnsi="Arial" w:cs="Arial"/>
              </w:rPr>
              <w:t xml:space="preserve"> </w:t>
            </w:r>
            <w:r w:rsidRPr="00394F83">
              <w:rPr>
                <w:rFonts w:ascii="Arial" w:hAnsi="Arial" w:cs="Arial"/>
              </w:rPr>
              <w:t>within</w:t>
            </w:r>
            <w:r w:rsidRPr="00394F83">
              <w:rPr>
                <w:rFonts w:ascii="Arial" w:eastAsia="Calibri" w:hAnsi="Arial" w:cs="Arial"/>
              </w:rPr>
              <w:t xml:space="preserve"> </w:t>
            </w:r>
            <w:r w:rsidRPr="00394F83">
              <w:rPr>
                <w:rFonts w:ascii="Arial" w:hAnsi="Arial" w:cs="Arial"/>
              </w:rPr>
              <w:t>the</w:t>
            </w:r>
            <w:r w:rsidRPr="00394F83">
              <w:rPr>
                <w:rFonts w:ascii="Arial" w:eastAsia="Calibri" w:hAnsi="Arial" w:cs="Arial"/>
              </w:rPr>
              <w:t xml:space="preserve"> </w:t>
            </w:r>
            <w:r w:rsidRPr="00394F83">
              <w:rPr>
                <w:rFonts w:ascii="Arial" w:hAnsi="Arial" w:cs="Arial"/>
              </w:rPr>
              <w:t>school.</w:t>
            </w:r>
            <w:r w:rsidRPr="00394F83">
              <w:rPr>
                <w:rFonts w:ascii="Arial" w:eastAsia="Calibri" w:hAnsi="Arial" w:cs="Arial"/>
              </w:rPr>
              <w:t xml:space="preserve"> </w:t>
            </w:r>
          </w:p>
          <w:p w14:paraId="150F478F" w14:textId="77777777" w:rsidR="00AB2493" w:rsidRPr="00CE3F8D" w:rsidRDefault="00CE3F8D" w:rsidP="00CE3F8D">
            <w:pPr>
              <w:numPr>
                <w:ilvl w:val="1"/>
                <w:numId w:val="24"/>
              </w:numPr>
              <w:spacing w:line="249" w:lineRule="auto"/>
              <w:ind w:hanging="360"/>
              <w:jc w:val="both"/>
              <w:rPr>
                <w:rFonts w:ascii="Arial" w:hAnsi="Arial" w:cs="Arial"/>
              </w:rPr>
            </w:pPr>
            <w:r w:rsidRPr="00CE3F8D">
              <w:rPr>
                <w:rFonts w:ascii="Arial" w:hAnsi="Arial" w:cs="Arial"/>
              </w:rPr>
              <w:t xml:space="preserve">To establish a structure for mentoring, coaching and line managing staff in the subject area, including </w:t>
            </w:r>
            <w:r>
              <w:rPr>
                <w:rFonts w:ascii="Arial" w:hAnsi="Arial" w:cs="Arial"/>
              </w:rPr>
              <w:t>QTS/ ECTs</w:t>
            </w:r>
          </w:p>
        </w:tc>
      </w:tr>
    </w:tbl>
    <w:p w14:paraId="5206756E" w14:textId="77777777" w:rsidR="00AB2493" w:rsidRDefault="00AB2493" w:rsidP="00F53CD3">
      <w:pPr>
        <w:overflowPunct w:val="0"/>
        <w:autoSpaceDE w:val="0"/>
        <w:autoSpaceDN w:val="0"/>
        <w:adjustRightInd w:val="0"/>
        <w:textAlignment w:val="baseline"/>
        <w:rPr>
          <w:rFonts w:ascii="Arial" w:hAnsi="Arial" w:cs="Arial"/>
          <w:b/>
          <w:lang w:eastAsia="en-US"/>
        </w:rPr>
      </w:pPr>
    </w:p>
    <w:p w14:paraId="5CD3E9C1" w14:textId="77777777" w:rsidR="00AB2493" w:rsidRDefault="00AB2493" w:rsidP="00F53CD3">
      <w:pPr>
        <w:overflowPunct w:val="0"/>
        <w:autoSpaceDE w:val="0"/>
        <w:autoSpaceDN w:val="0"/>
        <w:adjustRightInd w:val="0"/>
        <w:textAlignment w:val="baseline"/>
        <w:rPr>
          <w:rFonts w:ascii="Arial" w:hAnsi="Arial" w:cs="Arial"/>
          <w:b/>
          <w:lang w:eastAsia="en-US"/>
        </w:rPr>
      </w:pPr>
    </w:p>
    <w:p w14:paraId="48BB876D" w14:textId="77777777" w:rsidR="00AB2493" w:rsidRDefault="00AB2493" w:rsidP="00F53CD3">
      <w:pPr>
        <w:overflowPunct w:val="0"/>
        <w:autoSpaceDE w:val="0"/>
        <w:autoSpaceDN w:val="0"/>
        <w:adjustRightInd w:val="0"/>
        <w:textAlignment w:val="baseline"/>
        <w:rPr>
          <w:rFonts w:ascii="Arial" w:hAnsi="Arial" w:cs="Arial"/>
          <w:b/>
          <w:lang w:eastAsia="en-U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AB2493" w:rsidRPr="00394F83" w14:paraId="4BC0FCC5" w14:textId="77777777" w:rsidTr="00394F83">
        <w:tc>
          <w:tcPr>
            <w:tcW w:w="10682" w:type="dxa"/>
            <w:shd w:val="clear" w:color="auto" w:fill="auto"/>
          </w:tcPr>
          <w:p w14:paraId="5D47332B" w14:textId="77777777" w:rsidR="00AB2493" w:rsidRPr="00394F83" w:rsidRDefault="00BD2A0A" w:rsidP="00394F83">
            <w:pPr>
              <w:overflowPunct w:val="0"/>
              <w:autoSpaceDE w:val="0"/>
              <w:autoSpaceDN w:val="0"/>
              <w:adjustRightInd w:val="0"/>
              <w:textAlignment w:val="baseline"/>
              <w:rPr>
                <w:rFonts w:ascii="Arial" w:hAnsi="Arial" w:cs="Arial"/>
                <w:b/>
                <w:lang w:eastAsia="en-US"/>
              </w:rPr>
            </w:pPr>
            <w:r w:rsidRPr="00394F83">
              <w:rPr>
                <w:rFonts w:ascii="Arial" w:hAnsi="Arial" w:cs="Arial"/>
                <w:b/>
                <w:lang w:eastAsia="en-US"/>
              </w:rPr>
              <w:t>Teaching and L</w:t>
            </w:r>
            <w:r w:rsidR="00AB2493" w:rsidRPr="00394F83">
              <w:rPr>
                <w:rFonts w:ascii="Arial" w:hAnsi="Arial" w:cs="Arial"/>
                <w:b/>
                <w:lang w:eastAsia="en-US"/>
              </w:rPr>
              <w:t xml:space="preserve">earning </w:t>
            </w:r>
          </w:p>
          <w:p w14:paraId="0F82D8E8" w14:textId="77777777" w:rsidR="00AB2493" w:rsidRPr="00394F83" w:rsidRDefault="00AB2493" w:rsidP="00394F83">
            <w:pPr>
              <w:numPr>
                <w:ilvl w:val="0"/>
                <w:numId w:val="27"/>
              </w:numPr>
              <w:overflowPunct w:val="0"/>
              <w:autoSpaceDE w:val="0"/>
              <w:autoSpaceDN w:val="0"/>
              <w:adjustRightInd w:val="0"/>
              <w:textAlignment w:val="baseline"/>
              <w:rPr>
                <w:rFonts w:ascii="Arial" w:hAnsi="Arial" w:cs="Arial"/>
                <w:lang w:eastAsia="en-US"/>
              </w:rPr>
            </w:pPr>
            <w:r w:rsidRPr="00394F83">
              <w:rPr>
                <w:rFonts w:ascii="Arial" w:hAnsi="Arial" w:cs="Arial"/>
                <w:lang w:eastAsia="en-US"/>
              </w:rPr>
              <w:t xml:space="preserve">Promote excellence in teaching and learning to ensure all pupils develop their potential. </w:t>
            </w:r>
          </w:p>
          <w:p w14:paraId="29C7FF6B" w14:textId="77777777" w:rsidR="00AB2493" w:rsidRPr="00394F83" w:rsidRDefault="00AB2493" w:rsidP="00394F83">
            <w:pPr>
              <w:numPr>
                <w:ilvl w:val="0"/>
                <w:numId w:val="27"/>
              </w:numPr>
              <w:overflowPunct w:val="0"/>
              <w:autoSpaceDE w:val="0"/>
              <w:autoSpaceDN w:val="0"/>
              <w:adjustRightInd w:val="0"/>
              <w:textAlignment w:val="baseline"/>
              <w:rPr>
                <w:rFonts w:ascii="Arial" w:hAnsi="Arial" w:cs="Arial"/>
                <w:lang w:eastAsia="en-US"/>
              </w:rPr>
            </w:pPr>
            <w:r w:rsidRPr="00394F83">
              <w:rPr>
                <w:rFonts w:ascii="Arial" w:hAnsi="Arial" w:cs="Arial"/>
                <w:lang w:eastAsia="en-US"/>
              </w:rPr>
              <w:t xml:space="preserve">Exemplify in own practice first class teaching skills and ensure that good practice is shared throughout the department, including good classroom management. </w:t>
            </w:r>
          </w:p>
          <w:p w14:paraId="789E7C1E" w14:textId="77777777" w:rsidR="00AB2493" w:rsidRPr="00394F83" w:rsidRDefault="00AB2493" w:rsidP="00394F83">
            <w:pPr>
              <w:numPr>
                <w:ilvl w:val="0"/>
                <w:numId w:val="27"/>
              </w:numPr>
              <w:overflowPunct w:val="0"/>
              <w:autoSpaceDE w:val="0"/>
              <w:autoSpaceDN w:val="0"/>
              <w:adjustRightInd w:val="0"/>
              <w:textAlignment w:val="baseline"/>
              <w:rPr>
                <w:rFonts w:ascii="Arial" w:hAnsi="Arial" w:cs="Arial"/>
                <w:lang w:eastAsia="en-US"/>
              </w:rPr>
            </w:pPr>
            <w:r w:rsidRPr="00394F83">
              <w:rPr>
                <w:rFonts w:ascii="Arial" w:hAnsi="Arial" w:cs="Arial"/>
                <w:lang w:eastAsia="en-US"/>
              </w:rPr>
              <w:t xml:space="preserve">Ensure that a suitable learning environment is maintained throughout the department and that rewards and sanctions are applied as appropriate. </w:t>
            </w:r>
          </w:p>
          <w:p w14:paraId="730C7957" w14:textId="77777777" w:rsidR="00AB2493" w:rsidRPr="00394F83" w:rsidRDefault="00AB2493" w:rsidP="00394F83">
            <w:pPr>
              <w:numPr>
                <w:ilvl w:val="0"/>
                <w:numId w:val="27"/>
              </w:numPr>
              <w:overflowPunct w:val="0"/>
              <w:autoSpaceDE w:val="0"/>
              <w:autoSpaceDN w:val="0"/>
              <w:adjustRightInd w:val="0"/>
              <w:textAlignment w:val="baseline"/>
              <w:rPr>
                <w:rFonts w:ascii="Arial" w:hAnsi="Arial" w:cs="Arial"/>
                <w:lang w:eastAsia="en-US"/>
              </w:rPr>
            </w:pPr>
            <w:r w:rsidRPr="00394F83">
              <w:rPr>
                <w:rFonts w:ascii="Arial" w:hAnsi="Arial" w:cs="Arial"/>
                <w:lang w:eastAsia="en-US"/>
              </w:rPr>
              <w:t xml:space="preserve">Ensure that schemes of work and the departmental handbook are used, reviewed and modified to ensure high standards of teaching and learning. </w:t>
            </w:r>
          </w:p>
          <w:p w14:paraId="4097F4EB" w14:textId="77777777" w:rsidR="00AB2493" w:rsidRPr="00394F83" w:rsidRDefault="00AB2493" w:rsidP="00394F83">
            <w:pPr>
              <w:numPr>
                <w:ilvl w:val="0"/>
                <w:numId w:val="27"/>
              </w:numPr>
              <w:overflowPunct w:val="0"/>
              <w:autoSpaceDE w:val="0"/>
              <w:autoSpaceDN w:val="0"/>
              <w:adjustRightInd w:val="0"/>
              <w:textAlignment w:val="baseline"/>
              <w:rPr>
                <w:rFonts w:ascii="Arial" w:hAnsi="Arial" w:cs="Arial"/>
                <w:lang w:eastAsia="en-US"/>
              </w:rPr>
            </w:pPr>
            <w:r w:rsidRPr="00394F83">
              <w:rPr>
                <w:rFonts w:ascii="Arial" w:hAnsi="Arial" w:cs="Arial"/>
                <w:lang w:eastAsia="en-US"/>
              </w:rPr>
              <w:lastRenderedPageBreak/>
              <w:t xml:space="preserve">Monitor pupils’ work and the classroom practice of those in the department. </w:t>
            </w:r>
          </w:p>
          <w:p w14:paraId="209BAE05" w14:textId="77777777" w:rsidR="00AB2493" w:rsidRPr="00394F83" w:rsidRDefault="00AB2493" w:rsidP="00394F83">
            <w:pPr>
              <w:numPr>
                <w:ilvl w:val="0"/>
                <w:numId w:val="27"/>
              </w:numPr>
              <w:overflowPunct w:val="0"/>
              <w:autoSpaceDE w:val="0"/>
              <w:autoSpaceDN w:val="0"/>
              <w:adjustRightInd w:val="0"/>
              <w:textAlignment w:val="baseline"/>
              <w:rPr>
                <w:rFonts w:ascii="Arial" w:hAnsi="Arial" w:cs="Arial"/>
                <w:lang w:eastAsia="en-US"/>
              </w:rPr>
            </w:pPr>
            <w:r w:rsidRPr="00394F83">
              <w:rPr>
                <w:rFonts w:ascii="Arial" w:hAnsi="Arial" w:cs="Arial"/>
                <w:lang w:eastAsia="en-US"/>
              </w:rPr>
              <w:t xml:space="preserve">Keep up to date with developments in the teaching of the subject and education in general to ensure that best practice is adopted within the department. </w:t>
            </w:r>
          </w:p>
          <w:p w14:paraId="0F6FB6B5" w14:textId="77777777" w:rsidR="00AB2493" w:rsidRPr="00CE3F8D" w:rsidRDefault="00AB2493" w:rsidP="00CE3F8D">
            <w:pPr>
              <w:numPr>
                <w:ilvl w:val="0"/>
                <w:numId w:val="27"/>
              </w:numPr>
              <w:overflowPunct w:val="0"/>
              <w:autoSpaceDE w:val="0"/>
              <w:autoSpaceDN w:val="0"/>
              <w:adjustRightInd w:val="0"/>
              <w:textAlignment w:val="baseline"/>
              <w:rPr>
                <w:rFonts w:ascii="Arial" w:hAnsi="Arial" w:cs="Arial"/>
                <w:lang w:eastAsia="en-US"/>
              </w:rPr>
            </w:pPr>
            <w:r w:rsidRPr="00394F83">
              <w:rPr>
                <w:rFonts w:ascii="Arial" w:hAnsi="Arial" w:cs="Arial"/>
                <w:lang w:eastAsia="en-US"/>
              </w:rPr>
              <w:t>Ensure the department is effective in meeting the needs of all pupils.</w:t>
            </w:r>
          </w:p>
        </w:tc>
      </w:tr>
    </w:tbl>
    <w:p w14:paraId="45ADE230" w14:textId="77777777" w:rsidR="00AB2493" w:rsidRPr="00970CCD" w:rsidRDefault="00AB2493" w:rsidP="00F53CD3">
      <w:pPr>
        <w:overflowPunct w:val="0"/>
        <w:autoSpaceDE w:val="0"/>
        <w:autoSpaceDN w:val="0"/>
        <w:adjustRightInd w:val="0"/>
        <w:textAlignment w:val="baseline"/>
        <w:rPr>
          <w:rFonts w:ascii="Arial" w:hAnsi="Arial" w:cs="Arial"/>
          <w:b/>
          <w:lang w:eastAsia="en-US"/>
        </w:rPr>
      </w:pPr>
    </w:p>
    <w:p w14:paraId="3ACB365C" w14:textId="77777777" w:rsidR="00970CCD" w:rsidRPr="00970CCD" w:rsidRDefault="00970CCD" w:rsidP="00970CCD">
      <w:pPr>
        <w:widowControl w:val="0"/>
        <w:autoSpaceDE w:val="0"/>
        <w:autoSpaceDN w:val="0"/>
        <w:adjustRightInd w:val="0"/>
        <w:rPr>
          <w:rFonts w:ascii="Arial" w:hAnsi="Arial" w:cs="Arial"/>
          <w:color w:val="000000"/>
        </w:rPr>
      </w:pPr>
    </w:p>
    <w:p w14:paraId="20F148FB" w14:textId="77777777" w:rsidR="00970CCD" w:rsidRPr="00970CCD" w:rsidRDefault="00970CCD" w:rsidP="00970CCD">
      <w:pPr>
        <w:widowControl w:val="0"/>
        <w:autoSpaceDE w:val="0"/>
        <w:autoSpaceDN w:val="0"/>
        <w:adjustRightInd w:val="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540870" w14:paraId="4AFA77F3" w14:textId="77777777" w:rsidTr="00E502CA">
        <w:tc>
          <w:tcPr>
            <w:tcW w:w="10598" w:type="dxa"/>
            <w:tcBorders>
              <w:top w:val="single" w:sz="12" w:space="0" w:color="auto"/>
              <w:left w:val="single" w:sz="12" w:space="0" w:color="auto"/>
              <w:bottom w:val="single" w:sz="12" w:space="0" w:color="auto"/>
              <w:right w:val="single" w:sz="12" w:space="0" w:color="auto"/>
            </w:tcBorders>
            <w:shd w:val="clear" w:color="auto" w:fill="auto"/>
          </w:tcPr>
          <w:p w14:paraId="63898BB0" w14:textId="77777777" w:rsidR="00970CCD" w:rsidRPr="00970CCD" w:rsidRDefault="00EE2161" w:rsidP="00970CCD">
            <w:pPr>
              <w:widowControl w:val="0"/>
              <w:autoSpaceDE w:val="0"/>
              <w:autoSpaceDN w:val="0"/>
              <w:adjustRightInd w:val="0"/>
              <w:spacing w:after="230" w:line="231" w:lineRule="atLeast"/>
              <w:rPr>
                <w:rFonts w:ascii="Arial" w:hAnsi="Arial" w:cs="Arial"/>
                <w:b/>
              </w:rPr>
            </w:pPr>
            <w:r>
              <w:rPr>
                <w:rFonts w:ascii="Arial" w:hAnsi="Arial" w:cs="Arial"/>
                <w:b/>
              </w:rPr>
              <w:t>Monitoring, E</w:t>
            </w:r>
            <w:r w:rsidRPr="00EE2161">
              <w:rPr>
                <w:rFonts w:ascii="Arial" w:hAnsi="Arial" w:cs="Arial"/>
                <w:b/>
              </w:rPr>
              <w:t xml:space="preserve">valuation &amp; </w:t>
            </w:r>
            <w:r w:rsidR="00970CCD" w:rsidRPr="00970CCD">
              <w:rPr>
                <w:rFonts w:ascii="Arial" w:hAnsi="Arial" w:cs="Arial"/>
                <w:b/>
              </w:rPr>
              <w:t>Assessment Recording and Reporting</w:t>
            </w:r>
          </w:p>
          <w:p w14:paraId="2EC0DC38" w14:textId="77777777" w:rsidR="00EE2161" w:rsidRDefault="00EE2161" w:rsidP="00EE2161">
            <w:pPr>
              <w:widowControl w:val="0"/>
              <w:numPr>
                <w:ilvl w:val="0"/>
                <w:numId w:val="21"/>
              </w:numPr>
              <w:autoSpaceDE w:val="0"/>
              <w:autoSpaceDN w:val="0"/>
              <w:adjustRightInd w:val="0"/>
              <w:rPr>
                <w:rFonts w:ascii="Arial" w:hAnsi="Arial" w:cs="Arial"/>
                <w:color w:val="000000"/>
              </w:rPr>
            </w:pPr>
            <w:r w:rsidRPr="00EE2161">
              <w:rPr>
                <w:rFonts w:ascii="Arial" w:hAnsi="Arial" w:cs="Arial"/>
                <w:color w:val="000000"/>
              </w:rPr>
              <w:t xml:space="preserve">Ensure that within the department individual pupil progress is regularly assessed and recorded and used to inform teaching. </w:t>
            </w:r>
          </w:p>
          <w:p w14:paraId="37CD1ECB" w14:textId="77777777" w:rsidR="00EE2161" w:rsidRDefault="00EE2161" w:rsidP="00CE3F8D">
            <w:pPr>
              <w:widowControl w:val="0"/>
              <w:autoSpaceDE w:val="0"/>
              <w:autoSpaceDN w:val="0"/>
              <w:adjustRightInd w:val="0"/>
              <w:rPr>
                <w:rFonts w:ascii="Arial" w:hAnsi="Arial" w:cs="Arial"/>
                <w:color w:val="000000"/>
              </w:rPr>
            </w:pPr>
          </w:p>
          <w:p w14:paraId="53233267" w14:textId="77777777" w:rsidR="00EE2161" w:rsidRPr="00EE2161" w:rsidRDefault="00EE2161" w:rsidP="00EE2161">
            <w:pPr>
              <w:widowControl w:val="0"/>
              <w:numPr>
                <w:ilvl w:val="0"/>
                <w:numId w:val="21"/>
              </w:numPr>
              <w:autoSpaceDE w:val="0"/>
              <w:autoSpaceDN w:val="0"/>
              <w:adjustRightInd w:val="0"/>
              <w:spacing w:after="230" w:line="231" w:lineRule="atLeast"/>
              <w:rPr>
                <w:rFonts w:ascii="Arial" w:hAnsi="Arial" w:cs="Arial"/>
              </w:rPr>
            </w:pPr>
            <w:r>
              <w:rPr>
                <w:rFonts w:ascii="Arial" w:hAnsi="Arial" w:cs="Arial"/>
              </w:rPr>
              <w:t>T</w:t>
            </w:r>
            <w:r w:rsidRPr="00970CCD">
              <w:rPr>
                <w:rFonts w:ascii="Arial" w:hAnsi="Arial" w:cs="Arial"/>
              </w:rPr>
              <w:t xml:space="preserve">o assess, record, and report on the development, progress, and attainment of the pupils in your class. </w:t>
            </w:r>
          </w:p>
          <w:p w14:paraId="08517F66" w14:textId="77777777" w:rsidR="00EE2161" w:rsidRDefault="00EE2161" w:rsidP="00EE2161">
            <w:pPr>
              <w:widowControl w:val="0"/>
              <w:numPr>
                <w:ilvl w:val="0"/>
                <w:numId w:val="21"/>
              </w:numPr>
              <w:autoSpaceDE w:val="0"/>
              <w:autoSpaceDN w:val="0"/>
              <w:adjustRightInd w:val="0"/>
              <w:rPr>
                <w:rFonts w:ascii="Arial" w:hAnsi="Arial" w:cs="Arial"/>
                <w:color w:val="000000"/>
              </w:rPr>
            </w:pPr>
            <w:r w:rsidRPr="00EE2161">
              <w:rPr>
                <w:rFonts w:ascii="Arial" w:hAnsi="Arial" w:cs="Arial"/>
                <w:color w:val="000000"/>
              </w:rPr>
              <w:t xml:space="preserve">Use relevant performance and benchmarked data to ensure that high standards of learning are achieved and maintained. </w:t>
            </w:r>
          </w:p>
          <w:p w14:paraId="399127B3" w14:textId="77777777" w:rsidR="00EE2161" w:rsidRPr="00EE2161" w:rsidRDefault="00EE2161" w:rsidP="00EE2161">
            <w:pPr>
              <w:widowControl w:val="0"/>
              <w:autoSpaceDE w:val="0"/>
              <w:autoSpaceDN w:val="0"/>
              <w:adjustRightInd w:val="0"/>
              <w:ind w:left="720"/>
              <w:rPr>
                <w:rFonts w:ascii="Arial" w:hAnsi="Arial" w:cs="Arial"/>
                <w:color w:val="000000"/>
              </w:rPr>
            </w:pPr>
          </w:p>
          <w:p w14:paraId="10ACC7FC" w14:textId="77777777" w:rsidR="00EE2161" w:rsidRPr="00970CCD" w:rsidRDefault="00EE2161" w:rsidP="00EE2161">
            <w:pPr>
              <w:widowControl w:val="0"/>
              <w:numPr>
                <w:ilvl w:val="0"/>
                <w:numId w:val="21"/>
              </w:numPr>
              <w:autoSpaceDE w:val="0"/>
              <w:autoSpaceDN w:val="0"/>
              <w:adjustRightInd w:val="0"/>
              <w:spacing w:after="230" w:line="231" w:lineRule="atLeast"/>
              <w:ind w:right="365"/>
              <w:rPr>
                <w:rFonts w:ascii="Arial" w:hAnsi="Arial" w:cs="Arial"/>
              </w:rPr>
            </w:pPr>
            <w:r w:rsidRPr="00970CCD">
              <w:rPr>
                <w:rFonts w:ascii="Arial" w:hAnsi="Arial" w:cs="Arial"/>
              </w:rPr>
              <w:t xml:space="preserve">To provide or contribute to oral and written assessments, reports, and references relating to individual pupils and groups of pupils </w:t>
            </w:r>
          </w:p>
          <w:p w14:paraId="4F80CCBD" w14:textId="77777777" w:rsidR="00EE2161" w:rsidRPr="00970CCD" w:rsidRDefault="00EE2161" w:rsidP="00EE2161">
            <w:pPr>
              <w:widowControl w:val="0"/>
              <w:autoSpaceDE w:val="0"/>
              <w:autoSpaceDN w:val="0"/>
              <w:adjustRightInd w:val="0"/>
              <w:ind w:left="360"/>
              <w:rPr>
                <w:rFonts w:ascii="Arial" w:hAnsi="Arial" w:cs="Arial"/>
                <w:color w:val="000000"/>
              </w:rPr>
            </w:pPr>
          </w:p>
          <w:p w14:paraId="1B3B3F5C" w14:textId="77777777" w:rsidR="00970CCD" w:rsidRPr="00970CCD" w:rsidRDefault="00970CCD" w:rsidP="00970CCD">
            <w:pPr>
              <w:widowControl w:val="0"/>
              <w:autoSpaceDE w:val="0"/>
              <w:autoSpaceDN w:val="0"/>
              <w:adjustRightInd w:val="0"/>
              <w:rPr>
                <w:rFonts w:ascii="Arial" w:hAnsi="Arial" w:cs="Arial"/>
                <w:color w:val="000000"/>
              </w:rPr>
            </w:pPr>
          </w:p>
        </w:tc>
      </w:tr>
    </w:tbl>
    <w:p w14:paraId="05D882B8" w14:textId="77777777" w:rsidR="00553DFA" w:rsidRDefault="00553DFA" w:rsidP="00970CCD">
      <w:pPr>
        <w:widowControl w:val="0"/>
        <w:autoSpaceDE w:val="0"/>
        <w:autoSpaceDN w:val="0"/>
        <w:adjustRightInd w:val="0"/>
        <w:rPr>
          <w:rFonts w:ascii="Arial" w:hAnsi="Arial" w:cs="Arial"/>
          <w:color w:val="000000"/>
        </w:rPr>
      </w:pPr>
    </w:p>
    <w:p w14:paraId="5E1B6D5C" w14:textId="77777777" w:rsidR="00553DFA" w:rsidRDefault="00553DFA" w:rsidP="00970CCD">
      <w:pPr>
        <w:widowControl w:val="0"/>
        <w:autoSpaceDE w:val="0"/>
        <w:autoSpaceDN w:val="0"/>
        <w:adjustRightInd w:val="0"/>
        <w:rPr>
          <w:rFonts w:ascii="Arial" w:hAnsi="Arial" w:cs="Arial"/>
          <w:color w:val="000000"/>
        </w:rPr>
      </w:pPr>
    </w:p>
    <w:p w14:paraId="5D3F5C2E" w14:textId="77777777" w:rsidR="00553DFA" w:rsidRPr="00970CCD" w:rsidRDefault="00553DFA" w:rsidP="00970CCD">
      <w:pPr>
        <w:widowControl w:val="0"/>
        <w:autoSpaceDE w:val="0"/>
        <w:autoSpaceDN w:val="0"/>
        <w:adjustRightInd w:val="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540870" w14:paraId="2EBF94E3" w14:textId="77777777" w:rsidTr="00E502CA">
        <w:tc>
          <w:tcPr>
            <w:tcW w:w="10598" w:type="dxa"/>
            <w:tcBorders>
              <w:top w:val="single" w:sz="12" w:space="0" w:color="auto"/>
              <w:left w:val="single" w:sz="12" w:space="0" w:color="auto"/>
              <w:bottom w:val="single" w:sz="12" w:space="0" w:color="auto"/>
              <w:right w:val="single" w:sz="12" w:space="0" w:color="auto"/>
            </w:tcBorders>
            <w:shd w:val="clear" w:color="auto" w:fill="auto"/>
          </w:tcPr>
          <w:p w14:paraId="62C030EB" w14:textId="77777777" w:rsidR="00970CCD" w:rsidRPr="00970CCD" w:rsidRDefault="00970CCD" w:rsidP="00970CCD">
            <w:pPr>
              <w:widowControl w:val="0"/>
              <w:autoSpaceDE w:val="0"/>
              <w:autoSpaceDN w:val="0"/>
              <w:adjustRightInd w:val="0"/>
              <w:rPr>
                <w:rFonts w:ascii="Arial" w:hAnsi="Arial" w:cs="Arial"/>
                <w:b/>
                <w:color w:val="000000"/>
              </w:rPr>
            </w:pPr>
          </w:p>
          <w:p w14:paraId="022189E8" w14:textId="77777777" w:rsidR="00970CCD" w:rsidRPr="00970CCD" w:rsidRDefault="00970CCD" w:rsidP="00970CCD">
            <w:pPr>
              <w:widowControl w:val="0"/>
              <w:autoSpaceDE w:val="0"/>
              <w:autoSpaceDN w:val="0"/>
              <w:adjustRightInd w:val="0"/>
              <w:rPr>
                <w:rFonts w:ascii="Arial" w:hAnsi="Arial" w:cs="Arial"/>
                <w:b/>
                <w:color w:val="000000"/>
              </w:rPr>
            </w:pPr>
            <w:r w:rsidRPr="00970CCD">
              <w:rPr>
                <w:rFonts w:ascii="Arial" w:hAnsi="Arial" w:cs="Arial"/>
                <w:b/>
                <w:color w:val="000000"/>
              </w:rPr>
              <w:t>Public Examinations</w:t>
            </w:r>
          </w:p>
          <w:p w14:paraId="5BB43749" w14:textId="77777777" w:rsidR="00970CCD" w:rsidRPr="00970CCD" w:rsidRDefault="00970CCD" w:rsidP="00970CCD">
            <w:pPr>
              <w:widowControl w:val="0"/>
              <w:autoSpaceDE w:val="0"/>
              <w:autoSpaceDN w:val="0"/>
              <w:adjustRightInd w:val="0"/>
              <w:rPr>
                <w:rFonts w:ascii="Arial" w:hAnsi="Arial" w:cs="Arial"/>
                <w:b/>
                <w:color w:val="000000"/>
              </w:rPr>
            </w:pPr>
          </w:p>
          <w:p w14:paraId="2BB9D998" w14:textId="77777777" w:rsidR="00970CCD" w:rsidRPr="00970CCD" w:rsidRDefault="00970CCD" w:rsidP="00970CCD">
            <w:pPr>
              <w:widowControl w:val="0"/>
              <w:autoSpaceDE w:val="0"/>
              <w:autoSpaceDN w:val="0"/>
              <w:adjustRightInd w:val="0"/>
              <w:rPr>
                <w:rFonts w:ascii="Arial" w:hAnsi="Arial" w:cs="Arial"/>
                <w:color w:val="000000"/>
              </w:rPr>
            </w:pPr>
            <w:r w:rsidRPr="00970CCD">
              <w:rPr>
                <w:rFonts w:ascii="Arial" w:hAnsi="Arial" w:cs="Arial"/>
                <w:color w:val="000000"/>
              </w:rPr>
              <w:t>To participate in arrangements for preparing pupils for public examinations, assessing pupils for such examinations and recording and reporting such assessments, and participating in arrangements for pupils' presentation for and supervision during such examinations.</w:t>
            </w:r>
          </w:p>
          <w:p w14:paraId="13DD602F" w14:textId="77777777" w:rsidR="00970CCD" w:rsidRPr="00970CCD" w:rsidRDefault="00970CCD" w:rsidP="00970CCD">
            <w:pPr>
              <w:widowControl w:val="0"/>
              <w:autoSpaceDE w:val="0"/>
              <w:autoSpaceDN w:val="0"/>
              <w:adjustRightInd w:val="0"/>
              <w:rPr>
                <w:rFonts w:ascii="Arial" w:hAnsi="Arial" w:cs="Arial"/>
                <w:color w:val="000000"/>
              </w:rPr>
            </w:pPr>
          </w:p>
        </w:tc>
      </w:tr>
    </w:tbl>
    <w:p w14:paraId="06BF8995" w14:textId="77777777" w:rsidR="00970CCD" w:rsidRDefault="00970CCD" w:rsidP="00970CCD">
      <w:pPr>
        <w:widowControl w:val="0"/>
        <w:autoSpaceDE w:val="0"/>
        <w:autoSpaceDN w:val="0"/>
        <w:adjustRightInd w:val="0"/>
        <w:rPr>
          <w:rFonts w:ascii="Arial" w:hAnsi="Arial" w:cs="Arial"/>
          <w:color w:val="000000"/>
        </w:rPr>
      </w:pPr>
    </w:p>
    <w:p w14:paraId="7D0DC6AF" w14:textId="77777777" w:rsidR="008F3611" w:rsidRPr="00970CCD" w:rsidRDefault="008F3611" w:rsidP="00970CCD">
      <w:pPr>
        <w:widowControl w:val="0"/>
        <w:autoSpaceDE w:val="0"/>
        <w:autoSpaceDN w:val="0"/>
        <w:adjustRightInd w:val="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540870" w14:paraId="742D5E6B" w14:textId="77777777" w:rsidTr="00E502CA">
        <w:tc>
          <w:tcPr>
            <w:tcW w:w="10598" w:type="dxa"/>
            <w:tcBorders>
              <w:top w:val="single" w:sz="12" w:space="0" w:color="auto"/>
              <w:left w:val="single" w:sz="12" w:space="0" w:color="auto"/>
              <w:bottom w:val="single" w:sz="12" w:space="0" w:color="auto"/>
              <w:right w:val="single" w:sz="12" w:space="0" w:color="auto"/>
            </w:tcBorders>
            <w:shd w:val="clear" w:color="auto" w:fill="auto"/>
          </w:tcPr>
          <w:p w14:paraId="148C1233" w14:textId="77777777" w:rsidR="00970CCD" w:rsidRPr="00970CCD" w:rsidRDefault="00970CCD" w:rsidP="00970CCD">
            <w:pPr>
              <w:widowControl w:val="0"/>
              <w:autoSpaceDE w:val="0"/>
              <w:autoSpaceDN w:val="0"/>
              <w:adjustRightInd w:val="0"/>
              <w:rPr>
                <w:rFonts w:ascii="Arial" w:hAnsi="Arial" w:cs="Arial"/>
                <w:b/>
                <w:color w:val="000000"/>
              </w:rPr>
            </w:pPr>
          </w:p>
          <w:p w14:paraId="5CA2F449" w14:textId="77777777" w:rsidR="00970CCD" w:rsidRPr="00970CCD" w:rsidRDefault="00970CCD" w:rsidP="00970CCD">
            <w:pPr>
              <w:widowControl w:val="0"/>
              <w:autoSpaceDE w:val="0"/>
              <w:autoSpaceDN w:val="0"/>
              <w:adjustRightInd w:val="0"/>
              <w:rPr>
                <w:rFonts w:ascii="Arial" w:hAnsi="Arial" w:cs="Arial"/>
                <w:b/>
                <w:color w:val="000000"/>
              </w:rPr>
            </w:pPr>
            <w:r w:rsidRPr="00970CCD">
              <w:rPr>
                <w:rFonts w:ascii="Arial" w:hAnsi="Arial" w:cs="Arial"/>
                <w:b/>
                <w:color w:val="000000"/>
              </w:rPr>
              <w:t>Appraisal</w:t>
            </w:r>
          </w:p>
          <w:p w14:paraId="7282727A" w14:textId="77777777" w:rsidR="00970CCD" w:rsidRPr="00970CCD" w:rsidRDefault="00970CCD" w:rsidP="00970CCD">
            <w:pPr>
              <w:widowControl w:val="0"/>
              <w:autoSpaceDE w:val="0"/>
              <w:autoSpaceDN w:val="0"/>
              <w:adjustRightInd w:val="0"/>
              <w:rPr>
                <w:rFonts w:ascii="Arial" w:hAnsi="Arial" w:cs="Arial"/>
                <w:b/>
                <w:color w:val="000000"/>
              </w:rPr>
            </w:pPr>
          </w:p>
          <w:p w14:paraId="116EA9FC" w14:textId="77777777" w:rsidR="00970CCD" w:rsidRPr="00970CCD" w:rsidRDefault="00970CCD" w:rsidP="00970CCD">
            <w:pPr>
              <w:widowControl w:val="0"/>
              <w:autoSpaceDE w:val="0"/>
              <w:autoSpaceDN w:val="0"/>
              <w:adjustRightInd w:val="0"/>
              <w:rPr>
                <w:rFonts w:ascii="Arial" w:hAnsi="Arial" w:cs="Arial"/>
                <w:b/>
                <w:color w:val="000000"/>
              </w:rPr>
            </w:pPr>
            <w:r w:rsidRPr="00970CCD">
              <w:rPr>
                <w:rFonts w:ascii="Arial" w:hAnsi="Arial" w:cs="Arial"/>
                <w:color w:val="000000"/>
              </w:rPr>
              <w:t>To participate in arrangements for the appraisal of your performance</w:t>
            </w:r>
            <w:r w:rsidR="00CE3F8D">
              <w:rPr>
                <w:rFonts w:ascii="Arial" w:hAnsi="Arial" w:cs="Arial"/>
                <w:color w:val="000000"/>
              </w:rPr>
              <w:t xml:space="preserve"> and others</w:t>
            </w:r>
          </w:p>
          <w:p w14:paraId="5D7BDF2B" w14:textId="77777777" w:rsidR="00970CCD" w:rsidRPr="00970CCD" w:rsidRDefault="00970CCD" w:rsidP="00970CCD">
            <w:pPr>
              <w:widowControl w:val="0"/>
              <w:autoSpaceDE w:val="0"/>
              <w:autoSpaceDN w:val="0"/>
              <w:adjustRightInd w:val="0"/>
              <w:rPr>
                <w:rFonts w:ascii="Arial" w:hAnsi="Arial" w:cs="Arial"/>
                <w:b/>
                <w:color w:val="000000"/>
              </w:rPr>
            </w:pPr>
          </w:p>
        </w:tc>
      </w:tr>
    </w:tbl>
    <w:p w14:paraId="0B8C1AFF" w14:textId="77777777" w:rsidR="00970CCD" w:rsidRDefault="00970CCD" w:rsidP="00970CCD">
      <w:pPr>
        <w:widowControl w:val="0"/>
        <w:autoSpaceDE w:val="0"/>
        <w:autoSpaceDN w:val="0"/>
        <w:adjustRightInd w:val="0"/>
        <w:rPr>
          <w:rFonts w:ascii="Arial" w:hAnsi="Arial" w:cs="Arial"/>
          <w:color w:val="000000"/>
        </w:rPr>
      </w:pPr>
    </w:p>
    <w:p w14:paraId="18F46050" w14:textId="77777777" w:rsidR="00970CCD" w:rsidRPr="00970CCD" w:rsidRDefault="00970CCD" w:rsidP="00970CCD">
      <w:pPr>
        <w:widowControl w:val="0"/>
        <w:autoSpaceDE w:val="0"/>
        <w:autoSpaceDN w:val="0"/>
        <w:adjustRightInd w:val="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540870" w14:paraId="7AE209F9" w14:textId="77777777" w:rsidTr="00E502CA">
        <w:tc>
          <w:tcPr>
            <w:tcW w:w="10598" w:type="dxa"/>
            <w:tcBorders>
              <w:top w:val="single" w:sz="12" w:space="0" w:color="auto"/>
              <w:left w:val="single" w:sz="12" w:space="0" w:color="auto"/>
              <w:bottom w:val="single" w:sz="12" w:space="0" w:color="auto"/>
              <w:right w:val="single" w:sz="12" w:space="0" w:color="auto"/>
            </w:tcBorders>
            <w:shd w:val="clear" w:color="auto" w:fill="auto"/>
          </w:tcPr>
          <w:p w14:paraId="721F8EF6" w14:textId="77777777" w:rsidR="00970CCD" w:rsidRPr="00970CCD" w:rsidRDefault="00970CCD" w:rsidP="00970CCD">
            <w:pPr>
              <w:widowControl w:val="0"/>
              <w:autoSpaceDE w:val="0"/>
              <w:autoSpaceDN w:val="0"/>
              <w:adjustRightInd w:val="0"/>
              <w:spacing w:line="231" w:lineRule="atLeast"/>
              <w:rPr>
                <w:rFonts w:ascii="Arial" w:hAnsi="Arial" w:cs="Arial"/>
                <w:b/>
                <w:bCs/>
              </w:rPr>
            </w:pPr>
          </w:p>
          <w:p w14:paraId="3FBC7285" w14:textId="77777777" w:rsidR="00970CCD" w:rsidRPr="00970CCD" w:rsidRDefault="00970CCD" w:rsidP="00970CCD">
            <w:pPr>
              <w:widowControl w:val="0"/>
              <w:autoSpaceDE w:val="0"/>
              <w:autoSpaceDN w:val="0"/>
              <w:adjustRightInd w:val="0"/>
              <w:spacing w:line="231" w:lineRule="atLeast"/>
              <w:rPr>
                <w:rFonts w:ascii="Arial" w:hAnsi="Arial" w:cs="Arial"/>
              </w:rPr>
            </w:pPr>
            <w:r w:rsidRPr="00970CCD">
              <w:rPr>
                <w:rFonts w:ascii="Arial" w:hAnsi="Arial" w:cs="Arial"/>
                <w:b/>
                <w:bCs/>
              </w:rPr>
              <w:t xml:space="preserve">Further Training and Professional </w:t>
            </w:r>
            <w:proofErr w:type="gramStart"/>
            <w:r w:rsidRPr="00970CCD">
              <w:rPr>
                <w:rFonts w:ascii="Arial" w:hAnsi="Arial" w:cs="Arial"/>
                <w:b/>
                <w:bCs/>
              </w:rPr>
              <w:t>Development</w:t>
            </w:r>
            <w:r w:rsidRPr="00970CCD">
              <w:rPr>
                <w:rFonts w:ascii="Arial" w:hAnsi="Arial" w:cs="Arial"/>
              </w:rPr>
              <w:t xml:space="preserve"> </w:t>
            </w:r>
            <w:r w:rsidR="00EE2161">
              <w:rPr>
                <w:rFonts w:ascii="Arial" w:hAnsi="Arial" w:cs="Arial"/>
              </w:rPr>
              <w:t xml:space="preserve"> </w:t>
            </w:r>
            <w:r w:rsidR="00EE2161" w:rsidRPr="00EE2161">
              <w:rPr>
                <w:rFonts w:ascii="Arial" w:hAnsi="Arial" w:cs="Arial"/>
                <w:b/>
              </w:rPr>
              <w:t>of</w:t>
            </w:r>
            <w:proofErr w:type="gramEnd"/>
            <w:r w:rsidR="00EE2161" w:rsidRPr="00EE2161">
              <w:rPr>
                <w:rFonts w:ascii="Arial" w:hAnsi="Arial" w:cs="Arial"/>
                <w:b/>
              </w:rPr>
              <w:t xml:space="preserve"> self and others </w:t>
            </w:r>
          </w:p>
          <w:p w14:paraId="3B823B99" w14:textId="77777777" w:rsidR="00970CCD" w:rsidRPr="00970CCD" w:rsidRDefault="00970CCD" w:rsidP="00970CCD">
            <w:pPr>
              <w:rPr>
                <w:rFonts w:ascii="Arial" w:hAnsi="Arial" w:cs="Arial"/>
                <w:bCs/>
              </w:rPr>
            </w:pPr>
          </w:p>
          <w:p w14:paraId="0E3529E9" w14:textId="77777777" w:rsidR="00970CCD" w:rsidRPr="00970CCD" w:rsidRDefault="00970CCD" w:rsidP="00553DFA">
            <w:pPr>
              <w:numPr>
                <w:ilvl w:val="0"/>
                <w:numId w:val="17"/>
              </w:numPr>
              <w:rPr>
                <w:rFonts w:ascii="Arial" w:hAnsi="Arial" w:cs="Arial"/>
                <w:bCs/>
              </w:rPr>
            </w:pPr>
            <w:r w:rsidRPr="00970CCD">
              <w:rPr>
                <w:rFonts w:ascii="Arial" w:hAnsi="Arial" w:cs="Arial"/>
                <w:bCs/>
              </w:rPr>
              <w:t>To periodically review your methods of teaching and programmes of work.</w:t>
            </w:r>
          </w:p>
          <w:p w14:paraId="28959481" w14:textId="77777777" w:rsidR="00970CCD" w:rsidRPr="00970CCD" w:rsidRDefault="00970CCD" w:rsidP="00553DFA">
            <w:pPr>
              <w:numPr>
                <w:ilvl w:val="0"/>
                <w:numId w:val="17"/>
              </w:numPr>
              <w:rPr>
                <w:rFonts w:ascii="Arial" w:hAnsi="Arial" w:cs="Arial"/>
                <w:bCs/>
              </w:rPr>
            </w:pPr>
            <w:r w:rsidRPr="00970CCD">
              <w:rPr>
                <w:rFonts w:ascii="Arial" w:hAnsi="Arial" w:cs="Arial"/>
                <w:bCs/>
              </w:rPr>
              <w:t>To participate in arrangements for further training and professional development including those aimed at meeting the need identified in performance objectives or in performance statements.</w:t>
            </w:r>
          </w:p>
          <w:p w14:paraId="0D6EEFEF" w14:textId="77777777" w:rsidR="00970CCD" w:rsidRDefault="00970CCD" w:rsidP="00553DFA">
            <w:pPr>
              <w:widowControl w:val="0"/>
              <w:numPr>
                <w:ilvl w:val="0"/>
                <w:numId w:val="17"/>
              </w:numPr>
              <w:autoSpaceDE w:val="0"/>
              <w:autoSpaceDN w:val="0"/>
              <w:adjustRightInd w:val="0"/>
              <w:rPr>
                <w:rFonts w:ascii="Arial" w:hAnsi="Arial" w:cs="Arial"/>
                <w:bCs/>
                <w:color w:val="000000"/>
              </w:rPr>
            </w:pPr>
            <w:r w:rsidRPr="00970CCD">
              <w:rPr>
                <w:rFonts w:ascii="Arial" w:hAnsi="Arial" w:cs="Arial"/>
                <w:bCs/>
                <w:color w:val="000000"/>
              </w:rPr>
              <w:t>To participate in an induction training programme arranged for your benefit.</w:t>
            </w:r>
          </w:p>
          <w:p w14:paraId="73F759D8" w14:textId="77777777" w:rsidR="00EE2161" w:rsidRPr="00EE2161" w:rsidRDefault="00EE2161" w:rsidP="00EE2161">
            <w:pPr>
              <w:widowControl w:val="0"/>
              <w:numPr>
                <w:ilvl w:val="0"/>
                <w:numId w:val="17"/>
              </w:numPr>
              <w:autoSpaceDE w:val="0"/>
              <w:autoSpaceDN w:val="0"/>
              <w:adjustRightInd w:val="0"/>
              <w:rPr>
                <w:rFonts w:ascii="Arial" w:hAnsi="Arial" w:cs="Arial"/>
                <w:bCs/>
                <w:color w:val="000000"/>
              </w:rPr>
            </w:pPr>
            <w:r w:rsidRPr="00EE2161">
              <w:rPr>
                <w:rFonts w:ascii="Arial" w:hAnsi="Arial" w:cs="Arial"/>
                <w:bCs/>
                <w:color w:val="000000"/>
              </w:rPr>
              <w:lastRenderedPageBreak/>
              <w:t xml:space="preserve">As a lead professional set personal targets and take responsibility for own continuous professional development. </w:t>
            </w:r>
          </w:p>
          <w:p w14:paraId="733EB23F" w14:textId="77777777" w:rsidR="00EE2161" w:rsidRPr="00EE2161" w:rsidRDefault="00EE2161" w:rsidP="00EE2161">
            <w:pPr>
              <w:widowControl w:val="0"/>
              <w:numPr>
                <w:ilvl w:val="0"/>
                <w:numId w:val="17"/>
              </w:numPr>
              <w:autoSpaceDE w:val="0"/>
              <w:autoSpaceDN w:val="0"/>
              <w:adjustRightInd w:val="0"/>
              <w:rPr>
                <w:rFonts w:ascii="Arial" w:hAnsi="Arial" w:cs="Arial"/>
                <w:bCs/>
                <w:color w:val="000000"/>
              </w:rPr>
            </w:pPr>
            <w:r w:rsidRPr="00EE2161">
              <w:rPr>
                <w:rFonts w:ascii="Arial" w:hAnsi="Arial" w:cs="Arial"/>
                <w:bCs/>
                <w:color w:val="000000"/>
              </w:rPr>
              <w:t xml:space="preserve">Be proactive in identifying training needs within the department, ensuring that they are appropriately met, and that all members of the department are active in their own professional development. </w:t>
            </w:r>
          </w:p>
          <w:p w14:paraId="4749019D" w14:textId="77777777" w:rsidR="00EE2161" w:rsidRPr="00EE2161" w:rsidRDefault="00EE2161" w:rsidP="00EE2161">
            <w:pPr>
              <w:widowControl w:val="0"/>
              <w:autoSpaceDE w:val="0"/>
              <w:autoSpaceDN w:val="0"/>
              <w:adjustRightInd w:val="0"/>
              <w:ind w:left="720"/>
              <w:rPr>
                <w:rFonts w:ascii="Arial" w:hAnsi="Arial" w:cs="Arial"/>
                <w:bCs/>
                <w:color w:val="000000"/>
              </w:rPr>
            </w:pPr>
            <w:r w:rsidRPr="00EE2161">
              <w:rPr>
                <w:rFonts w:ascii="Arial" w:hAnsi="Arial" w:cs="Arial"/>
                <w:bCs/>
                <w:color w:val="000000"/>
              </w:rPr>
              <w:t xml:space="preserve"> </w:t>
            </w:r>
          </w:p>
          <w:p w14:paraId="56CFBF12" w14:textId="77777777" w:rsidR="00970CCD" w:rsidRPr="00970CCD" w:rsidRDefault="00970CCD" w:rsidP="00970CCD">
            <w:pPr>
              <w:widowControl w:val="0"/>
              <w:autoSpaceDE w:val="0"/>
              <w:autoSpaceDN w:val="0"/>
              <w:adjustRightInd w:val="0"/>
              <w:rPr>
                <w:rFonts w:ascii="Arial" w:hAnsi="Arial" w:cs="Arial"/>
                <w:color w:val="000000"/>
              </w:rPr>
            </w:pPr>
          </w:p>
        </w:tc>
      </w:tr>
    </w:tbl>
    <w:p w14:paraId="4CA5A000" w14:textId="77777777" w:rsidR="00970CCD" w:rsidRPr="00970CCD" w:rsidRDefault="00970CCD" w:rsidP="00970CCD">
      <w:pPr>
        <w:widowControl w:val="0"/>
        <w:autoSpaceDE w:val="0"/>
        <w:autoSpaceDN w:val="0"/>
        <w:adjustRightInd w:val="0"/>
        <w:rPr>
          <w:rFonts w:ascii="Arial" w:hAnsi="Arial" w:cs="Arial"/>
          <w:color w:val="000000"/>
        </w:rPr>
      </w:pPr>
    </w:p>
    <w:p w14:paraId="08F7F44C" w14:textId="77777777" w:rsidR="00970CCD" w:rsidRPr="00970CCD" w:rsidRDefault="00970CCD" w:rsidP="00970CCD">
      <w:pPr>
        <w:widowControl w:val="0"/>
        <w:autoSpaceDE w:val="0"/>
        <w:autoSpaceDN w:val="0"/>
        <w:adjustRightInd w:val="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540870" w14:paraId="13BC92D1" w14:textId="77777777" w:rsidTr="00E502CA">
        <w:tc>
          <w:tcPr>
            <w:tcW w:w="10598" w:type="dxa"/>
            <w:tcBorders>
              <w:top w:val="single" w:sz="12" w:space="0" w:color="auto"/>
              <w:left w:val="single" w:sz="12" w:space="0" w:color="auto"/>
              <w:bottom w:val="single" w:sz="12" w:space="0" w:color="auto"/>
              <w:right w:val="single" w:sz="12" w:space="0" w:color="auto"/>
            </w:tcBorders>
            <w:shd w:val="clear" w:color="auto" w:fill="auto"/>
          </w:tcPr>
          <w:p w14:paraId="2B63C859" w14:textId="77777777" w:rsidR="00970CCD" w:rsidRPr="00970CCD" w:rsidRDefault="00970CCD" w:rsidP="00970CCD">
            <w:pPr>
              <w:widowControl w:val="0"/>
              <w:autoSpaceDE w:val="0"/>
              <w:autoSpaceDN w:val="0"/>
              <w:adjustRightInd w:val="0"/>
              <w:rPr>
                <w:rFonts w:ascii="Arial" w:hAnsi="Arial" w:cs="Arial"/>
                <w:color w:val="000000"/>
              </w:rPr>
            </w:pPr>
          </w:p>
          <w:p w14:paraId="2E09D5C6" w14:textId="77777777" w:rsidR="00970CCD" w:rsidRPr="00970CCD" w:rsidRDefault="00970CCD" w:rsidP="00970CCD">
            <w:pPr>
              <w:widowControl w:val="0"/>
              <w:autoSpaceDE w:val="0"/>
              <w:autoSpaceDN w:val="0"/>
              <w:adjustRightInd w:val="0"/>
              <w:spacing w:line="231" w:lineRule="atLeast"/>
              <w:rPr>
                <w:rFonts w:ascii="Arial" w:hAnsi="Arial" w:cs="Arial"/>
                <w:b/>
                <w:bCs/>
              </w:rPr>
            </w:pPr>
            <w:r w:rsidRPr="00970CCD">
              <w:rPr>
                <w:rFonts w:ascii="Arial" w:hAnsi="Arial" w:cs="Arial"/>
                <w:b/>
                <w:bCs/>
              </w:rPr>
              <w:t xml:space="preserve">Discipline, health, and safety </w:t>
            </w:r>
          </w:p>
          <w:p w14:paraId="4A5AE5CB" w14:textId="77777777" w:rsidR="00970CCD" w:rsidRPr="00970CCD" w:rsidRDefault="00970CCD" w:rsidP="00970CCD">
            <w:pPr>
              <w:widowControl w:val="0"/>
              <w:autoSpaceDE w:val="0"/>
              <w:autoSpaceDN w:val="0"/>
              <w:adjustRightInd w:val="0"/>
              <w:rPr>
                <w:rFonts w:ascii="Arial" w:hAnsi="Arial" w:cs="Arial"/>
                <w:color w:val="000000"/>
              </w:rPr>
            </w:pPr>
          </w:p>
          <w:p w14:paraId="1C2E86EC" w14:textId="77777777" w:rsidR="00970CCD" w:rsidRPr="00970CCD" w:rsidRDefault="00970CCD" w:rsidP="00970CCD">
            <w:pPr>
              <w:widowControl w:val="0"/>
              <w:autoSpaceDE w:val="0"/>
              <w:autoSpaceDN w:val="0"/>
              <w:adjustRightInd w:val="0"/>
              <w:rPr>
                <w:rFonts w:ascii="Arial" w:hAnsi="Arial" w:cs="Arial"/>
                <w:color w:val="000000"/>
              </w:rPr>
            </w:pPr>
            <w:r w:rsidRPr="00970CCD">
              <w:rPr>
                <w:rFonts w:ascii="Arial" w:hAnsi="Arial" w:cs="Arial"/>
                <w:color w:val="000000"/>
              </w:rPr>
              <w:t>To maintain good order and discipline among the pupils and safeguard their health and safety both when they are authorised to be on the school premises and when they are engaged in authorised school activities elsewhere.</w:t>
            </w:r>
          </w:p>
          <w:p w14:paraId="3FFACDF9" w14:textId="77777777" w:rsidR="00970CCD" w:rsidRPr="00970CCD" w:rsidRDefault="00970CCD" w:rsidP="00970CCD">
            <w:pPr>
              <w:widowControl w:val="0"/>
              <w:autoSpaceDE w:val="0"/>
              <w:autoSpaceDN w:val="0"/>
              <w:adjustRightInd w:val="0"/>
              <w:rPr>
                <w:rFonts w:ascii="Arial" w:hAnsi="Arial" w:cs="Arial"/>
                <w:color w:val="000000"/>
              </w:rPr>
            </w:pPr>
          </w:p>
        </w:tc>
      </w:tr>
    </w:tbl>
    <w:p w14:paraId="445908BC" w14:textId="77777777" w:rsidR="00970CCD" w:rsidRPr="00970CCD" w:rsidRDefault="00970CCD" w:rsidP="00970CCD">
      <w:pPr>
        <w:widowControl w:val="0"/>
        <w:autoSpaceDE w:val="0"/>
        <w:autoSpaceDN w:val="0"/>
        <w:adjustRightInd w:val="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540870" w14:paraId="025DD96E" w14:textId="77777777" w:rsidTr="00E502CA">
        <w:tc>
          <w:tcPr>
            <w:tcW w:w="10682" w:type="dxa"/>
            <w:tcBorders>
              <w:top w:val="single" w:sz="12" w:space="0" w:color="auto"/>
              <w:left w:val="single" w:sz="12" w:space="0" w:color="auto"/>
              <w:bottom w:val="single" w:sz="12" w:space="0" w:color="auto"/>
              <w:right w:val="single" w:sz="12" w:space="0" w:color="auto"/>
            </w:tcBorders>
            <w:shd w:val="clear" w:color="auto" w:fill="auto"/>
          </w:tcPr>
          <w:p w14:paraId="26B0DF9A" w14:textId="77777777" w:rsidR="00F53CD3" w:rsidRPr="00E14042" w:rsidRDefault="00F53CD3" w:rsidP="00E14042">
            <w:pPr>
              <w:widowControl w:val="0"/>
              <w:autoSpaceDE w:val="0"/>
              <w:autoSpaceDN w:val="0"/>
              <w:adjustRightInd w:val="0"/>
              <w:rPr>
                <w:rFonts w:ascii="Arial" w:hAnsi="Arial" w:cs="Arial"/>
                <w:color w:val="000000"/>
              </w:rPr>
            </w:pPr>
          </w:p>
          <w:p w14:paraId="6A7EDF79" w14:textId="77777777" w:rsidR="00F53CD3" w:rsidRPr="00E14042" w:rsidRDefault="00F53CD3" w:rsidP="00E14042">
            <w:pPr>
              <w:widowControl w:val="0"/>
              <w:autoSpaceDE w:val="0"/>
              <w:autoSpaceDN w:val="0"/>
              <w:adjustRightInd w:val="0"/>
              <w:rPr>
                <w:rFonts w:ascii="Arial" w:hAnsi="Arial" w:cs="Arial"/>
                <w:b/>
                <w:color w:val="000000"/>
              </w:rPr>
            </w:pPr>
            <w:r w:rsidRPr="00E14042">
              <w:rPr>
                <w:rFonts w:ascii="Arial" w:hAnsi="Arial" w:cs="Arial"/>
                <w:b/>
                <w:color w:val="000000"/>
              </w:rPr>
              <w:t xml:space="preserve">Safeguarding </w:t>
            </w:r>
          </w:p>
          <w:p w14:paraId="20501E91" w14:textId="77777777" w:rsidR="00F53CD3" w:rsidRPr="00E14042" w:rsidRDefault="00F53CD3" w:rsidP="00E14042">
            <w:pPr>
              <w:widowControl w:val="0"/>
              <w:autoSpaceDE w:val="0"/>
              <w:autoSpaceDN w:val="0"/>
              <w:adjustRightInd w:val="0"/>
              <w:rPr>
                <w:rFonts w:ascii="Arial" w:hAnsi="Arial" w:cs="Arial"/>
                <w:color w:val="000000"/>
              </w:rPr>
            </w:pPr>
          </w:p>
          <w:p w14:paraId="3CB172F3" w14:textId="77777777" w:rsidR="00F53CD3" w:rsidRPr="00E14042" w:rsidRDefault="00F53CD3" w:rsidP="00E14042">
            <w:pPr>
              <w:widowControl w:val="0"/>
              <w:autoSpaceDE w:val="0"/>
              <w:autoSpaceDN w:val="0"/>
              <w:adjustRightInd w:val="0"/>
              <w:rPr>
                <w:rFonts w:ascii="Arial" w:hAnsi="Arial" w:cs="Arial"/>
              </w:rPr>
            </w:pPr>
            <w:r w:rsidRPr="00E14042">
              <w:rPr>
                <w:rFonts w:ascii="Arial" w:hAnsi="Arial" w:cs="Arial"/>
              </w:rPr>
              <w:t>The post</w:t>
            </w:r>
            <w:r w:rsidR="00733F69" w:rsidRPr="00E14042">
              <w:rPr>
                <w:rFonts w:ascii="Arial" w:hAnsi="Arial" w:cs="Arial"/>
              </w:rPr>
              <w:t xml:space="preserve"> </w:t>
            </w:r>
            <w:r w:rsidRPr="00E14042">
              <w:rPr>
                <w:rFonts w:ascii="Arial" w:hAnsi="Arial" w:cs="Arial"/>
              </w:rPr>
              <w:t>holder will be required to</w:t>
            </w:r>
          </w:p>
          <w:p w14:paraId="7E9398AF" w14:textId="77777777" w:rsidR="00F53CD3" w:rsidRPr="00E14042" w:rsidRDefault="00F53CD3" w:rsidP="00E14042">
            <w:pPr>
              <w:widowControl w:val="0"/>
              <w:numPr>
                <w:ilvl w:val="0"/>
                <w:numId w:val="19"/>
              </w:numPr>
              <w:autoSpaceDE w:val="0"/>
              <w:autoSpaceDN w:val="0"/>
              <w:adjustRightInd w:val="0"/>
              <w:rPr>
                <w:rFonts w:ascii="Arial" w:hAnsi="Arial" w:cs="Arial"/>
              </w:rPr>
            </w:pPr>
            <w:r w:rsidRPr="00E14042">
              <w:rPr>
                <w:rFonts w:ascii="Arial" w:hAnsi="Arial" w:cs="Arial"/>
              </w:rPr>
              <w:t xml:space="preserve">Submit an Enhanced Disclosure and Barring Check (DBS). </w:t>
            </w:r>
          </w:p>
          <w:p w14:paraId="7F556B8E" w14:textId="77777777" w:rsidR="00F53CD3" w:rsidRPr="00E14042" w:rsidRDefault="00F53CD3" w:rsidP="00E14042">
            <w:pPr>
              <w:widowControl w:val="0"/>
              <w:numPr>
                <w:ilvl w:val="0"/>
                <w:numId w:val="19"/>
              </w:numPr>
              <w:autoSpaceDE w:val="0"/>
              <w:autoSpaceDN w:val="0"/>
              <w:adjustRightInd w:val="0"/>
              <w:rPr>
                <w:rFonts w:ascii="Arial" w:hAnsi="Arial" w:cs="Arial"/>
              </w:rPr>
            </w:pPr>
            <w:r w:rsidRPr="00E14042">
              <w:rPr>
                <w:rFonts w:ascii="Arial" w:hAnsi="Arial" w:cs="Arial"/>
              </w:rPr>
              <w:t xml:space="preserve">Complete Child Protection Training. </w:t>
            </w:r>
          </w:p>
          <w:p w14:paraId="0B0C1BB4" w14:textId="77777777" w:rsidR="00F53CD3" w:rsidRPr="00E14042" w:rsidRDefault="00F53CD3" w:rsidP="00E14042">
            <w:pPr>
              <w:widowControl w:val="0"/>
              <w:numPr>
                <w:ilvl w:val="0"/>
                <w:numId w:val="19"/>
              </w:numPr>
              <w:autoSpaceDE w:val="0"/>
              <w:autoSpaceDN w:val="0"/>
              <w:adjustRightInd w:val="0"/>
              <w:rPr>
                <w:rFonts w:ascii="Arial" w:hAnsi="Arial" w:cs="Arial"/>
              </w:rPr>
            </w:pPr>
            <w:r w:rsidRPr="00E14042">
              <w:rPr>
                <w:rFonts w:ascii="Arial" w:hAnsi="Arial" w:cs="Arial"/>
              </w:rPr>
              <w:t xml:space="preserve">Promote and safeguarding </w:t>
            </w:r>
          </w:p>
          <w:p w14:paraId="6A8F7844" w14:textId="77777777" w:rsidR="00F53CD3" w:rsidRPr="00E14042" w:rsidRDefault="00F53CD3" w:rsidP="00E14042">
            <w:pPr>
              <w:widowControl w:val="0"/>
              <w:autoSpaceDE w:val="0"/>
              <w:autoSpaceDN w:val="0"/>
              <w:adjustRightInd w:val="0"/>
              <w:rPr>
                <w:rFonts w:ascii="Arial" w:hAnsi="Arial" w:cs="Arial"/>
              </w:rPr>
            </w:pPr>
            <w:r w:rsidRPr="00E14042">
              <w:rPr>
                <w:rFonts w:ascii="Arial" w:hAnsi="Arial" w:cs="Arial"/>
                <w:color w:val="000000"/>
              </w:rPr>
              <w:t>The post holder must be aware of child protection issues and the need for confidentiality and to identify with the named child protection colleague in school, and concerns in respect of individual children</w:t>
            </w:r>
            <w:r w:rsidRPr="00E14042">
              <w:rPr>
                <w:rFonts w:ascii="Arial" w:hAnsi="Arial" w:cs="Arial"/>
                <w:b/>
                <w:color w:val="000000"/>
              </w:rPr>
              <w:t>.</w:t>
            </w:r>
          </w:p>
          <w:p w14:paraId="1D05CB88" w14:textId="77777777" w:rsidR="00F53CD3" w:rsidRPr="00E14042" w:rsidRDefault="00F53CD3" w:rsidP="00E14042">
            <w:pPr>
              <w:widowControl w:val="0"/>
              <w:autoSpaceDE w:val="0"/>
              <w:autoSpaceDN w:val="0"/>
              <w:adjustRightInd w:val="0"/>
              <w:rPr>
                <w:rFonts w:ascii="Arial" w:hAnsi="Arial" w:cs="Arial"/>
                <w:color w:val="000000"/>
              </w:rPr>
            </w:pPr>
          </w:p>
        </w:tc>
      </w:tr>
    </w:tbl>
    <w:p w14:paraId="656B0D34" w14:textId="77777777" w:rsidR="008F3611" w:rsidRDefault="008F3611" w:rsidP="00970CCD">
      <w:pPr>
        <w:widowControl w:val="0"/>
        <w:autoSpaceDE w:val="0"/>
        <w:autoSpaceDN w:val="0"/>
        <w:adjustRightInd w:val="0"/>
        <w:rPr>
          <w:rFonts w:ascii="Arial" w:hAnsi="Arial" w:cs="Arial"/>
          <w:color w:val="000000"/>
        </w:rPr>
      </w:pPr>
    </w:p>
    <w:p w14:paraId="56E65F3B" w14:textId="77777777" w:rsidR="008F3611" w:rsidRPr="00970CCD" w:rsidRDefault="008F3611" w:rsidP="00970CCD">
      <w:pPr>
        <w:widowControl w:val="0"/>
        <w:autoSpaceDE w:val="0"/>
        <w:autoSpaceDN w:val="0"/>
        <w:adjustRightInd w:val="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540870" w14:paraId="7AE25EDF" w14:textId="77777777" w:rsidTr="00E502CA">
        <w:tc>
          <w:tcPr>
            <w:tcW w:w="10598" w:type="dxa"/>
            <w:tcBorders>
              <w:top w:val="single" w:sz="12" w:space="0" w:color="auto"/>
              <w:left w:val="single" w:sz="12" w:space="0" w:color="auto"/>
              <w:bottom w:val="single" w:sz="12" w:space="0" w:color="auto"/>
              <w:right w:val="single" w:sz="12" w:space="0" w:color="auto"/>
            </w:tcBorders>
            <w:shd w:val="clear" w:color="auto" w:fill="auto"/>
          </w:tcPr>
          <w:p w14:paraId="5EE03505" w14:textId="77777777" w:rsidR="00970CCD" w:rsidRPr="00970CCD" w:rsidRDefault="00970CCD" w:rsidP="00970CCD">
            <w:pPr>
              <w:widowControl w:val="0"/>
              <w:autoSpaceDE w:val="0"/>
              <w:autoSpaceDN w:val="0"/>
              <w:adjustRightInd w:val="0"/>
              <w:spacing w:line="231" w:lineRule="atLeast"/>
              <w:rPr>
                <w:rFonts w:ascii="Arial" w:hAnsi="Arial" w:cs="Arial"/>
                <w:b/>
                <w:bCs/>
              </w:rPr>
            </w:pPr>
          </w:p>
          <w:p w14:paraId="5A5EF1CF" w14:textId="77777777" w:rsidR="00970CCD" w:rsidRPr="00970CCD" w:rsidRDefault="00C5177F" w:rsidP="00970CCD">
            <w:pPr>
              <w:widowControl w:val="0"/>
              <w:autoSpaceDE w:val="0"/>
              <w:autoSpaceDN w:val="0"/>
              <w:adjustRightInd w:val="0"/>
              <w:spacing w:line="231" w:lineRule="atLeast"/>
              <w:rPr>
                <w:rFonts w:ascii="Arial" w:hAnsi="Arial" w:cs="Arial"/>
                <w:b/>
                <w:bCs/>
              </w:rPr>
            </w:pPr>
            <w:r>
              <w:rPr>
                <w:rFonts w:ascii="Arial" w:hAnsi="Arial" w:cs="Arial"/>
                <w:b/>
                <w:bCs/>
              </w:rPr>
              <w:t>Staff M</w:t>
            </w:r>
            <w:r w:rsidR="00970CCD" w:rsidRPr="00970CCD">
              <w:rPr>
                <w:rFonts w:ascii="Arial" w:hAnsi="Arial" w:cs="Arial"/>
                <w:b/>
                <w:bCs/>
              </w:rPr>
              <w:t xml:space="preserve">eetings </w:t>
            </w:r>
          </w:p>
          <w:p w14:paraId="076F68BF" w14:textId="77777777" w:rsidR="00970CCD" w:rsidRPr="00970CCD" w:rsidRDefault="00970CCD" w:rsidP="00970CCD">
            <w:pPr>
              <w:widowControl w:val="0"/>
              <w:autoSpaceDE w:val="0"/>
              <w:autoSpaceDN w:val="0"/>
              <w:adjustRightInd w:val="0"/>
              <w:rPr>
                <w:rFonts w:ascii="Arial" w:hAnsi="Arial" w:cs="Arial"/>
                <w:color w:val="000000"/>
              </w:rPr>
            </w:pPr>
          </w:p>
          <w:p w14:paraId="581212FE" w14:textId="77777777" w:rsidR="00970CCD" w:rsidRPr="00970CCD" w:rsidRDefault="00970CCD" w:rsidP="00970CCD">
            <w:pPr>
              <w:widowControl w:val="0"/>
              <w:autoSpaceDE w:val="0"/>
              <w:autoSpaceDN w:val="0"/>
              <w:adjustRightInd w:val="0"/>
              <w:rPr>
                <w:rFonts w:ascii="Arial" w:hAnsi="Arial" w:cs="Arial"/>
                <w:color w:val="000000"/>
              </w:rPr>
            </w:pPr>
            <w:r w:rsidRPr="00970CCD">
              <w:rPr>
                <w:rFonts w:ascii="Arial" w:hAnsi="Arial" w:cs="Arial"/>
                <w:color w:val="000000"/>
              </w:rPr>
              <w:t>To participate in meetings at the school which relate to the curriculum for the school or the administration or organisation of the school, including pastoral arrangements.</w:t>
            </w:r>
          </w:p>
          <w:p w14:paraId="486F8F89" w14:textId="77777777" w:rsidR="00970CCD" w:rsidRPr="00970CCD" w:rsidRDefault="00970CCD" w:rsidP="00970CCD">
            <w:pPr>
              <w:widowControl w:val="0"/>
              <w:autoSpaceDE w:val="0"/>
              <w:autoSpaceDN w:val="0"/>
              <w:adjustRightInd w:val="0"/>
              <w:rPr>
                <w:rFonts w:ascii="Arial" w:hAnsi="Arial" w:cs="Arial"/>
                <w:color w:val="000000"/>
              </w:rPr>
            </w:pPr>
          </w:p>
        </w:tc>
      </w:tr>
    </w:tbl>
    <w:p w14:paraId="595E84A0" w14:textId="77777777" w:rsidR="00970CCD" w:rsidRPr="008F3611" w:rsidRDefault="00970CCD" w:rsidP="00970CCD">
      <w:pPr>
        <w:widowControl w:val="0"/>
        <w:autoSpaceDE w:val="0"/>
        <w:autoSpaceDN w:val="0"/>
        <w:adjustRightInd w:val="0"/>
        <w:rPr>
          <w:rFonts w:ascii="Arial" w:hAnsi="Arial" w:cs="Arial"/>
          <w:color w:val="000000"/>
          <w:sz w:val="16"/>
          <w:szCs w:val="16"/>
        </w:rPr>
      </w:pPr>
    </w:p>
    <w:p w14:paraId="1A12D275" w14:textId="77777777" w:rsidR="00970CCD" w:rsidRPr="008F3611" w:rsidRDefault="00970CCD" w:rsidP="00970CCD">
      <w:pPr>
        <w:widowControl w:val="0"/>
        <w:autoSpaceDE w:val="0"/>
        <w:autoSpaceDN w:val="0"/>
        <w:adjustRightInd w:val="0"/>
        <w:rPr>
          <w:rFonts w:ascii="Arial" w:hAnsi="Arial" w:cs="Arial"/>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540870" w14:paraId="00CD54FF" w14:textId="77777777" w:rsidTr="00E502CA">
        <w:tc>
          <w:tcPr>
            <w:tcW w:w="10598" w:type="dxa"/>
            <w:tcBorders>
              <w:top w:val="single" w:sz="12" w:space="0" w:color="auto"/>
              <w:left w:val="single" w:sz="12" w:space="0" w:color="auto"/>
              <w:bottom w:val="single" w:sz="12" w:space="0" w:color="auto"/>
              <w:right w:val="single" w:sz="12" w:space="0" w:color="auto"/>
            </w:tcBorders>
            <w:shd w:val="clear" w:color="auto" w:fill="auto"/>
          </w:tcPr>
          <w:p w14:paraId="5F208E4C" w14:textId="77777777" w:rsidR="00970CCD" w:rsidRPr="00970CCD" w:rsidRDefault="00970CCD" w:rsidP="00970CCD">
            <w:pPr>
              <w:widowControl w:val="0"/>
              <w:autoSpaceDE w:val="0"/>
              <w:autoSpaceDN w:val="0"/>
              <w:adjustRightInd w:val="0"/>
              <w:spacing w:after="230"/>
              <w:rPr>
                <w:rFonts w:ascii="Arial" w:hAnsi="Arial" w:cs="Arial"/>
                <w:b/>
                <w:bCs/>
              </w:rPr>
            </w:pPr>
          </w:p>
          <w:p w14:paraId="7EFFD17F" w14:textId="77777777" w:rsidR="00970CCD" w:rsidRPr="00970CCD" w:rsidRDefault="00970CCD" w:rsidP="00970CCD">
            <w:pPr>
              <w:widowControl w:val="0"/>
              <w:autoSpaceDE w:val="0"/>
              <w:autoSpaceDN w:val="0"/>
              <w:adjustRightInd w:val="0"/>
              <w:spacing w:after="230"/>
              <w:rPr>
                <w:rFonts w:ascii="Arial" w:hAnsi="Arial" w:cs="Arial"/>
              </w:rPr>
            </w:pPr>
            <w:r w:rsidRPr="00970CCD">
              <w:rPr>
                <w:rFonts w:ascii="Arial" w:hAnsi="Arial" w:cs="Arial"/>
                <w:b/>
                <w:bCs/>
              </w:rPr>
              <w:t>Communication</w:t>
            </w:r>
          </w:p>
          <w:p w14:paraId="3714F7D0" w14:textId="77777777" w:rsidR="00970CCD" w:rsidRPr="00970CCD" w:rsidRDefault="00970CCD" w:rsidP="00C20C06">
            <w:pPr>
              <w:widowControl w:val="0"/>
              <w:numPr>
                <w:ilvl w:val="0"/>
                <w:numId w:val="22"/>
              </w:numPr>
              <w:autoSpaceDE w:val="0"/>
              <w:autoSpaceDN w:val="0"/>
              <w:adjustRightInd w:val="0"/>
              <w:spacing w:after="230"/>
              <w:rPr>
                <w:rFonts w:ascii="Arial" w:hAnsi="Arial" w:cs="Arial"/>
              </w:rPr>
            </w:pPr>
            <w:r w:rsidRPr="00970CCD">
              <w:rPr>
                <w:rFonts w:ascii="Arial" w:hAnsi="Arial" w:cs="Arial"/>
              </w:rPr>
              <w:t xml:space="preserve">To communicate and consult with the parents/ carers of pupils, schools, or outside agencies. </w:t>
            </w:r>
          </w:p>
          <w:p w14:paraId="3A73B803" w14:textId="77777777" w:rsidR="00970CCD" w:rsidRPr="00970CCD" w:rsidRDefault="00970CCD" w:rsidP="00C20C06">
            <w:pPr>
              <w:widowControl w:val="0"/>
              <w:numPr>
                <w:ilvl w:val="0"/>
                <w:numId w:val="22"/>
              </w:numPr>
              <w:autoSpaceDE w:val="0"/>
              <w:autoSpaceDN w:val="0"/>
              <w:adjustRightInd w:val="0"/>
              <w:rPr>
                <w:rFonts w:ascii="Arial" w:hAnsi="Arial" w:cs="Arial"/>
              </w:rPr>
            </w:pPr>
            <w:r w:rsidRPr="00970CCD">
              <w:rPr>
                <w:rFonts w:ascii="Arial" w:hAnsi="Arial" w:cs="Arial"/>
              </w:rPr>
              <w:t>To communicate and co-operate with persons or bodies outside the school and participate in meetings arranged for any of the purposes described above.</w:t>
            </w:r>
          </w:p>
          <w:p w14:paraId="04670F94" w14:textId="77777777" w:rsidR="00970CCD" w:rsidRPr="00970CCD" w:rsidRDefault="00970CCD" w:rsidP="00970CCD">
            <w:pPr>
              <w:widowControl w:val="0"/>
              <w:autoSpaceDE w:val="0"/>
              <w:autoSpaceDN w:val="0"/>
              <w:adjustRightInd w:val="0"/>
              <w:rPr>
                <w:rFonts w:ascii="Arial" w:hAnsi="Arial" w:cs="Arial"/>
                <w:color w:val="000000"/>
              </w:rPr>
            </w:pPr>
          </w:p>
        </w:tc>
      </w:tr>
    </w:tbl>
    <w:p w14:paraId="60425EE6" w14:textId="77777777" w:rsidR="00970CCD" w:rsidRPr="008F3611" w:rsidRDefault="00970CCD" w:rsidP="00970CCD">
      <w:pPr>
        <w:widowControl w:val="0"/>
        <w:autoSpaceDE w:val="0"/>
        <w:autoSpaceDN w:val="0"/>
        <w:adjustRightInd w:val="0"/>
        <w:rPr>
          <w:rFonts w:ascii="Arial" w:hAnsi="Arial" w:cs="Arial"/>
          <w:color w:val="000000"/>
          <w:sz w:val="16"/>
          <w:szCs w:val="16"/>
        </w:rPr>
      </w:pPr>
    </w:p>
    <w:p w14:paraId="6D3F9A75" w14:textId="77777777" w:rsidR="00970CCD" w:rsidRPr="008F3611" w:rsidRDefault="00970CCD" w:rsidP="00970CCD">
      <w:pPr>
        <w:widowControl w:val="0"/>
        <w:autoSpaceDE w:val="0"/>
        <w:autoSpaceDN w:val="0"/>
        <w:adjustRightInd w:val="0"/>
        <w:rPr>
          <w:rFonts w:ascii="Arial" w:hAnsi="Arial" w:cs="Arial"/>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540870" w14:paraId="3CD10162" w14:textId="77777777" w:rsidTr="00E502CA">
        <w:tc>
          <w:tcPr>
            <w:tcW w:w="10598" w:type="dxa"/>
            <w:tcBorders>
              <w:top w:val="single" w:sz="12" w:space="0" w:color="auto"/>
              <w:left w:val="single" w:sz="12" w:space="0" w:color="auto"/>
              <w:bottom w:val="single" w:sz="12" w:space="0" w:color="auto"/>
              <w:right w:val="single" w:sz="12" w:space="0" w:color="auto"/>
            </w:tcBorders>
            <w:shd w:val="clear" w:color="auto" w:fill="auto"/>
          </w:tcPr>
          <w:p w14:paraId="3C157E4E" w14:textId="77777777" w:rsidR="00970CCD" w:rsidRPr="00970CCD" w:rsidRDefault="00970CCD" w:rsidP="00970CCD">
            <w:pPr>
              <w:widowControl w:val="0"/>
              <w:autoSpaceDE w:val="0"/>
              <w:autoSpaceDN w:val="0"/>
              <w:adjustRightInd w:val="0"/>
              <w:rPr>
                <w:rFonts w:ascii="Arial" w:hAnsi="Arial" w:cs="Arial"/>
                <w:b/>
                <w:bCs/>
                <w:color w:val="000000"/>
              </w:rPr>
            </w:pPr>
          </w:p>
          <w:p w14:paraId="1F9B3D4C" w14:textId="77777777" w:rsidR="00970CCD" w:rsidRPr="00970CCD" w:rsidRDefault="00970CCD" w:rsidP="00970CCD">
            <w:pPr>
              <w:widowControl w:val="0"/>
              <w:autoSpaceDE w:val="0"/>
              <w:autoSpaceDN w:val="0"/>
              <w:adjustRightInd w:val="0"/>
              <w:rPr>
                <w:rFonts w:ascii="Arial" w:hAnsi="Arial" w:cs="Arial"/>
                <w:color w:val="000000"/>
              </w:rPr>
            </w:pPr>
            <w:r w:rsidRPr="00970CCD">
              <w:rPr>
                <w:rFonts w:ascii="Arial" w:hAnsi="Arial" w:cs="Arial"/>
                <w:b/>
                <w:bCs/>
                <w:color w:val="000000"/>
              </w:rPr>
              <w:t>Management and Administration</w:t>
            </w:r>
          </w:p>
          <w:p w14:paraId="218B409D" w14:textId="77777777" w:rsidR="00970CCD" w:rsidRPr="00970CCD" w:rsidRDefault="00970CCD" w:rsidP="00970CCD">
            <w:pPr>
              <w:widowControl w:val="0"/>
              <w:autoSpaceDE w:val="0"/>
              <w:autoSpaceDN w:val="0"/>
              <w:adjustRightInd w:val="0"/>
              <w:rPr>
                <w:rFonts w:ascii="Arial" w:hAnsi="Arial" w:cs="Arial"/>
                <w:color w:val="000000"/>
              </w:rPr>
            </w:pPr>
          </w:p>
          <w:p w14:paraId="763A7CC1" w14:textId="77777777" w:rsidR="00970CCD" w:rsidRPr="00970CCD" w:rsidRDefault="00970CCD" w:rsidP="00970CCD">
            <w:pPr>
              <w:widowControl w:val="0"/>
              <w:autoSpaceDE w:val="0"/>
              <w:autoSpaceDN w:val="0"/>
              <w:adjustRightInd w:val="0"/>
              <w:rPr>
                <w:rFonts w:ascii="Arial" w:hAnsi="Arial" w:cs="Arial"/>
                <w:color w:val="000000"/>
              </w:rPr>
            </w:pPr>
            <w:r w:rsidRPr="00970CCD">
              <w:rPr>
                <w:rFonts w:ascii="Arial" w:hAnsi="Arial" w:cs="Arial"/>
                <w:color w:val="000000"/>
              </w:rPr>
              <w:t>To take such part as may be required of you in the review, development and management of activities relating to the curriculum, organisation, and pastoral functions of the school.</w:t>
            </w:r>
          </w:p>
        </w:tc>
      </w:tr>
    </w:tbl>
    <w:p w14:paraId="392EDD73" w14:textId="77777777" w:rsidR="00970CCD" w:rsidRPr="008F3611" w:rsidRDefault="00970CCD" w:rsidP="00970CCD">
      <w:pPr>
        <w:widowControl w:val="0"/>
        <w:autoSpaceDE w:val="0"/>
        <w:autoSpaceDN w:val="0"/>
        <w:adjustRightInd w:val="0"/>
        <w:rPr>
          <w:rFonts w:ascii="Arial" w:hAnsi="Arial" w:cs="Arial"/>
          <w:color w:val="000000"/>
          <w:sz w:val="16"/>
          <w:szCs w:val="16"/>
        </w:rPr>
      </w:pPr>
    </w:p>
    <w:p w14:paraId="55F25E3E" w14:textId="77777777" w:rsidR="00970CCD" w:rsidRPr="008F3611" w:rsidRDefault="00970CCD" w:rsidP="00970CCD">
      <w:pPr>
        <w:widowControl w:val="0"/>
        <w:autoSpaceDE w:val="0"/>
        <w:autoSpaceDN w:val="0"/>
        <w:adjustRightInd w:val="0"/>
        <w:rPr>
          <w:rFonts w:ascii="Arial" w:hAnsi="Arial" w:cs="Arial"/>
          <w:color w:val="000000"/>
          <w:sz w:val="16"/>
          <w:szCs w:val="16"/>
        </w:rPr>
      </w:pPr>
    </w:p>
    <w:p w14:paraId="4E1645B7" w14:textId="77777777" w:rsidR="00970CCD" w:rsidRPr="008F3611" w:rsidRDefault="00970CCD" w:rsidP="00970CCD">
      <w:pPr>
        <w:widowControl w:val="0"/>
        <w:autoSpaceDE w:val="0"/>
        <w:autoSpaceDN w:val="0"/>
        <w:adjustRightInd w:val="0"/>
        <w:rPr>
          <w:rFonts w:ascii="Arial" w:hAnsi="Arial" w:cs="Arial"/>
          <w:color w:val="000000"/>
          <w:sz w:val="16"/>
          <w:szCs w:val="16"/>
        </w:rPr>
      </w:pPr>
    </w:p>
    <w:tbl>
      <w:tblPr>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740"/>
      </w:tblGrid>
      <w:tr w:rsidR="00540870" w14:paraId="5093781F" w14:textId="77777777" w:rsidTr="00E502CA">
        <w:tc>
          <w:tcPr>
            <w:tcW w:w="10740" w:type="dxa"/>
            <w:tcBorders>
              <w:top w:val="single" w:sz="12" w:space="0" w:color="auto"/>
              <w:left w:val="single" w:sz="12" w:space="0" w:color="auto"/>
              <w:bottom w:val="single" w:sz="12" w:space="0" w:color="auto"/>
              <w:right w:val="single" w:sz="12" w:space="0" w:color="auto"/>
            </w:tcBorders>
            <w:shd w:val="clear" w:color="auto" w:fill="auto"/>
          </w:tcPr>
          <w:p w14:paraId="477D6B7A" w14:textId="77777777" w:rsidR="00970CCD" w:rsidRPr="00970CCD" w:rsidRDefault="00970CCD" w:rsidP="00970CCD">
            <w:pPr>
              <w:rPr>
                <w:rFonts w:ascii="Arial" w:hAnsi="Arial" w:cs="Arial"/>
                <w:bCs/>
              </w:rPr>
            </w:pPr>
          </w:p>
          <w:p w14:paraId="3190F3AC" w14:textId="77777777" w:rsidR="00970CCD" w:rsidRPr="00970CCD" w:rsidRDefault="00970CCD" w:rsidP="00970CCD">
            <w:pPr>
              <w:widowControl w:val="0"/>
              <w:autoSpaceDE w:val="0"/>
              <w:autoSpaceDN w:val="0"/>
              <w:adjustRightInd w:val="0"/>
              <w:spacing w:line="231" w:lineRule="atLeast"/>
              <w:rPr>
                <w:rFonts w:ascii="Arial" w:hAnsi="Arial" w:cs="Arial"/>
                <w:b/>
                <w:bCs/>
              </w:rPr>
            </w:pPr>
            <w:r w:rsidRPr="00970CCD">
              <w:rPr>
                <w:rFonts w:ascii="Arial" w:hAnsi="Arial" w:cs="Arial"/>
                <w:b/>
                <w:bCs/>
              </w:rPr>
              <w:t xml:space="preserve">General Professional Duties </w:t>
            </w:r>
          </w:p>
          <w:p w14:paraId="20E0EAD9" w14:textId="77777777" w:rsidR="00970CCD" w:rsidRPr="00970CCD" w:rsidRDefault="00970CCD" w:rsidP="00970CCD">
            <w:pPr>
              <w:rPr>
                <w:rFonts w:ascii="Arial" w:hAnsi="Arial" w:cs="Arial"/>
                <w:bCs/>
              </w:rPr>
            </w:pPr>
          </w:p>
          <w:p w14:paraId="6F9E46BE" w14:textId="77777777" w:rsidR="00970CCD" w:rsidRPr="00970CCD" w:rsidRDefault="00970CCD" w:rsidP="00970CCD">
            <w:pPr>
              <w:rPr>
                <w:rFonts w:ascii="Arial" w:hAnsi="Arial" w:cs="Arial"/>
                <w:bCs/>
              </w:rPr>
            </w:pPr>
            <w:r w:rsidRPr="00970CCD">
              <w:rPr>
                <w:rFonts w:ascii="Arial" w:hAnsi="Arial" w:cs="Arial"/>
                <w:bCs/>
              </w:rPr>
              <w:t xml:space="preserve">Maintain good order and discipline and safeguard their health and safety among </w:t>
            </w:r>
            <w:r w:rsidR="00B764BD">
              <w:rPr>
                <w:rFonts w:ascii="Arial" w:hAnsi="Arial" w:cs="Arial"/>
                <w:bCs/>
              </w:rPr>
              <w:t>pupils</w:t>
            </w:r>
            <w:r w:rsidRPr="00970CCD">
              <w:rPr>
                <w:rFonts w:ascii="Arial" w:hAnsi="Arial" w:cs="Arial"/>
                <w:bCs/>
              </w:rPr>
              <w:t xml:space="preserve"> both within the classroom, school premises and when they are engaged in authorises school activities elsewhere.</w:t>
            </w:r>
          </w:p>
          <w:p w14:paraId="260CE4E8" w14:textId="77777777" w:rsidR="00970CCD" w:rsidRPr="00970CCD" w:rsidRDefault="00970CCD" w:rsidP="00970CCD">
            <w:pPr>
              <w:rPr>
                <w:rFonts w:ascii="Arial" w:hAnsi="Arial" w:cs="Arial"/>
                <w:bCs/>
              </w:rPr>
            </w:pPr>
          </w:p>
          <w:p w14:paraId="57B651C0" w14:textId="77777777" w:rsidR="00970CCD" w:rsidRPr="00970CCD" w:rsidRDefault="00970CCD" w:rsidP="00553DFA">
            <w:pPr>
              <w:numPr>
                <w:ilvl w:val="0"/>
                <w:numId w:val="16"/>
              </w:numPr>
              <w:rPr>
                <w:rFonts w:ascii="Arial" w:hAnsi="Arial" w:cs="Arial"/>
                <w:bCs/>
              </w:rPr>
            </w:pPr>
            <w:r w:rsidRPr="00970CCD">
              <w:rPr>
                <w:rFonts w:ascii="Arial" w:hAnsi="Arial" w:cs="Arial"/>
                <w:bCs/>
              </w:rPr>
              <w:t>To work in accordance with the guidelines set down in the school Health and safety policy and specific faculty areas.</w:t>
            </w:r>
          </w:p>
          <w:p w14:paraId="086B18CE" w14:textId="77777777" w:rsidR="00970CCD" w:rsidRPr="00970CCD" w:rsidRDefault="00970CCD" w:rsidP="00553DFA">
            <w:pPr>
              <w:numPr>
                <w:ilvl w:val="0"/>
                <w:numId w:val="16"/>
              </w:numPr>
              <w:rPr>
                <w:rFonts w:ascii="Arial" w:hAnsi="Arial" w:cs="Arial"/>
                <w:b/>
                <w:bCs/>
                <w:u w:val="single"/>
              </w:rPr>
            </w:pPr>
            <w:r w:rsidRPr="00970CCD">
              <w:rPr>
                <w:rFonts w:ascii="Arial" w:hAnsi="Arial" w:cs="Arial"/>
                <w:bCs/>
              </w:rPr>
              <w:t>To promote Trafford Alternative</w:t>
            </w:r>
            <w:r w:rsidR="004F0DF3">
              <w:rPr>
                <w:rFonts w:ascii="Arial" w:hAnsi="Arial" w:cs="Arial"/>
                <w:bCs/>
              </w:rPr>
              <w:t xml:space="preserve"> Education</w:t>
            </w:r>
            <w:r w:rsidRPr="00970CCD">
              <w:rPr>
                <w:rFonts w:ascii="Arial" w:hAnsi="Arial" w:cs="Arial"/>
                <w:bCs/>
              </w:rPr>
              <w:t xml:space="preserve"> Provision’s values and ethos. </w:t>
            </w:r>
          </w:p>
          <w:p w14:paraId="0FA35973" w14:textId="77777777" w:rsidR="00970CCD" w:rsidRPr="00970CCD" w:rsidRDefault="00970CCD" w:rsidP="00553DFA">
            <w:pPr>
              <w:numPr>
                <w:ilvl w:val="0"/>
                <w:numId w:val="16"/>
              </w:numPr>
              <w:rPr>
                <w:rFonts w:ascii="Arial" w:hAnsi="Arial" w:cs="Arial"/>
                <w:bCs/>
              </w:rPr>
            </w:pPr>
            <w:r w:rsidRPr="00970CCD">
              <w:rPr>
                <w:rFonts w:ascii="Arial" w:hAnsi="Arial" w:cs="Arial"/>
                <w:bCs/>
              </w:rPr>
              <w:t xml:space="preserve">To work actively to create and promote an engaging learning environment for all </w:t>
            </w:r>
            <w:r w:rsidR="00B764BD">
              <w:rPr>
                <w:rFonts w:ascii="Arial" w:hAnsi="Arial" w:cs="Arial"/>
                <w:bCs/>
              </w:rPr>
              <w:t>pupils</w:t>
            </w:r>
            <w:r w:rsidRPr="00970CCD">
              <w:rPr>
                <w:rFonts w:ascii="Arial" w:hAnsi="Arial" w:cs="Arial"/>
                <w:bCs/>
              </w:rPr>
              <w:t xml:space="preserve"> at Trafford’s </w:t>
            </w:r>
            <w:r w:rsidR="00553DFA" w:rsidRPr="00970CCD">
              <w:rPr>
                <w:rFonts w:ascii="Arial" w:hAnsi="Arial" w:cs="Arial"/>
                <w:bCs/>
              </w:rPr>
              <w:t xml:space="preserve">Alternative </w:t>
            </w:r>
            <w:r w:rsidR="00553DFA">
              <w:rPr>
                <w:rFonts w:ascii="Arial" w:hAnsi="Arial" w:cs="Arial"/>
                <w:bCs/>
              </w:rPr>
              <w:t xml:space="preserve">Education </w:t>
            </w:r>
            <w:r w:rsidRPr="00970CCD">
              <w:rPr>
                <w:rFonts w:ascii="Arial" w:hAnsi="Arial" w:cs="Arial"/>
                <w:bCs/>
              </w:rPr>
              <w:t>Provision.</w:t>
            </w:r>
          </w:p>
          <w:p w14:paraId="08AB569D" w14:textId="77777777" w:rsidR="00970CCD" w:rsidRPr="00970CCD" w:rsidRDefault="00970CCD" w:rsidP="00553DFA">
            <w:pPr>
              <w:numPr>
                <w:ilvl w:val="0"/>
                <w:numId w:val="16"/>
              </w:numPr>
              <w:rPr>
                <w:rFonts w:ascii="Arial" w:hAnsi="Arial" w:cs="Arial"/>
                <w:bCs/>
              </w:rPr>
            </w:pPr>
            <w:r w:rsidRPr="00970CCD">
              <w:rPr>
                <w:rFonts w:ascii="Arial" w:hAnsi="Arial" w:cs="Arial"/>
                <w:bCs/>
              </w:rPr>
              <w:t xml:space="preserve">Carry out other specific duties as directed by the </w:t>
            </w:r>
            <w:r w:rsidR="004F0DF3">
              <w:rPr>
                <w:rFonts w:ascii="Arial" w:hAnsi="Arial" w:cs="Arial"/>
                <w:bCs/>
              </w:rPr>
              <w:t xml:space="preserve">Executive </w:t>
            </w:r>
            <w:r w:rsidRPr="00970CCD">
              <w:rPr>
                <w:rFonts w:ascii="Arial" w:hAnsi="Arial" w:cs="Arial"/>
                <w:bCs/>
              </w:rPr>
              <w:t>Headteacher.</w:t>
            </w:r>
          </w:p>
          <w:p w14:paraId="3026839A" w14:textId="77777777" w:rsidR="00970CCD" w:rsidRPr="00970CCD" w:rsidRDefault="00970CCD" w:rsidP="00553DFA">
            <w:pPr>
              <w:numPr>
                <w:ilvl w:val="0"/>
                <w:numId w:val="16"/>
              </w:numPr>
              <w:rPr>
                <w:rFonts w:ascii="Arial" w:hAnsi="Arial" w:cs="Arial"/>
                <w:color w:val="000000"/>
              </w:rPr>
            </w:pPr>
            <w:r w:rsidRPr="00970CCD">
              <w:rPr>
                <w:rFonts w:ascii="Arial" w:hAnsi="Arial" w:cs="Arial"/>
                <w:bCs/>
              </w:rPr>
              <w:t>Directed time as and when advised by the Executive Headteacher.</w:t>
            </w:r>
          </w:p>
        </w:tc>
      </w:tr>
    </w:tbl>
    <w:p w14:paraId="44741A8C" w14:textId="77777777" w:rsidR="00970CCD" w:rsidRPr="00970CCD" w:rsidRDefault="00970CCD" w:rsidP="00970CCD">
      <w:pPr>
        <w:widowControl w:val="0"/>
        <w:autoSpaceDE w:val="0"/>
        <w:autoSpaceDN w:val="0"/>
        <w:adjustRightInd w:val="0"/>
        <w:rPr>
          <w:rFonts w:ascii="Arial" w:hAnsi="Arial" w:cs="Arial"/>
          <w:color w:val="000000"/>
        </w:rPr>
      </w:pPr>
    </w:p>
    <w:p w14:paraId="352B4C2B" w14:textId="77777777" w:rsidR="00970CCD" w:rsidRPr="00970CCD" w:rsidRDefault="00970CCD" w:rsidP="00970CCD">
      <w:pPr>
        <w:jc w:val="both"/>
        <w:rPr>
          <w:rFonts w:ascii="Arial" w:hAnsi="Arial" w:cs="Arial"/>
          <w:lang w:eastAsia="en-US"/>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36"/>
      </w:tblGrid>
      <w:tr w:rsidR="00540870" w14:paraId="7D468679" w14:textId="77777777" w:rsidTr="00E502CA">
        <w:tc>
          <w:tcPr>
            <w:tcW w:w="10682" w:type="dxa"/>
            <w:tcBorders>
              <w:top w:val="single" w:sz="12" w:space="0" w:color="auto"/>
              <w:left w:val="single" w:sz="12" w:space="0" w:color="auto"/>
              <w:bottom w:val="single" w:sz="12" w:space="0" w:color="auto"/>
              <w:right w:val="single" w:sz="12" w:space="0" w:color="auto"/>
            </w:tcBorders>
            <w:shd w:val="clear" w:color="auto" w:fill="auto"/>
          </w:tcPr>
          <w:p w14:paraId="5915E942" w14:textId="77777777" w:rsidR="004F0DF3" w:rsidRDefault="004F0DF3" w:rsidP="00970CCD">
            <w:pPr>
              <w:jc w:val="both"/>
              <w:rPr>
                <w:rFonts w:ascii="Arial" w:eastAsia="Calibri" w:hAnsi="Arial" w:cs="Arial"/>
                <w:b/>
                <w:lang w:eastAsia="en-US"/>
              </w:rPr>
            </w:pPr>
          </w:p>
          <w:p w14:paraId="38A26870" w14:textId="77777777" w:rsidR="00970CCD" w:rsidRDefault="00970CCD" w:rsidP="00970CCD">
            <w:pPr>
              <w:jc w:val="both"/>
              <w:rPr>
                <w:rFonts w:ascii="Arial" w:eastAsia="Calibri" w:hAnsi="Arial" w:cs="Arial"/>
                <w:b/>
                <w:lang w:eastAsia="en-US"/>
              </w:rPr>
            </w:pPr>
            <w:r w:rsidRPr="00970CCD">
              <w:rPr>
                <w:rFonts w:ascii="Arial" w:eastAsia="Calibri" w:hAnsi="Arial" w:cs="Arial"/>
                <w:b/>
                <w:lang w:eastAsia="en-US"/>
              </w:rPr>
              <w:t>Maintaining Professional Competencies</w:t>
            </w:r>
          </w:p>
          <w:p w14:paraId="498D53E6" w14:textId="77777777" w:rsidR="004F0DF3" w:rsidRPr="00970CCD" w:rsidRDefault="004F0DF3" w:rsidP="00970CCD">
            <w:pPr>
              <w:jc w:val="both"/>
              <w:rPr>
                <w:rFonts w:ascii="Arial" w:eastAsia="Calibri" w:hAnsi="Arial" w:cs="Arial"/>
                <w:b/>
                <w:lang w:eastAsia="en-US"/>
              </w:rPr>
            </w:pPr>
          </w:p>
          <w:p w14:paraId="4DD875C5" w14:textId="77777777" w:rsidR="00970CCD" w:rsidRPr="00970CCD" w:rsidRDefault="00970CCD" w:rsidP="00553DFA">
            <w:pPr>
              <w:numPr>
                <w:ilvl w:val="0"/>
                <w:numId w:val="13"/>
              </w:numPr>
              <w:contextualSpacing/>
              <w:rPr>
                <w:rFonts w:ascii="Arial" w:eastAsia="Calibri" w:hAnsi="Arial" w:cs="Arial"/>
                <w:lang w:eastAsia="en-US"/>
              </w:rPr>
            </w:pPr>
            <w:r w:rsidRPr="00970CCD">
              <w:rPr>
                <w:rFonts w:ascii="Arial" w:eastAsia="Calibri" w:hAnsi="Arial" w:cs="Arial"/>
                <w:lang w:eastAsia="en-US"/>
              </w:rPr>
              <w:t>To operate within agreed legal, ethical and professional boundaries when working with children and those involved with them.</w:t>
            </w:r>
          </w:p>
          <w:p w14:paraId="042AF0E5" w14:textId="77777777" w:rsidR="00970CCD" w:rsidRPr="00970CCD" w:rsidRDefault="00970CCD" w:rsidP="00553DFA">
            <w:pPr>
              <w:numPr>
                <w:ilvl w:val="0"/>
                <w:numId w:val="13"/>
              </w:numPr>
              <w:contextualSpacing/>
              <w:rPr>
                <w:rFonts w:ascii="Arial" w:eastAsia="Calibri" w:hAnsi="Arial" w:cs="Arial"/>
                <w:lang w:eastAsia="en-US"/>
              </w:rPr>
            </w:pPr>
            <w:r w:rsidRPr="00970CCD">
              <w:rPr>
                <w:rFonts w:ascii="Arial" w:eastAsia="Calibri" w:hAnsi="Arial" w:cs="Arial"/>
                <w:lang w:eastAsia="en-US"/>
              </w:rPr>
              <w:t>Ensure own professional competence remains sufficient to provide effective support by seeking support for your practice and development.</w:t>
            </w:r>
          </w:p>
          <w:p w14:paraId="7E682AFF" w14:textId="77777777" w:rsidR="00970CCD" w:rsidRPr="00970CCD" w:rsidRDefault="00970CCD" w:rsidP="00553DFA">
            <w:pPr>
              <w:numPr>
                <w:ilvl w:val="0"/>
                <w:numId w:val="13"/>
              </w:numPr>
              <w:contextualSpacing/>
              <w:rPr>
                <w:rFonts w:ascii="Arial" w:eastAsia="Calibri" w:hAnsi="Arial" w:cs="Arial"/>
                <w:b/>
                <w:lang w:eastAsia="en-US"/>
              </w:rPr>
            </w:pPr>
            <w:r w:rsidRPr="00970CCD">
              <w:rPr>
                <w:rFonts w:ascii="Arial" w:eastAsia="Calibri" w:hAnsi="Arial" w:cs="Arial"/>
                <w:lang w:eastAsia="en-US"/>
              </w:rPr>
              <w:t>To attend training and professional development sessions.</w:t>
            </w:r>
          </w:p>
        </w:tc>
      </w:tr>
    </w:tbl>
    <w:p w14:paraId="15A1CA51" w14:textId="77777777" w:rsidR="00970CCD" w:rsidRPr="00970CCD" w:rsidRDefault="00970CCD" w:rsidP="00970CCD">
      <w:pPr>
        <w:autoSpaceDE w:val="0"/>
        <w:autoSpaceDN w:val="0"/>
        <w:adjustRightInd w:val="0"/>
        <w:spacing w:after="200" w:line="276" w:lineRule="auto"/>
        <w:ind w:firstLine="720"/>
        <w:jc w:val="both"/>
        <w:rPr>
          <w:rFonts w:ascii="Arial" w:eastAsia="Calibri" w:hAnsi="Arial" w:cs="Arial"/>
          <w:b/>
          <w:lang w:eastAsia="en-US"/>
        </w:rPr>
      </w:pPr>
    </w:p>
    <w:tbl>
      <w:tblPr>
        <w:tblW w:w="0" w:type="auto"/>
        <w:tblBorders>
          <w:top w:val="single" w:sz="12" w:space="0" w:color="auto"/>
          <w:left w:val="single" w:sz="12" w:space="0" w:color="auto"/>
          <w:bottom w:val="single" w:sz="8" w:space="0" w:color="auto"/>
          <w:right w:val="single" w:sz="12" w:space="0" w:color="auto"/>
        </w:tblBorders>
        <w:tblLook w:val="04A0" w:firstRow="1" w:lastRow="0" w:firstColumn="1" w:lastColumn="0" w:noHBand="0" w:noVBand="1"/>
      </w:tblPr>
      <w:tblGrid>
        <w:gridCol w:w="10436"/>
      </w:tblGrid>
      <w:tr w:rsidR="00540870" w14:paraId="6E2744A6" w14:textId="77777777" w:rsidTr="00EE2161">
        <w:tc>
          <w:tcPr>
            <w:tcW w:w="10682" w:type="dxa"/>
            <w:shd w:val="clear" w:color="auto" w:fill="auto"/>
          </w:tcPr>
          <w:p w14:paraId="7ADB50BA" w14:textId="77777777" w:rsidR="004F0DF3" w:rsidRDefault="004F0DF3" w:rsidP="00970CCD">
            <w:pPr>
              <w:jc w:val="both"/>
              <w:rPr>
                <w:rFonts w:ascii="Arial" w:eastAsia="Calibri" w:hAnsi="Arial" w:cs="Arial"/>
                <w:b/>
                <w:lang w:eastAsia="en-US"/>
              </w:rPr>
            </w:pPr>
          </w:p>
          <w:p w14:paraId="4AB4DE77" w14:textId="77777777" w:rsidR="00970CCD" w:rsidRDefault="00553DFA" w:rsidP="00970CCD">
            <w:pPr>
              <w:jc w:val="both"/>
              <w:rPr>
                <w:rFonts w:ascii="Arial" w:eastAsia="Calibri" w:hAnsi="Arial" w:cs="Arial"/>
                <w:b/>
                <w:lang w:eastAsia="en-US"/>
              </w:rPr>
            </w:pPr>
            <w:r>
              <w:rPr>
                <w:rFonts w:ascii="Arial" w:eastAsia="Calibri" w:hAnsi="Arial" w:cs="Arial"/>
                <w:b/>
                <w:lang w:eastAsia="en-US"/>
              </w:rPr>
              <w:t>Support for TAEP</w:t>
            </w:r>
          </w:p>
          <w:p w14:paraId="17C74E7B" w14:textId="77777777" w:rsidR="004F0DF3" w:rsidRPr="00970CCD" w:rsidRDefault="004F0DF3" w:rsidP="00970CCD">
            <w:pPr>
              <w:jc w:val="both"/>
              <w:rPr>
                <w:rFonts w:ascii="Arial" w:eastAsia="Calibri" w:hAnsi="Arial" w:cs="Arial"/>
                <w:b/>
                <w:lang w:eastAsia="en-US"/>
              </w:rPr>
            </w:pPr>
          </w:p>
          <w:p w14:paraId="541A7097" w14:textId="77777777" w:rsidR="00970CCD" w:rsidRPr="00553DFA" w:rsidRDefault="00970CCD" w:rsidP="00553DFA">
            <w:pPr>
              <w:numPr>
                <w:ilvl w:val="0"/>
                <w:numId w:val="14"/>
              </w:numPr>
              <w:contextualSpacing/>
              <w:rPr>
                <w:rFonts w:ascii="Arial" w:eastAsia="Calibri" w:hAnsi="Arial" w:cs="Arial"/>
                <w:lang w:eastAsia="en-US"/>
              </w:rPr>
            </w:pPr>
            <w:r w:rsidRPr="00970CCD">
              <w:rPr>
                <w:rFonts w:ascii="Arial" w:eastAsia="Calibri" w:hAnsi="Arial" w:cs="Arial"/>
                <w:lang w:eastAsia="en-US"/>
              </w:rPr>
              <w:t>Be aware of and comply with policies and procedures relating to child</w:t>
            </w:r>
            <w:r w:rsidR="00553DFA">
              <w:rPr>
                <w:rFonts w:ascii="Arial" w:eastAsia="Calibri" w:hAnsi="Arial" w:cs="Arial"/>
                <w:lang w:eastAsia="en-US"/>
              </w:rPr>
              <w:t xml:space="preserve"> </w:t>
            </w:r>
            <w:r w:rsidRPr="00553DFA">
              <w:rPr>
                <w:rFonts w:ascii="Arial" w:eastAsia="Calibri" w:hAnsi="Arial" w:cs="Arial"/>
                <w:lang w:eastAsia="en-US"/>
              </w:rPr>
              <w:t>protection, health, safety and security, confidentiality and data protection, reporting all concerns to an appropriate person.</w:t>
            </w:r>
          </w:p>
          <w:p w14:paraId="155E3BA2" w14:textId="77777777" w:rsidR="00970CCD" w:rsidRPr="00553DFA" w:rsidRDefault="00970CCD" w:rsidP="00553DFA">
            <w:pPr>
              <w:numPr>
                <w:ilvl w:val="0"/>
                <w:numId w:val="14"/>
              </w:numPr>
              <w:contextualSpacing/>
              <w:rPr>
                <w:rFonts w:ascii="Arial" w:eastAsia="Calibri" w:hAnsi="Arial" w:cs="Arial"/>
                <w:lang w:eastAsia="en-US"/>
              </w:rPr>
            </w:pPr>
            <w:r w:rsidRPr="00970CCD">
              <w:rPr>
                <w:rFonts w:ascii="Arial" w:eastAsia="Calibri" w:hAnsi="Arial" w:cs="Arial"/>
                <w:lang w:eastAsia="en-US"/>
              </w:rPr>
              <w:t>Be aware of, and support differences, ensuring all pupils have equal access to</w:t>
            </w:r>
            <w:r w:rsidR="00553DFA">
              <w:rPr>
                <w:rFonts w:ascii="Arial" w:eastAsia="Calibri" w:hAnsi="Arial" w:cs="Arial"/>
                <w:lang w:eastAsia="en-US"/>
              </w:rPr>
              <w:t xml:space="preserve"> </w:t>
            </w:r>
            <w:r w:rsidRPr="00553DFA">
              <w:rPr>
                <w:rFonts w:ascii="Arial" w:eastAsia="Calibri" w:hAnsi="Arial" w:cs="Arial"/>
                <w:lang w:eastAsia="en-US"/>
              </w:rPr>
              <w:t>opportunities to learn and develop.</w:t>
            </w:r>
          </w:p>
          <w:p w14:paraId="5B22631B" w14:textId="77777777" w:rsidR="00970CCD" w:rsidRPr="00970CCD" w:rsidRDefault="00970CCD" w:rsidP="00553DFA">
            <w:pPr>
              <w:numPr>
                <w:ilvl w:val="0"/>
                <w:numId w:val="14"/>
              </w:numPr>
              <w:contextualSpacing/>
              <w:rPr>
                <w:rFonts w:ascii="Arial" w:eastAsia="Calibri" w:hAnsi="Arial" w:cs="Arial"/>
                <w:lang w:eastAsia="en-US"/>
              </w:rPr>
            </w:pPr>
            <w:r w:rsidRPr="00970CCD">
              <w:rPr>
                <w:rFonts w:ascii="Arial" w:eastAsia="Calibri" w:hAnsi="Arial" w:cs="Arial"/>
                <w:lang w:eastAsia="en-US"/>
              </w:rPr>
              <w:t>Contribute to the overall ethos/work/aims of</w:t>
            </w:r>
            <w:r w:rsidR="00631414">
              <w:rPr>
                <w:rFonts w:ascii="Arial" w:eastAsia="Calibri" w:hAnsi="Arial" w:cs="Arial"/>
                <w:lang w:eastAsia="en-US"/>
              </w:rPr>
              <w:t xml:space="preserve"> </w:t>
            </w:r>
            <w:proofErr w:type="gramStart"/>
            <w:r w:rsidR="00631414">
              <w:rPr>
                <w:rFonts w:ascii="Arial" w:eastAsia="Calibri" w:hAnsi="Arial" w:cs="Arial"/>
                <w:lang w:eastAsia="en-US"/>
              </w:rPr>
              <w:t xml:space="preserve">TAEP </w:t>
            </w:r>
            <w:r w:rsidRPr="00970CCD">
              <w:rPr>
                <w:rFonts w:ascii="Arial" w:eastAsia="Calibri" w:hAnsi="Arial" w:cs="Arial"/>
                <w:lang w:eastAsia="en-US"/>
              </w:rPr>
              <w:t>.</w:t>
            </w:r>
            <w:proofErr w:type="gramEnd"/>
          </w:p>
          <w:p w14:paraId="5140F7EC" w14:textId="77777777" w:rsidR="00970CCD" w:rsidRPr="00970CCD" w:rsidRDefault="00970CCD" w:rsidP="00553DFA">
            <w:pPr>
              <w:numPr>
                <w:ilvl w:val="0"/>
                <w:numId w:val="14"/>
              </w:numPr>
              <w:contextualSpacing/>
              <w:rPr>
                <w:rFonts w:ascii="Arial" w:eastAsia="Calibri" w:hAnsi="Arial" w:cs="Arial"/>
                <w:lang w:eastAsia="en-US"/>
              </w:rPr>
            </w:pPr>
            <w:r w:rsidRPr="00970CCD">
              <w:rPr>
                <w:rFonts w:ascii="Arial" w:eastAsia="Calibri" w:hAnsi="Arial" w:cs="Arial"/>
                <w:lang w:eastAsia="en-US"/>
              </w:rPr>
              <w:t>Appreciate and support the role of other professionals.</w:t>
            </w:r>
          </w:p>
          <w:p w14:paraId="4473EEE7" w14:textId="77777777" w:rsidR="00970CCD" w:rsidRPr="00970CCD" w:rsidRDefault="00970CCD" w:rsidP="00553DFA">
            <w:pPr>
              <w:numPr>
                <w:ilvl w:val="0"/>
                <w:numId w:val="14"/>
              </w:numPr>
              <w:contextualSpacing/>
              <w:rPr>
                <w:rFonts w:ascii="Arial" w:eastAsia="Calibri" w:hAnsi="Arial" w:cs="Arial"/>
                <w:lang w:eastAsia="en-US"/>
              </w:rPr>
            </w:pPr>
            <w:r w:rsidRPr="00970CCD">
              <w:rPr>
                <w:rFonts w:ascii="Arial" w:eastAsia="Calibri" w:hAnsi="Arial" w:cs="Arial"/>
                <w:lang w:eastAsia="en-US"/>
              </w:rPr>
              <w:t>Attend and participate in relevant meetings as required.</w:t>
            </w:r>
          </w:p>
          <w:p w14:paraId="2EA0E96A" w14:textId="77777777" w:rsidR="00970CCD" w:rsidRPr="00553DFA" w:rsidRDefault="00970CCD" w:rsidP="00553DFA">
            <w:pPr>
              <w:numPr>
                <w:ilvl w:val="0"/>
                <w:numId w:val="14"/>
              </w:numPr>
              <w:contextualSpacing/>
              <w:rPr>
                <w:rFonts w:ascii="Arial" w:eastAsia="Calibri" w:hAnsi="Arial" w:cs="Arial"/>
                <w:lang w:eastAsia="en-US"/>
              </w:rPr>
            </w:pPr>
            <w:r w:rsidRPr="00970CCD">
              <w:rPr>
                <w:rFonts w:ascii="Arial" w:eastAsia="Calibri" w:hAnsi="Arial" w:cs="Arial"/>
                <w:lang w:eastAsia="en-US"/>
              </w:rPr>
              <w:t>Participate in training and other learning activities and performance</w:t>
            </w:r>
            <w:r w:rsidR="00553DFA">
              <w:rPr>
                <w:rFonts w:ascii="Arial" w:eastAsia="Calibri" w:hAnsi="Arial" w:cs="Arial"/>
                <w:lang w:eastAsia="en-US"/>
              </w:rPr>
              <w:t xml:space="preserve"> </w:t>
            </w:r>
            <w:r w:rsidRPr="00553DFA">
              <w:rPr>
                <w:rFonts w:ascii="Arial" w:eastAsia="Calibri" w:hAnsi="Arial" w:cs="Arial"/>
                <w:lang w:eastAsia="en-US"/>
              </w:rPr>
              <w:t>development as required.</w:t>
            </w:r>
          </w:p>
        </w:tc>
      </w:tr>
    </w:tbl>
    <w:p w14:paraId="73817688" w14:textId="77777777" w:rsidR="00970CCD" w:rsidRDefault="00970CCD" w:rsidP="00970CCD">
      <w:pPr>
        <w:autoSpaceDE w:val="0"/>
        <w:autoSpaceDN w:val="0"/>
        <w:adjustRightInd w:val="0"/>
        <w:spacing w:after="200" w:line="276" w:lineRule="auto"/>
        <w:jc w:val="both"/>
        <w:rPr>
          <w:rFonts w:ascii="Arial" w:eastAsia="Calibri" w:hAnsi="Arial" w:cs="Arial"/>
          <w:lang w:eastAsia="en-US"/>
        </w:rPr>
      </w:pPr>
    </w:p>
    <w:p w14:paraId="48AD44B4" w14:textId="77777777" w:rsidR="00EE2161" w:rsidRDefault="00EE2161" w:rsidP="00970CCD">
      <w:pPr>
        <w:autoSpaceDE w:val="0"/>
        <w:autoSpaceDN w:val="0"/>
        <w:adjustRightInd w:val="0"/>
        <w:spacing w:after="200" w:line="276" w:lineRule="auto"/>
        <w:jc w:val="both"/>
        <w:rPr>
          <w:rFonts w:ascii="Arial" w:eastAsia="Calibri" w:hAnsi="Arial" w:cs="Arial"/>
          <w:lang w:eastAsia="en-U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EE2161" w:rsidRPr="00394F83" w14:paraId="5E624BE3" w14:textId="77777777" w:rsidTr="00394F83">
        <w:tc>
          <w:tcPr>
            <w:tcW w:w="10682" w:type="dxa"/>
            <w:shd w:val="clear" w:color="auto" w:fill="auto"/>
          </w:tcPr>
          <w:p w14:paraId="3A318CA0" w14:textId="77777777" w:rsidR="00EE2161" w:rsidRPr="00394F83" w:rsidRDefault="00EE2161" w:rsidP="00394F83">
            <w:pPr>
              <w:spacing w:after="13" w:line="259" w:lineRule="auto"/>
              <w:ind w:left="681"/>
              <w:rPr>
                <w:rFonts w:ascii="Arial" w:hAnsi="Arial" w:cs="Arial"/>
              </w:rPr>
            </w:pPr>
          </w:p>
          <w:p w14:paraId="19ECAACC" w14:textId="77777777" w:rsidR="00EE2161" w:rsidRPr="00394F83" w:rsidRDefault="00BD2A0A" w:rsidP="00394F83">
            <w:pPr>
              <w:spacing w:after="13" w:line="259" w:lineRule="auto"/>
              <w:rPr>
                <w:rFonts w:ascii="Arial" w:hAnsi="Arial" w:cs="Arial"/>
              </w:rPr>
            </w:pPr>
            <w:r w:rsidRPr="00394F83">
              <w:rPr>
                <w:rFonts w:ascii="Arial" w:eastAsia="Calibri" w:hAnsi="Arial" w:cs="Arial"/>
                <w:b/>
              </w:rPr>
              <w:lastRenderedPageBreak/>
              <w:t>Management of R</w:t>
            </w:r>
            <w:r w:rsidR="00EE2161" w:rsidRPr="00394F83">
              <w:rPr>
                <w:rFonts w:ascii="Arial" w:eastAsia="Calibri" w:hAnsi="Arial" w:cs="Arial"/>
                <w:b/>
              </w:rPr>
              <w:t xml:space="preserve">esources </w:t>
            </w:r>
          </w:p>
          <w:p w14:paraId="27611154" w14:textId="77777777" w:rsidR="00EE2161" w:rsidRPr="00394F83" w:rsidRDefault="00EE2161" w:rsidP="00394F83">
            <w:pPr>
              <w:numPr>
                <w:ilvl w:val="0"/>
                <w:numId w:val="30"/>
              </w:numPr>
              <w:spacing w:after="23" w:line="249" w:lineRule="auto"/>
              <w:jc w:val="both"/>
              <w:rPr>
                <w:rFonts w:ascii="Arial" w:hAnsi="Arial" w:cs="Arial"/>
              </w:rPr>
            </w:pPr>
            <w:r w:rsidRPr="00394F83">
              <w:rPr>
                <w:rFonts w:ascii="Arial" w:hAnsi="Arial" w:cs="Arial"/>
              </w:rPr>
              <w:t>Monitor</w:t>
            </w:r>
            <w:r w:rsidRPr="00394F83">
              <w:rPr>
                <w:rFonts w:ascii="Arial" w:eastAsia="Calibri" w:hAnsi="Arial" w:cs="Arial"/>
              </w:rPr>
              <w:t xml:space="preserve"> </w:t>
            </w:r>
            <w:r w:rsidRPr="00394F83">
              <w:rPr>
                <w:rFonts w:ascii="Arial" w:hAnsi="Arial" w:cs="Arial"/>
              </w:rPr>
              <w:t>and</w:t>
            </w:r>
            <w:r w:rsidRPr="00394F83">
              <w:rPr>
                <w:rFonts w:ascii="Arial" w:eastAsia="Calibri" w:hAnsi="Arial" w:cs="Arial"/>
              </w:rPr>
              <w:t xml:space="preserve"> </w:t>
            </w:r>
            <w:r w:rsidRPr="00394F83">
              <w:rPr>
                <w:rFonts w:ascii="Arial" w:hAnsi="Arial" w:cs="Arial"/>
              </w:rPr>
              <w:t>control</w:t>
            </w:r>
            <w:r w:rsidRPr="00394F83">
              <w:rPr>
                <w:rFonts w:ascii="Arial" w:eastAsia="Calibri" w:hAnsi="Arial" w:cs="Arial"/>
              </w:rPr>
              <w:t xml:space="preserve"> </w:t>
            </w:r>
            <w:r w:rsidRPr="00394F83">
              <w:rPr>
                <w:rFonts w:ascii="Arial" w:hAnsi="Arial" w:cs="Arial"/>
              </w:rPr>
              <w:t>the</w:t>
            </w:r>
            <w:r w:rsidRPr="00394F83">
              <w:rPr>
                <w:rFonts w:ascii="Arial" w:eastAsia="Calibri" w:hAnsi="Arial" w:cs="Arial"/>
              </w:rPr>
              <w:t xml:space="preserve"> </w:t>
            </w:r>
            <w:r w:rsidRPr="00394F83">
              <w:rPr>
                <w:rFonts w:ascii="Arial" w:hAnsi="Arial" w:cs="Arial"/>
              </w:rPr>
              <w:t>department’s</w:t>
            </w:r>
            <w:r w:rsidRPr="00394F83">
              <w:rPr>
                <w:rFonts w:ascii="Arial" w:eastAsia="Calibri" w:hAnsi="Arial" w:cs="Arial"/>
              </w:rPr>
              <w:t xml:space="preserve"> </w:t>
            </w:r>
            <w:r w:rsidRPr="00394F83">
              <w:rPr>
                <w:rFonts w:ascii="Arial" w:hAnsi="Arial" w:cs="Arial"/>
              </w:rPr>
              <w:t>allocated</w:t>
            </w:r>
            <w:r w:rsidRPr="00394F83">
              <w:rPr>
                <w:rFonts w:ascii="Arial" w:eastAsia="Calibri" w:hAnsi="Arial" w:cs="Arial"/>
              </w:rPr>
              <w:t xml:space="preserve"> </w:t>
            </w:r>
            <w:r w:rsidRPr="00394F83">
              <w:rPr>
                <w:rFonts w:ascii="Arial" w:hAnsi="Arial" w:cs="Arial"/>
              </w:rPr>
              <w:t>budget.</w:t>
            </w:r>
            <w:r w:rsidRPr="00394F83">
              <w:rPr>
                <w:rFonts w:ascii="Arial" w:eastAsia="Calibri" w:hAnsi="Arial" w:cs="Arial"/>
              </w:rPr>
              <w:t xml:space="preserve">  </w:t>
            </w:r>
          </w:p>
          <w:p w14:paraId="51E2865A" w14:textId="77777777" w:rsidR="00EE2161" w:rsidRPr="00394F83" w:rsidRDefault="00EE2161" w:rsidP="00394F83">
            <w:pPr>
              <w:numPr>
                <w:ilvl w:val="0"/>
                <w:numId w:val="30"/>
              </w:numPr>
              <w:spacing w:after="23" w:line="249" w:lineRule="auto"/>
              <w:jc w:val="both"/>
              <w:rPr>
                <w:rFonts w:ascii="Arial" w:hAnsi="Arial" w:cs="Arial"/>
              </w:rPr>
            </w:pPr>
            <w:r w:rsidRPr="00394F83">
              <w:rPr>
                <w:rFonts w:ascii="Arial" w:hAnsi="Arial" w:cs="Arial"/>
              </w:rPr>
              <w:t>Identify</w:t>
            </w:r>
            <w:r w:rsidRPr="00394F83">
              <w:rPr>
                <w:rFonts w:ascii="Arial" w:eastAsia="Calibri" w:hAnsi="Arial" w:cs="Arial"/>
              </w:rPr>
              <w:t xml:space="preserve"> </w:t>
            </w:r>
            <w:r w:rsidRPr="00394F83">
              <w:rPr>
                <w:rFonts w:ascii="Arial" w:hAnsi="Arial" w:cs="Arial"/>
              </w:rPr>
              <w:t>future</w:t>
            </w:r>
            <w:r w:rsidRPr="00394F83">
              <w:rPr>
                <w:rFonts w:ascii="Arial" w:eastAsia="Calibri" w:hAnsi="Arial" w:cs="Arial"/>
              </w:rPr>
              <w:t xml:space="preserve"> </w:t>
            </w:r>
            <w:r w:rsidRPr="00394F83">
              <w:rPr>
                <w:rFonts w:ascii="Arial" w:hAnsi="Arial" w:cs="Arial"/>
              </w:rPr>
              <w:t>resourcing</w:t>
            </w:r>
            <w:r w:rsidRPr="00394F83">
              <w:rPr>
                <w:rFonts w:ascii="Arial" w:eastAsia="Calibri" w:hAnsi="Arial" w:cs="Arial"/>
              </w:rPr>
              <w:t xml:space="preserve"> </w:t>
            </w:r>
            <w:r w:rsidRPr="00394F83">
              <w:rPr>
                <w:rFonts w:ascii="Arial" w:hAnsi="Arial" w:cs="Arial"/>
              </w:rPr>
              <w:t>needs</w:t>
            </w:r>
            <w:r w:rsidRPr="00394F83">
              <w:rPr>
                <w:rFonts w:ascii="Arial" w:eastAsia="Calibri" w:hAnsi="Arial" w:cs="Arial"/>
              </w:rPr>
              <w:t xml:space="preserve"> </w:t>
            </w:r>
            <w:r w:rsidRPr="00394F83">
              <w:rPr>
                <w:rFonts w:ascii="Arial" w:hAnsi="Arial" w:cs="Arial"/>
              </w:rPr>
              <w:t>and</w:t>
            </w:r>
            <w:r w:rsidRPr="00394F83">
              <w:rPr>
                <w:rFonts w:ascii="Arial" w:eastAsia="Calibri" w:hAnsi="Arial" w:cs="Arial"/>
              </w:rPr>
              <w:t xml:space="preserve"> </w:t>
            </w:r>
            <w:r w:rsidRPr="00394F83">
              <w:rPr>
                <w:rFonts w:ascii="Arial" w:hAnsi="Arial" w:cs="Arial"/>
              </w:rPr>
              <w:t>aspirations</w:t>
            </w:r>
            <w:r w:rsidRPr="00394F83">
              <w:rPr>
                <w:rFonts w:ascii="Arial" w:eastAsia="Calibri" w:hAnsi="Arial" w:cs="Arial"/>
              </w:rPr>
              <w:t xml:space="preserve"> </w:t>
            </w:r>
            <w:r w:rsidRPr="00394F83">
              <w:rPr>
                <w:rFonts w:ascii="Arial" w:hAnsi="Arial" w:cs="Arial"/>
              </w:rPr>
              <w:t>for</w:t>
            </w:r>
            <w:r w:rsidRPr="00394F83">
              <w:rPr>
                <w:rFonts w:ascii="Arial" w:eastAsia="Calibri" w:hAnsi="Arial" w:cs="Arial"/>
              </w:rPr>
              <w:t xml:space="preserve"> </w:t>
            </w:r>
            <w:r w:rsidRPr="00394F83">
              <w:rPr>
                <w:rFonts w:ascii="Arial" w:hAnsi="Arial" w:cs="Arial"/>
              </w:rPr>
              <w:t>the</w:t>
            </w:r>
            <w:r w:rsidRPr="00394F83">
              <w:rPr>
                <w:rFonts w:ascii="Arial" w:eastAsia="Calibri" w:hAnsi="Arial" w:cs="Arial"/>
              </w:rPr>
              <w:t xml:space="preserve"> </w:t>
            </w:r>
            <w:r w:rsidRPr="00394F83">
              <w:rPr>
                <w:rFonts w:ascii="Arial" w:hAnsi="Arial" w:cs="Arial"/>
              </w:rPr>
              <w:t>department.</w:t>
            </w:r>
            <w:r w:rsidRPr="00394F83">
              <w:rPr>
                <w:rFonts w:ascii="Arial" w:eastAsia="Calibri" w:hAnsi="Arial" w:cs="Arial"/>
              </w:rPr>
              <w:t xml:space="preserve"> </w:t>
            </w:r>
            <w:r w:rsidRPr="00394F83">
              <w:rPr>
                <w:rFonts w:ascii="Arial" w:eastAsia="Calibri" w:hAnsi="Arial" w:cs="Arial"/>
                <w:b/>
              </w:rPr>
              <w:t xml:space="preserve"> </w:t>
            </w:r>
          </w:p>
          <w:p w14:paraId="7A49056E" w14:textId="77777777" w:rsidR="00EE2161" w:rsidRPr="00394F83" w:rsidRDefault="00EE2161" w:rsidP="00394F83">
            <w:pPr>
              <w:numPr>
                <w:ilvl w:val="0"/>
                <w:numId w:val="30"/>
              </w:numPr>
              <w:spacing w:line="249" w:lineRule="auto"/>
              <w:jc w:val="both"/>
              <w:rPr>
                <w:rFonts w:ascii="Arial" w:eastAsia="Calibri" w:hAnsi="Arial" w:cs="Arial"/>
                <w:lang w:eastAsia="en-US"/>
              </w:rPr>
            </w:pPr>
            <w:r w:rsidRPr="00394F83">
              <w:rPr>
                <w:rFonts w:ascii="Arial" w:hAnsi="Arial" w:cs="Arial"/>
              </w:rPr>
              <w:t>Ensure</w:t>
            </w:r>
            <w:r w:rsidRPr="00394F83">
              <w:rPr>
                <w:rFonts w:ascii="Arial" w:eastAsia="Calibri" w:hAnsi="Arial" w:cs="Arial"/>
              </w:rPr>
              <w:t xml:space="preserve"> </w:t>
            </w:r>
            <w:r w:rsidRPr="00394F83">
              <w:rPr>
                <w:rFonts w:ascii="Arial" w:hAnsi="Arial" w:cs="Arial"/>
              </w:rPr>
              <w:t>that</w:t>
            </w:r>
            <w:r w:rsidRPr="00394F83">
              <w:rPr>
                <w:rFonts w:ascii="Arial" w:eastAsia="Calibri" w:hAnsi="Arial" w:cs="Arial"/>
              </w:rPr>
              <w:t xml:space="preserve"> </w:t>
            </w:r>
            <w:r w:rsidRPr="00394F83">
              <w:rPr>
                <w:rFonts w:ascii="Arial" w:hAnsi="Arial" w:cs="Arial"/>
              </w:rPr>
              <w:t>all</w:t>
            </w:r>
            <w:r w:rsidRPr="00394F83">
              <w:rPr>
                <w:rFonts w:ascii="Arial" w:eastAsia="Calibri" w:hAnsi="Arial" w:cs="Arial"/>
              </w:rPr>
              <w:t xml:space="preserve"> </w:t>
            </w:r>
            <w:r w:rsidRPr="00394F83">
              <w:rPr>
                <w:rFonts w:ascii="Arial" w:hAnsi="Arial" w:cs="Arial"/>
              </w:rPr>
              <w:t>resources</w:t>
            </w:r>
            <w:r w:rsidRPr="00394F83">
              <w:rPr>
                <w:rFonts w:ascii="Arial" w:eastAsia="Calibri" w:hAnsi="Arial" w:cs="Arial"/>
              </w:rPr>
              <w:t xml:space="preserve"> </w:t>
            </w:r>
            <w:r w:rsidRPr="00394F83">
              <w:rPr>
                <w:rFonts w:ascii="Arial" w:hAnsi="Arial" w:cs="Arial"/>
              </w:rPr>
              <w:t>are</w:t>
            </w:r>
            <w:r w:rsidRPr="00394F83">
              <w:rPr>
                <w:rFonts w:ascii="Arial" w:eastAsia="Calibri" w:hAnsi="Arial" w:cs="Arial"/>
              </w:rPr>
              <w:t xml:space="preserve"> </w:t>
            </w:r>
            <w:r w:rsidRPr="00394F83">
              <w:rPr>
                <w:rFonts w:ascii="Arial" w:hAnsi="Arial" w:cs="Arial"/>
              </w:rPr>
              <w:t>fit</w:t>
            </w:r>
            <w:r w:rsidRPr="00394F83">
              <w:rPr>
                <w:rFonts w:ascii="Arial" w:eastAsia="Calibri" w:hAnsi="Arial" w:cs="Arial"/>
              </w:rPr>
              <w:t xml:space="preserve"> </w:t>
            </w:r>
            <w:r w:rsidRPr="00394F83">
              <w:rPr>
                <w:rFonts w:ascii="Arial" w:hAnsi="Arial" w:cs="Arial"/>
              </w:rPr>
              <w:t>for</w:t>
            </w:r>
            <w:r w:rsidRPr="00394F83">
              <w:rPr>
                <w:rFonts w:ascii="Arial" w:eastAsia="Calibri" w:hAnsi="Arial" w:cs="Arial"/>
              </w:rPr>
              <w:t xml:space="preserve"> </w:t>
            </w:r>
            <w:r w:rsidRPr="00394F83">
              <w:rPr>
                <w:rFonts w:ascii="Arial" w:hAnsi="Arial" w:cs="Arial"/>
              </w:rPr>
              <w:t>purpose</w:t>
            </w:r>
            <w:r w:rsidRPr="00394F83">
              <w:rPr>
                <w:rFonts w:ascii="Arial" w:eastAsia="Calibri" w:hAnsi="Arial" w:cs="Arial"/>
              </w:rPr>
              <w:t xml:space="preserve"> </w:t>
            </w:r>
            <w:r w:rsidRPr="00394F83">
              <w:rPr>
                <w:rFonts w:ascii="Arial" w:hAnsi="Arial" w:cs="Arial"/>
              </w:rPr>
              <w:t>and</w:t>
            </w:r>
            <w:r w:rsidRPr="00394F83">
              <w:rPr>
                <w:rFonts w:ascii="Arial" w:eastAsia="Calibri" w:hAnsi="Arial" w:cs="Arial"/>
              </w:rPr>
              <w:t xml:space="preserve"> </w:t>
            </w:r>
            <w:r w:rsidRPr="00394F83">
              <w:rPr>
                <w:rFonts w:ascii="Arial" w:hAnsi="Arial" w:cs="Arial"/>
              </w:rPr>
              <w:t>used</w:t>
            </w:r>
            <w:r w:rsidRPr="00394F83">
              <w:rPr>
                <w:rFonts w:ascii="Arial" w:eastAsia="Calibri" w:hAnsi="Arial" w:cs="Arial"/>
              </w:rPr>
              <w:t xml:space="preserve"> </w:t>
            </w:r>
            <w:r w:rsidRPr="00394F83">
              <w:rPr>
                <w:rFonts w:ascii="Arial" w:hAnsi="Arial" w:cs="Arial"/>
              </w:rPr>
              <w:t>in</w:t>
            </w:r>
            <w:r w:rsidRPr="00394F83">
              <w:rPr>
                <w:rFonts w:ascii="Arial" w:eastAsia="Calibri" w:hAnsi="Arial" w:cs="Arial"/>
              </w:rPr>
              <w:t xml:space="preserve"> </w:t>
            </w:r>
            <w:r w:rsidRPr="00394F83">
              <w:rPr>
                <w:rFonts w:ascii="Arial" w:hAnsi="Arial" w:cs="Arial"/>
              </w:rPr>
              <w:t>accordance</w:t>
            </w:r>
            <w:r w:rsidRPr="00394F83">
              <w:rPr>
                <w:rFonts w:ascii="Arial" w:eastAsia="Calibri" w:hAnsi="Arial" w:cs="Arial"/>
              </w:rPr>
              <w:t xml:space="preserve"> </w:t>
            </w:r>
            <w:r w:rsidRPr="00394F83">
              <w:rPr>
                <w:rFonts w:ascii="Arial" w:hAnsi="Arial" w:cs="Arial"/>
              </w:rPr>
              <w:t>with</w:t>
            </w:r>
            <w:r w:rsidRPr="00394F83">
              <w:rPr>
                <w:rFonts w:ascii="Arial" w:eastAsia="Calibri" w:hAnsi="Arial" w:cs="Arial"/>
              </w:rPr>
              <w:t xml:space="preserve"> </w:t>
            </w:r>
            <w:r w:rsidRPr="00394F83">
              <w:rPr>
                <w:rFonts w:ascii="Arial" w:hAnsi="Arial" w:cs="Arial"/>
              </w:rPr>
              <w:t>Health</w:t>
            </w:r>
            <w:r w:rsidRPr="00394F83">
              <w:rPr>
                <w:rFonts w:ascii="Arial" w:eastAsia="Calibri" w:hAnsi="Arial" w:cs="Arial"/>
              </w:rPr>
              <w:t xml:space="preserve"> </w:t>
            </w:r>
            <w:r w:rsidRPr="00394F83">
              <w:rPr>
                <w:rFonts w:ascii="Arial" w:hAnsi="Arial" w:cs="Arial"/>
              </w:rPr>
              <w:t>and</w:t>
            </w:r>
            <w:r w:rsidRPr="00394F83">
              <w:rPr>
                <w:rFonts w:ascii="Arial" w:eastAsia="Calibri" w:hAnsi="Arial" w:cs="Arial"/>
              </w:rPr>
              <w:t xml:space="preserve"> </w:t>
            </w:r>
            <w:r w:rsidRPr="00394F83">
              <w:rPr>
                <w:rFonts w:ascii="Arial" w:hAnsi="Arial" w:cs="Arial"/>
              </w:rPr>
              <w:t>Safety</w:t>
            </w:r>
            <w:r w:rsidRPr="00394F83">
              <w:rPr>
                <w:rFonts w:ascii="Arial" w:eastAsia="Calibri" w:hAnsi="Arial" w:cs="Arial"/>
              </w:rPr>
              <w:t xml:space="preserve"> </w:t>
            </w:r>
            <w:r w:rsidRPr="00394F83">
              <w:rPr>
                <w:rFonts w:ascii="Arial" w:hAnsi="Arial" w:cs="Arial"/>
              </w:rPr>
              <w:t>guidelines</w:t>
            </w:r>
            <w:r w:rsidRPr="00394F83">
              <w:rPr>
                <w:rFonts w:ascii="Calibri" w:eastAsia="Calibri" w:hAnsi="Calibri" w:cs="Calibri"/>
              </w:rPr>
              <w:t xml:space="preserve"> </w:t>
            </w:r>
          </w:p>
        </w:tc>
      </w:tr>
    </w:tbl>
    <w:p w14:paraId="7C063846" w14:textId="77777777" w:rsidR="00EE2161" w:rsidRPr="00970CCD" w:rsidRDefault="00EE2161" w:rsidP="00970CCD">
      <w:pPr>
        <w:autoSpaceDE w:val="0"/>
        <w:autoSpaceDN w:val="0"/>
        <w:adjustRightInd w:val="0"/>
        <w:spacing w:after="200" w:line="276" w:lineRule="auto"/>
        <w:jc w:val="both"/>
        <w:rPr>
          <w:rFonts w:ascii="Arial" w:eastAsia="Calibri" w:hAnsi="Arial" w:cs="Arial"/>
          <w:lang w:eastAsia="en-US"/>
        </w:rPr>
      </w:pPr>
    </w:p>
    <w:p w14:paraId="15A9DC74" w14:textId="77777777" w:rsidR="00970CCD" w:rsidRDefault="00970CCD" w:rsidP="00970CCD">
      <w:pPr>
        <w:jc w:val="both"/>
        <w:rPr>
          <w:rFonts w:ascii="Arial" w:hAnsi="Arial" w:cs="Arial"/>
          <w:lang w:eastAsia="en-US"/>
        </w:rPr>
      </w:pPr>
    </w:p>
    <w:p w14:paraId="307B0DE8" w14:textId="77777777" w:rsidR="00E502CA" w:rsidRPr="00970CCD" w:rsidRDefault="00E502CA" w:rsidP="00970CCD">
      <w:pPr>
        <w:jc w:val="both"/>
        <w:rPr>
          <w:rFonts w:ascii="Arial" w:hAnsi="Arial" w:cs="Arial"/>
          <w:lang w:eastAsia="en-US"/>
        </w:rPr>
      </w:pPr>
    </w:p>
    <w:tbl>
      <w:tblPr>
        <w:tblpPr w:leftFromText="180" w:rightFromText="180" w:vertAnchor="text" w:horzAnchor="margin" w:tblpY="8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36"/>
      </w:tblGrid>
      <w:tr w:rsidR="00540870" w14:paraId="1B99C2D4" w14:textId="77777777" w:rsidTr="00E502CA">
        <w:tc>
          <w:tcPr>
            <w:tcW w:w="10682" w:type="dxa"/>
            <w:tcBorders>
              <w:top w:val="single" w:sz="12" w:space="0" w:color="auto"/>
              <w:left w:val="single" w:sz="12" w:space="0" w:color="auto"/>
              <w:bottom w:val="single" w:sz="12" w:space="0" w:color="auto"/>
              <w:right w:val="single" w:sz="12" w:space="0" w:color="auto"/>
            </w:tcBorders>
            <w:shd w:val="clear" w:color="auto" w:fill="auto"/>
          </w:tcPr>
          <w:p w14:paraId="7BD146DC" w14:textId="77777777" w:rsidR="004F0DF3" w:rsidRDefault="004F0DF3" w:rsidP="00970CCD">
            <w:pPr>
              <w:jc w:val="both"/>
              <w:rPr>
                <w:rFonts w:ascii="Arial" w:eastAsia="Calibri" w:hAnsi="Arial" w:cs="Arial"/>
                <w:b/>
                <w:lang w:eastAsia="en-US"/>
              </w:rPr>
            </w:pPr>
          </w:p>
          <w:p w14:paraId="26984E00" w14:textId="77777777" w:rsidR="00970CCD" w:rsidRPr="00970CCD" w:rsidRDefault="00970CCD" w:rsidP="00970CCD">
            <w:pPr>
              <w:jc w:val="both"/>
              <w:rPr>
                <w:rFonts w:ascii="Arial" w:eastAsia="Calibri" w:hAnsi="Arial" w:cs="Arial"/>
                <w:b/>
                <w:lang w:eastAsia="en-US"/>
              </w:rPr>
            </w:pPr>
            <w:r w:rsidRPr="00970CCD">
              <w:rPr>
                <w:rFonts w:ascii="Arial" w:eastAsia="Calibri" w:hAnsi="Arial" w:cs="Arial"/>
                <w:b/>
                <w:lang w:eastAsia="en-US"/>
              </w:rPr>
              <w:t>Multi-agency Working</w:t>
            </w:r>
          </w:p>
          <w:p w14:paraId="3BF51504" w14:textId="77777777" w:rsidR="00733F69" w:rsidRDefault="00733F69" w:rsidP="00970CCD">
            <w:pPr>
              <w:rPr>
                <w:rFonts w:ascii="Arial" w:eastAsia="Calibri" w:hAnsi="Arial" w:cs="Arial"/>
                <w:lang w:eastAsia="en-US"/>
              </w:rPr>
            </w:pPr>
          </w:p>
          <w:p w14:paraId="44340B13" w14:textId="77777777" w:rsidR="00970CCD" w:rsidRPr="00970CCD" w:rsidRDefault="00970CCD" w:rsidP="00970CCD">
            <w:pPr>
              <w:rPr>
                <w:rFonts w:ascii="Arial" w:eastAsia="Calibri" w:hAnsi="Arial" w:cs="Arial"/>
                <w:lang w:eastAsia="en-US"/>
              </w:rPr>
            </w:pPr>
            <w:r w:rsidRPr="00970CCD">
              <w:rPr>
                <w:rFonts w:ascii="Arial" w:eastAsia="Calibri" w:hAnsi="Arial" w:cs="Arial"/>
                <w:lang w:eastAsia="en-US"/>
              </w:rPr>
              <w:t>Trafford for Children and Young People.  This requires multi-agency working with partner organisations to deliver a more integrated service.  As a result of this, the nature of individual jobs may change.  Existing duties may be lost and other duties gained without changing the level of responsibility entailed.   Post-holders will be consulted at the appropriate time should changes to an individual's post be necessary.</w:t>
            </w:r>
          </w:p>
        </w:tc>
      </w:tr>
    </w:tbl>
    <w:p w14:paraId="74D3FA35" w14:textId="77777777" w:rsidR="00733F69" w:rsidRDefault="00733F69" w:rsidP="00970CCD">
      <w:pPr>
        <w:jc w:val="both"/>
        <w:rPr>
          <w:rFonts w:ascii="Arial" w:hAnsi="Arial" w:cs="Arial"/>
          <w:lang w:eastAsia="en-US"/>
        </w:rPr>
      </w:pPr>
    </w:p>
    <w:p w14:paraId="0332B021" w14:textId="77777777" w:rsidR="00E502CA" w:rsidRPr="00970CCD" w:rsidRDefault="00E502CA" w:rsidP="00970CCD">
      <w:pPr>
        <w:jc w:val="both"/>
        <w:rPr>
          <w:rFonts w:ascii="Arial" w:hAnsi="Arial" w:cs="Arial"/>
          <w:lang w:eastAsia="en-US"/>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36"/>
      </w:tblGrid>
      <w:tr w:rsidR="00540870" w14:paraId="776D3A42" w14:textId="77777777" w:rsidTr="00E502CA">
        <w:tc>
          <w:tcPr>
            <w:tcW w:w="10682" w:type="dxa"/>
            <w:tcBorders>
              <w:top w:val="single" w:sz="12" w:space="0" w:color="auto"/>
              <w:left w:val="single" w:sz="12" w:space="0" w:color="auto"/>
              <w:bottom w:val="single" w:sz="12" w:space="0" w:color="auto"/>
              <w:right w:val="single" w:sz="12" w:space="0" w:color="auto"/>
            </w:tcBorders>
            <w:shd w:val="clear" w:color="auto" w:fill="auto"/>
          </w:tcPr>
          <w:p w14:paraId="4A9B929E" w14:textId="77777777" w:rsidR="004F0DF3" w:rsidRDefault="004F0DF3" w:rsidP="00970CCD">
            <w:pPr>
              <w:jc w:val="both"/>
              <w:rPr>
                <w:rFonts w:ascii="Arial" w:eastAsia="Calibri" w:hAnsi="Arial" w:cs="Arial"/>
                <w:b/>
                <w:lang w:eastAsia="en-US"/>
              </w:rPr>
            </w:pPr>
          </w:p>
          <w:p w14:paraId="4D548CD2" w14:textId="77777777" w:rsidR="00970CCD" w:rsidRPr="00970CCD" w:rsidRDefault="00970CCD" w:rsidP="00970CCD">
            <w:pPr>
              <w:jc w:val="both"/>
              <w:rPr>
                <w:rFonts w:ascii="Arial" w:eastAsia="Calibri" w:hAnsi="Arial" w:cs="Arial"/>
                <w:b/>
                <w:lang w:eastAsia="en-US"/>
              </w:rPr>
            </w:pPr>
            <w:r w:rsidRPr="00970CCD">
              <w:rPr>
                <w:rFonts w:ascii="Arial" w:eastAsia="Calibri" w:hAnsi="Arial" w:cs="Arial"/>
                <w:b/>
                <w:lang w:eastAsia="en-US"/>
              </w:rPr>
              <w:t>Health and Safety</w:t>
            </w:r>
          </w:p>
          <w:p w14:paraId="3FAB2177" w14:textId="77777777" w:rsidR="00733F69" w:rsidRDefault="00733F69" w:rsidP="00970CCD">
            <w:pPr>
              <w:rPr>
                <w:rFonts w:ascii="Arial" w:eastAsia="Calibri" w:hAnsi="Arial" w:cs="Arial"/>
                <w:lang w:eastAsia="en-US"/>
              </w:rPr>
            </w:pPr>
          </w:p>
          <w:p w14:paraId="232FAF85" w14:textId="77777777" w:rsidR="00970CCD" w:rsidRPr="00970CCD" w:rsidRDefault="00970CCD" w:rsidP="00970CCD">
            <w:pPr>
              <w:rPr>
                <w:rFonts w:ascii="Arial" w:eastAsia="Calibri" w:hAnsi="Arial" w:cs="Arial"/>
                <w:lang w:eastAsia="en-US"/>
              </w:rPr>
            </w:pPr>
            <w:r w:rsidRPr="00970CCD">
              <w:rPr>
                <w:rFonts w:ascii="Arial" w:eastAsia="Calibri" w:hAnsi="Arial" w:cs="Arial"/>
                <w:lang w:eastAsia="en-US"/>
              </w:rPr>
              <w:t xml:space="preserve">To operate safely within the workplace </w:t>
            </w:r>
            <w:proofErr w:type="gramStart"/>
            <w:r w:rsidRPr="00970CCD">
              <w:rPr>
                <w:rFonts w:ascii="Arial" w:eastAsia="Calibri" w:hAnsi="Arial" w:cs="Arial"/>
                <w:lang w:eastAsia="en-US"/>
              </w:rPr>
              <w:t>with regard to</w:t>
            </w:r>
            <w:proofErr w:type="gramEnd"/>
            <w:r w:rsidRPr="00970CCD">
              <w:rPr>
                <w:rFonts w:ascii="Arial" w:eastAsia="Calibri" w:hAnsi="Arial" w:cs="Arial"/>
                <w:lang w:eastAsia="en-US"/>
              </w:rPr>
              <w:t xml:space="preserve"> the Council's health and safety policies, procedures, and safe working practices.  To be responsible for your own Health and Safety and that of other employees.</w:t>
            </w:r>
          </w:p>
        </w:tc>
      </w:tr>
    </w:tbl>
    <w:p w14:paraId="3460F7FA" w14:textId="77777777" w:rsidR="00970CCD" w:rsidRDefault="00970CCD" w:rsidP="00970CCD">
      <w:pPr>
        <w:jc w:val="both"/>
        <w:rPr>
          <w:rFonts w:ascii="Arial" w:hAnsi="Arial" w:cs="Arial"/>
          <w:lang w:eastAsia="en-US"/>
        </w:rPr>
      </w:pPr>
    </w:p>
    <w:p w14:paraId="0716115C" w14:textId="77777777" w:rsidR="00970CCD" w:rsidRPr="00970CCD" w:rsidRDefault="00970CCD" w:rsidP="00970CCD">
      <w:pPr>
        <w:jc w:val="both"/>
        <w:rPr>
          <w:rFonts w:ascii="Arial" w:hAnsi="Arial" w:cs="Arial"/>
          <w:lang w:eastAsia="en-US"/>
        </w:rPr>
      </w:pPr>
    </w:p>
    <w:tbl>
      <w:tblPr>
        <w:tblpPr w:leftFromText="180" w:rightFromText="180" w:vertAnchor="text" w:horzAnchor="margin" w:tblpY="2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540870" w14:paraId="5FD5233D" w14:textId="77777777" w:rsidTr="00E502CA">
        <w:tc>
          <w:tcPr>
            <w:tcW w:w="10682" w:type="dxa"/>
            <w:shd w:val="clear" w:color="auto" w:fill="auto"/>
          </w:tcPr>
          <w:p w14:paraId="74A49A3C" w14:textId="77777777" w:rsidR="00C5177F" w:rsidRDefault="00C5177F" w:rsidP="00970CCD">
            <w:pPr>
              <w:rPr>
                <w:rFonts w:ascii="Arial" w:eastAsia="Calibri" w:hAnsi="Arial" w:cs="Arial"/>
                <w:b/>
                <w:lang w:eastAsia="en-US"/>
              </w:rPr>
            </w:pPr>
          </w:p>
          <w:p w14:paraId="69BDE941" w14:textId="77777777" w:rsidR="00970CCD" w:rsidRPr="00970CCD" w:rsidRDefault="00970CCD" w:rsidP="00970CCD">
            <w:pPr>
              <w:rPr>
                <w:rFonts w:ascii="Arial" w:eastAsia="Calibri" w:hAnsi="Arial" w:cs="Arial"/>
                <w:b/>
                <w:lang w:eastAsia="en-US"/>
              </w:rPr>
            </w:pPr>
            <w:r w:rsidRPr="00970CCD">
              <w:rPr>
                <w:rFonts w:ascii="Arial" w:eastAsia="Calibri" w:hAnsi="Arial" w:cs="Arial"/>
                <w:b/>
                <w:lang w:eastAsia="en-US"/>
              </w:rPr>
              <w:t>Policy</w:t>
            </w:r>
          </w:p>
          <w:p w14:paraId="35AA4D63" w14:textId="77777777" w:rsidR="00C5177F" w:rsidRDefault="00C5177F" w:rsidP="00C5177F">
            <w:pPr>
              <w:rPr>
                <w:rFonts w:ascii="Arial" w:eastAsia="Calibri" w:hAnsi="Arial" w:cs="Arial"/>
                <w:lang w:eastAsia="en-US"/>
              </w:rPr>
            </w:pPr>
          </w:p>
          <w:p w14:paraId="6167A295" w14:textId="77777777" w:rsidR="00C5177F" w:rsidRPr="00970CCD" w:rsidRDefault="00970CCD" w:rsidP="00C5177F">
            <w:pPr>
              <w:rPr>
                <w:rFonts w:ascii="Arial" w:eastAsia="Calibri" w:hAnsi="Arial" w:cs="Arial"/>
                <w:lang w:eastAsia="en-US"/>
              </w:rPr>
            </w:pPr>
            <w:r w:rsidRPr="00970CCD">
              <w:rPr>
                <w:rFonts w:ascii="Arial" w:eastAsia="Calibri" w:hAnsi="Arial" w:cs="Arial"/>
                <w:lang w:eastAsia="en-US"/>
              </w:rPr>
              <w:t xml:space="preserve">To </w:t>
            </w:r>
            <w:proofErr w:type="gramStart"/>
            <w:r w:rsidRPr="00970CCD">
              <w:rPr>
                <w:rFonts w:ascii="Arial" w:eastAsia="Calibri" w:hAnsi="Arial" w:cs="Arial"/>
                <w:lang w:eastAsia="en-US"/>
              </w:rPr>
              <w:t>work at all times</w:t>
            </w:r>
            <w:proofErr w:type="gramEnd"/>
            <w:r w:rsidRPr="00970CCD">
              <w:rPr>
                <w:rFonts w:ascii="Arial" w:eastAsia="Calibri" w:hAnsi="Arial" w:cs="Arial"/>
                <w:lang w:eastAsia="en-US"/>
              </w:rPr>
              <w:t xml:space="preserve"> within the establish</w:t>
            </w:r>
            <w:r w:rsidR="00C5177F">
              <w:rPr>
                <w:rFonts w:ascii="Arial" w:eastAsia="Calibri" w:hAnsi="Arial" w:cs="Arial"/>
                <w:lang w:eastAsia="en-US"/>
              </w:rPr>
              <w:t xml:space="preserve">ed policies and practices </w:t>
            </w:r>
            <w:proofErr w:type="gramStart"/>
            <w:r w:rsidR="00C5177F">
              <w:rPr>
                <w:rFonts w:ascii="Arial" w:eastAsia="Calibri" w:hAnsi="Arial" w:cs="Arial"/>
                <w:lang w:eastAsia="en-US"/>
              </w:rPr>
              <w:t>of  TAEP</w:t>
            </w:r>
            <w:proofErr w:type="gramEnd"/>
          </w:p>
        </w:tc>
      </w:tr>
    </w:tbl>
    <w:p w14:paraId="0EB5D7B2" w14:textId="77777777" w:rsidR="00970CCD" w:rsidRDefault="00970CCD" w:rsidP="00970CCD">
      <w:pPr>
        <w:jc w:val="both"/>
        <w:rPr>
          <w:rFonts w:ascii="Arial" w:hAnsi="Arial" w:cs="Arial"/>
          <w:lang w:eastAsia="en-US"/>
        </w:rPr>
      </w:pPr>
    </w:p>
    <w:p w14:paraId="712076CB" w14:textId="77777777" w:rsidR="00970CCD" w:rsidRPr="00970CCD" w:rsidRDefault="00970CCD" w:rsidP="00970CCD">
      <w:pPr>
        <w:jc w:val="both"/>
        <w:rPr>
          <w:rFonts w:ascii="Arial" w:hAnsi="Arial" w:cs="Arial"/>
          <w:lang w:eastAsia="en-US"/>
        </w:rPr>
      </w:pPr>
    </w:p>
    <w:tbl>
      <w:tblPr>
        <w:tblW w:w="107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10"/>
      </w:tblGrid>
      <w:tr w:rsidR="00540870" w14:paraId="637387AF" w14:textId="77777777" w:rsidTr="00E502CA">
        <w:trPr>
          <w:trHeight w:val="1125"/>
        </w:trPr>
        <w:tc>
          <w:tcPr>
            <w:tcW w:w="10710" w:type="dxa"/>
            <w:shd w:val="clear" w:color="auto" w:fill="auto"/>
          </w:tcPr>
          <w:p w14:paraId="057A2D41" w14:textId="77777777" w:rsidR="00970CCD" w:rsidRPr="00970CCD" w:rsidRDefault="00970CCD" w:rsidP="00970CCD">
            <w:pPr>
              <w:jc w:val="both"/>
              <w:rPr>
                <w:rFonts w:ascii="Arial" w:eastAsia="Calibri" w:hAnsi="Arial" w:cs="Arial"/>
                <w:b/>
                <w:lang w:eastAsia="en-US"/>
              </w:rPr>
            </w:pPr>
            <w:r w:rsidRPr="00970CCD">
              <w:rPr>
                <w:rFonts w:ascii="Arial" w:eastAsia="Calibri" w:hAnsi="Arial" w:cs="Arial"/>
                <w:b/>
                <w:lang w:eastAsia="en-US"/>
              </w:rPr>
              <w:t>Equalities &amp; Diversity</w:t>
            </w:r>
          </w:p>
          <w:p w14:paraId="3B26D27B" w14:textId="77777777" w:rsidR="00C5177F" w:rsidRDefault="00C5177F" w:rsidP="00970CCD">
            <w:pPr>
              <w:rPr>
                <w:rFonts w:ascii="Arial" w:eastAsia="Calibri" w:hAnsi="Arial" w:cs="Arial"/>
                <w:lang w:eastAsia="en-US"/>
              </w:rPr>
            </w:pPr>
          </w:p>
          <w:p w14:paraId="5B65978B" w14:textId="77777777" w:rsidR="00970CCD" w:rsidRPr="00970CCD" w:rsidRDefault="00970CCD" w:rsidP="00970CCD">
            <w:pPr>
              <w:rPr>
                <w:rFonts w:ascii="Arial" w:eastAsia="Calibri" w:hAnsi="Arial" w:cs="Arial"/>
                <w:lang w:eastAsia="en-US"/>
              </w:rPr>
            </w:pPr>
            <w:r w:rsidRPr="00970CCD">
              <w:rPr>
                <w:rFonts w:ascii="Arial" w:eastAsia="Calibri" w:hAnsi="Arial" w:cs="Arial"/>
                <w:lang w:eastAsia="en-US"/>
              </w:rPr>
              <w:t>To work within the Council's Equalities and Diversity Policy, embracing through personal example, open commitment, and clear action that diversity is positively valued, resulting in access for all by ensuring fair treatment in employment, service delivery, and external communications.</w:t>
            </w:r>
          </w:p>
        </w:tc>
      </w:tr>
    </w:tbl>
    <w:p w14:paraId="62293CC2" w14:textId="77777777" w:rsidR="00970CCD" w:rsidRPr="00970CCD" w:rsidRDefault="00970CCD" w:rsidP="00970CCD">
      <w:pPr>
        <w:jc w:val="both"/>
        <w:rPr>
          <w:rFonts w:ascii="Arial" w:hAnsi="Arial" w:cs="Arial"/>
          <w:lang w:eastAsia="en-US"/>
        </w:rPr>
      </w:pPr>
    </w:p>
    <w:p w14:paraId="630CC5CD" w14:textId="77777777" w:rsidR="00970CCD" w:rsidRPr="00970CCD" w:rsidRDefault="00970CCD" w:rsidP="00970CCD">
      <w:pPr>
        <w:jc w:val="both"/>
        <w:rPr>
          <w:rFonts w:ascii="Arial" w:hAnsi="Arial" w:cs="Arial"/>
          <w:lang w:eastAsia="en-U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540870" w14:paraId="15B9890C" w14:textId="77777777" w:rsidTr="00E502CA">
        <w:tc>
          <w:tcPr>
            <w:tcW w:w="10682" w:type="dxa"/>
            <w:shd w:val="clear" w:color="auto" w:fill="auto"/>
          </w:tcPr>
          <w:p w14:paraId="7C0D35D1" w14:textId="77777777" w:rsidR="00733F69" w:rsidRDefault="00733F69" w:rsidP="00970CCD">
            <w:pPr>
              <w:rPr>
                <w:rFonts w:ascii="Arial" w:eastAsia="Calibri" w:hAnsi="Arial" w:cs="Arial"/>
                <w:b/>
                <w:lang w:eastAsia="en-US"/>
              </w:rPr>
            </w:pPr>
          </w:p>
          <w:p w14:paraId="21D685CB" w14:textId="77777777" w:rsidR="00970CCD" w:rsidRDefault="00970CCD" w:rsidP="00970CCD">
            <w:pPr>
              <w:rPr>
                <w:rFonts w:ascii="Arial" w:eastAsia="Calibri" w:hAnsi="Arial" w:cs="Arial"/>
                <w:b/>
                <w:lang w:eastAsia="en-US"/>
              </w:rPr>
            </w:pPr>
            <w:r w:rsidRPr="00970CCD">
              <w:rPr>
                <w:rFonts w:ascii="Arial" w:eastAsia="Calibri" w:hAnsi="Arial" w:cs="Arial"/>
                <w:b/>
                <w:lang w:eastAsia="en-US"/>
              </w:rPr>
              <w:t>Confidentiality</w:t>
            </w:r>
          </w:p>
          <w:p w14:paraId="3DD781C1" w14:textId="77777777" w:rsidR="00733F69" w:rsidRPr="00970CCD" w:rsidRDefault="00733F69" w:rsidP="00970CCD">
            <w:pPr>
              <w:rPr>
                <w:rFonts w:ascii="Arial" w:eastAsia="Calibri" w:hAnsi="Arial" w:cs="Arial"/>
                <w:b/>
                <w:lang w:eastAsia="en-US"/>
              </w:rPr>
            </w:pPr>
          </w:p>
          <w:p w14:paraId="0F99AE1F" w14:textId="77777777" w:rsidR="00970CCD" w:rsidRPr="00970CCD" w:rsidRDefault="00970CCD" w:rsidP="00970CCD">
            <w:pPr>
              <w:rPr>
                <w:rFonts w:ascii="Arial" w:eastAsia="Calibri" w:hAnsi="Arial" w:cs="Arial"/>
                <w:lang w:eastAsia="en-US"/>
              </w:rPr>
            </w:pPr>
            <w:r w:rsidRPr="00970CCD">
              <w:rPr>
                <w:rFonts w:ascii="Arial" w:eastAsia="Calibri" w:hAnsi="Arial" w:cs="Arial"/>
                <w:lang w:eastAsia="en-US"/>
              </w:rPr>
              <w:t xml:space="preserve">To adhere to </w:t>
            </w:r>
            <w:r w:rsidR="00E502CA">
              <w:rPr>
                <w:rFonts w:ascii="Arial" w:eastAsia="Calibri" w:hAnsi="Arial" w:cs="Arial"/>
                <w:lang w:eastAsia="en-US"/>
              </w:rPr>
              <w:t xml:space="preserve">Trafford Alternative Education Provision’s </w:t>
            </w:r>
            <w:r w:rsidRPr="00970CCD">
              <w:rPr>
                <w:rFonts w:ascii="Arial" w:eastAsia="Calibri" w:hAnsi="Arial" w:cs="Arial"/>
                <w:lang w:eastAsia="en-US"/>
              </w:rPr>
              <w:t>policies and procedures on confidentiality and the management and sharing of information.</w:t>
            </w:r>
          </w:p>
        </w:tc>
      </w:tr>
    </w:tbl>
    <w:p w14:paraId="09CB442A" w14:textId="77777777" w:rsidR="00970CCD" w:rsidRPr="00970CCD" w:rsidRDefault="00970CCD" w:rsidP="00970CCD">
      <w:pPr>
        <w:jc w:val="both"/>
        <w:rPr>
          <w:rFonts w:ascii="Arial" w:hAnsi="Arial" w:cs="Arial"/>
          <w:lang w:eastAsia="en-US"/>
        </w:rPr>
      </w:pPr>
    </w:p>
    <w:p w14:paraId="5602B894" w14:textId="77777777" w:rsidR="00970CCD" w:rsidRPr="00970CCD" w:rsidRDefault="00970CCD" w:rsidP="00970CCD">
      <w:pPr>
        <w:rPr>
          <w:rFonts w:ascii="Arial" w:hAnsi="Arial" w:cs="Arial"/>
          <w:lang w:eastAsia="en-US"/>
        </w:rPr>
      </w:pPr>
    </w:p>
    <w:p w14:paraId="416FDDE2" w14:textId="77777777" w:rsidR="00970CCD" w:rsidRPr="00970CCD" w:rsidRDefault="00970CCD" w:rsidP="00970CCD">
      <w:pPr>
        <w:rPr>
          <w:rFonts w:ascii="Arial" w:hAnsi="Arial" w:cs="Arial"/>
          <w:lang w:eastAsia="en-US"/>
        </w:rPr>
      </w:pPr>
      <w:r w:rsidRPr="00970CCD">
        <w:rPr>
          <w:rFonts w:ascii="Arial" w:hAnsi="Arial" w:cs="Arial"/>
          <w:lang w:eastAsia="en-US"/>
        </w:rPr>
        <w:t xml:space="preserve">Trafford Alternate Education </w:t>
      </w:r>
      <w:r w:rsidR="00733F69">
        <w:rPr>
          <w:rFonts w:ascii="Arial" w:hAnsi="Arial" w:cs="Arial"/>
          <w:lang w:eastAsia="en-US"/>
        </w:rPr>
        <w:t xml:space="preserve">Provision </w:t>
      </w:r>
      <w:r w:rsidRPr="00970CCD">
        <w:rPr>
          <w:rFonts w:ascii="Arial" w:hAnsi="Arial" w:cs="Arial"/>
          <w:lang w:eastAsia="en-US"/>
        </w:rPr>
        <w:t>is committed to safeguarding and promoting the welfare of children and young people and expects all staff and volunteers to share this commitment.</w:t>
      </w:r>
    </w:p>
    <w:p w14:paraId="7B9FF1F4" w14:textId="77777777" w:rsidR="00970CCD" w:rsidRPr="00970CCD" w:rsidRDefault="00970CCD" w:rsidP="00970CCD">
      <w:pPr>
        <w:autoSpaceDE w:val="0"/>
        <w:autoSpaceDN w:val="0"/>
        <w:adjustRightInd w:val="0"/>
        <w:jc w:val="both"/>
        <w:rPr>
          <w:rFonts w:ascii="Arial" w:hAnsi="Arial" w:cs="Arial"/>
        </w:rPr>
      </w:pPr>
    </w:p>
    <w:p w14:paraId="42120917" w14:textId="77777777" w:rsidR="00970CCD" w:rsidRPr="00970CCD" w:rsidRDefault="00970CCD" w:rsidP="00970CCD">
      <w:pPr>
        <w:autoSpaceDE w:val="0"/>
        <w:autoSpaceDN w:val="0"/>
        <w:adjustRightInd w:val="0"/>
        <w:rPr>
          <w:rFonts w:ascii="Arial" w:hAnsi="Arial" w:cs="Arial"/>
          <w:b/>
          <w:bCs/>
          <w:lang w:eastAsia="en-US"/>
        </w:rPr>
      </w:pPr>
      <w:r w:rsidRPr="00970CCD">
        <w:rPr>
          <w:rFonts w:ascii="Arial" w:hAnsi="Arial" w:cs="Arial"/>
          <w:b/>
          <w:bCs/>
          <w:lang w:eastAsia="en-US"/>
        </w:rPr>
        <w:t xml:space="preserve">Where the post holder is disabled, every effort will be made to supply all necessary aids, adaptations, or equipment to allow them to carry out all duties of the job. </w:t>
      </w:r>
      <w:proofErr w:type="gramStart"/>
      <w:r w:rsidRPr="00970CCD">
        <w:rPr>
          <w:rFonts w:ascii="Arial" w:hAnsi="Arial" w:cs="Arial"/>
          <w:b/>
          <w:bCs/>
          <w:lang w:eastAsia="en-US"/>
        </w:rPr>
        <w:t>If</w:t>
      </w:r>
      <w:proofErr w:type="gramEnd"/>
      <w:r w:rsidRPr="00970CCD">
        <w:rPr>
          <w:rFonts w:ascii="Arial" w:hAnsi="Arial" w:cs="Arial"/>
          <w:b/>
          <w:bCs/>
          <w:lang w:eastAsia="en-US"/>
        </w:rPr>
        <w:t xml:space="preserve"> however, a certain task proves to be unachievable, job redesign will be given full consideration.</w:t>
      </w:r>
    </w:p>
    <w:p w14:paraId="48F37D1D" w14:textId="77777777" w:rsidR="00970CCD" w:rsidRPr="00970CCD" w:rsidRDefault="00970CCD" w:rsidP="00970CCD">
      <w:pPr>
        <w:widowControl w:val="0"/>
        <w:autoSpaceDE w:val="0"/>
        <w:autoSpaceDN w:val="0"/>
        <w:adjustRightInd w:val="0"/>
        <w:rPr>
          <w:rFonts w:ascii="Arial" w:hAnsi="Arial" w:cs="Arial"/>
          <w:color w:val="000000"/>
        </w:rPr>
      </w:pPr>
    </w:p>
    <w:p w14:paraId="40139F7F" w14:textId="77777777" w:rsidR="00D31137" w:rsidRDefault="00970CCD" w:rsidP="00D31137">
      <w:pPr>
        <w:widowControl w:val="0"/>
        <w:autoSpaceDE w:val="0"/>
        <w:autoSpaceDN w:val="0"/>
        <w:adjustRightInd w:val="0"/>
        <w:rPr>
          <w:rFonts w:ascii="Arial" w:hAnsi="Arial" w:cs="Arial"/>
          <w:color w:val="000000"/>
        </w:rPr>
      </w:pPr>
      <w:r w:rsidRPr="00970CCD">
        <w:rPr>
          <w:rFonts w:ascii="Arial" w:hAnsi="Arial" w:cs="Arial"/>
          <w:bCs/>
          <w:color w:val="000000"/>
        </w:rPr>
        <w:t>This job description is current at the date shown, but in consultation with you, maybe changes to reflect or anticipate changes in the job commensurate with the grade and job title, it may also be subject to amendment by government legislation.</w:t>
      </w:r>
    </w:p>
    <w:p w14:paraId="4BDA9C6F" w14:textId="77777777" w:rsidR="00D31137" w:rsidRPr="00D31137" w:rsidRDefault="00D31137" w:rsidP="00D31137">
      <w:pPr>
        <w:widowControl w:val="0"/>
        <w:autoSpaceDE w:val="0"/>
        <w:autoSpaceDN w:val="0"/>
        <w:adjustRightInd w:val="0"/>
        <w:rPr>
          <w:rFonts w:ascii="Arial" w:hAnsi="Arial" w:cs="Arial"/>
          <w:color w:val="000000"/>
        </w:rPr>
      </w:pPr>
    </w:p>
    <w:p w14:paraId="1CB02B3D" w14:textId="57012419" w:rsidR="00D31137" w:rsidRDefault="00D31137" w:rsidP="00D31137">
      <w:pPr>
        <w:spacing w:after="200" w:line="276" w:lineRule="auto"/>
      </w:pPr>
      <w:r w:rsidRPr="00D31137">
        <w:rPr>
          <w:rFonts w:ascii="Arial" w:hAnsi="Arial" w:cs="Arial"/>
        </w:rPr>
        <w:t xml:space="preserve">I acknowledge that I have read and understand the above job description in its </w:t>
      </w:r>
      <w:r w:rsidR="000834FD" w:rsidRPr="00D31137">
        <w:rPr>
          <w:rFonts w:ascii="Arial" w:hAnsi="Arial" w:cs="Arial"/>
        </w:rPr>
        <w:t>entirety,</w:t>
      </w:r>
      <w:r w:rsidRPr="00D31137">
        <w:rPr>
          <w:rFonts w:ascii="Arial" w:hAnsi="Arial" w:cs="Arial"/>
        </w:rPr>
        <w:t xml:space="preserve"> and</w:t>
      </w:r>
      <w:r w:rsidR="00C20C06">
        <w:rPr>
          <w:rFonts w:ascii="Arial" w:hAnsi="Arial" w:cs="Arial"/>
        </w:rPr>
        <w:t xml:space="preserve"> </w:t>
      </w:r>
      <w:r w:rsidR="007F68C9">
        <w:rPr>
          <w:rFonts w:ascii="Arial" w:hAnsi="Arial" w:cs="Arial"/>
        </w:rPr>
        <w:t xml:space="preserve">I </w:t>
      </w:r>
      <w:r w:rsidR="007F68C9" w:rsidRPr="00D31137">
        <w:rPr>
          <w:rFonts w:ascii="Arial" w:hAnsi="Arial" w:cs="Arial"/>
        </w:rPr>
        <w:t>am</w:t>
      </w:r>
      <w:r w:rsidRPr="00D31137">
        <w:rPr>
          <w:rFonts w:ascii="Arial" w:hAnsi="Arial" w:cs="Arial"/>
        </w:rPr>
        <w:t xml:space="preserve"> capable of performing </w:t>
      </w:r>
      <w:r w:rsidR="000834FD" w:rsidRPr="00D31137">
        <w:rPr>
          <w:rFonts w:ascii="Arial" w:hAnsi="Arial" w:cs="Arial"/>
        </w:rPr>
        <w:t>all</w:t>
      </w:r>
      <w:r w:rsidRPr="00D31137">
        <w:rPr>
          <w:rFonts w:ascii="Arial" w:hAnsi="Arial" w:cs="Arial"/>
        </w:rPr>
        <w:t xml:space="preserve"> the stated requirements.</w:t>
      </w:r>
      <w:r>
        <w:t xml:space="preserve"> </w:t>
      </w:r>
    </w:p>
    <w:p w14:paraId="654B20B2" w14:textId="77777777" w:rsidR="00970CCD" w:rsidRDefault="00970CCD" w:rsidP="00970CCD">
      <w:pPr>
        <w:spacing w:after="200" w:line="276" w:lineRule="auto"/>
        <w:jc w:val="center"/>
        <w:rPr>
          <w:rFonts w:ascii="Arial" w:eastAsia="Calibri" w:hAnsi="Arial" w:cs="Arial"/>
          <w:b/>
          <w:noProof/>
          <w:sz w:val="32"/>
          <w:szCs w:val="32"/>
        </w:rPr>
      </w:pPr>
    </w:p>
    <w:p w14:paraId="0E32448D" w14:textId="77777777" w:rsidR="00970CCD" w:rsidRDefault="00C83AC2" w:rsidP="00970CCD">
      <w:pPr>
        <w:spacing w:after="200" w:line="276" w:lineRule="auto"/>
        <w:jc w:val="center"/>
        <w:rPr>
          <w:rFonts w:ascii="Arial" w:eastAsia="Calibri" w:hAnsi="Arial" w:cs="Arial"/>
          <w:b/>
          <w:noProof/>
          <w:sz w:val="32"/>
          <w:szCs w:val="32"/>
        </w:rPr>
      </w:pPr>
      <w:r>
        <w:rPr>
          <w:rFonts w:ascii="Arial" w:eastAsia="Calibri" w:hAnsi="Arial" w:cs="Arial"/>
          <w:b/>
          <w:noProof/>
          <w:sz w:val="32"/>
          <w:szCs w:val="32"/>
        </w:rPr>
        <w:br w:type="page"/>
      </w:r>
    </w:p>
    <w:sectPr w:rsidR="00970CCD" w:rsidSect="008F3611">
      <w:headerReference w:type="default" r:id="rId9"/>
      <w:footerReference w:type="default" r:id="rId10"/>
      <w:pgSz w:w="11906" w:h="16838"/>
      <w:pgMar w:top="1247" w:right="720" w:bottom="1247" w:left="720"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7BFAD" w14:textId="77777777" w:rsidR="00AE3220" w:rsidRDefault="00AE3220">
      <w:r>
        <w:separator/>
      </w:r>
    </w:p>
  </w:endnote>
  <w:endnote w:type="continuationSeparator" w:id="0">
    <w:p w14:paraId="34B130CE" w14:textId="77777777" w:rsidR="00AE3220" w:rsidRDefault="00AE3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AA19F" w14:textId="77777777" w:rsidR="00A76C03" w:rsidRPr="00E85C3F" w:rsidRDefault="00A76C03" w:rsidP="00DE1E23">
    <w:pPr>
      <w:pStyle w:val="Footer"/>
      <w:jc w:val="center"/>
      <w:rPr>
        <w:rFonts w:ascii="Verdana" w:hAnsi="Verdana"/>
        <w:sz w:val="16"/>
        <w:szCs w:val="16"/>
      </w:rPr>
    </w:pPr>
  </w:p>
  <w:p w14:paraId="3207220F" w14:textId="77777777" w:rsidR="00A76C03" w:rsidRDefault="00A76C03" w:rsidP="00722CF8">
    <w:pPr>
      <w:pStyle w:val="Footer"/>
      <w:rPr>
        <w:rFonts w:ascii="Verdana" w:hAnsi="Verdana"/>
        <w:sz w:val="14"/>
        <w:szCs w:val="14"/>
      </w:rPr>
    </w:pPr>
  </w:p>
  <w:p w14:paraId="56B2765C" w14:textId="77777777" w:rsidR="00A76C03" w:rsidRDefault="00A76C03" w:rsidP="00722CF8">
    <w:pPr>
      <w:pStyle w:val="Footer"/>
      <w:rPr>
        <w:rFonts w:ascii="Verdana" w:hAnsi="Verdana"/>
        <w:sz w:val="14"/>
        <w:szCs w:val="14"/>
      </w:rPr>
    </w:pPr>
  </w:p>
  <w:p w14:paraId="17738A41" w14:textId="77777777" w:rsidR="00A76C03" w:rsidRDefault="00A76C03" w:rsidP="00722CF8">
    <w:pPr>
      <w:pStyle w:val="Footer"/>
      <w:rPr>
        <w:rFonts w:ascii="Verdana" w:hAnsi="Verdana"/>
        <w:sz w:val="16"/>
        <w:szCs w:val="16"/>
      </w:rPr>
    </w:pPr>
  </w:p>
  <w:p w14:paraId="468BA97E" w14:textId="77777777" w:rsidR="00A76C03" w:rsidRPr="00E85C3F" w:rsidRDefault="00A76C03" w:rsidP="00E85C3F">
    <w:pPr>
      <w:pStyle w:val="Footer"/>
      <w:jc w:val="cen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2245B" w14:textId="77777777" w:rsidR="00AE3220" w:rsidRDefault="00AE3220">
      <w:r>
        <w:separator/>
      </w:r>
    </w:p>
  </w:footnote>
  <w:footnote w:type="continuationSeparator" w:id="0">
    <w:p w14:paraId="4269B23E" w14:textId="77777777" w:rsidR="00AE3220" w:rsidRDefault="00AE3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71683" w14:textId="77777777" w:rsidR="00A76C03" w:rsidRPr="00A43286" w:rsidRDefault="00A76C03" w:rsidP="00A43286">
    <w:pPr>
      <w:tabs>
        <w:tab w:val="center" w:pos="4513"/>
        <w:tab w:val="right" w:pos="9026"/>
      </w:tabs>
      <w:jc w:val="right"/>
      <w:rPr>
        <w:rFonts w:ascii="Calibri" w:eastAsia="Calibri" w:hAnsi="Calibri"/>
        <w:sz w:val="22"/>
        <w:szCs w:val="22"/>
        <w:lang w:eastAsia="en-US"/>
      </w:rPr>
    </w:pPr>
    <w:r w:rsidRPr="00A43286">
      <w:rPr>
        <w:rFonts w:ascii="Calibri" w:eastAsia="Calibri" w:hAnsi="Calibri"/>
        <w:sz w:val="22"/>
        <w:szCs w:val="22"/>
        <w:lang w:eastAsia="en-US"/>
      </w:rPr>
      <w:t xml:space="preserve">                                                                                                                                                                                          </w:t>
    </w:r>
  </w:p>
  <w:p w14:paraId="17A78A37" w14:textId="77777777" w:rsidR="00A76C03" w:rsidRPr="00AC1226" w:rsidRDefault="00A76C03" w:rsidP="006318CE">
    <w:pPr>
      <w:pStyle w:val="CM3"/>
      <w:jc w:val="center"/>
      <w:rPr>
        <w:rFonts w:cs="Century Gothic"/>
        <w:b/>
        <w:i/>
        <w:color w:val="0000FF"/>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5pt;height:332pt" o:bullet="t">
        <v:imagedata r:id="rId1" o:title="TK_LOGO_POINTER_RGB_bullet_blue"/>
      </v:shape>
    </w:pict>
  </w:numPicBullet>
  <w:abstractNum w:abstractNumId="0" w15:restartNumberingAfterBreak="0">
    <w:nsid w:val="0C9F63B7"/>
    <w:multiLevelType w:val="hybridMultilevel"/>
    <w:tmpl w:val="67B6469E"/>
    <w:lvl w:ilvl="0" w:tplc="F1D06CC2">
      <w:start w:val="1"/>
      <w:numFmt w:val="bullet"/>
      <w:lvlText w:val=""/>
      <w:lvlJc w:val="left"/>
      <w:pPr>
        <w:ind w:left="1080" w:hanging="360"/>
      </w:pPr>
      <w:rPr>
        <w:rFonts w:ascii="Symbol" w:hAnsi="Symbol" w:hint="default"/>
      </w:rPr>
    </w:lvl>
    <w:lvl w:ilvl="1" w:tplc="D3BA4452" w:tentative="1">
      <w:start w:val="1"/>
      <w:numFmt w:val="bullet"/>
      <w:lvlText w:val="o"/>
      <w:lvlJc w:val="left"/>
      <w:pPr>
        <w:ind w:left="1800" w:hanging="360"/>
      </w:pPr>
      <w:rPr>
        <w:rFonts w:ascii="Courier New" w:hAnsi="Courier New" w:cs="Courier New" w:hint="default"/>
      </w:rPr>
    </w:lvl>
    <w:lvl w:ilvl="2" w:tplc="5A76DD0A" w:tentative="1">
      <w:start w:val="1"/>
      <w:numFmt w:val="bullet"/>
      <w:lvlText w:val=""/>
      <w:lvlJc w:val="left"/>
      <w:pPr>
        <w:ind w:left="2520" w:hanging="360"/>
      </w:pPr>
      <w:rPr>
        <w:rFonts w:ascii="Wingdings" w:hAnsi="Wingdings" w:hint="default"/>
      </w:rPr>
    </w:lvl>
    <w:lvl w:ilvl="3" w:tplc="7576A854" w:tentative="1">
      <w:start w:val="1"/>
      <w:numFmt w:val="bullet"/>
      <w:lvlText w:val=""/>
      <w:lvlJc w:val="left"/>
      <w:pPr>
        <w:ind w:left="3240" w:hanging="360"/>
      </w:pPr>
      <w:rPr>
        <w:rFonts w:ascii="Symbol" w:hAnsi="Symbol" w:hint="default"/>
      </w:rPr>
    </w:lvl>
    <w:lvl w:ilvl="4" w:tplc="07FA7960" w:tentative="1">
      <w:start w:val="1"/>
      <w:numFmt w:val="bullet"/>
      <w:lvlText w:val="o"/>
      <w:lvlJc w:val="left"/>
      <w:pPr>
        <w:ind w:left="3960" w:hanging="360"/>
      </w:pPr>
      <w:rPr>
        <w:rFonts w:ascii="Courier New" w:hAnsi="Courier New" w:cs="Courier New" w:hint="default"/>
      </w:rPr>
    </w:lvl>
    <w:lvl w:ilvl="5" w:tplc="E03A9D62" w:tentative="1">
      <w:start w:val="1"/>
      <w:numFmt w:val="bullet"/>
      <w:lvlText w:val=""/>
      <w:lvlJc w:val="left"/>
      <w:pPr>
        <w:ind w:left="4680" w:hanging="360"/>
      </w:pPr>
      <w:rPr>
        <w:rFonts w:ascii="Wingdings" w:hAnsi="Wingdings" w:hint="default"/>
      </w:rPr>
    </w:lvl>
    <w:lvl w:ilvl="6" w:tplc="29C24E48" w:tentative="1">
      <w:start w:val="1"/>
      <w:numFmt w:val="bullet"/>
      <w:lvlText w:val=""/>
      <w:lvlJc w:val="left"/>
      <w:pPr>
        <w:ind w:left="5400" w:hanging="360"/>
      </w:pPr>
      <w:rPr>
        <w:rFonts w:ascii="Symbol" w:hAnsi="Symbol" w:hint="default"/>
      </w:rPr>
    </w:lvl>
    <w:lvl w:ilvl="7" w:tplc="A8FEB6BA" w:tentative="1">
      <w:start w:val="1"/>
      <w:numFmt w:val="bullet"/>
      <w:lvlText w:val="o"/>
      <w:lvlJc w:val="left"/>
      <w:pPr>
        <w:ind w:left="6120" w:hanging="360"/>
      </w:pPr>
      <w:rPr>
        <w:rFonts w:ascii="Courier New" w:hAnsi="Courier New" w:cs="Courier New" w:hint="default"/>
      </w:rPr>
    </w:lvl>
    <w:lvl w:ilvl="8" w:tplc="6B4A5B56" w:tentative="1">
      <w:start w:val="1"/>
      <w:numFmt w:val="bullet"/>
      <w:lvlText w:val=""/>
      <w:lvlJc w:val="left"/>
      <w:pPr>
        <w:ind w:left="6840" w:hanging="360"/>
      </w:pPr>
      <w:rPr>
        <w:rFonts w:ascii="Wingdings" w:hAnsi="Wingdings" w:hint="default"/>
      </w:rPr>
    </w:lvl>
  </w:abstractNum>
  <w:abstractNum w:abstractNumId="1" w15:restartNumberingAfterBreak="0">
    <w:nsid w:val="0DBC2306"/>
    <w:multiLevelType w:val="hybridMultilevel"/>
    <w:tmpl w:val="C860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7486B"/>
    <w:multiLevelType w:val="hybridMultilevel"/>
    <w:tmpl w:val="59F8D8E0"/>
    <w:lvl w:ilvl="0" w:tplc="546AD2CC">
      <w:start w:val="1"/>
      <w:numFmt w:val="decimal"/>
      <w:lvlText w:val="%1."/>
      <w:lvlJc w:val="left"/>
      <w:pPr>
        <w:ind w:left="720" w:hanging="360"/>
      </w:pPr>
      <w:rPr>
        <w:rFonts w:ascii="Calibri" w:eastAsia="Calibri" w:hAnsi="Calibri" w:cs="Arial"/>
      </w:rPr>
    </w:lvl>
    <w:lvl w:ilvl="1" w:tplc="81CE4FD4" w:tentative="1">
      <w:start w:val="1"/>
      <w:numFmt w:val="lowerLetter"/>
      <w:lvlText w:val="%2."/>
      <w:lvlJc w:val="left"/>
      <w:pPr>
        <w:ind w:left="1440" w:hanging="360"/>
      </w:pPr>
    </w:lvl>
    <w:lvl w:ilvl="2" w:tplc="0514549A" w:tentative="1">
      <w:start w:val="1"/>
      <w:numFmt w:val="lowerRoman"/>
      <w:lvlText w:val="%3."/>
      <w:lvlJc w:val="right"/>
      <w:pPr>
        <w:ind w:left="2160" w:hanging="180"/>
      </w:pPr>
    </w:lvl>
    <w:lvl w:ilvl="3" w:tplc="31B41990" w:tentative="1">
      <w:start w:val="1"/>
      <w:numFmt w:val="decimal"/>
      <w:lvlText w:val="%4."/>
      <w:lvlJc w:val="left"/>
      <w:pPr>
        <w:ind w:left="2880" w:hanging="360"/>
      </w:pPr>
    </w:lvl>
    <w:lvl w:ilvl="4" w:tplc="05F62328" w:tentative="1">
      <w:start w:val="1"/>
      <w:numFmt w:val="lowerLetter"/>
      <w:lvlText w:val="%5."/>
      <w:lvlJc w:val="left"/>
      <w:pPr>
        <w:ind w:left="3600" w:hanging="360"/>
      </w:pPr>
    </w:lvl>
    <w:lvl w:ilvl="5" w:tplc="001A1CC6" w:tentative="1">
      <w:start w:val="1"/>
      <w:numFmt w:val="lowerRoman"/>
      <w:lvlText w:val="%6."/>
      <w:lvlJc w:val="right"/>
      <w:pPr>
        <w:ind w:left="4320" w:hanging="180"/>
      </w:pPr>
    </w:lvl>
    <w:lvl w:ilvl="6" w:tplc="2FF89906" w:tentative="1">
      <w:start w:val="1"/>
      <w:numFmt w:val="decimal"/>
      <w:lvlText w:val="%7."/>
      <w:lvlJc w:val="left"/>
      <w:pPr>
        <w:ind w:left="5040" w:hanging="360"/>
      </w:pPr>
    </w:lvl>
    <w:lvl w:ilvl="7" w:tplc="F1D63396" w:tentative="1">
      <w:start w:val="1"/>
      <w:numFmt w:val="lowerLetter"/>
      <w:lvlText w:val="%8."/>
      <w:lvlJc w:val="left"/>
      <w:pPr>
        <w:ind w:left="5760" w:hanging="360"/>
      </w:pPr>
    </w:lvl>
    <w:lvl w:ilvl="8" w:tplc="91CCED30" w:tentative="1">
      <w:start w:val="1"/>
      <w:numFmt w:val="lowerRoman"/>
      <w:lvlText w:val="%9."/>
      <w:lvlJc w:val="right"/>
      <w:pPr>
        <w:ind w:left="6480" w:hanging="180"/>
      </w:pPr>
    </w:lvl>
  </w:abstractNum>
  <w:abstractNum w:abstractNumId="3" w15:restartNumberingAfterBreak="0">
    <w:nsid w:val="15D42CF9"/>
    <w:multiLevelType w:val="hybridMultilevel"/>
    <w:tmpl w:val="2CECD09C"/>
    <w:lvl w:ilvl="0" w:tplc="D20A555A">
      <w:start w:val="1"/>
      <w:numFmt w:val="decimal"/>
      <w:lvlText w:val="%1."/>
      <w:lvlJc w:val="left"/>
      <w:pPr>
        <w:ind w:left="1080" w:hanging="720"/>
      </w:pPr>
      <w:rPr>
        <w:rFonts w:ascii="Calibri" w:eastAsia="Calibri" w:hAnsi="Calibri" w:cs="Arial"/>
      </w:rPr>
    </w:lvl>
    <w:lvl w:ilvl="1" w:tplc="B04CD96A" w:tentative="1">
      <w:start w:val="1"/>
      <w:numFmt w:val="lowerLetter"/>
      <w:lvlText w:val="%2."/>
      <w:lvlJc w:val="left"/>
      <w:pPr>
        <w:ind w:left="1440" w:hanging="360"/>
      </w:pPr>
    </w:lvl>
    <w:lvl w:ilvl="2" w:tplc="4E92AC9C" w:tentative="1">
      <w:start w:val="1"/>
      <w:numFmt w:val="lowerRoman"/>
      <w:lvlText w:val="%3."/>
      <w:lvlJc w:val="right"/>
      <w:pPr>
        <w:ind w:left="2160" w:hanging="180"/>
      </w:pPr>
    </w:lvl>
    <w:lvl w:ilvl="3" w:tplc="84866A5A" w:tentative="1">
      <w:start w:val="1"/>
      <w:numFmt w:val="decimal"/>
      <w:lvlText w:val="%4."/>
      <w:lvlJc w:val="left"/>
      <w:pPr>
        <w:ind w:left="2880" w:hanging="360"/>
      </w:pPr>
    </w:lvl>
    <w:lvl w:ilvl="4" w:tplc="95E858F0" w:tentative="1">
      <w:start w:val="1"/>
      <w:numFmt w:val="lowerLetter"/>
      <w:lvlText w:val="%5."/>
      <w:lvlJc w:val="left"/>
      <w:pPr>
        <w:ind w:left="3600" w:hanging="360"/>
      </w:pPr>
    </w:lvl>
    <w:lvl w:ilvl="5" w:tplc="709204B0" w:tentative="1">
      <w:start w:val="1"/>
      <w:numFmt w:val="lowerRoman"/>
      <w:lvlText w:val="%6."/>
      <w:lvlJc w:val="right"/>
      <w:pPr>
        <w:ind w:left="4320" w:hanging="180"/>
      </w:pPr>
    </w:lvl>
    <w:lvl w:ilvl="6" w:tplc="168097A4" w:tentative="1">
      <w:start w:val="1"/>
      <w:numFmt w:val="decimal"/>
      <w:lvlText w:val="%7."/>
      <w:lvlJc w:val="left"/>
      <w:pPr>
        <w:ind w:left="5040" w:hanging="360"/>
      </w:pPr>
    </w:lvl>
    <w:lvl w:ilvl="7" w:tplc="E4841D94" w:tentative="1">
      <w:start w:val="1"/>
      <w:numFmt w:val="lowerLetter"/>
      <w:lvlText w:val="%8."/>
      <w:lvlJc w:val="left"/>
      <w:pPr>
        <w:ind w:left="5760" w:hanging="360"/>
      </w:pPr>
    </w:lvl>
    <w:lvl w:ilvl="8" w:tplc="FBF23EC0" w:tentative="1">
      <w:start w:val="1"/>
      <w:numFmt w:val="lowerRoman"/>
      <w:lvlText w:val="%9."/>
      <w:lvlJc w:val="right"/>
      <w:pPr>
        <w:ind w:left="6480" w:hanging="180"/>
      </w:pPr>
    </w:lvl>
  </w:abstractNum>
  <w:abstractNum w:abstractNumId="4" w15:restartNumberingAfterBreak="0">
    <w:nsid w:val="168407F3"/>
    <w:multiLevelType w:val="hybridMultilevel"/>
    <w:tmpl w:val="7220CA38"/>
    <w:lvl w:ilvl="0" w:tplc="258E0DE2">
      <w:start w:val="1"/>
      <w:numFmt w:val="bullet"/>
      <w:lvlText w:val=""/>
      <w:lvlJc w:val="left"/>
      <w:pPr>
        <w:ind w:left="360" w:hanging="360"/>
      </w:pPr>
      <w:rPr>
        <w:rFonts w:ascii="Symbol" w:hAnsi="Symbol" w:hint="default"/>
      </w:rPr>
    </w:lvl>
    <w:lvl w:ilvl="1" w:tplc="FD4E4300" w:tentative="1">
      <w:start w:val="1"/>
      <w:numFmt w:val="bullet"/>
      <w:lvlText w:val="o"/>
      <w:lvlJc w:val="left"/>
      <w:pPr>
        <w:ind w:left="1080" w:hanging="360"/>
      </w:pPr>
      <w:rPr>
        <w:rFonts w:ascii="Courier New" w:hAnsi="Courier New" w:cs="Courier New" w:hint="default"/>
      </w:rPr>
    </w:lvl>
    <w:lvl w:ilvl="2" w:tplc="DE6A30A6" w:tentative="1">
      <w:start w:val="1"/>
      <w:numFmt w:val="bullet"/>
      <w:lvlText w:val=""/>
      <w:lvlJc w:val="left"/>
      <w:pPr>
        <w:ind w:left="1800" w:hanging="360"/>
      </w:pPr>
      <w:rPr>
        <w:rFonts w:ascii="Wingdings" w:hAnsi="Wingdings" w:hint="default"/>
      </w:rPr>
    </w:lvl>
    <w:lvl w:ilvl="3" w:tplc="A4303260" w:tentative="1">
      <w:start w:val="1"/>
      <w:numFmt w:val="bullet"/>
      <w:lvlText w:val=""/>
      <w:lvlJc w:val="left"/>
      <w:pPr>
        <w:ind w:left="2520" w:hanging="360"/>
      </w:pPr>
      <w:rPr>
        <w:rFonts w:ascii="Symbol" w:hAnsi="Symbol" w:hint="default"/>
      </w:rPr>
    </w:lvl>
    <w:lvl w:ilvl="4" w:tplc="06E03E4C" w:tentative="1">
      <w:start w:val="1"/>
      <w:numFmt w:val="bullet"/>
      <w:lvlText w:val="o"/>
      <w:lvlJc w:val="left"/>
      <w:pPr>
        <w:ind w:left="3240" w:hanging="360"/>
      </w:pPr>
      <w:rPr>
        <w:rFonts w:ascii="Courier New" w:hAnsi="Courier New" w:cs="Courier New" w:hint="default"/>
      </w:rPr>
    </w:lvl>
    <w:lvl w:ilvl="5" w:tplc="740C79F2" w:tentative="1">
      <w:start w:val="1"/>
      <w:numFmt w:val="bullet"/>
      <w:lvlText w:val=""/>
      <w:lvlJc w:val="left"/>
      <w:pPr>
        <w:ind w:left="3960" w:hanging="360"/>
      </w:pPr>
      <w:rPr>
        <w:rFonts w:ascii="Wingdings" w:hAnsi="Wingdings" w:hint="default"/>
      </w:rPr>
    </w:lvl>
    <w:lvl w:ilvl="6" w:tplc="C494D750" w:tentative="1">
      <w:start w:val="1"/>
      <w:numFmt w:val="bullet"/>
      <w:lvlText w:val=""/>
      <w:lvlJc w:val="left"/>
      <w:pPr>
        <w:ind w:left="4680" w:hanging="360"/>
      </w:pPr>
      <w:rPr>
        <w:rFonts w:ascii="Symbol" w:hAnsi="Symbol" w:hint="default"/>
      </w:rPr>
    </w:lvl>
    <w:lvl w:ilvl="7" w:tplc="B4909800" w:tentative="1">
      <w:start w:val="1"/>
      <w:numFmt w:val="bullet"/>
      <w:lvlText w:val="o"/>
      <w:lvlJc w:val="left"/>
      <w:pPr>
        <w:ind w:left="5400" w:hanging="360"/>
      </w:pPr>
      <w:rPr>
        <w:rFonts w:ascii="Courier New" w:hAnsi="Courier New" w:cs="Courier New" w:hint="default"/>
      </w:rPr>
    </w:lvl>
    <w:lvl w:ilvl="8" w:tplc="9D74FEE6" w:tentative="1">
      <w:start w:val="1"/>
      <w:numFmt w:val="bullet"/>
      <w:lvlText w:val=""/>
      <w:lvlJc w:val="left"/>
      <w:pPr>
        <w:ind w:left="6120" w:hanging="360"/>
      </w:pPr>
      <w:rPr>
        <w:rFonts w:ascii="Wingdings" w:hAnsi="Wingdings" w:hint="default"/>
      </w:rPr>
    </w:lvl>
  </w:abstractNum>
  <w:abstractNum w:abstractNumId="5" w15:restartNumberingAfterBreak="0">
    <w:nsid w:val="18314550"/>
    <w:multiLevelType w:val="hybridMultilevel"/>
    <w:tmpl w:val="89481098"/>
    <w:lvl w:ilvl="0" w:tplc="A7724F34">
      <w:start w:val="1"/>
      <w:numFmt w:val="bullet"/>
      <w:lvlText w:val=""/>
      <w:lvlJc w:val="left"/>
      <w:pPr>
        <w:ind w:left="720" w:hanging="360"/>
      </w:pPr>
      <w:rPr>
        <w:rFonts w:ascii="Symbol" w:hAnsi="Symbol" w:hint="default"/>
      </w:rPr>
    </w:lvl>
    <w:lvl w:ilvl="1" w:tplc="D136974A">
      <w:start w:val="1"/>
      <w:numFmt w:val="bullet"/>
      <w:lvlText w:val="o"/>
      <w:lvlJc w:val="left"/>
      <w:pPr>
        <w:ind w:left="1440" w:hanging="360"/>
      </w:pPr>
      <w:rPr>
        <w:rFonts w:ascii="Courier New" w:hAnsi="Courier New" w:cs="Courier New" w:hint="default"/>
      </w:rPr>
    </w:lvl>
    <w:lvl w:ilvl="2" w:tplc="5C603436" w:tentative="1">
      <w:start w:val="1"/>
      <w:numFmt w:val="bullet"/>
      <w:lvlText w:val=""/>
      <w:lvlJc w:val="left"/>
      <w:pPr>
        <w:ind w:left="2160" w:hanging="360"/>
      </w:pPr>
      <w:rPr>
        <w:rFonts w:ascii="Wingdings" w:hAnsi="Wingdings" w:hint="default"/>
      </w:rPr>
    </w:lvl>
    <w:lvl w:ilvl="3" w:tplc="89FC3274" w:tentative="1">
      <w:start w:val="1"/>
      <w:numFmt w:val="bullet"/>
      <w:lvlText w:val=""/>
      <w:lvlJc w:val="left"/>
      <w:pPr>
        <w:ind w:left="2880" w:hanging="360"/>
      </w:pPr>
      <w:rPr>
        <w:rFonts w:ascii="Symbol" w:hAnsi="Symbol" w:hint="default"/>
      </w:rPr>
    </w:lvl>
    <w:lvl w:ilvl="4" w:tplc="EF52ACA8" w:tentative="1">
      <w:start w:val="1"/>
      <w:numFmt w:val="bullet"/>
      <w:lvlText w:val="o"/>
      <w:lvlJc w:val="left"/>
      <w:pPr>
        <w:ind w:left="3600" w:hanging="360"/>
      </w:pPr>
      <w:rPr>
        <w:rFonts w:ascii="Courier New" w:hAnsi="Courier New" w:cs="Courier New" w:hint="default"/>
      </w:rPr>
    </w:lvl>
    <w:lvl w:ilvl="5" w:tplc="3D263C06" w:tentative="1">
      <w:start w:val="1"/>
      <w:numFmt w:val="bullet"/>
      <w:lvlText w:val=""/>
      <w:lvlJc w:val="left"/>
      <w:pPr>
        <w:ind w:left="4320" w:hanging="360"/>
      </w:pPr>
      <w:rPr>
        <w:rFonts w:ascii="Wingdings" w:hAnsi="Wingdings" w:hint="default"/>
      </w:rPr>
    </w:lvl>
    <w:lvl w:ilvl="6" w:tplc="FCA01D0A" w:tentative="1">
      <w:start w:val="1"/>
      <w:numFmt w:val="bullet"/>
      <w:lvlText w:val=""/>
      <w:lvlJc w:val="left"/>
      <w:pPr>
        <w:ind w:left="5040" w:hanging="360"/>
      </w:pPr>
      <w:rPr>
        <w:rFonts w:ascii="Symbol" w:hAnsi="Symbol" w:hint="default"/>
      </w:rPr>
    </w:lvl>
    <w:lvl w:ilvl="7" w:tplc="8716DFB2" w:tentative="1">
      <w:start w:val="1"/>
      <w:numFmt w:val="bullet"/>
      <w:lvlText w:val="o"/>
      <w:lvlJc w:val="left"/>
      <w:pPr>
        <w:ind w:left="5760" w:hanging="360"/>
      </w:pPr>
      <w:rPr>
        <w:rFonts w:ascii="Courier New" w:hAnsi="Courier New" w:cs="Courier New" w:hint="default"/>
      </w:rPr>
    </w:lvl>
    <w:lvl w:ilvl="8" w:tplc="70C6C4D6" w:tentative="1">
      <w:start w:val="1"/>
      <w:numFmt w:val="bullet"/>
      <w:lvlText w:val=""/>
      <w:lvlJc w:val="left"/>
      <w:pPr>
        <w:ind w:left="6480" w:hanging="360"/>
      </w:pPr>
      <w:rPr>
        <w:rFonts w:ascii="Wingdings" w:hAnsi="Wingdings" w:hint="default"/>
      </w:rPr>
    </w:lvl>
  </w:abstractNum>
  <w:abstractNum w:abstractNumId="6" w15:restartNumberingAfterBreak="0">
    <w:nsid w:val="186E77A0"/>
    <w:multiLevelType w:val="hybridMultilevel"/>
    <w:tmpl w:val="F200B1E4"/>
    <w:lvl w:ilvl="0" w:tplc="24949732">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EF5070"/>
    <w:multiLevelType w:val="hybridMultilevel"/>
    <w:tmpl w:val="21DC4952"/>
    <w:lvl w:ilvl="0" w:tplc="DFAA35AC">
      <w:start w:val="1"/>
      <w:numFmt w:val="bullet"/>
      <w:lvlText w:val=""/>
      <w:lvlJc w:val="left"/>
      <w:pPr>
        <w:ind w:left="720" w:hanging="360"/>
      </w:pPr>
      <w:rPr>
        <w:rFonts w:ascii="Symbol" w:hAnsi="Symbol" w:hint="default"/>
      </w:rPr>
    </w:lvl>
    <w:lvl w:ilvl="1" w:tplc="78A60BEA" w:tentative="1">
      <w:start w:val="1"/>
      <w:numFmt w:val="bullet"/>
      <w:lvlText w:val="o"/>
      <w:lvlJc w:val="left"/>
      <w:pPr>
        <w:ind w:left="1440" w:hanging="360"/>
      </w:pPr>
      <w:rPr>
        <w:rFonts w:ascii="Courier New" w:hAnsi="Courier New" w:cs="Courier New" w:hint="default"/>
      </w:rPr>
    </w:lvl>
    <w:lvl w:ilvl="2" w:tplc="6B4C9C40" w:tentative="1">
      <w:start w:val="1"/>
      <w:numFmt w:val="bullet"/>
      <w:lvlText w:val=""/>
      <w:lvlJc w:val="left"/>
      <w:pPr>
        <w:ind w:left="2160" w:hanging="360"/>
      </w:pPr>
      <w:rPr>
        <w:rFonts w:ascii="Wingdings" w:hAnsi="Wingdings" w:hint="default"/>
      </w:rPr>
    </w:lvl>
    <w:lvl w:ilvl="3" w:tplc="DF0A3720" w:tentative="1">
      <w:start w:val="1"/>
      <w:numFmt w:val="bullet"/>
      <w:lvlText w:val=""/>
      <w:lvlJc w:val="left"/>
      <w:pPr>
        <w:ind w:left="2880" w:hanging="360"/>
      </w:pPr>
      <w:rPr>
        <w:rFonts w:ascii="Symbol" w:hAnsi="Symbol" w:hint="default"/>
      </w:rPr>
    </w:lvl>
    <w:lvl w:ilvl="4" w:tplc="59E64E9E" w:tentative="1">
      <w:start w:val="1"/>
      <w:numFmt w:val="bullet"/>
      <w:lvlText w:val="o"/>
      <w:lvlJc w:val="left"/>
      <w:pPr>
        <w:ind w:left="3600" w:hanging="360"/>
      </w:pPr>
      <w:rPr>
        <w:rFonts w:ascii="Courier New" w:hAnsi="Courier New" w:cs="Courier New" w:hint="default"/>
      </w:rPr>
    </w:lvl>
    <w:lvl w:ilvl="5" w:tplc="94528482" w:tentative="1">
      <w:start w:val="1"/>
      <w:numFmt w:val="bullet"/>
      <w:lvlText w:val=""/>
      <w:lvlJc w:val="left"/>
      <w:pPr>
        <w:ind w:left="4320" w:hanging="360"/>
      </w:pPr>
      <w:rPr>
        <w:rFonts w:ascii="Wingdings" w:hAnsi="Wingdings" w:hint="default"/>
      </w:rPr>
    </w:lvl>
    <w:lvl w:ilvl="6" w:tplc="DC124B7A" w:tentative="1">
      <w:start w:val="1"/>
      <w:numFmt w:val="bullet"/>
      <w:lvlText w:val=""/>
      <w:lvlJc w:val="left"/>
      <w:pPr>
        <w:ind w:left="5040" w:hanging="360"/>
      </w:pPr>
      <w:rPr>
        <w:rFonts w:ascii="Symbol" w:hAnsi="Symbol" w:hint="default"/>
      </w:rPr>
    </w:lvl>
    <w:lvl w:ilvl="7" w:tplc="01BA9FB6" w:tentative="1">
      <w:start w:val="1"/>
      <w:numFmt w:val="bullet"/>
      <w:lvlText w:val="o"/>
      <w:lvlJc w:val="left"/>
      <w:pPr>
        <w:ind w:left="5760" w:hanging="360"/>
      </w:pPr>
      <w:rPr>
        <w:rFonts w:ascii="Courier New" w:hAnsi="Courier New" w:cs="Courier New" w:hint="default"/>
      </w:rPr>
    </w:lvl>
    <w:lvl w:ilvl="8" w:tplc="76A64AEE" w:tentative="1">
      <w:start w:val="1"/>
      <w:numFmt w:val="bullet"/>
      <w:lvlText w:val=""/>
      <w:lvlJc w:val="left"/>
      <w:pPr>
        <w:ind w:left="6480" w:hanging="360"/>
      </w:pPr>
      <w:rPr>
        <w:rFonts w:ascii="Wingdings" w:hAnsi="Wingdings" w:hint="default"/>
      </w:rPr>
    </w:lvl>
  </w:abstractNum>
  <w:abstractNum w:abstractNumId="8" w15:restartNumberingAfterBreak="0">
    <w:nsid w:val="1A5C7EDA"/>
    <w:multiLevelType w:val="hybridMultilevel"/>
    <w:tmpl w:val="22AED7FA"/>
    <w:lvl w:ilvl="0" w:tplc="D00E3F90">
      <w:start w:val="1"/>
      <w:numFmt w:val="bullet"/>
      <w:lvlText w:val=""/>
      <w:lvlJc w:val="left"/>
      <w:pPr>
        <w:ind w:left="720" w:hanging="360"/>
      </w:pPr>
      <w:rPr>
        <w:rFonts w:ascii="Symbol" w:hAnsi="Symbol" w:hint="default"/>
      </w:rPr>
    </w:lvl>
    <w:lvl w:ilvl="1" w:tplc="E4CC2198" w:tentative="1">
      <w:start w:val="1"/>
      <w:numFmt w:val="bullet"/>
      <w:lvlText w:val="o"/>
      <w:lvlJc w:val="left"/>
      <w:pPr>
        <w:ind w:left="1440" w:hanging="360"/>
      </w:pPr>
      <w:rPr>
        <w:rFonts w:ascii="Courier New" w:hAnsi="Courier New" w:cs="Courier New" w:hint="default"/>
      </w:rPr>
    </w:lvl>
    <w:lvl w:ilvl="2" w:tplc="3FDC67C4" w:tentative="1">
      <w:start w:val="1"/>
      <w:numFmt w:val="bullet"/>
      <w:lvlText w:val=""/>
      <w:lvlJc w:val="left"/>
      <w:pPr>
        <w:ind w:left="2160" w:hanging="360"/>
      </w:pPr>
      <w:rPr>
        <w:rFonts w:ascii="Wingdings" w:hAnsi="Wingdings" w:hint="default"/>
      </w:rPr>
    </w:lvl>
    <w:lvl w:ilvl="3" w:tplc="52F04FBC" w:tentative="1">
      <w:start w:val="1"/>
      <w:numFmt w:val="bullet"/>
      <w:lvlText w:val=""/>
      <w:lvlJc w:val="left"/>
      <w:pPr>
        <w:ind w:left="2880" w:hanging="360"/>
      </w:pPr>
      <w:rPr>
        <w:rFonts w:ascii="Symbol" w:hAnsi="Symbol" w:hint="default"/>
      </w:rPr>
    </w:lvl>
    <w:lvl w:ilvl="4" w:tplc="63B45EC0" w:tentative="1">
      <w:start w:val="1"/>
      <w:numFmt w:val="bullet"/>
      <w:lvlText w:val="o"/>
      <w:lvlJc w:val="left"/>
      <w:pPr>
        <w:ind w:left="3600" w:hanging="360"/>
      </w:pPr>
      <w:rPr>
        <w:rFonts w:ascii="Courier New" w:hAnsi="Courier New" w:cs="Courier New" w:hint="default"/>
      </w:rPr>
    </w:lvl>
    <w:lvl w:ilvl="5" w:tplc="57420CDA" w:tentative="1">
      <w:start w:val="1"/>
      <w:numFmt w:val="bullet"/>
      <w:lvlText w:val=""/>
      <w:lvlJc w:val="left"/>
      <w:pPr>
        <w:ind w:left="4320" w:hanging="360"/>
      </w:pPr>
      <w:rPr>
        <w:rFonts w:ascii="Wingdings" w:hAnsi="Wingdings" w:hint="default"/>
      </w:rPr>
    </w:lvl>
    <w:lvl w:ilvl="6" w:tplc="62745FDA" w:tentative="1">
      <w:start w:val="1"/>
      <w:numFmt w:val="bullet"/>
      <w:lvlText w:val=""/>
      <w:lvlJc w:val="left"/>
      <w:pPr>
        <w:ind w:left="5040" w:hanging="360"/>
      </w:pPr>
      <w:rPr>
        <w:rFonts w:ascii="Symbol" w:hAnsi="Symbol" w:hint="default"/>
      </w:rPr>
    </w:lvl>
    <w:lvl w:ilvl="7" w:tplc="C46CF686" w:tentative="1">
      <w:start w:val="1"/>
      <w:numFmt w:val="bullet"/>
      <w:lvlText w:val="o"/>
      <w:lvlJc w:val="left"/>
      <w:pPr>
        <w:ind w:left="5760" w:hanging="360"/>
      </w:pPr>
      <w:rPr>
        <w:rFonts w:ascii="Courier New" w:hAnsi="Courier New" w:cs="Courier New" w:hint="default"/>
      </w:rPr>
    </w:lvl>
    <w:lvl w:ilvl="8" w:tplc="FEB405EE" w:tentative="1">
      <w:start w:val="1"/>
      <w:numFmt w:val="bullet"/>
      <w:lvlText w:val=""/>
      <w:lvlJc w:val="left"/>
      <w:pPr>
        <w:ind w:left="6480" w:hanging="360"/>
      </w:pPr>
      <w:rPr>
        <w:rFonts w:ascii="Wingdings" w:hAnsi="Wingdings" w:hint="default"/>
      </w:rPr>
    </w:lvl>
  </w:abstractNum>
  <w:abstractNum w:abstractNumId="9" w15:restartNumberingAfterBreak="0">
    <w:nsid w:val="1B01380B"/>
    <w:multiLevelType w:val="hybridMultilevel"/>
    <w:tmpl w:val="62D87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210807"/>
    <w:multiLevelType w:val="hybridMultilevel"/>
    <w:tmpl w:val="8CCABE36"/>
    <w:lvl w:ilvl="0" w:tplc="CA048DDA">
      <w:start w:val="1"/>
      <w:numFmt w:val="bullet"/>
      <w:lvlText w:val=""/>
      <w:lvlJc w:val="left"/>
      <w:pPr>
        <w:ind w:left="360" w:hanging="360"/>
      </w:pPr>
      <w:rPr>
        <w:rFonts w:ascii="Symbol" w:hAnsi="Symbol" w:hint="default"/>
      </w:rPr>
    </w:lvl>
    <w:lvl w:ilvl="1" w:tplc="5DBC5686" w:tentative="1">
      <w:start w:val="1"/>
      <w:numFmt w:val="bullet"/>
      <w:lvlText w:val="o"/>
      <w:lvlJc w:val="left"/>
      <w:pPr>
        <w:ind w:left="1080" w:hanging="360"/>
      </w:pPr>
      <w:rPr>
        <w:rFonts w:ascii="Courier New" w:hAnsi="Courier New" w:cs="Courier New" w:hint="default"/>
      </w:rPr>
    </w:lvl>
    <w:lvl w:ilvl="2" w:tplc="A3B630DE" w:tentative="1">
      <w:start w:val="1"/>
      <w:numFmt w:val="bullet"/>
      <w:lvlText w:val=""/>
      <w:lvlJc w:val="left"/>
      <w:pPr>
        <w:ind w:left="1800" w:hanging="360"/>
      </w:pPr>
      <w:rPr>
        <w:rFonts w:ascii="Wingdings" w:hAnsi="Wingdings" w:hint="default"/>
      </w:rPr>
    </w:lvl>
    <w:lvl w:ilvl="3" w:tplc="13725068" w:tentative="1">
      <w:start w:val="1"/>
      <w:numFmt w:val="bullet"/>
      <w:lvlText w:val=""/>
      <w:lvlJc w:val="left"/>
      <w:pPr>
        <w:ind w:left="2520" w:hanging="360"/>
      </w:pPr>
      <w:rPr>
        <w:rFonts w:ascii="Symbol" w:hAnsi="Symbol" w:hint="default"/>
      </w:rPr>
    </w:lvl>
    <w:lvl w:ilvl="4" w:tplc="3A4E1B66" w:tentative="1">
      <w:start w:val="1"/>
      <w:numFmt w:val="bullet"/>
      <w:lvlText w:val="o"/>
      <w:lvlJc w:val="left"/>
      <w:pPr>
        <w:ind w:left="3240" w:hanging="360"/>
      </w:pPr>
      <w:rPr>
        <w:rFonts w:ascii="Courier New" w:hAnsi="Courier New" w:cs="Courier New" w:hint="default"/>
      </w:rPr>
    </w:lvl>
    <w:lvl w:ilvl="5" w:tplc="5D446EA0" w:tentative="1">
      <w:start w:val="1"/>
      <w:numFmt w:val="bullet"/>
      <w:lvlText w:val=""/>
      <w:lvlJc w:val="left"/>
      <w:pPr>
        <w:ind w:left="3960" w:hanging="360"/>
      </w:pPr>
      <w:rPr>
        <w:rFonts w:ascii="Wingdings" w:hAnsi="Wingdings" w:hint="default"/>
      </w:rPr>
    </w:lvl>
    <w:lvl w:ilvl="6" w:tplc="56266D5C" w:tentative="1">
      <w:start w:val="1"/>
      <w:numFmt w:val="bullet"/>
      <w:lvlText w:val=""/>
      <w:lvlJc w:val="left"/>
      <w:pPr>
        <w:ind w:left="4680" w:hanging="360"/>
      </w:pPr>
      <w:rPr>
        <w:rFonts w:ascii="Symbol" w:hAnsi="Symbol" w:hint="default"/>
      </w:rPr>
    </w:lvl>
    <w:lvl w:ilvl="7" w:tplc="E53E3C62" w:tentative="1">
      <w:start w:val="1"/>
      <w:numFmt w:val="bullet"/>
      <w:lvlText w:val="o"/>
      <w:lvlJc w:val="left"/>
      <w:pPr>
        <w:ind w:left="5400" w:hanging="360"/>
      </w:pPr>
      <w:rPr>
        <w:rFonts w:ascii="Courier New" w:hAnsi="Courier New" w:cs="Courier New" w:hint="default"/>
      </w:rPr>
    </w:lvl>
    <w:lvl w:ilvl="8" w:tplc="0F187A2E" w:tentative="1">
      <w:start w:val="1"/>
      <w:numFmt w:val="bullet"/>
      <w:lvlText w:val=""/>
      <w:lvlJc w:val="left"/>
      <w:pPr>
        <w:ind w:left="6120" w:hanging="360"/>
      </w:pPr>
      <w:rPr>
        <w:rFonts w:ascii="Wingdings" w:hAnsi="Wingdings" w:hint="default"/>
      </w:rPr>
    </w:lvl>
  </w:abstractNum>
  <w:abstractNum w:abstractNumId="11" w15:restartNumberingAfterBreak="0">
    <w:nsid w:val="25091084"/>
    <w:multiLevelType w:val="hybridMultilevel"/>
    <w:tmpl w:val="8D64B20E"/>
    <w:lvl w:ilvl="0" w:tplc="DB32C1D8">
      <w:start w:val="1"/>
      <w:numFmt w:val="bullet"/>
      <w:lvlText w:val=""/>
      <w:lvlJc w:val="left"/>
      <w:pPr>
        <w:ind w:left="720" w:hanging="360"/>
      </w:pPr>
      <w:rPr>
        <w:rFonts w:ascii="Symbol" w:hAnsi="Symbol" w:hint="default"/>
      </w:rPr>
    </w:lvl>
    <w:lvl w:ilvl="1" w:tplc="054226E4" w:tentative="1">
      <w:start w:val="1"/>
      <w:numFmt w:val="bullet"/>
      <w:lvlText w:val="o"/>
      <w:lvlJc w:val="left"/>
      <w:pPr>
        <w:ind w:left="1440" w:hanging="360"/>
      </w:pPr>
      <w:rPr>
        <w:rFonts w:ascii="Courier New" w:hAnsi="Courier New" w:cs="Courier New" w:hint="default"/>
      </w:rPr>
    </w:lvl>
    <w:lvl w:ilvl="2" w:tplc="74649FB2" w:tentative="1">
      <w:start w:val="1"/>
      <w:numFmt w:val="bullet"/>
      <w:lvlText w:val=""/>
      <w:lvlJc w:val="left"/>
      <w:pPr>
        <w:ind w:left="2160" w:hanging="360"/>
      </w:pPr>
      <w:rPr>
        <w:rFonts w:ascii="Wingdings" w:hAnsi="Wingdings" w:hint="default"/>
      </w:rPr>
    </w:lvl>
    <w:lvl w:ilvl="3" w:tplc="1752E842" w:tentative="1">
      <w:start w:val="1"/>
      <w:numFmt w:val="bullet"/>
      <w:lvlText w:val=""/>
      <w:lvlJc w:val="left"/>
      <w:pPr>
        <w:ind w:left="2880" w:hanging="360"/>
      </w:pPr>
      <w:rPr>
        <w:rFonts w:ascii="Symbol" w:hAnsi="Symbol" w:hint="default"/>
      </w:rPr>
    </w:lvl>
    <w:lvl w:ilvl="4" w:tplc="B61829CC" w:tentative="1">
      <w:start w:val="1"/>
      <w:numFmt w:val="bullet"/>
      <w:lvlText w:val="o"/>
      <w:lvlJc w:val="left"/>
      <w:pPr>
        <w:ind w:left="3600" w:hanging="360"/>
      </w:pPr>
      <w:rPr>
        <w:rFonts w:ascii="Courier New" w:hAnsi="Courier New" w:cs="Courier New" w:hint="default"/>
      </w:rPr>
    </w:lvl>
    <w:lvl w:ilvl="5" w:tplc="E7B25FCE" w:tentative="1">
      <w:start w:val="1"/>
      <w:numFmt w:val="bullet"/>
      <w:lvlText w:val=""/>
      <w:lvlJc w:val="left"/>
      <w:pPr>
        <w:ind w:left="4320" w:hanging="360"/>
      </w:pPr>
      <w:rPr>
        <w:rFonts w:ascii="Wingdings" w:hAnsi="Wingdings" w:hint="default"/>
      </w:rPr>
    </w:lvl>
    <w:lvl w:ilvl="6" w:tplc="F0489776" w:tentative="1">
      <w:start w:val="1"/>
      <w:numFmt w:val="bullet"/>
      <w:lvlText w:val=""/>
      <w:lvlJc w:val="left"/>
      <w:pPr>
        <w:ind w:left="5040" w:hanging="360"/>
      </w:pPr>
      <w:rPr>
        <w:rFonts w:ascii="Symbol" w:hAnsi="Symbol" w:hint="default"/>
      </w:rPr>
    </w:lvl>
    <w:lvl w:ilvl="7" w:tplc="0BA04CFA" w:tentative="1">
      <w:start w:val="1"/>
      <w:numFmt w:val="bullet"/>
      <w:lvlText w:val="o"/>
      <w:lvlJc w:val="left"/>
      <w:pPr>
        <w:ind w:left="5760" w:hanging="360"/>
      </w:pPr>
      <w:rPr>
        <w:rFonts w:ascii="Courier New" w:hAnsi="Courier New" w:cs="Courier New" w:hint="default"/>
      </w:rPr>
    </w:lvl>
    <w:lvl w:ilvl="8" w:tplc="67FCAD70" w:tentative="1">
      <w:start w:val="1"/>
      <w:numFmt w:val="bullet"/>
      <w:lvlText w:val=""/>
      <w:lvlJc w:val="left"/>
      <w:pPr>
        <w:ind w:left="6480" w:hanging="360"/>
      </w:pPr>
      <w:rPr>
        <w:rFonts w:ascii="Wingdings" w:hAnsi="Wingdings" w:hint="default"/>
      </w:rPr>
    </w:lvl>
  </w:abstractNum>
  <w:abstractNum w:abstractNumId="12" w15:restartNumberingAfterBreak="0">
    <w:nsid w:val="26E67887"/>
    <w:multiLevelType w:val="hybridMultilevel"/>
    <w:tmpl w:val="3556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451537"/>
    <w:multiLevelType w:val="hybridMultilevel"/>
    <w:tmpl w:val="3CA02436"/>
    <w:lvl w:ilvl="0" w:tplc="B8EA730E">
      <w:start w:val="1"/>
      <w:numFmt w:val="bullet"/>
      <w:lvlText w:val=""/>
      <w:lvlJc w:val="left"/>
      <w:pPr>
        <w:ind w:left="720" w:hanging="360"/>
      </w:pPr>
      <w:rPr>
        <w:rFonts w:ascii="Symbol" w:hAnsi="Symbol" w:hint="default"/>
      </w:rPr>
    </w:lvl>
    <w:lvl w:ilvl="1" w:tplc="78FE0A24" w:tentative="1">
      <w:start w:val="1"/>
      <w:numFmt w:val="bullet"/>
      <w:lvlText w:val="o"/>
      <w:lvlJc w:val="left"/>
      <w:pPr>
        <w:ind w:left="1440" w:hanging="360"/>
      </w:pPr>
      <w:rPr>
        <w:rFonts w:ascii="Courier New" w:hAnsi="Courier New" w:cs="Courier New" w:hint="default"/>
      </w:rPr>
    </w:lvl>
    <w:lvl w:ilvl="2" w:tplc="6A7A6588" w:tentative="1">
      <w:start w:val="1"/>
      <w:numFmt w:val="bullet"/>
      <w:lvlText w:val=""/>
      <w:lvlJc w:val="left"/>
      <w:pPr>
        <w:ind w:left="2160" w:hanging="360"/>
      </w:pPr>
      <w:rPr>
        <w:rFonts w:ascii="Wingdings" w:hAnsi="Wingdings" w:hint="default"/>
      </w:rPr>
    </w:lvl>
    <w:lvl w:ilvl="3" w:tplc="B3541702" w:tentative="1">
      <w:start w:val="1"/>
      <w:numFmt w:val="bullet"/>
      <w:lvlText w:val=""/>
      <w:lvlJc w:val="left"/>
      <w:pPr>
        <w:ind w:left="2880" w:hanging="360"/>
      </w:pPr>
      <w:rPr>
        <w:rFonts w:ascii="Symbol" w:hAnsi="Symbol" w:hint="default"/>
      </w:rPr>
    </w:lvl>
    <w:lvl w:ilvl="4" w:tplc="129AE676" w:tentative="1">
      <w:start w:val="1"/>
      <w:numFmt w:val="bullet"/>
      <w:lvlText w:val="o"/>
      <w:lvlJc w:val="left"/>
      <w:pPr>
        <w:ind w:left="3600" w:hanging="360"/>
      </w:pPr>
      <w:rPr>
        <w:rFonts w:ascii="Courier New" w:hAnsi="Courier New" w:cs="Courier New" w:hint="default"/>
      </w:rPr>
    </w:lvl>
    <w:lvl w:ilvl="5" w:tplc="BDC811FA" w:tentative="1">
      <w:start w:val="1"/>
      <w:numFmt w:val="bullet"/>
      <w:lvlText w:val=""/>
      <w:lvlJc w:val="left"/>
      <w:pPr>
        <w:ind w:left="4320" w:hanging="360"/>
      </w:pPr>
      <w:rPr>
        <w:rFonts w:ascii="Wingdings" w:hAnsi="Wingdings" w:hint="default"/>
      </w:rPr>
    </w:lvl>
    <w:lvl w:ilvl="6" w:tplc="171CF2C6" w:tentative="1">
      <w:start w:val="1"/>
      <w:numFmt w:val="bullet"/>
      <w:lvlText w:val=""/>
      <w:lvlJc w:val="left"/>
      <w:pPr>
        <w:ind w:left="5040" w:hanging="360"/>
      </w:pPr>
      <w:rPr>
        <w:rFonts w:ascii="Symbol" w:hAnsi="Symbol" w:hint="default"/>
      </w:rPr>
    </w:lvl>
    <w:lvl w:ilvl="7" w:tplc="4C722E4A" w:tentative="1">
      <w:start w:val="1"/>
      <w:numFmt w:val="bullet"/>
      <w:lvlText w:val="o"/>
      <w:lvlJc w:val="left"/>
      <w:pPr>
        <w:ind w:left="5760" w:hanging="360"/>
      </w:pPr>
      <w:rPr>
        <w:rFonts w:ascii="Courier New" w:hAnsi="Courier New" w:cs="Courier New" w:hint="default"/>
      </w:rPr>
    </w:lvl>
    <w:lvl w:ilvl="8" w:tplc="398293F2" w:tentative="1">
      <w:start w:val="1"/>
      <w:numFmt w:val="bullet"/>
      <w:lvlText w:val=""/>
      <w:lvlJc w:val="left"/>
      <w:pPr>
        <w:ind w:left="6480" w:hanging="360"/>
      </w:pPr>
      <w:rPr>
        <w:rFonts w:ascii="Wingdings" w:hAnsi="Wingdings" w:hint="default"/>
      </w:rPr>
    </w:lvl>
  </w:abstractNum>
  <w:abstractNum w:abstractNumId="14" w15:restartNumberingAfterBreak="0">
    <w:nsid w:val="3C084080"/>
    <w:multiLevelType w:val="hybridMultilevel"/>
    <w:tmpl w:val="47A0244E"/>
    <w:lvl w:ilvl="0" w:tplc="AAE21C80">
      <w:start w:val="1"/>
      <w:numFmt w:val="decimal"/>
      <w:lvlText w:val="%1."/>
      <w:lvlJc w:val="left"/>
      <w:pPr>
        <w:ind w:left="3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8090001">
      <w:start w:val="1"/>
      <w:numFmt w:val="bullet"/>
      <w:lvlText w:val=""/>
      <w:lvlJc w:val="left"/>
      <w:pPr>
        <w:ind w:left="6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7B40CFCC">
      <w:start w:val="1"/>
      <w:numFmt w:val="decimal"/>
      <w:lvlText w:val="%3."/>
      <w:lvlJc w:val="left"/>
      <w:pPr>
        <w:ind w:left="1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C05B22">
      <w:start w:val="1"/>
      <w:numFmt w:val="decimal"/>
      <w:lvlText w:val="%4"/>
      <w:lvlJc w:val="left"/>
      <w:pPr>
        <w:ind w:left="1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48CA22">
      <w:start w:val="1"/>
      <w:numFmt w:val="lowerLetter"/>
      <w:lvlText w:val="%5"/>
      <w:lvlJc w:val="left"/>
      <w:pPr>
        <w:ind w:left="2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7CB1EE">
      <w:start w:val="1"/>
      <w:numFmt w:val="lowerRoman"/>
      <w:lvlText w:val="%6"/>
      <w:lvlJc w:val="left"/>
      <w:pPr>
        <w:ind w:left="3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3E702A">
      <w:start w:val="1"/>
      <w:numFmt w:val="decimal"/>
      <w:lvlText w:val="%7"/>
      <w:lvlJc w:val="left"/>
      <w:pPr>
        <w:ind w:left="3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5ADF4A">
      <w:start w:val="1"/>
      <w:numFmt w:val="lowerLetter"/>
      <w:lvlText w:val="%8"/>
      <w:lvlJc w:val="left"/>
      <w:pPr>
        <w:ind w:left="4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7ADB8C">
      <w:start w:val="1"/>
      <w:numFmt w:val="lowerRoman"/>
      <w:lvlText w:val="%9"/>
      <w:lvlJc w:val="left"/>
      <w:pPr>
        <w:ind w:left="5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E3076A8"/>
    <w:multiLevelType w:val="hybridMultilevel"/>
    <w:tmpl w:val="9C4234F6"/>
    <w:lvl w:ilvl="0" w:tplc="0608A0FC">
      <w:start w:val="1"/>
      <w:numFmt w:val="bullet"/>
      <w:lvlText w:val=""/>
      <w:lvlJc w:val="left"/>
      <w:pPr>
        <w:ind w:left="720" w:hanging="360"/>
      </w:pPr>
      <w:rPr>
        <w:rFonts w:ascii="Symbol" w:hAnsi="Symbol" w:hint="default"/>
      </w:rPr>
    </w:lvl>
    <w:lvl w:ilvl="1" w:tplc="6C66E3D6" w:tentative="1">
      <w:start w:val="1"/>
      <w:numFmt w:val="bullet"/>
      <w:lvlText w:val="o"/>
      <w:lvlJc w:val="left"/>
      <w:pPr>
        <w:ind w:left="1440" w:hanging="360"/>
      </w:pPr>
      <w:rPr>
        <w:rFonts w:ascii="Courier New" w:hAnsi="Courier New" w:cs="Courier New" w:hint="default"/>
      </w:rPr>
    </w:lvl>
    <w:lvl w:ilvl="2" w:tplc="0F06CCC4" w:tentative="1">
      <w:start w:val="1"/>
      <w:numFmt w:val="bullet"/>
      <w:lvlText w:val=""/>
      <w:lvlJc w:val="left"/>
      <w:pPr>
        <w:ind w:left="2160" w:hanging="360"/>
      </w:pPr>
      <w:rPr>
        <w:rFonts w:ascii="Wingdings" w:hAnsi="Wingdings" w:hint="default"/>
      </w:rPr>
    </w:lvl>
    <w:lvl w:ilvl="3" w:tplc="0E7E757A" w:tentative="1">
      <w:start w:val="1"/>
      <w:numFmt w:val="bullet"/>
      <w:lvlText w:val=""/>
      <w:lvlJc w:val="left"/>
      <w:pPr>
        <w:ind w:left="2880" w:hanging="360"/>
      </w:pPr>
      <w:rPr>
        <w:rFonts w:ascii="Symbol" w:hAnsi="Symbol" w:hint="default"/>
      </w:rPr>
    </w:lvl>
    <w:lvl w:ilvl="4" w:tplc="48AEBB8C" w:tentative="1">
      <w:start w:val="1"/>
      <w:numFmt w:val="bullet"/>
      <w:lvlText w:val="o"/>
      <w:lvlJc w:val="left"/>
      <w:pPr>
        <w:ind w:left="3600" w:hanging="360"/>
      </w:pPr>
      <w:rPr>
        <w:rFonts w:ascii="Courier New" w:hAnsi="Courier New" w:cs="Courier New" w:hint="default"/>
      </w:rPr>
    </w:lvl>
    <w:lvl w:ilvl="5" w:tplc="9F4A5080" w:tentative="1">
      <w:start w:val="1"/>
      <w:numFmt w:val="bullet"/>
      <w:lvlText w:val=""/>
      <w:lvlJc w:val="left"/>
      <w:pPr>
        <w:ind w:left="4320" w:hanging="360"/>
      </w:pPr>
      <w:rPr>
        <w:rFonts w:ascii="Wingdings" w:hAnsi="Wingdings" w:hint="default"/>
      </w:rPr>
    </w:lvl>
    <w:lvl w:ilvl="6" w:tplc="C27452DA" w:tentative="1">
      <w:start w:val="1"/>
      <w:numFmt w:val="bullet"/>
      <w:lvlText w:val=""/>
      <w:lvlJc w:val="left"/>
      <w:pPr>
        <w:ind w:left="5040" w:hanging="360"/>
      </w:pPr>
      <w:rPr>
        <w:rFonts w:ascii="Symbol" w:hAnsi="Symbol" w:hint="default"/>
      </w:rPr>
    </w:lvl>
    <w:lvl w:ilvl="7" w:tplc="D0F62C58" w:tentative="1">
      <w:start w:val="1"/>
      <w:numFmt w:val="bullet"/>
      <w:lvlText w:val="o"/>
      <w:lvlJc w:val="left"/>
      <w:pPr>
        <w:ind w:left="5760" w:hanging="360"/>
      </w:pPr>
      <w:rPr>
        <w:rFonts w:ascii="Courier New" w:hAnsi="Courier New" w:cs="Courier New" w:hint="default"/>
      </w:rPr>
    </w:lvl>
    <w:lvl w:ilvl="8" w:tplc="B92A0070" w:tentative="1">
      <w:start w:val="1"/>
      <w:numFmt w:val="bullet"/>
      <w:lvlText w:val=""/>
      <w:lvlJc w:val="left"/>
      <w:pPr>
        <w:ind w:left="6480" w:hanging="360"/>
      </w:pPr>
      <w:rPr>
        <w:rFonts w:ascii="Wingdings" w:hAnsi="Wingdings" w:hint="default"/>
      </w:rPr>
    </w:lvl>
  </w:abstractNum>
  <w:abstractNum w:abstractNumId="16" w15:restartNumberingAfterBreak="0">
    <w:nsid w:val="3F736E45"/>
    <w:multiLevelType w:val="hybridMultilevel"/>
    <w:tmpl w:val="F7F6385A"/>
    <w:lvl w:ilvl="0" w:tplc="310E325C">
      <w:start w:val="1"/>
      <w:numFmt w:val="bullet"/>
      <w:lvlText w:val=""/>
      <w:lvlJc w:val="left"/>
      <w:pPr>
        <w:ind w:left="360" w:hanging="360"/>
      </w:pPr>
      <w:rPr>
        <w:rFonts w:ascii="Symbol" w:hAnsi="Symbol" w:hint="default"/>
      </w:rPr>
    </w:lvl>
    <w:lvl w:ilvl="1" w:tplc="636EF0D2" w:tentative="1">
      <w:start w:val="1"/>
      <w:numFmt w:val="bullet"/>
      <w:lvlText w:val="o"/>
      <w:lvlJc w:val="left"/>
      <w:pPr>
        <w:ind w:left="1080" w:hanging="360"/>
      </w:pPr>
      <w:rPr>
        <w:rFonts w:ascii="Courier New" w:hAnsi="Courier New" w:cs="Courier New" w:hint="default"/>
      </w:rPr>
    </w:lvl>
    <w:lvl w:ilvl="2" w:tplc="5504D154" w:tentative="1">
      <w:start w:val="1"/>
      <w:numFmt w:val="bullet"/>
      <w:lvlText w:val=""/>
      <w:lvlJc w:val="left"/>
      <w:pPr>
        <w:ind w:left="1800" w:hanging="360"/>
      </w:pPr>
      <w:rPr>
        <w:rFonts w:ascii="Wingdings" w:hAnsi="Wingdings" w:hint="default"/>
      </w:rPr>
    </w:lvl>
    <w:lvl w:ilvl="3" w:tplc="3EEC4514" w:tentative="1">
      <w:start w:val="1"/>
      <w:numFmt w:val="bullet"/>
      <w:lvlText w:val=""/>
      <w:lvlJc w:val="left"/>
      <w:pPr>
        <w:ind w:left="2520" w:hanging="360"/>
      </w:pPr>
      <w:rPr>
        <w:rFonts w:ascii="Symbol" w:hAnsi="Symbol" w:hint="default"/>
      </w:rPr>
    </w:lvl>
    <w:lvl w:ilvl="4" w:tplc="9B48C796" w:tentative="1">
      <w:start w:val="1"/>
      <w:numFmt w:val="bullet"/>
      <w:lvlText w:val="o"/>
      <w:lvlJc w:val="left"/>
      <w:pPr>
        <w:ind w:left="3240" w:hanging="360"/>
      </w:pPr>
      <w:rPr>
        <w:rFonts w:ascii="Courier New" w:hAnsi="Courier New" w:cs="Courier New" w:hint="default"/>
      </w:rPr>
    </w:lvl>
    <w:lvl w:ilvl="5" w:tplc="438A9866" w:tentative="1">
      <w:start w:val="1"/>
      <w:numFmt w:val="bullet"/>
      <w:lvlText w:val=""/>
      <w:lvlJc w:val="left"/>
      <w:pPr>
        <w:ind w:left="3960" w:hanging="360"/>
      </w:pPr>
      <w:rPr>
        <w:rFonts w:ascii="Wingdings" w:hAnsi="Wingdings" w:hint="default"/>
      </w:rPr>
    </w:lvl>
    <w:lvl w:ilvl="6" w:tplc="267CB518" w:tentative="1">
      <w:start w:val="1"/>
      <w:numFmt w:val="bullet"/>
      <w:lvlText w:val=""/>
      <w:lvlJc w:val="left"/>
      <w:pPr>
        <w:ind w:left="4680" w:hanging="360"/>
      </w:pPr>
      <w:rPr>
        <w:rFonts w:ascii="Symbol" w:hAnsi="Symbol" w:hint="default"/>
      </w:rPr>
    </w:lvl>
    <w:lvl w:ilvl="7" w:tplc="D6D8CF9A" w:tentative="1">
      <w:start w:val="1"/>
      <w:numFmt w:val="bullet"/>
      <w:lvlText w:val="o"/>
      <w:lvlJc w:val="left"/>
      <w:pPr>
        <w:ind w:left="5400" w:hanging="360"/>
      </w:pPr>
      <w:rPr>
        <w:rFonts w:ascii="Courier New" w:hAnsi="Courier New" w:cs="Courier New" w:hint="default"/>
      </w:rPr>
    </w:lvl>
    <w:lvl w:ilvl="8" w:tplc="C23885D4" w:tentative="1">
      <w:start w:val="1"/>
      <w:numFmt w:val="bullet"/>
      <w:lvlText w:val=""/>
      <w:lvlJc w:val="left"/>
      <w:pPr>
        <w:ind w:left="6120" w:hanging="360"/>
      </w:pPr>
      <w:rPr>
        <w:rFonts w:ascii="Wingdings" w:hAnsi="Wingdings" w:hint="default"/>
      </w:rPr>
    </w:lvl>
  </w:abstractNum>
  <w:abstractNum w:abstractNumId="17" w15:restartNumberingAfterBreak="0">
    <w:nsid w:val="40ED76F7"/>
    <w:multiLevelType w:val="hybridMultilevel"/>
    <w:tmpl w:val="4802D74C"/>
    <w:lvl w:ilvl="0" w:tplc="F96C6E66">
      <w:start w:val="1"/>
      <w:numFmt w:val="bullet"/>
      <w:lvlText w:val=""/>
      <w:lvlJc w:val="left"/>
      <w:pPr>
        <w:ind w:left="720" w:hanging="360"/>
      </w:pPr>
      <w:rPr>
        <w:rFonts w:ascii="Symbol" w:hAnsi="Symbol" w:hint="default"/>
      </w:rPr>
    </w:lvl>
    <w:lvl w:ilvl="1" w:tplc="9F68FFF6" w:tentative="1">
      <w:start w:val="1"/>
      <w:numFmt w:val="bullet"/>
      <w:lvlText w:val="o"/>
      <w:lvlJc w:val="left"/>
      <w:pPr>
        <w:ind w:left="1440" w:hanging="360"/>
      </w:pPr>
      <w:rPr>
        <w:rFonts w:ascii="Courier New" w:hAnsi="Courier New" w:cs="Courier New" w:hint="default"/>
      </w:rPr>
    </w:lvl>
    <w:lvl w:ilvl="2" w:tplc="472E2CDE" w:tentative="1">
      <w:start w:val="1"/>
      <w:numFmt w:val="bullet"/>
      <w:lvlText w:val=""/>
      <w:lvlJc w:val="left"/>
      <w:pPr>
        <w:ind w:left="2160" w:hanging="360"/>
      </w:pPr>
      <w:rPr>
        <w:rFonts w:ascii="Wingdings" w:hAnsi="Wingdings" w:hint="default"/>
      </w:rPr>
    </w:lvl>
    <w:lvl w:ilvl="3" w:tplc="CF3CAF62" w:tentative="1">
      <w:start w:val="1"/>
      <w:numFmt w:val="bullet"/>
      <w:lvlText w:val=""/>
      <w:lvlJc w:val="left"/>
      <w:pPr>
        <w:ind w:left="2880" w:hanging="360"/>
      </w:pPr>
      <w:rPr>
        <w:rFonts w:ascii="Symbol" w:hAnsi="Symbol" w:hint="default"/>
      </w:rPr>
    </w:lvl>
    <w:lvl w:ilvl="4" w:tplc="D76282FE" w:tentative="1">
      <w:start w:val="1"/>
      <w:numFmt w:val="bullet"/>
      <w:lvlText w:val="o"/>
      <w:lvlJc w:val="left"/>
      <w:pPr>
        <w:ind w:left="3600" w:hanging="360"/>
      </w:pPr>
      <w:rPr>
        <w:rFonts w:ascii="Courier New" w:hAnsi="Courier New" w:cs="Courier New" w:hint="default"/>
      </w:rPr>
    </w:lvl>
    <w:lvl w:ilvl="5" w:tplc="CAC20BB2" w:tentative="1">
      <w:start w:val="1"/>
      <w:numFmt w:val="bullet"/>
      <w:lvlText w:val=""/>
      <w:lvlJc w:val="left"/>
      <w:pPr>
        <w:ind w:left="4320" w:hanging="360"/>
      </w:pPr>
      <w:rPr>
        <w:rFonts w:ascii="Wingdings" w:hAnsi="Wingdings" w:hint="default"/>
      </w:rPr>
    </w:lvl>
    <w:lvl w:ilvl="6" w:tplc="0656860C" w:tentative="1">
      <w:start w:val="1"/>
      <w:numFmt w:val="bullet"/>
      <w:lvlText w:val=""/>
      <w:lvlJc w:val="left"/>
      <w:pPr>
        <w:ind w:left="5040" w:hanging="360"/>
      </w:pPr>
      <w:rPr>
        <w:rFonts w:ascii="Symbol" w:hAnsi="Symbol" w:hint="default"/>
      </w:rPr>
    </w:lvl>
    <w:lvl w:ilvl="7" w:tplc="EF3A05EE" w:tentative="1">
      <w:start w:val="1"/>
      <w:numFmt w:val="bullet"/>
      <w:lvlText w:val="o"/>
      <w:lvlJc w:val="left"/>
      <w:pPr>
        <w:ind w:left="5760" w:hanging="360"/>
      </w:pPr>
      <w:rPr>
        <w:rFonts w:ascii="Courier New" w:hAnsi="Courier New" w:cs="Courier New" w:hint="default"/>
      </w:rPr>
    </w:lvl>
    <w:lvl w:ilvl="8" w:tplc="B964D776" w:tentative="1">
      <w:start w:val="1"/>
      <w:numFmt w:val="bullet"/>
      <w:lvlText w:val=""/>
      <w:lvlJc w:val="left"/>
      <w:pPr>
        <w:ind w:left="6480" w:hanging="360"/>
      </w:pPr>
      <w:rPr>
        <w:rFonts w:ascii="Wingdings" w:hAnsi="Wingdings" w:hint="default"/>
      </w:rPr>
    </w:lvl>
  </w:abstractNum>
  <w:abstractNum w:abstractNumId="18" w15:restartNumberingAfterBreak="0">
    <w:nsid w:val="4B177EFC"/>
    <w:multiLevelType w:val="hybridMultilevel"/>
    <w:tmpl w:val="AD26083C"/>
    <w:lvl w:ilvl="0" w:tplc="2FB00376">
      <w:start w:val="1"/>
      <w:numFmt w:val="bullet"/>
      <w:lvlText w:val=""/>
      <w:lvlJc w:val="left"/>
      <w:pPr>
        <w:ind w:left="360" w:hanging="360"/>
      </w:pPr>
      <w:rPr>
        <w:rFonts w:ascii="Wingdings" w:hAnsi="Wingdings" w:hint="default"/>
      </w:rPr>
    </w:lvl>
    <w:lvl w:ilvl="1" w:tplc="1610DB94" w:tentative="1">
      <w:start w:val="1"/>
      <w:numFmt w:val="bullet"/>
      <w:lvlText w:val="o"/>
      <w:lvlJc w:val="left"/>
      <w:pPr>
        <w:ind w:left="1080" w:hanging="360"/>
      </w:pPr>
      <w:rPr>
        <w:rFonts w:ascii="Courier New" w:hAnsi="Courier New" w:cs="Courier New" w:hint="default"/>
      </w:rPr>
    </w:lvl>
    <w:lvl w:ilvl="2" w:tplc="610EB142" w:tentative="1">
      <w:start w:val="1"/>
      <w:numFmt w:val="bullet"/>
      <w:lvlText w:val=""/>
      <w:lvlJc w:val="left"/>
      <w:pPr>
        <w:ind w:left="1800" w:hanging="360"/>
      </w:pPr>
      <w:rPr>
        <w:rFonts w:ascii="Wingdings" w:hAnsi="Wingdings" w:hint="default"/>
      </w:rPr>
    </w:lvl>
    <w:lvl w:ilvl="3" w:tplc="D8BEAA28" w:tentative="1">
      <w:start w:val="1"/>
      <w:numFmt w:val="bullet"/>
      <w:lvlText w:val=""/>
      <w:lvlJc w:val="left"/>
      <w:pPr>
        <w:ind w:left="2520" w:hanging="360"/>
      </w:pPr>
      <w:rPr>
        <w:rFonts w:ascii="Symbol" w:hAnsi="Symbol" w:hint="default"/>
      </w:rPr>
    </w:lvl>
    <w:lvl w:ilvl="4" w:tplc="5928E9C6" w:tentative="1">
      <w:start w:val="1"/>
      <w:numFmt w:val="bullet"/>
      <w:lvlText w:val="o"/>
      <w:lvlJc w:val="left"/>
      <w:pPr>
        <w:ind w:left="3240" w:hanging="360"/>
      </w:pPr>
      <w:rPr>
        <w:rFonts w:ascii="Courier New" w:hAnsi="Courier New" w:cs="Courier New" w:hint="default"/>
      </w:rPr>
    </w:lvl>
    <w:lvl w:ilvl="5" w:tplc="0762BD94" w:tentative="1">
      <w:start w:val="1"/>
      <w:numFmt w:val="bullet"/>
      <w:lvlText w:val=""/>
      <w:lvlJc w:val="left"/>
      <w:pPr>
        <w:ind w:left="3960" w:hanging="360"/>
      </w:pPr>
      <w:rPr>
        <w:rFonts w:ascii="Wingdings" w:hAnsi="Wingdings" w:hint="default"/>
      </w:rPr>
    </w:lvl>
    <w:lvl w:ilvl="6" w:tplc="5A18D3CC" w:tentative="1">
      <w:start w:val="1"/>
      <w:numFmt w:val="bullet"/>
      <w:lvlText w:val=""/>
      <w:lvlJc w:val="left"/>
      <w:pPr>
        <w:ind w:left="4680" w:hanging="360"/>
      </w:pPr>
      <w:rPr>
        <w:rFonts w:ascii="Symbol" w:hAnsi="Symbol" w:hint="default"/>
      </w:rPr>
    </w:lvl>
    <w:lvl w:ilvl="7" w:tplc="B4D4ABDE" w:tentative="1">
      <w:start w:val="1"/>
      <w:numFmt w:val="bullet"/>
      <w:lvlText w:val="o"/>
      <w:lvlJc w:val="left"/>
      <w:pPr>
        <w:ind w:left="5400" w:hanging="360"/>
      </w:pPr>
      <w:rPr>
        <w:rFonts w:ascii="Courier New" w:hAnsi="Courier New" w:cs="Courier New" w:hint="default"/>
      </w:rPr>
    </w:lvl>
    <w:lvl w:ilvl="8" w:tplc="E0189690" w:tentative="1">
      <w:start w:val="1"/>
      <w:numFmt w:val="bullet"/>
      <w:lvlText w:val=""/>
      <w:lvlJc w:val="left"/>
      <w:pPr>
        <w:ind w:left="6120" w:hanging="360"/>
      </w:pPr>
      <w:rPr>
        <w:rFonts w:ascii="Wingdings" w:hAnsi="Wingdings" w:hint="default"/>
      </w:rPr>
    </w:lvl>
  </w:abstractNum>
  <w:abstractNum w:abstractNumId="19" w15:restartNumberingAfterBreak="0">
    <w:nsid w:val="4B56646B"/>
    <w:multiLevelType w:val="hybridMultilevel"/>
    <w:tmpl w:val="54D62D6A"/>
    <w:lvl w:ilvl="0" w:tplc="FEB88DC8">
      <w:start w:val="1"/>
      <w:numFmt w:val="bullet"/>
      <w:lvlText w:val=""/>
      <w:lvlJc w:val="left"/>
      <w:pPr>
        <w:ind w:left="720" w:hanging="360"/>
      </w:pPr>
      <w:rPr>
        <w:rFonts w:ascii="Wingdings" w:hAnsi="Wingdings" w:hint="default"/>
      </w:rPr>
    </w:lvl>
    <w:lvl w:ilvl="1" w:tplc="9C8C2AFA" w:tentative="1">
      <w:start w:val="1"/>
      <w:numFmt w:val="bullet"/>
      <w:lvlText w:val="o"/>
      <w:lvlJc w:val="left"/>
      <w:pPr>
        <w:ind w:left="1440" w:hanging="360"/>
      </w:pPr>
      <w:rPr>
        <w:rFonts w:ascii="Courier New" w:hAnsi="Courier New" w:cs="Courier New" w:hint="default"/>
      </w:rPr>
    </w:lvl>
    <w:lvl w:ilvl="2" w:tplc="068225C0" w:tentative="1">
      <w:start w:val="1"/>
      <w:numFmt w:val="bullet"/>
      <w:lvlText w:val=""/>
      <w:lvlJc w:val="left"/>
      <w:pPr>
        <w:ind w:left="2160" w:hanging="360"/>
      </w:pPr>
      <w:rPr>
        <w:rFonts w:ascii="Wingdings" w:hAnsi="Wingdings" w:hint="default"/>
      </w:rPr>
    </w:lvl>
    <w:lvl w:ilvl="3" w:tplc="B978BE56" w:tentative="1">
      <w:start w:val="1"/>
      <w:numFmt w:val="bullet"/>
      <w:lvlText w:val=""/>
      <w:lvlJc w:val="left"/>
      <w:pPr>
        <w:ind w:left="2880" w:hanging="360"/>
      </w:pPr>
      <w:rPr>
        <w:rFonts w:ascii="Symbol" w:hAnsi="Symbol" w:hint="default"/>
      </w:rPr>
    </w:lvl>
    <w:lvl w:ilvl="4" w:tplc="8A5EA700" w:tentative="1">
      <w:start w:val="1"/>
      <w:numFmt w:val="bullet"/>
      <w:lvlText w:val="o"/>
      <w:lvlJc w:val="left"/>
      <w:pPr>
        <w:ind w:left="3600" w:hanging="360"/>
      </w:pPr>
      <w:rPr>
        <w:rFonts w:ascii="Courier New" w:hAnsi="Courier New" w:cs="Courier New" w:hint="default"/>
      </w:rPr>
    </w:lvl>
    <w:lvl w:ilvl="5" w:tplc="44EEF376" w:tentative="1">
      <w:start w:val="1"/>
      <w:numFmt w:val="bullet"/>
      <w:lvlText w:val=""/>
      <w:lvlJc w:val="left"/>
      <w:pPr>
        <w:ind w:left="4320" w:hanging="360"/>
      </w:pPr>
      <w:rPr>
        <w:rFonts w:ascii="Wingdings" w:hAnsi="Wingdings" w:hint="default"/>
      </w:rPr>
    </w:lvl>
    <w:lvl w:ilvl="6" w:tplc="B8BA3CCA" w:tentative="1">
      <w:start w:val="1"/>
      <w:numFmt w:val="bullet"/>
      <w:lvlText w:val=""/>
      <w:lvlJc w:val="left"/>
      <w:pPr>
        <w:ind w:left="5040" w:hanging="360"/>
      </w:pPr>
      <w:rPr>
        <w:rFonts w:ascii="Symbol" w:hAnsi="Symbol" w:hint="default"/>
      </w:rPr>
    </w:lvl>
    <w:lvl w:ilvl="7" w:tplc="6A0A6BF8" w:tentative="1">
      <w:start w:val="1"/>
      <w:numFmt w:val="bullet"/>
      <w:lvlText w:val="o"/>
      <w:lvlJc w:val="left"/>
      <w:pPr>
        <w:ind w:left="5760" w:hanging="360"/>
      </w:pPr>
      <w:rPr>
        <w:rFonts w:ascii="Courier New" w:hAnsi="Courier New" w:cs="Courier New" w:hint="default"/>
      </w:rPr>
    </w:lvl>
    <w:lvl w:ilvl="8" w:tplc="8ACC1CA6" w:tentative="1">
      <w:start w:val="1"/>
      <w:numFmt w:val="bullet"/>
      <w:lvlText w:val=""/>
      <w:lvlJc w:val="left"/>
      <w:pPr>
        <w:ind w:left="6480" w:hanging="360"/>
      </w:pPr>
      <w:rPr>
        <w:rFonts w:ascii="Wingdings" w:hAnsi="Wingdings" w:hint="default"/>
      </w:rPr>
    </w:lvl>
  </w:abstractNum>
  <w:abstractNum w:abstractNumId="20" w15:restartNumberingAfterBreak="0">
    <w:nsid w:val="4C6D2EE1"/>
    <w:multiLevelType w:val="hybridMultilevel"/>
    <w:tmpl w:val="5CD25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6E5B7A"/>
    <w:multiLevelType w:val="hybridMultilevel"/>
    <w:tmpl w:val="81CE55A0"/>
    <w:lvl w:ilvl="0" w:tplc="AAE21C80">
      <w:start w:val="1"/>
      <w:numFmt w:val="decimal"/>
      <w:lvlText w:val="%1."/>
      <w:lvlJc w:val="left"/>
      <w:pPr>
        <w:ind w:left="3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608207C">
      <w:start w:val="1"/>
      <w:numFmt w:val="lowerLetter"/>
      <w:lvlText w:val="%2."/>
      <w:lvlJc w:val="left"/>
      <w:pPr>
        <w:ind w:left="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40CFCC">
      <w:start w:val="1"/>
      <w:numFmt w:val="decimal"/>
      <w:lvlText w:val="%3."/>
      <w:lvlJc w:val="left"/>
      <w:pPr>
        <w:ind w:left="1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C05B22">
      <w:start w:val="1"/>
      <w:numFmt w:val="decimal"/>
      <w:lvlText w:val="%4"/>
      <w:lvlJc w:val="left"/>
      <w:pPr>
        <w:ind w:left="1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48CA22">
      <w:start w:val="1"/>
      <w:numFmt w:val="lowerLetter"/>
      <w:lvlText w:val="%5"/>
      <w:lvlJc w:val="left"/>
      <w:pPr>
        <w:ind w:left="2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7CB1EE">
      <w:start w:val="1"/>
      <w:numFmt w:val="lowerRoman"/>
      <w:lvlText w:val="%6"/>
      <w:lvlJc w:val="left"/>
      <w:pPr>
        <w:ind w:left="3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3E702A">
      <w:start w:val="1"/>
      <w:numFmt w:val="decimal"/>
      <w:lvlText w:val="%7"/>
      <w:lvlJc w:val="left"/>
      <w:pPr>
        <w:ind w:left="3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5ADF4A">
      <w:start w:val="1"/>
      <w:numFmt w:val="lowerLetter"/>
      <w:lvlText w:val="%8"/>
      <w:lvlJc w:val="left"/>
      <w:pPr>
        <w:ind w:left="4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7ADB8C">
      <w:start w:val="1"/>
      <w:numFmt w:val="lowerRoman"/>
      <w:lvlText w:val="%9"/>
      <w:lvlJc w:val="left"/>
      <w:pPr>
        <w:ind w:left="5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7772A34"/>
    <w:multiLevelType w:val="hybridMultilevel"/>
    <w:tmpl w:val="E1A64D20"/>
    <w:lvl w:ilvl="0" w:tplc="C7FED09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9D2D3F"/>
    <w:multiLevelType w:val="hybridMultilevel"/>
    <w:tmpl w:val="306C1BA2"/>
    <w:lvl w:ilvl="0" w:tplc="08090001">
      <w:start w:val="1"/>
      <w:numFmt w:val="bullet"/>
      <w:lvlText w:val=""/>
      <w:lvlJc w:val="left"/>
      <w:pPr>
        <w:ind w:left="1045" w:hanging="360"/>
      </w:pPr>
      <w:rPr>
        <w:rFonts w:ascii="Symbol" w:hAnsi="Symbol" w:hint="default"/>
      </w:rPr>
    </w:lvl>
    <w:lvl w:ilvl="1" w:tplc="08090003" w:tentative="1">
      <w:start w:val="1"/>
      <w:numFmt w:val="bullet"/>
      <w:lvlText w:val="o"/>
      <w:lvlJc w:val="left"/>
      <w:pPr>
        <w:ind w:left="1765" w:hanging="360"/>
      </w:pPr>
      <w:rPr>
        <w:rFonts w:ascii="Courier New" w:hAnsi="Courier New" w:cs="Courier New" w:hint="default"/>
      </w:rPr>
    </w:lvl>
    <w:lvl w:ilvl="2" w:tplc="08090005" w:tentative="1">
      <w:start w:val="1"/>
      <w:numFmt w:val="bullet"/>
      <w:lvlText w:val=""/>
      <w:lvlJc w:val="left"/>
      <w:pPr>
        <w:ind w:left="2485" w:hanging="360"/>
      </w:pPr>
      <w:rPr>
        <w:rFonts w:ascii="Wingdings" w:hAnsi="Wingdings" w:hint="default"/>
      </w:rPr>
    </w:lvl>
    <w:lvl w:ilvl="3" w:tplc="08090001" w:tentative="1">
      <w:start w:val="1"/>
      <w:numFmt w:val="bullet"/>
      <w:lvlText w:val=""/>
      <w:lvlJc w:val="left"/>
      <w:pPr>
        <w:ind w:left="3205" w:hanging="360"/>
      </w:pPr>
      <w:rPr>
        <w:rFonts w:ascii="Symbol" w:hAnsi="Symbol" w:hint="default"/>
      </w:rPr>
    </w:lvl>
    <w:lvl w:ilvl="4" w:tplc="08090003" w:tentative="1">
      <w:start w:val="1"/>
      <w:numFmt w:val="bullet"/>
      <w:lvlText w:val="o"/>
      <w:lvlJc w:val="left"/>
      <w:pPr>
        <w:ind w:left="3925" w:hanging="360"/>
      </w:pPr>
      <w:rPr>
        <w:rFonts w:ascii="Courier New" w:hAnsi="Courier New" w:cs="Courier New" w:hint="default"/>
      </w:rPr>
    </w:lvl>
    <w:lvl w:ilvl="5" w:tplc="08090005" w:tentative="1">
      <w:start w:val="1"/>
      <w:numFmt w:val="bullet"/>
      <w:lvlText w:val=""/>
      <w:lvlJc w:val="left"/>
      <w:pPr>
        <w:ind w:left="4645" w:hanging="360"/>
      </w:pPr>
      <w:rPr>
        <w:rFonts w:ascii="Wingdings" w:hAnsi="Wingdings" w:hint="default"/>
      </w:rPr>
    </w:lvl>
    <w:lvl w:ilvl="6" w:tplc="08090001" w:tentative="1">
      <w:start w:val="1"/>
      <w:numFmt w:val="bullet"/>
      <w:lvlText w:val=""/>
      <w:lvlJc w:val="left"/>
      <w:pPr>
        <w:ind w:left="5365" w:hanging="360"/>
      </w:pPr>
      <w:rPr>
        <w:rFonts w:ascii="Symbol" w:hAnsi="Symbol" w:hint="default"/>
      </w:rPr>
    </w:lvl>
    <w:lvl w:ilvl="7" w:tplc="08090003" w:tentative="1">
      <w:start w:val="1"/>
      <w:numFmt w:val="bullet"/>
      <w:lvlText w:val="o"/>
      <w:lvlJc w:val="left"/>
      <w:pPr>
        <w:ind w:left="6085" w:hanging="360"/>
      </w:pPr>
      <w:rPr>
        <w:rFonts w:ascii="Courier New" w:hAnsi="Courier New" w:cs="Courier New" w:hint="default"/>
      </w:rPr>
    </w:lvl>
    <w:lvl w:ilvl="8" w:tplc="08090005" w:tentative="1">
      <w:start w:val="1"/>
      <w:numFmt w:val="bullet"/>
      <w:lvlText w:val=""/>
      <w:lvlJc w:val="left"/>
      <w:pPr>
        <w:ind w:left="6805" w:hanging="360"/>
      </w:pPr>
      <w:rPr>
        <w:rFonts w:ascii="Wingdings" w:hAnsi="Wingdings" w:hint="default"/>
      </w:rPr>
    </w:lvl>
  </w:abstractNum>
  <w:abstractNum w:abstractNumId="24" w15:restartNumberingAfterBreak="0">
    <w:nsid w:val="5DD45D08"/>
    <w:multiLevelType w:val="hybridMultilevel"/>
    <w:tmpl w:val="ACFE3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5D3120"/>
    <w:multiLevelType w:val="hybridMultilevel"/>
    <w:tmpl w:val="81CE55A0"/>
    <w:lvl w:ilvl="0" w:tplc="AAE21C80">
      <w:start w:val="1"/>
      <w:numFmt w:val="decimal"/>
      <w:lvlText w:val="%1."/>
      <w:lvlJc w:val="left"/>
      <w:pPr>
        <w:ind w:left="3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608207C">
      <w:start w:val="1"/>
      <w:numFmt w:val="lowerLetter"/>
      <w:lvlText w:val="%2."/>
      <w:lvlJc w:val="left"/>
      <w:pPr>
        <w:ind w:left="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40CFCC">
      <w:start w:val="1"/>
      <w:numFmt w:val="decimal"/>
      <w:lvlText w:val="%3."/>
      <w:lvlJc w:val="left"/>
      <w:pPr>
        <w:ind w:left="1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C05B22">
      <w:start w:val="1"/>
      <w:numFmt w:val="decimal"/>
      <w:lvlText w:val="%4"/>
      <w:lvlJc w:val="left"/>
      <w:pPr>
        <w:ind w:left="1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48CA22">
      <w:start w:val="1"/>
      <w:numFmt w:val="lowerLetter"/>
      <w:lvlText w:val="%5"/>
      <w:lvlJc w:val="left"/>
      <w:pPr>
        <w:ind w:left="2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7CB1EE">
      <w:start w:val="1"/>
      <w:numFmt w:val="lowerRoman"/>
      <w:lvlText w:val="%6"/>
      <w:lvlJc w:val="left"/>
      <w:pPr>
        <w:ind w:left="3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3E702A">
      <w:start w:val="1"/>
      <w:numFmt w:val="decimal"/>
      <w:lvlText w:val="%7"/>
      <w:lvlJc w:val="left"/>
      <w:pPr>
        <w:ind w:left="3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5ADF4A">
      <w:start w:val="1"/>
      <w:numFmt w:val="lowerLetter"/>
      <w:lvlText w:val="%8"/>
      <w:lvlJc w:val="left"/>
      <w:pPr>
        <w:ind w:left="4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7ADB8C">
      <w:start w:val="1"/>
      <w:numFmt w:val="lowerRoman"/>
      <w:lvlText w:val="%9"/>
      <w:lvlJc w:val="left"/>
      <w:pPr>
        <w:ind w:left="5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AFF0619"/>
    <w:multiLevelType w:val="hybridMultilevel"/>
    <w:tmpl w:val="134C882A"/>
    <w:lvl w:ilvl="0" w:tplc="3A401704">
      <w:start w:val="1"/>
      <w:numFmt w:val="bullet"/>
      <w:lvlText w:val=""/>
      <w:lvlJc w:val="left"/>
      <w:pPr>
        <w:ind w:left="360" w:hanging="360"/>
      </w:pPr>
      <w:rPr>
        <w:rFonts w:ascii="Symbol" w:hAnsi="Symbol" w:hint="default"/>
      </w:rPr>
    </w:lvl>
    <w:lvl w:ilvl="1" w:tplc="53065EF6" w:tentative="1">
      <w:start w:val="1"/>
      <w:numFmt w:val="bullet"/>
      <w:lvlText w:val="o"/>
      <w:lvlJc w:val="left"/>
      <w:pPr>
        <w:ind w:left="1080" w:hanging="360"/>
      </w:pPr>
      <w:rPr>
        <w:rFonts w:ascii="Courier New" w:hAnsi="Courier New" w:cs="Courier New" w:hint="default"/>
      </w:rPr>
    </w:lvl>
    <w:lvl w:ilvl="2" w:tplc="797AC78A" w:tentative="1">
      <w:start w:val="1"/>
      <w:numFmt w:val="bullet"/>
      <w:lvlText w:val=""/>
      <w:lvlJc w:val="left"/>
      <w:pPr>
        <w:ind w:left="1800" w:hanging="360"/>
      </w:pPr>
      <w:rPr>
        <w:rFonts w:ascii="Wingdings" w:hAnsi="Wingdings" w:hint="default"/>
      </w:rPr>
    </w:lvl>
    <w:lvl w:ilvl="3" w:tplc="739483C4" w:tentative="1">
      <w:start w:val="1"/>
      <w:numFmt w:val="bullet"/>
      <w:lvlText w:val=""/>
      <w:lvlJc w:val="left"/>
      <w:pPr>
        <w:ind w:left="2520" w:hanging="360"/>
      </w:pPr>
      <w:rPr>
        <w:rFonts w:ascii="Symbol" w:hAnsi="Symbol" w:hint="default"/>
      </w:rPr>
    </w:lvl>
    <w:lvl w:ilvl="4" w:tplc="5ACA8136" w:tentative="1">
      <w:start w:val="1"/>
      <w:numFmt w:val="bullet"/>
      <w:lvlText w:val="o"/>
      <w:lvlJc w:val="left"/>
      <w:pPr>
        <w:ind w:left="3240" w:hanging="360"/>
      </w:pPr>
      <w:rPr>
        <w:rFonts w:ascii="Courier New" w:hAnsi="Courier New" w:cs="Courier New" w:hint="default"/>
      </w:rPr>
    </w:lvl>
    <w:lvl w:ilvl="5" w:tplc="68A4E64C" w:tentative="1">
      <w:start w:val="1"/>
      <w:numFmt w:val="bullet"/>
      <w:lvlText w:val=""/>
      <w:lvlJc w:val="left"/>
      <w:pPr>
        <w:ind w:left="3960" w:hanging="360"/>
      </w:pPr>
      <w:rPr>
        <w:rFonts w:ascii="Wingdings" w:hAnsi="Wingdings" w:hint="default"/>
      </w:rPr>
    </w:lvl>
    <w:lvl w:ilvl="6" w:tplc="7228DC9A" w:tentative="1">
      <w:start w:val="1"/>
      <w:numFmt w:val="bullet"/>
      <w:lvlText w:val=""/>
      <w:lvlJc w:val="left"/>
      <w:pPr>
        <w:ind w:left="4680" w:hanging="360"/>
      </w:pPr>
      <w:rPr>
        <w:rFonts w:ascii="Symbol" w:hAnsi="Symbol" w:hint="default"/>
      </w:rPr>
    </w:lvl>
    <w:lvl w:ilvl="7" w:tplc="A606CA18" w:tentative="1">
      <w:start w:val="1"/>
      <w:numFmt w:val="bullet"/>
      <w:lvlText w:val="o"/>
      <w:lvlJc w:val="left"/>
      <w:pPr>
        <w:ind w:left="5400" w:hanging="360"/>
      </w:pPr>
      <w:rPr>
        <w:rFonts w:ascii="Courier New" w:hAnsi="Courier New" w:cs="Courier New" w:hint="default"/>
      </w:rPr>
    </w:lvl>
    <w:lvl w:ilvl="8" w:tplc="8866104A" w:tentative="1">
      <w:start w:val="1"/>
      <w:numFmt w:val="bullet"/>
      <w:lvlText w:val=""/>
      <w:lvlJc w:val="left"/>
      <w:pPr>
        <w:ind w:left="6120" w:hanging="360"/>
      </w:pPr>
      <w:rPr>
        <w:rFonts w:ascii="Wingdings" w:hAnsi="Wingdings" w:hint="default"/>
      </w:rPr>
    </w:lvl>
  </w:abstractNum>
  <w:abstractNum w:abstractNumId="27" w15:restartNumberingAfterBreak="0">
    <w:nsid w:val="6C317375"/>
    <w:multiLevelType w:val="hybridMultilevel"/>
    <w:tmpl w:val="3F96EEAE"/>
    <w:lvl w:ilvl="0" w:tplc="82EAB388">
      <w:start w:val="1"/>
      <w:numFmt w:val="bullet"/>
      <w:lvlText w:val=""/>
      <w:lvlJc w:val="left"/>
      <w:pPr>
        <w:ind w:left="720" w:hanging="360"/>
      </w:pPr>
      <w:rPr>
        <w:rFonts w:ascii="Symbol" w:hAnsi="Symbol" w:hint="default"/>
      </w:rPr>
    </w:lvl>
    <w:lvl w:ilvl="1" w:tplc="1D34D206" w:tentative="1">
      <w:start w:val="1"/>
      <w:numFmt w:val="bullet"/>
      <w:lvlText w:val="o"/>
      <w:lvlJc w:val="left"/>
      <w:pPr>
        <w:ind w:left="1440" w:hanging="360"/>
      </w:pPr>
      <w:rPr>
        <w:rFonts w:ascii="Courier New" w:hAnsi="Courier New" w:cs="Courier New" w:hint="default"/>
      </w:rPr>
    </w:lvl>
    <w:lvl w:ilvl="2" w:tplc="AB6E149C" w:tentative="1">
      <w:start w:val="1"/>
      <w:numFmt w:val="bullet"/>
      <w:lvlText w:val=""/>
      <w:lvlJc w:val="left"/>
      <w:pPr>
        <w:ind w:left="2160" w:hanging="360"/>
      </w:pPr>
      <w:rPr>
        <w:rFonts w:ascii="Wingdings" w:hAnsi="Wingdings" w:hint="default"/>
      </w:rPr>
    </w:lvl>
    <w:lvl w:ilvl="3" w:tplc="FC0CE75A" w:tentative="1">
      <w:start w:val="1"/>
      <w:numFmt w:val="bullet"/>
      <w:lvlText w:val=""/>
      <w:lvlJc w:val="left"/>
      <w:pPr>
        <w:ind w:left="2880" w:hanging="360"/>
      </w:pPr>
      <w:rPr>
        <w:rFonts w:ascii="Symbol" w:hAnsi="Symbol" w:hint="default"/>
      </w:rPr>
    </w:lvl>
    <w:lvl w:ilvl="4" w:tplc="0EE25F7A" w:tentative="1">
      <w:start w:val="1"/>
      <w:numFmt w:val="bullet"/>
      <w:lvlText w:val="o"/>
      <w:lvlJc w:val="left"/>
      <w:pPr>
        <w:ind w:left="3600" w:hanging="360"/>
      </w:pPr>
      <w:rPr>
        <w:rFonts w:ascii="Courier New" w:hAnsi="Courier New" w:cs="Courier New" w:hint="default"/>
      </w:rPr>
    </w:lvl>
    <w:lvl w:ilvl="5" w:tplc="584CE5D2" w:tentative="1">
      <w:start w:val="1"/>
      <w:numFmt w:val="bullet"/>
      <w:lvlText w:val=""/>
      <w:lvlJc w:val="left"/>
      <w:pPr>
        <w:ind w:left="4320" w:hanging="360"/>
      </w:pPr>
      <w:rPr>
        <w:rFonts w:ascii="Wingdings" w:hAnsi="Wingdings" w:hint="default"/>
      </w:rPr>
    </w:lvl>
    <w:lvl w:ilvl="6" w:tplc="416A0966" w:tentative="1">
      <w:start w:val="1"/>
      <w:numFmt w:val="bullet"/>
      <w:lvlText w:val=""/>
      <w:lvlJc w:val="left"/>
      <w:pPr>
        <w:ind w:left="5040" w:hanging="360"/>
      </w:pPr>
      <w:rPr>
        <w:rFonts w:ascii="Symbol" w:hAnsi="Symbol" w:hint="default"/>
      </w:rPr>
    </w:lvl>
    <w:lvl w:ilvl="7" w:tplc="C732851A" w:tentative="1">
      <w:start w:val="1"/>
      <w:numFmt w:val="bullet"/>
      <w:lvlText w:val="o"/>
      <w:lvlJc w:val="left"/>
      <w:pPr>
        <w:ind w:left="5760" w:hanging="360"/>
      </w:pPr>
      <w:rPr>
        <w:rFonts w:ascii="Courier New" w:hAnsi="Courier New" w:cs="Courier New" w:hint="default"/>
      </w:rPr>
    </w:lvl>
    <w:lvl w:ilvl="8" w:tplc="D16A7DE4" w:tentative="1">
      <w:start w:val="1"/>
      <w:numFmt w:val="bullet"/>
      <w:lvlText w:val=""/>
      <w:lvlJc w:val="left"/>
      <w:pPr>
        <w:ind w:left="6480" w:hanging="360"/>
      </w:pPr>
      <w:rPr>
        <w:rFonts w:ascii="Wingdings" w:hAnsi="Wingdings" w:hint="default"/>
      </w:rPr>
    </w:lvl>
  </w:abstractNum>
  <w:abstractNum w:abstractNumId="28" w15:restartNumberingAfterBreak="0">
    <w:nsid w:val="7ACF247B"/>
    <w:multiLevelType w:val="hybridMultilevel"/>
    <w:tmpl w:val="9BC0AA9A"/>
    <w:lvl w:ilvl="0" w:tplc="78A6FD7A">
      <w:start w:val="1"/>
      <w:numFmt w:val="bullet"/>
      <w:lvlText w:val=""/>
      <w:lvlJc w:val="left"/>
      <w:pPr>
        <w:ind w:left="720" w:hanging="360"/>
      </w:pPr>
      <w:rPr>
        <w:rFonts w:ascii="Wingdings" w:hAnsi="Wingdings" w:hint="default"/>
      </w:rPr>
    </w:lvl>
    <w:lvl w:ilvl="1" w:tplc="CE0E7252" w:tentative="1">
      <w:start w:val="1"/>
      <w:numFmt w:val="bullet"/>
      <w:lvlText w:val="o"/>
      <w:lvlJc w:val="left"/>
      <w:pPr>
        <w:ind w:left="1440" w:hanging="360"/>
      </w:pPr>
      <w:rPr>
        <w:rFonts w:ascii="Courier New" w:hAnsi="Courier New" w:cs="Courier New" w:hint="default"/>
      </w:rPr>
    </w:lvl>
    <w:lvl w:ilvl="2" w:tplc="1822456C" w:tentative="1">
      <w:start w:val="1"/>
      <w:numFmt w:val="bullet"/>
      <w:lvlText w:val=""/>
      <w:lvlJc w:val="left"/>
      <w:pPr>
        <w:ind w:left="2160" w:hanging="360"/>
      </w:pPr>
      <w:rPr>
        <w:rFonts w:ascii="Wingdings" w:hAnsi="Wingdings" w:hint="default"/>
      </w:rPr>
    </w:lvl>
    <w:lvl w:ilvl="3" w:tplc="A896EF12" w:tentative="1">
      <w:start w:val="1"/>
      <w:numFmt w:val="bullet"/>
      <w:lvlText w:val=""/>
      <w:lvlJc w:val="left"/>
      <w:pPr>
        <w:ind w:left="2880" w:hanging="360"/>
      </w:pPr>
      <w:rPr>
        <w:rFonts w:ascii="Symbol" w:hAnsi="Symbol" w:hint="default"/>
      </w:rPr>
    </w:lvl>
    <w:lvl w:ilvl="4" w:tplc="14AA2D00" w:tentative="1">
      <w:start w:val="1"/>
      <w:numFmt w:val="bullet"/>
      <w:lvlText w:val="o"/>
      <w:lvlJc w:val="left"/>
      <w:pPr>
        <w:ind w:left="3600" w:hanging="360"/>
      </w:pPr>
      <w:rPr>
        <w:rFonts w:ascii="Courier New" w:hAnsi="Courier New" w:cs="Courier New" w:hint="default"/>
      </w:rPr>
    </w:lvl>
    <w:lvl w:ilvl="5" w:tplc="C79667F2" w:tentative="1">
      <w:start w:val="1"/>
      <w:numFmt w:val="bullet"/>
      <w:lvlText w:val=""/>
      <w:lvlJc w:val="left"/>
      <w:pPr>
        <w:ind w:left="4320" w:hanging="360"/>
      </w:pPr>
      <w:rPr>
        <w:rFonts w:ascii="Wingdings" w:hAnsi="Wingdings" w:hint="default"/>
      </w:rPr>
    </w:lvl>
    <w:lvl w:ilvl="6" w:tplc="268C5040" w:tentative="1">
      <w:start w:val="1"/>
      <w:numFmt w:val="bullet"/>
      <w:lvlText w:val=""/>
      <w:lvlJc w:val="left"/>
      <w:pPr>
        <w:ind w:left="5040" w:hanging="360"/>
      </w:pPr>
      <w:rPr>
        <w:rFonts w:ascii="Symbol" w:hAnsi="Symbol" w:hint="default"/>
      </w:rPr>
    </w:lvl>
    <w:lvl w:ilvl="7" w:tplc="04848546" w:tentative="1">
      <w:start w:val="1"/>
      <w:numFmt w:val="bullet"/>
      <w:lvlText w:val="o"/>
      <w:lvlJc w:val="left"/>
      <w:pPr>
        <w:ind w:left="5760" w:hanging="360"/>
      </w:pPr>
      <w:rPr>
        <w:rFonts w:ascii="Courier New" w:hAnsi="Courier New" w:cs="Courier New" w:hint="default"/>
      </w:rPr>
    </w:lvl>
    <w:lvl w:ilvl="8" w:tplc="48E2591A" w:tentative="1">
      <w:start w:val="1"/>
      <w:numFmt w:val="bullet"/>
      <w:lvlText w:val=""/>
      <w:lvlJc w:val="left"/>
      <w:pPr>
        <w:ind w:left="6480" w:hanging="360"/>
      </w:pPr>
      <w:rPr>
        <w:rFonts w:ascii="Wingdings" w:hAnsi="Wingdings" w:hint="default"/>
      </w:rPr>
    </w:lvl>
  </w:abstractNum>
  <w:abstractNum w:abstractNumId="29" w15:restartNumberingAfterBreak="0">
    <w:nsid w:val="7DB84B3C"/>
    <w:multiLevelType w:val="hybridMultilevel"/>
    <w:tmpl w:val="4F2CE06E"/>
    <w:lvl w:ilvl="0" w:tplc="9CDE769E">
      <w:start w:val="1"/>
      <w:numFmt w:val="bullet"/>
      <w:lvlText w:val=""/>
      <w:lvlJc w:val="left"/>
      <w:pPr>
        <w:ind w:left="360" w:hanging="360"/>
      </w:pPr>
      <w:rPr>
        <w:rFonts w:ascii="Symbol" w:hAnsi="Symbol" w:hint="default"/>
      </w:rPr>
    </w:lvl>
    <w:lvl w:ilvl="1" w:tplc="0AA0E4D8" w:tentative="1">
      <w:start w:val="1"/>
      <w:numFmt w:val="bullet"/>
      <w:lvlText w:val="o"/>
      <w:lvlJc w:val="left"/>
      <w:pPr>
        <w:ind w:left="1080" w:hanging="360"/>
      </w:pPr>
      <w:rPr>
        <w:rFonts w:ascii="Courier New" w:hAnsi="Courier New" w:cs="Courier New" w:hint="default"/>
      </w:rPr>
    </w:lvl>
    <w:lvl w:ilvl="2" w:tplc="BF1657C4" w:tentative="1">
      <w:start w:val="1"/>
      <w:numFmt w:val="bullet"/>
      <w:lvlText w:val=""/>
      <w:lvlJc w:val="left"/>
      <w:pPr>
        <w:ind w:left="1800" w:hanging="360"/>
      </w:pPr>
      <w:rPr>
        <w:rFonts w:ascii="Wingdings" w:hAnsi="Wingdings" w:hint="default"/>
      </w:rPr>
    </w:lvl>
    <w:lvl w:ilvl="3" w:tplc="4C081E50" w:tentative="1">
      <w:start w:val="1"/>
      <w:numFmt w:val="bullet"/>
      <w:lvlText w:val=""/>
      <w:lvlJc w:val="left"/>
      <w:pPr>
        <w:ind w:left="2520" w:hanging="360"/>
      </w:pPr>
      <w:rPr>
        <w:rFonts w:ascii="Symbol" w:hAnsi="Symbol" w:hint="default"/>
      </w:rPr>
    </w:lvl>
    <w:lvl w:ilvl="4" w:tplc="480E8EE6" w:tentative="1">
      <w:start w:val="1"/>
      <w:numFmt w:val="bullet"/>
      <w:lvlText w:val="o"/>
      <w:lvlJc w:val="left"/>
      <w:pPr>
        <w:ind w:left="3240" w:hanging="360"/>
      </w:pPr>
      <w:rPr>
        <w:rFonts w:ascii="Courier New" w:hAnsi="Courier New" w:cs="Courier New" w:hint="default"/>
      </w:rPr>
    </w:lvl>
    <w:lvl w:ilvl="5" w:tplc="B91049CE" w:tentative="1">
      <w:start w:val="1"/>
      <w:numFmt w:val="bullet"/>
      <w:lvlText w:val=""/>
      <w:lvlJc w:val="left"/>
      <w:pPr>
        <w:ind w:left="3960" w:hanging="360"/>
      </w:pPr>
      <w:rPr>
        <w:rFonts w:ascii="Wingdings" w:hAnsi="Wingdings" w:hint="default"/>
      </w:rPr>
    </w:lvl>
    <w:lvl w:ilvl="6" w:tplc="FAA63F88" w:tentative="1">
      <w:start w:val="1"/>
      <w:numFmt w:val="bullet"/>
      <w:lvlText w:val=""/>
      <w:lvlJc w:val="left"/>
      <w:pPr>
        <w:ind w:left="4680" w:hanging="360"/>
      </w:pPr>
      <w:rPr>
        <w:rFonts w:ascii="Symbol" w:hAnsi="Symbol" w:hint="default"/>
      </w:rPr>
    </w:lvl>
    <w:lvl w:ilvl="7" w:tplc="C1FEBFD4" w:tentative="1">
      <w:start w:val="1"/>
      <w:numFmt w:val="bullet"/>
      <w:lvlText w:val="o"/>
      <w:lvlJc w:val="left"/>
      <w:pPr>
        <w:ind w:left="5400" w:hanging="360"/>
      </w:pPr>
      <w:rPr>
        <w:rFonts w:ascii="Courier New" w:hAnsi="Courier New" w:cs="Courier New" w:hint="default"/>
      </w:rPr>
    </w:lvl>
    <w:lvl w:ilvl="8" w:tplc="DEAE35AC" w:tentative="1">
      <w:start w:val="1"/>
      <w:numFmt w:val="bullet"/>
      <w:lvlText w:val=""/>
      <w:lvlJc w:val="left"/>
      <w:pPr>
        <w:ind w:left="6120" w:hanging="360"/>
      </w:pPr>
      <w:rPr>
        <w:rFonts w:ascii="Wingdings" w:hAnsi="Wingdings" w:hint="default"/>
      </w:rPr>
    </w:lvl>
  </w:abstractNum>
  <w:num w:numId="1" w16cid:durableId="1818957334">
    <w:abstractNumId w:val="29"/>
  </w:num>
  <w:num w:numId="2" w16cid:durableId="691994899">
    <w:abstractNumId w:val="10"/>
  </w:num>
  <w:num w:numId="3" w16cid:durableId="658970050">
    <w:abstractNumId w:val="4"/>
  </w:num>
  <w:num w:numId="4" w16cid:durableId="218132670">
    <w:abstractNumId w:val="26"/>
  </w:num>
  <w:num w:numId="5" w16cid:durableId="1978949589">
    <w:abstractNumId w:val="16"/>
  </w:num>
  <w:num w:numId="6" w16cid:durableId="2065176574">
    <w:abstractNumId w:val="18"/>
  </w:num>
  <w:num w:numId="7" w16cid:durableId="1517884848">
    <w:abstractNumId w:val="19"/>
  </w:num>
  <w:num w:numId="8" w16cid:durableId="1708720509">
    <w:abstractNumId w:val="28"/>
  </w:num>
  <w:num w:numId="9" w16cid:durableId="1471435194">
    <w:abstractNumId w:val="0"/>
  </w:num>
  <w:num w:numId="10" w16cid:durableId="1563247038">
    <w:abstractNumId w:val="2"/>
  </w:num>
  <w:num w:numId="11" w16cid:durableId="906570631">
    <w:abstractNumId w:val="3"/>
  </w:num>
  <w:num w:numId="12" w16cid:durableId="519663524">
    <w:abstractNumId w:val="8"/>
  </w:num>
  <w:num w:numId="13" w16cid:durableId="659770181">
    <w:abstractNumId w:val="27"/>
  </w:num>
  <w:num w:numId="14" w16cid:durableId="1404646262">
    <w:abstractNumId w:val="5"/>
  </w:num>
  <w:num w:numId="15" w16cid:durableId="623928687">
    <w:abstractNumId w:val="11"/>
  </w:num>
  <w:num w:numId="16" w16cid:durableId="1760710583">
    <w:abstractNumId w:val="13"/>
  </w:num>
  <w:num w:numId="17" w16cid:durableId="1416708608">
    <w:abstractNumId w:val="17"/>
  </w:num>
  <w:num w:numId="18" w16cid:durableId="355422319">
    <w:abstractNumId w:val="15"/>
  </w:num>
  <w:num w:numId="19" w16cid:durableId="623190749">
    <w:abstractNumId w:val="7"/>
  </w:num>
  <w:num w:numId="20" w16cid:durableId="404499745">
    <w:abstractNumId w:val="20"/>
  </w:num>
  <w:num w:numId="21" w16cid:durableId="1564095567">
    <w:abstractNumId w:val="12"/>
  </w:num>
  <w:num w:numId="22" w16cid:durableId="2119373844">
    <w:abstractNumId w:val="1"/>
  </w:num>
  <w:num w:numId="23" w16cid:durableId="155613058">
    <w:abstractNumId w:val="25"/>
  </w:num>
  <w:num w:numId="24" w16cid:durableId="245499035">
    <w:abstractNumId w:val="14"/>
  </w:num>
  <w:num w:numId="25" w16cid:durableId="112673703">
    <w:abstractNumId w:val="9"/>
  </w:num>
  <w:num w:numId="26" w16cid:durableId="1014302813">
    <w:abstractNumId w:val="22"/>
  </w:num>
  <w:num w:numId="27" w16cid:durableId="1325667419">
    <w:abstractNumId w:val="24"/>
  </w:num>
  <w:num w:numId="28" w16cid:durableId="1367872847">
    <w:abstractNumId w:val="6"/>
  </w:num>
  <w:num w:numId="29" w16cid:durableId="2103867359">
    <w:abstractNumId w:val="21"/>
  </w:num>
  <w:num w:numId="30" w16cid:durableId="1898081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B4A"/>
    <w:rsid w:val="0000398D"/>
    <w:rsid w:val="000112FB"/>
    <w:rsid w:val="000121E7"/>
    <w:rsid w:val="000139BC"/>
    <w:rsid w:val="00025623"/>
    <w:rsid w:val="000309FC"/>
    <w:rsid w:val="00031FD4"/>
    <w:rsid w:val="00041081"/>
    <w:rsid w:val="000458B4"/>
    <w:rsid w:val="000460DB"/>
    <w:rsid w:val="00053B77"/>
    <w:rsid w:val="00053CDC"/>
    <w:rsid w:val="0006310C"/>
    <w:rsid w:val="000712EA"/>
    <w:rsid w:val="00074FE7"/>
    <w:rsid w:val="0008233B"/>
    <w:rsid w:val="000827AA"/>
    <w:rsid w:val="000834FD"/>
    <w:rsid w:val="00083CDD"/>
    <w:rsid w:val="00086FD7"/>
    <w:rsid w:val="00093ED6"/>
    <w:rsid w:val="00094F33"/>
    <w:rsid w:val="0009711C"/>
    <w:rsid w:val="000A6CD3"/>
    <w:rsid w:val="000B488F"/>
    <w:rsid w:val="000B7319"/>
    <w:rsid w:val="000C010F"/>
    <w:rsid w:val="000C6123"/>
    <w:rsid w:val="000D1C43"/>
    <w:rsid w:val="000D461D"/>
    <w:rsid w:val="000E5937"/>
    <w:rsid w:val="000F1468"/>
    <w:rsid w:val="000F2005"/>
    <w:rsid w:val="000F6CDC"/>
    <w:rsid w:val="00103763"/>
    <w:rsid w:val="001118C9"/>
    <w:rsid w:val="00114D5B"/>
    <w:rsid w:val="00115868"/>
    <w:rsid w:val="00124A77"/>
    <w:rsid w:val="00124D0F"/>
    <w:rsid w:val="00127BB5"/>
    <w:rsid w:val="0013001C"/>
    <w:rsid w:val="001463B8"/>
    <w:rsid w:val="00151144"/>
    <w:rsid w:val="00164475"/>
    <w:rsid w:val="00170CC6"/>
    <w:rsid w:val="00180D2E"/>
    <w:rsid w:val="0018185F"/>
    <w:rsid w:val="0018332F"/>
    <w:rsid w:val="00186C31"/>
    <w:rsid w:val="001A2C88"/>
    <w:rsid w:val="001A547F"/>
    <w:rsid w:val="001C7476"/>
    <w:rsid w:val="001D54C9"/>
    <w:rsid w:val="001D7B63"/>
    <w:rsid w:val="001E2026"/>
    <w:rsid w:val="001F25E0"/>
    <w:rsid w:val="001F6997"/>
    <w:rsid w:val="001F6A72"/>
    <w:rsid w:val="00204434"/>
    <w:rsid w:val="00213DEF"/>
    <w:rsid w:val="00214D92"/>
    <w:rsid w:val="00221689"/>
    <w:rsid w:val="00224346"/>
    <w:rsid w:val="00235F68"/>
    <w:rsid w:val="0025396A"/>
    <w:rsid w:val="002678E1"/>
    <w:rsid w:val="002716CC"/>
    <w:rsid w:val="00274917"/>
    <w:rsid w:val="00283576"/>
    <w:rsid w:val="0028601F"/>
    <w:rsid w:val="00287035"/>
    <w:rsid w:val="00291A87"/>
    <w:rsid w:val="002A7EA7"/>
    <w:rsid w:val="002B77F1"/>
    <w:rsid w:val="002C0FEF"/>
    <w:rsid w:val="002C5FAC"/>
    <w:rsid w:val="002C71BF"/>
    <w:rsid w:val="002D2403"/>
    <w:rsid w:val="002D27B8"/>
    <w:rsid w:val="002F139B"/>
    <w:rsid w:val="002F3577"/>
    <w:rsid w:val="00301397"/>
    <w:rsid w:val="00306452"/>
    <w:rsid w:val="0031320B"/>
    <w:rsid w:val="00314F86"/>
    <w:rsid w:val="00324EAB"/>
    <w:rsid w:val="00331A68"/>
    <w:rsid w:val="00335070"/>
    <w:rsid w:val="0033558F"/>
    <w:rsid w:val="00345CAD"/>
    <w:rsid w:val="003469E1"/>
    <w:rsid w:val="003502D1"/>
    <w:rsid w:val="00350DCD"/>
    <w:rsid w:val="003676F7"/>
    <w:rsid w:val="00370B4A"/>
    <w:rsid w:val="00373D5F"/>
    <w:rsid w:val="00373F26"/>
    <w:rsid w:val="0037680D"/>
    <w:rsid w:val="00377E1F"/>
    <w:rsid w:val="0038386A"/>
    <w:rsid w:val="003911B6"/>
    <w:rsid w:val="00394876"/>
    <w:rsid w:val="00394F83"/>
    <w:rsid w:val="00396A6C"/>
    <w:rsid w:val="003970E0"/>
    <w:rsid w:val="003A2AD8"/>
    <w:rsid w:val="003A4A99"/>
    <w:rsid w:val="003A62C5"/>
    <w:rsid w:val="003A76AF"/>
    <w:rsid w:val="003B06C2"/>
    <w:rsid w:val="003C0D28"/>
    <w:rsid w:val="003C17B0"/>
    <w:rsid w:val="003D0331"/>
    <w:rsid w:val="003D3BD4"/>
    <w:rsid w:val="003D5F1E"/>
    <w:rsid w:val="003D6B53"/>
    <w:rsid w:val="003E2D55"/>
    <w:rsid w:val="003E5F4F"/>
    <w:rsid w:val="003E60A6"/>
    <w:rsid w:val="003E6D64"/>
    <w:rsid w:val="003E7C19"/>
    <w:rsid w:val="003F3B5E"/>
    <w:rsid w:val="003F6296"/>
    <w:rsid w:val="00402F59"/>
    <w:rsid w:val="004036ED"/>
    <w:rsid w:val="00420F25"/>
    <w:rsid w:val="004231D5"/>
    <w:rsid w:val="004604BE"/>
    <w:rsid w:val="00466915"/>
    <w:rsid w:val="00466C31"/>
    <w:rsid w:val="00467502"/>
    <w:rsid w:val="004811CF"/>
    <w:rsid w:val="00486A8A"/>
    <w:rsid w:val="00487AB1"/>
    <w:rsid w:val="004906B3"/>
    <w:rsid w:val="0049097D"/>
    <w:rsid w:val="004949C5"/>
    <w:rsid w:val="004950EA"/>
    <w:rsid w:val="004A135A"/>
    <w:rsid w:val="004A2160"/>
    <w:rsid w:val="004A51ED"/>
    <w:rsid w:val="004B2394"/>
    <w:rsid w:val="004B5013"/>
    <w:rsid w:val="004B506A"/>
    <w:rsid w:val="004B6109"/>
    <w:rsid w:val="004C3AE0"/>
    <w:rsid w:val="004D344C"/>
    <w:rsid w:val="004D6C5C"/>
    <w:rsid w:val="004D6E3E"/>
    <w:rsid w:val="004D6E43"/>
    <w:rsid w:val="004E14BA"/>
    <w:rsid w:val="004E199C"/>
    <w:rsid w:val="004F0DF3"/>
    <w:rsid w:val="004F2880"/>
    <w:rsid w:val="004F364C"/>
    <w:rsid w:val="004F7B7A"/>
    <w:rsid w:val="00501AD3"/>
    <w:rsid w:val="005026C7"/>
    <w:rsid w:val="0051084B"/>
    <w:rsid w:val="0051312C"/>
    <w:rsid w:val="0051553F"/>
    <w:rsid w:val="00523CB9"/>
    <w:rsid w:val="00526619"/>
    <w:rsid w:val="00540870"/>
    <w:rsid w:val="00544488"/>
    <w:rsid w:val="005452B9"/>
    <w:rsid w:val="005514B9"/>
    <w:rsid w:val="00552E39"/>
    <w:rsid w:val="00553DFA"/>
    <w:rsid w:val="00556EA0"/>
    <w:rsid w:val="00566E92"/>
    <w:rsid w:val="00572436"/>
    <w:rsid w:val="005724C5"/>
    <w:rsid w:val="0057354F"/>
    <w:rsid w:val="00576D92"/>
    <w:rsid w:val="0058416E"/>
    <w:rsid w:val="005A0DD4"/>
    <w:rsid w:val="005B7EA9"/>
    <w:rsid w:val="005C7147"/>
    <w:rsid w:val="005D15B1"/>
    <w:rsid w:val="005D413C"/>
    <w:rsid w:val="005D6103"/>
    <w:rsid w:val="005F0A07"/>
    <w:rsid w:val="00600802"/>
    <w:rsid w:val="00604667"/>
    <w:rsid w:val="00604B4D"/>
    <w:rsid w:val="0061486C"/>
    <w:rsid w:val="00615C89"/>
    <w:rsid w:val="00622822"/>
    <w:rsid w:val="00623615"/>
    <w:rsid w:val="00625C42"/>
    <w:rsid w:val="00630CD6"/>
    <w:rsid w:val="00631414"/>
    <w:rsid w:val="006318CE"/>
    <w:rsid w:val="00631AEF"/>
    <w:rsid w:val="00632175"/>
    <w:rsid w:val="0064229A"/>
    <w:rsid w:val="006438DD"/>
    <w:rsid w:val="00646081"/>
    <w:rsid w:val="0065414F"/>
    <w:rsid w:val="006547AD"/>
    <w:rsid w:val="00674FF9"/>
    <w:rsid w:val="00675131"/>
    <w:rsid w:val="00675633"/>
    <w:rsid w:val="006758B3"/>
    <w:rsid w:val="00685D45"/>
    <w:rsid w:val="0068778C"/>
    <w:rsid w:val="00692521"/>
    <w:rsid w:val="0069753D"/>
    <w:rsid w:val="006A109B"/>
    <w:rsid w:val="006A7CBF"/>
    <w:rsid w:val="006B2CD3"/>
    <w:rsid w:val="006B50B6"/>
    <w:rsid w:val="006B713D"/>
    <w:rsid w:val="006B75EB"/>
    <w:rsid w:val="006C296B"/>
    <w:rsid w:val="006C5361"/>
    <w:rsid w:val="006D3CA1"/>
    <w:rsid w:val="006D60C0"/>
    <w:rsid w:val="006E0783"/>
    <w:rsid w:val="006E6AFB"/>
    <w:rsid w:val="006E7BAB"/>
    <w:rsid w:val="00712BB9"/>
    <w:rsid w:val="00716090"/>
    <w:rsid w:val="007179FC"/>
    <w:rsid w:val="00722CF8"/>
    <w:rsid w:val="00726684"/>
    <w:rsid w:val="00731350"/>
    <w:rsid w:val="00731FA4"/>
    <w:rsid w:val="00733C0E"/>
    <w:rsid w:val="00733F69"/>
    <w:rsid w:val="00740C9C"/>
    <w:rsid w:val="00746582"/>
    <w:rsid w:val="007626C4"/>
    <w:rsid w:val="00764CC6"/>
    <w:rsid w:val="00773529"/>
    <w:rsid w:val="00774247"/>
    <w:rsid w:val="00774ACE"/>
    <w:rsid w:val="00775EB4"/>
    <w:rsid w:val="0079070F"/>
    <w:rsid w:val="00790CCB"/>
    <w:rsid w:val="007961CC"/>
    <w:rsid w:val="007978B6"/>
    <w:rsid w:val="007C7838"/>
    <w:rsid w:val="007C7B2D"/>
    <w:rsid w:val="007D5D5B"/>
    <w:rsid w:val="007D7CDF"/>
    <w:rsid w:val="007F68C9"/>
    <w:rsid w:val="00804597"/>
    <w:rsid w:val="008045BA"/>
    <w:rsid w:val="00805792"/>
    <w:rsid w:val="00806B22"/>
    <w:rsid w:val="00811F8F"/>
    <w:rsid w:val="0082555D"/>
    <w:rsid w:val="008260C5"/>
    <w:rsid w:val="0083226C"/>
    <w:rsid w:val="00833761"/>
    <w:rsid w:val="008340F7"/>
    <w:rsid w:val="0085160D"/>
    <w:rsid w:val="00855264"/>
    <w:rsid w:val="008628EF"/>
    <w:rsid w:val="008652BB"/>
    <w:rsid w:val="00866437"/>
    <w:rsid w:val="0086744C"/>
    <w:rsid w:val="008808F5"/>
    <w:rsid w:val="00885E08"/>
    <w:rsid w:val="00887645"/>
    <w:rsid w:val="00895309"/>
    <w:rsid w:val="008A6CBD"/>
    <w:rsid w:val="008B4CAB"/>
    <w:rsid w:val="008B64A0"/>
    <w:rsid w:val="008B695D"/>
    <w:rsid w:val="008C425E"/>
    <w:rsid w:val="008D2334"/>
    <w:rsid w:val="008D3BB7"/>
    <w:rsid w:val="008E3D45"/>
    <w:rsid w:val="008F3611"/>
    <w:rsid w:val="00900B13"/>
    <w:rsid w:val="00911747"/>
    <w:rsid w:val="00926AFB"/>
    <w:rsid w:val="009275BA"/>
    <w:rsid w:val="00937F50"/>
    <w:rsid w:val="009402EE"/>
    <w:rsid w:val="00947BE6"/>
    <w:rsid w:val="0096200B"/>
    <w:rsid w:val="00963A97"/>
    <w:rsid w:val="0096449F"/>
    <w:rsid w:val="009674CC"/>
    <w:rsid w:val="00970CCD"/>
    <w:rsid w:val="00970E83"/>
    <w:rsid w:val="00973D7E"/>
    <w:rsid w:val="009757D1"/>
    <w:rsid w:val="009967D5"/>
    <w:rsid w:val="009A0727"/>
    <w:rsid w:val="009A4A7B"/>
    <w:rsid w:val="009A7AFB"/>
    <w:rsid w:val="009B5E60"/>
    <w:rsid w:val="009C0807"/>
    <w:rsid w:val="009C0F7D"/>
    <w:rsid w:val="009C5B6A"/>
    <w:rsid w:val="009D5545"/>
    <w:rsid w:val="009D70A8"/>
    <w:rsid w:val="009E1F72"/>
    <w:rsid w:val="009E6D3C"/>
    <w:rsid w:val="009F2985"/>
    <w:rsid w:val="00A13C67"/>
    <w:rsid w:val="00A14C0F"/>
    <w:rsid w:val="00A14E0B"/>
    <w:rsid w:val="00A153A6"/>
    <w:rsid w:val="00A227E0"/>
    <w:rsid w:val="00A2410F"/>
    <w:rsid w:val="00A245F9"/>
    <w:rsid w:val="00A332D1"/>
    <w:rsid w:val="00A3451C"/>
    <w:rsid w:val="00A430B1"/>
    <w:rsid w:val="00A43286"/>
    <w:rsid w:val="00A4349E"/>
    <w:rsid w:val="00A45615"/>
    <w:rsid w:val="00A5174C"/>
    <w:rsid w:val="00A53AB1"/>
    <w:rsid w:val="00A56E50"/>
    <w:rsid w:val="00A62FA8"/>
    <w:rsid w:val="00A676F2"/>
    <w:rsid w:val="00A76C03"/>
    <w:rsid w:val="00A80AB4"/>
    <w:rsid w:val="00A82409"/>
    <w:rsid w:val="00A933B5"/>
    <w:rsid w:val="00A96809"/>
    <w:rsid w:val="00A96A15"/>
    <w:rsid w:val="00AA27F2"/>
    <w:rsid w:val="00AA4080"/>
    <w:rsid w:val="00AA5938"/>
    <w:rsid w:val="00AA772B"/>
    <w:rsid w:val="00AB188F"/>
    <w:rsid w:val="00AB1C4D"/>
    <w:rsid w:val="00AB2493"/>
    <w:rsid w:val="00AB776E"/>
    <w:rsid w:val="00AC1226"/>
    <w:rsid w:val="00AC70F0"/>
    <w:rsid w:val="00AD4E0A"/>
    <w:rsid w:val="00AD53BF"/>
    <w:rsid w:val="00AE10EF"/>
    <w:rsid w:val="00AE175B"/>
    <w:rsid w:val="00AE3220"/>
    <w:rsid w:val="00AF2AE1"/>
    <w:rsid w:val="00AF3C0F"/>
    <w:rsid w:val="00B03E5E"/>
    <w:rsid w:val="00B0678E"/>
    <w:rsid w:val="00B137D1"/>
    <w:rsid w:val="00B15C8A"/>
    <w:rsid w:val="00B22187"/>
    <w:rsid w:val="00B224AA"/>
    <w:rsid w:val="00B2557E"/>
    <w:rsid w:val="00B34FEC"/>
    <w:rsid w:val="00B36B9B"/>
    <w:rsid w:val="00B37141"/>
    <w:rsid w:val="00B50DA1"/>
    <w:rsid w:val="00B525EC"/>
    <w:rsid w:val="00B55426"/>
    <w:rsid w:val="00B57F32"/>
    <w:rsid w:val="00B72C35"/>
    <w:rsid w:val="00B73C76"/>
    <w:rsid w:val="00B764BD"/>
    <w:rsid w:val="00B81927"/>
    <w:rsid w:val="00B86199"/>
    <w:rsid w:val="00B93D4A"/>
    <w:rsid w:val="00B9594D"/>
    <w:rsid w:val="00BA52EE"/>
    <w:rsid w:val="00BC140F"/>
    <w:rsid w:val="00BD2A0A"/>
    <w:rsid w:val="00BD40D8"/>
    <w:rsid w:val="00BE13B6"/>
    <w:rsid w:val="00BE1EB5"/>
    <w:rsid w:val="00BE1FE6"/>
    <w:rsid w:val="00BE582A"/>
    <w:rsid w:val="00BE5B00"/>
    <w:rsid w:val="00BE70D3"/>
    <w:rsid w:val="00BF77B4"/>
    <w:rsid w:val="00C00281"/>
    <w:rsid w:val="00C01E5A"/>
    <w:rsid w:val="00C07292"/>
    <w:rsid w:val="00C10AFC"/>
    <w:rsid w:val="00C158E8"/>
    <w:rsid w:val="00C1625D"/>
    <w:rsid w:val="00C20C06"/>
    <w:rsid w:val="00C23C56"/>
    <w:rsid w:val="00C311C6"/>
    <w:rsid w:val="00C32AA0"/>
    <w:rsid w:val="00C33D93"/>
    <w:rsid w:val="00C34C64"/>
    <w:rsid w:val="00C36C40"/>
    <w:rsid w:val="00C43AE4"/>
    <w:rsid w:val="00C446DE"/>
    <w:rsid w:val="00C46639"/>
    <w:rsid w:val="00C5147E"/>
    <w:rsid w:val="00C5177F"/>
    <w:rsid w:val="00C715C4"/>
    <w:rsid w:val="00C737EA"/>
    <w:rsid w:val="00C77302"/>
    <w:rsid w:val="00C77BD3"/>
    <w:rsid w:val="00C82C8B"/>
    <w:rsid w:val="00C82D88"/>
    <w:rsid w:val="00C82E55"/>
    <w:rsid w:val="00C83AC2"/>
    <w:rsid w:val="00CB1B40"/>
    <w:rsid w:val="00CC28C0"/>
    <w:rsid w:val="00CD7E0B"/>
    <w:rsid w:val="00CE3F8D"/>
    <w:rsid w:val="00CE4A06"/>
    <w:rsid w:val="00CE4F15"/>
    <w:rsid w:val="00CF4560"/>
    <w:rsid w:val="00CF76C7"/>
    <w:rsid w:val="00D04A25"/>
    <w:rsid w:val="00D16222"/>
    <w:rsid w:val="00D20040"/>
    <w:rsid w:val="00D25675"/>
    <w:rsid w:val="00D26793"/>
    <w:rsid w:val="00D26B03"/>
    <w:rsid w:val="00D306F9"/>
    <w:rsid w:val="00D31137"/>
    <w:rsid w:val="00D31A73"/>
    <w:rsid w:val="00D366DF"/>
    <w:rsid w:val="00D37CCC"/>
    <w:rsid w:val="00D40815"/>
    <w:rsid w:val="00D61303"/>
    <w:rsid w:val="00D62232"/>
    <w:rsid w:val="00D745BB"/>
    <w:rsid w:val="00D768E0"/>
    <w:rsid w:val="00D76D78"/>
    <w:rsid w:val="00DA22FE"/>
    <w:rsid w:val="00DB415D"/>
    <w:rsid w:val="00DB523D"/>
    <w:rsid w:val="00DC475B"/>
    <w:rsid w:val="00DC4945"/>
    <w:rsid w:val="00DD178A"/>
    <w:rsid w:val="00DD4FC4"/>
    <w:rsid w:val="00DE1E23"/>
    <w:rsid w:val="00DE4FCA"/>
    <w:rsid w:val="00DF357D"/>
    <w:rsid w:val="00E00227"/>
    <w:rsid w:val="00E0565B"/>
    <w:rsid w:val="00E07F9E"/>
    <w:rsid w:val="00E12421"/>
    <w:rsid w:val="00E14042"/>
    <w:rsid w:val="00E2065E"/>
    <w:rsid w:val="00E210FA"/>
    <w:rsid w:val="00E250BE"/>
    <w:rsid w:val="00E26B12"/>
    <w:rsid w:val="00E31119"/>
    <w:rsid w:val="00E403F2"/>
    <w:rsid w:val="00E42352"/>
    <w:rsid w:val="00E426B1"/>
    <w:rsid w:val="00E46F4A"/>
    <w:rsid w:val="00E4770F"/>
    <w:rsid w:val="00E502CA"/>
    <w:rsid w:val="00E52863"/>
    <w:rsid w:val="00E57D96"/>
    <w:rsid w:val="00E626FE"/>
    <w:rsid w:val="00E64271"/>
    <w:rsid w:val="00E70B5D"/>
    <w:rsid w:val="00E73E99"/>
    <w:rsid w:val="00E76068"/>
    <w:rsid w:val="00E76494"/>
    <w:rsid w:val="00E80278"/>
    <w:rsid w:val="00E82F11"/>
    <w:rsid w:val="00E85C3F"/>
    <w:rsid w:val="00EA19E0"/>
    <w:rsid w:val="00EA2B33"/>
    <w:rsid w:val="00EB3149"/>
    <w:rsid w:val="00EC45EB"/>
    <w:rsid w:val="00EE2161"/>
    <w:rsid w:val="00EE6E64"/>
    <w:rsid w:val="00EF2B61"/>
    <w:rsid w:val="00F0301C"/>
    <w:rsid w:val="00F03781"/>
    <w:rsid w:val="00F07E46"/>
    <w:rsid w:val="00F12B26"/>
    <w:rsid w:val="00F22E97"/>
    <w:rsid w:val="00F264E5"/>
    <w:rsid w:val="00F301F2"/>
    <w:rsid w:val="00F306B3"/>
    <w:rsid w:val="00F31241"/>
    <w:rsid w:val="00F53CD3"/>
    <w:rsid w:val="00F554DB"/>
    <w:rsid w:val="00F70A7B"/>
    <w:rsid w:val="00F75E67"/>
    <w:rsid w:val="00F76FE5"/>
    <w:rsid w:val="00F852EB"/>
    <w:rsid w:val="00F85489"/>
    <w:rsid w:val="00F86A76"/>
    <w:rsid w:val="00F96076"/>
    <w:rsid w:val="00FA75F1"/>
    <w:rsid w:val="00FB59BB"/>
    <w:rsid w:val="00FB693C"/>
    <w:rsid w:val="00FC4538"/>
    <w:rsid w:val="00FC5D5C"/>
    <w:rsid w:val="00FC70E0"/>
    <w:rsid w:val="00FC7DBA"/>
    <w:rsid w:val="00FD23BC"/>
    <w:rsid w:val="00FE12E4"/>
    <w:rsid w:val="00FE260F"/>
    <w:rsid w:val="00FE2891"/>
    <w:rsid w:val="00FE2C48"/>
    <w:rsid w:val="00FE39B8"/>
    <w:rsid w:val="00FE62B0"/>
    <w:rsid w:val="00FE6C72"/>
    <w:rsid w:val="00FE7EE9"/>
    <w:rsid w:val="00FF3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8F55041"/>
  <w15:chartTrackingRefBased/>
  <w15:docId w15:val="{F6DDBA6B-A0D1-4738-9233-C337B7566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0B4A"/>
    <w:pPr>
      <w:tabs>
        <w:tab w:val="center" w:pos="4153"/>
        <w:tab w:val="right" w:pos="8306"/>
      </w:tabs>
    </w:pPr>
  </w:style>
  <w:style w:type="paragraph" w:styleId="Footer">
    <w:name w:val="footer"/>
    <w:basedOn w:val="Normal"/>
    <w:link w:val="FooterChar"/>
    <w:rsid w:val="00370B4A"/>
    <w:pPr>
      <w:tabs>
        <w:tab w:val="center" w:pos="4153"/>
        <w:tab w:val="right" w:pos="8306"/>
      </w:tabs>
    </w:pPr>
    <w:rPr>
      <w:lang w:val="x-none" w:eastAsia="x-none"/>
    </w:rPr>
  </w:style>
  <w:style w:type="paragraph" w:customStyle="1" w:styleId="CM3">
    <w:name w:val="CM3"/>
    <w:basedOn w:val="Normal"/>
    <w:next w:val="Normal"/>
    <w:rsid w:val="00370B4A"/>
    <w:pPr>
      <w:widowControl w:val="0"/>
      <w:autoSpaceDE w:val="0"/>
      <w:autoSpaceDN w:val="0"/>
      <w:adjustRightInd w:val="0"/>
    </w:pPr>
    <w:rPr>
      <w:rFonts w:ascii="Century Gothic" w:hAnsi="Century Gothic"/>
    </w:rPr>
  </w:style>
  <w:style w:type="paragraph" w:styleId="BalloonText">
    <w:name w:val="Balloon Text"/>
    <w:basedOn w:val="Normal"/>
    <w:semiHidden/>
    <w:rsid w:val="00AE10EF"/>
    <w:rPr>
      <w:rFonts w:ascii="Tahoma" w:hAnsi="Tahoma" w:cs="Tahoma"/>
      <w:sz w:val="16"/>
      <w:szCs w:val="16"/>
    </w:rPr>
  </w:style>
  <w:style w:type="character" w:styleId="Hyperlink">
    <w:name w:val="Hyperlink"/>
    <w:rsid w:val="006318CE"/>
    <w:rPr>
      <w:color w:val="0000FF"/>
      <w:u w:val="single"/>
    </w:rPr>
  </w:style>
  <w:style w:type="character" w:customStyle="1" w:styleId="FooterChar">
    <w:name w:val="Footer Char"/>
    <w:link w:val="Footer"/>
    <w:rsid w:val="000F6CDC"/>
    <w:rPr>
      <w:sz w:val="24"/>
      <w:szCs w:val="24"/>
    </w:rPr>
  </w:style>
  <w:style w:type="table" w:styleId="TableGrid">
    <w:name w:val="Table Grid"/>
    <w:basedOn w:val="TableNormal"/>
    <w:rsid w:val="00685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3286"/>
    <w:pPr>
      <w:autoSpaceDE w:val="0"/>
      <w:autoSpaceDN w:val="0"/>
      <w:adjustRightInd w:val="0"/>
    </w:pPr>
    <w:rPr>
      <w:rFonts w:ascii="Calibri" w:hAnsi="Calibri" w:cs="Calibri"/>
      <w:color w:val="000000"/>
      <w:sz w:val="24"/>
      <w:szCs w:val="24"/>
    </w:rPr>
  </w:style>
  <w:style w:type="table" w:styleId="TableClassic2">
    <w:name w:val="Table Classic 2"/>
    <w:basedOn w:val="TableNormal"/>
    <w:rsid w:val="00A456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E2065E"/>
    <w:pPr>
      <w:ind w:left="720"/>
    </w:pPr>
  </w:style>
  <w:style w:type="paragraph" w:customStyle="1" w:styleId="TableText">
    <w:name w:val="Table Text"/>
    <w:basedOn w:val="Normal"/>
    <w:rsid w:val="004F0DF3"/>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352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1573</Words>
  <Characters>9406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Children's Hospital School</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bangay</dc:creator>
  <cp:keywords/>
  <cp:lastModifiedBy>Langstreth, Sarah</cp:lastModifiedBy>
  <cp:revision>6</cp:revision>
  <cp:lastPrinted>2023-05-15T15:43:00Z</cp:lastPrinted>
  <dcterms:created xsi:type="dcterms:W3CDTF">2024-06-05T08:52:00Z</dcterms:created>
  <dcterms:modified xsi:type="dcterms:W3CDTF">2025-04-28T08:17:00Z</dcterms:modified>
</cp:coreProperties>
</file>