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r>
    </w:p>
    <w:tbl>
      <w:tblPr>
        <w:tblW w:w="10351" w:type="dxa"/>
        <w:jc w:val="left"/>
        <w:tblInd w:w="373" w:type="dxa"/>
        <w:tblCellMar>
          <w:top w:w="0" w:type="dxa"/>
          <w:left w:w="108" w:type="dxa"/>
          <w:bottom w:w="0" w:type="dxa"/>
          <w:right w:w="108" w:type="dxa"/>
        </w:tblCellMar>
      </w:tblPr>
      <w:tblGrid>
        <w:gridCol w:w="539"/>
        <w:gridCol w:w="2058"/>
        <w:gridCol w:w="3261"/>
        <w:gridCol w:w="237"/>
        <w:gridCol w:w="4011"/>
        <w:gridCol w:w="34"/>
        <w:gridCol w:w="201"/>
        <w:gridCol w:w="10"/>
      </w:tblGrid>
      <w:tr>
        <w:trPr>
          <w:trHeight w:val="456" w:hRule="atLeast"/>
        </w:trPr>
        <w:tc>
          <w:tcPr>
            <w:tcW w:w="539" w:type="dxa"/>
            <w:tcBorders/>
            <w:shd w:fill="auto" w:val="clear"/>
          </w:tcPr>
          <w:p>
            <w:pPr>
              <w:pStyle w:val="Normal"/>
              <w:snapToGrid w:val="false"/>
              <w:rPr>
                <w:rFonts w:ascii="Calibri" w:hAnsi="Calibri" w:cs="Calibri"/>
                <w:b/>
                <w:b/>
                <w:szCs w:val="24"/>
              </w:rPr>
            </w:pPr>
            <w:r>
              <w:rPr>
                <w:rFonts w:cs="Calibri" w:ascii="Calibri" w:hAnsi="Calibri"/>
                <w:b/>
                <w:szCs w:val="24"/>
              </w:rPr>
              <mc:AlternateContent>
                <mc:Choice Requires="wps">
                  <w:drawing>
                    <wp:anchor behindDoc="0" distT="0" distB="0" distL="114935" distR="114935" simplePos="0" locked="0" layoutInCell="1" allowOverlap="1" relativeHeight="10">
                      <wp:simplePos x="0" y="0"/>
                      <wp:positionH relativeFrom="column">
                        <wp:posOffset>2004695</wp:posOffset>
                      </wp:positionH>
                      <wp:positionV relativeFrom="paragraph">
                        <wp:posOffset>-687070</wp:posOffset>
                      </wp:positionV>
                      <wp:extent cx="4126865" cy="730885"/>
                      <wp:effectExtent l="0" t="0" r="0" b="0"/>
                      <wp:wrapNone/>
                      <wp:docPr id="1" name=""/>
                      <a:graphic xmlns:a="http://schemas.openxmlformats.org/drawingml/2006/main">
                        <a:graphicData uri="http://schemas.microsoft.com/office/word/2010/wordprocessingShape">
                          <wps:wsp>
                            <wps:cNvSpPr txBox="1"/>
                            <wps:spPr>
                              <a:xfrm>
                                <a:off x="0" y="0"/>
                                <a:ext cx="4126320" cy="73008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157.85pt;margin-top:-54.1pt;width:324.85pt;height:57.45pt" type="shapetype_202">
                      <v:textbox>
                        <w:txbxContent>
                          <w:p>
                            <w:pPr>
                              <w:overflowPunct w:val="false"/>
                              <w:rPr/>
                            </w:pPr>
                            <w:r>
                              <w:rPr>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7620" simplePos="0" locked="0" layoutInCell="1" allowOverlap="1" relativeHeight="11">
                      <wp:simplePos x="0" y="0"/>
                      <wp:positionH relativeFrom="column">
                        <wp:posOffset>2004695</wp:posOffset>
                      </wp:positionH>
                      <wp:positionV relativeFrom="paragraph">
                        <wp:posOffset>-687070</wp:posOffset>
                      </wp:positionV>
                      <wp:extent cx="4126230" cy="638175"/>
                      <wp:effectExtent l="0" t="0" r="0" b="0"/>
                      <wp:wrapNone/>
                      <wp:docPr id="2" name="Frame1"/>
                      <a:graphic xmlns:a="http://schemas.openxmlformats.org/drawingml/2006/main">
                        <a:graphicData uri="http://schemas.microsoft.com/office/word/2010/wordprocessingShape">
                          <wps:wsp>
                            <wps:cNvSpPr txBox="1"/>
                            <wps:spPr>
                              <a:xfrm>
                                <a:off x="0" y="0"/>
                                <a:ext cx="4126230" cy="638175"/>
                              </a:xfrm>
                              <a:prstGeom prst="rect"/>
                              <a:solidFill>
                                <a:srgbClr val="FFFFFF"/>
                              </a:solidFill>
                            </wps:spPr>
                            <wps:txbx>
                              <w:txbxContent>
                                <w:p>
                                  <w:pPr>
                                    <w:pStyle w:val="FrameContents"/>
                                    <w:rPr>
                                      <w:rFonts w:ascii="Calibri" w:hAnsi="Calibri" w:cs="Calibri"/>
                                      <w:b/>
                                      <w:b/>
                                      <w:sz w:val="48"/>
                                    </w:rPr>
                                  </w:pPr>
                                  <w:r>
                                    <w:rPr>
                                      <w:rFonts w:cs="Calibri" w:ascii="Calibri" w:hAnsi="Calibri"/>
                                      <w:b/>
                                      <w:sz w:val="48"/>
                                    </w:rPr>
                                    <w:t>Role Profile</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324.9pt;height:50.25pt;mso-wrap-distance-left:0pt;mso-wrap-distance-right:0.6pt;mso-wrap-distance-top:5.7pt;mso-wrap-distance-bottom:5.7pt;margin-top:-54.1pt;mso-position-vertical-relative:text;margin-left:157.85pt;mso-position-horizontal-relative:text">
                      <v:textbox inset="0.100694444444444in,0.0506944444444444in,0.100694444444444in,0.0506944444444444in">
                        <w:txbxContent>
                          <w:p>
                            <w:pPr>
                              <w:pStyle w:val="FrameContents"/>
                              <w:rPr>
                                <w:rFonts w:ascii="Calibri" w:hAnsi="Calibri" w:cs="Calibri"/>
                                <w:b/>
                                <w:b/>
                                <w:sz w:val="48"/>
                              </w:rPr>
                            </w:pPr>
                            <w:r>
                              <w:rPr>
                                <w:rFonts w:cs="Calibri" w:ascii="Calibri" w:hAnsi="Calibri"/>
                                <w:b/>
                                <w:sz w:val="48"/>
                              </w:rPr>
                              <w:t>Role Profile</w:t>
                            </w:r>
                          </w:p>
                          <w:p>
                            <w:pPr>
                              <w:pStyle w:val="FrameContents"/>
                              <w:rPr/>
                            </w:pPr>
                            <w:r>
                              <w:rPr/>
                            </w:r>
                          </w:p>
                        </w:txbxContent>
                      </v:textbox>
                    </v:rect>
                  </w:pict>
                </mc:Fallback>
              </mc:AlternateContent>
            </w:r>
          </w:p>
        </w:tc>
        <w:tc>
          <w:tcPr>
            <w:tcW w:w="2058" w:type="dxa"/>
            <w:tcBorders/>
            <w:shd w:fill="auto" w:val="clear"/>
          </w:tcPr>
          <w:p>
            <w:pPr>
              <w:pStyle w:val="Normal"/>
              <w:snapToGrid w:val="false"/>
              <w:rPr>
                <w:rFonts w:ascii="Calibri" w:hAnsi="Calibri" w:cs="Calibri"/>
                <w:b/>
                <w:b/>
                <w:szCs w:val="24"/>
              </w:rPr>
            </w:pPr>
            <w:r>
              <w:rPr>
                <w:rFonts w:cs="Calibri" w:ascii="Calibri" w:hAnsi="Calibri"/>
                <w:b/>
                <w:szCs w:val="24"/>
              </w:rPr>
            </w:r>
          </w:p>
          <w:p>
            <w:pPr>
              <w:pStyle w:val="Normal"/>
              <w:rPr>
                <w:rFonts w:ascii="Calibri" w:hAnsi="Calibri" w:cs="Calibri"/>
                <w:b/>
                <w:b/>
                <w:szCs w:val="24"/>
              </w:rPr>
            </w:pPr>
            <w:r>
              <w:rPr>
                <w:rFonts w:cs="Calibri" w:ascii="Calibri" w:hAnsi="Calibri"/>
                <w:b/>
                <w:szCs w:val="24"/>
              </w:rPr>
              <w:t>Role:</w:t>
            </w:r>
          </w:p>
          <w:p>
            <w:pPr>
              <w:pStyle w:val="Normal"/>
              <w:rPr>
                <w:rFonts w:ascii="Calibri" w:hAnsi="Calibri" w:cs="Calibri"/>
                <w:b/>
                <w:b/>
                <w:szCs w:val="24"/>
              </w:rPr>
            </w:pPr>
            <w:r>
              <w:rPr>
                <w:rFonts w:cs="Calibri" w:ascii="Calibri" w:hAnsi="Calibri"/>
                <w:b/>
                <w:szCs w:val="24"/>
              </w:rPr>
            </w:r>
          </w:p>
        </w:tc>
        <w:tc>
          <w:tcPr>
            <w:tcW w:w="3261" w:type="dxa"/>
            <w:tcBorders/>
            <w:shd w:fill="auto" w:val="clear"/>
            <w:vAlign w:val="center"/>
          </w:tcPr>
          <w:p>
            <w:pPr>
              <w:pStyle w:val="BodyText2"/>
              <w:rPr>
                <w:rFonts w:ascii="Calibri" w:hAnsi="Calibri" w:cs="Calibri"/>
                <w:color w:val="auto"/>
                <w:szCs w:val="24"/>
              </w:rPr>
            </w:pPr>
            <w:r>
              <w:rPr>
                <w:rFonts w:cs="Calibri" w:ascii="Calibri" w:hAnsi="Calibri"/>
                <w:color w:val="auto"/>
                <w:szCs w:val="24"/>
              </w:rPr>
              <w:t xml:space="preserve">Resourcing Partner </w:t>
            </w:r>
          </w:p>
        </w:tc>
        <w:tc>
          <w:tcPr>
            <w:tcW w:w="237" w:type="dxa"/>
            <w:tcBorders/>
            <w:shd w:fill="auto" w:val="clear"/>
          </w:tcPr>
          <w:p>
            <w:pPr>
              <w:pStyle w:val="BodyText2"/>
              <w:snapToGrid w:val="false"/>
              <w:rPr>
                <w:rFonts w:ascii="Calibri" w:hAnsi="Calibri" w:cs="Calibri"/>
                <w:color w:val="auto"/>
                <w:szCs w:val="24"/>
              </w:rPr>
            </w:pPr>
            <w:r>
              <w:rPr>
                <w:rFonts w:cs="Calibri" w:ascii="Calibri" w:hAnsi="Calibri"/>
                <w:color w:val="auto"/>
                <w:szCs w:val="24"/>
              </w:rPr>
            </w:r>
          </w:p>
        </w:tc>
        <w:tc>
          <w:tcPr>
            <w:tcW w:w="4045" w:type="dxa"/>
            <w:gridSpan w:val="2"/>
            <w:tcBorders/>
            <w:shd w:fill="auto" w:val="clear"/>
          </w:tcPr>
          <w:p>
            <w:pPr>
              <w:pStyle w:val="BodyText2"/>
              <w:snapToGrid w:val="false"/>
              <w:rPr>
                <w:rFonts w:ascii="Calibri" w:hAnsi="Calibri" w:cs="Calibri"/>
                <w:color w:val="auto"/>
                <w:szCs w:val="24"/>
              </w:rPr>
            </w:pPr>
            <w:r>
              <w:rPr>
                <w:rFonts w:cs="Calibri" w:ascii="Calibri" w:hAnsi="Calibri"/>
                <w:color w:val="auto"/>
                <w:szCs w:val="24"/>
              </w:rPr>
            </w:r>
          </w:p>
        </w:tc>
        <w:tc>
          <w:tcPr>
            <w:tcW w:w="201" w:type="dxa"/>
            <w:tcBorders/>
            <w:shd w:fill="auto" w:val="clear"/>
          </w:tcPr>
          <w:p>
            <w:pPr>
              <w:pStyle w:val="Normal"/>
              <w:snapToGrid w:val="false"/>
              <w:rPr>
                <w:rFonts w:ascii="Calibri" w:hAnsi="Calibri" w:cs="Calibri"/>
                <w:color w:val="auto"/>
                <w:szCs w:val="24"/>
              </w:rPr>
            </w:pPr>
            <w:r>
              <w:rPr>
                <w:rFonts w:cs="Calibri" w:ascii="Calibri" w:hAnsi="Calibri"/>
                <w:color w:val="auto"/>
                <w:szCs w:val="24"/>
              </w:rPr>
            </w:r>
          </w:p>
        </w:tc>
      </w:tr>
      <w:tr>
        <w:trPr>
          <w:trHeight w:val="456" w:hRule="atLeast"/>
        </w:trPr>
        <w:tc>
          <w:tcPr>
            <w:tcW w:w="539" w:type="dxa"/>
            <w:tcBorders/>
            <w:shd w:fill="auto" w:val="clear"/>
          </w:tcPr>
          <w:p>
            <w:pPr>
              <w:pStyle w:val="Normal"/>
              <w:snapToGrid w:val="false"/>
              <w:rPr>
                <w:rFonts w:ascii="Calibri" w:hAnsi="Calibri" w:cs="Calibri"/>
                <w:b/>
                <w:b/>
                <w:szCs w:val="24"/>
              </w:rPr>
            </w:pPr>
            <w:r>
              <w:rPr>
                <w:rFonts w:cs="Calibri" w:ascii="Calibri" w:hAnsi="Calibri"/>
                <w:b/>
                <w:szCs w:val="24"/>
              </w:rPr>
            </w:r>
          </w:p>
        </w:tc>
        <w:tc>
          <w:tcPr>
            <w:tcW w:w="2058" w:type="dxa"/>
            <w:tcBorders/>
            <w:shd w:fill="auto" w:val="clear"/>
          </w:tcPr>
          <w:p>
            <w:pPr>
              <w:pStyle w:val="Normal"/>
              <w:rPr>
                <w:rFonts w:ascii="Calibri" w:hAnsi="Calibri" w:cs="Calibri"/>
                <w:b/>
                <w:b/>
                <w:szCs w:val="24"/>
              </w:rPr>
            </w:pPr>
            <w:r>
              <w:rPr>
                <w:rFonts w:cs="Calibri" w:ascii="Calibri" w:hAnsi="Calibri"/>
                <w:b/>
                <w:szCs w:val="24"/>
              </w:rPr>
              <w:t>Salary Band:</w:t>
            </w:r>
          </w:p>
        </w:tc>
        <w:tc>
          <w:tcPr>
            <w:tcW w:w="3261" w:type="dxa"/>
            <w:tcBorders/>
            <w:shd w:fill="auto" w:val="clear"/>
          </w:tcPr>
          <w:p>
            <w:pPr>
              <w:pStyle w:val="Normal"/>
              <w:rPr>
                <w:rFonts w:ascii="Calibri" w:hAnsi="Calibri" w:cs="Calibri"/>
                <w:szCs w:val="24"/>
              </w:rPr>
            </w:pPr>
            <w:r>
              <w:rPr>
                <w:rFonts w:cs="Calibri" w:ascii="Calibri" w:hAnsi="Calibri"/>
                <w:szCs w:val="24"/>
              </w:rPr>
              <w:t xml:space="preserve">Career Graded 7 / 8 </w:t>
            </w:r>
          </w:p>
        </w:tc>
        <w:tc>
          <w:tcPr>
            <w:tcW w:w="237" w:type="dxa"/>
            <w:tcBorders/>
            <w:shd w:fill="auto" w:val="clear"/>
          </w:tcPr>
          <w:p>
            <w:pPr>
              <w:pStyle w:val="Normal"/>
              <w:snapToGrid w:val="false"/>
              <w:rPr>
                <w:rFonts w:ascii="Calibri" w:hAnsi="Calibri" w:cs="Calibri"/>
                <w:szCs w:val="24"/>
              </w:rPr>
            </w:pPr>
            <w:r>
              <w:rPr>
                <w:rFonts w:cs="Calibri" w:ascii="Calibri" w:hAnsi="Calibri"/>
                <w:szCs w:val="24"/>
              </w:rPr>
            </w:r>
          </w:p>
        </w:tc>
        <w:tc>
          <w:tcPr>
            <w:tcW w:w="4045" w:type="dxa"/>
            <w:gridSpan w:val="2"/>
            <w:tcBorders/>
            <w:shd w:fill="auto" w:val="clear"/>
          </w:tcPr>
          <w:p>
            <w:pPr>
              <w:pStyle w:val="Normal"/>
              <w:snapToGrid w:val="false"/>
              <w:rPr>
                <w:rFonts w:ascii="Calibri" w:hAnsi="Calibri" w:cs="Calibri"/>
                <w:szCs w:val="24"/>
              </w:rPr>
            </w:pPr>
            <w:r>
              <w:rPr>
                <w:rFonts w:cs="Calibri" w:ascii="Calibri" w:hAnsi="Calibri"/>
                <w:szCs w:val="24"/>
              </w:rPr>
            </w:r>
          </w:p>
        </w:tc>
        <w:tc>
          <w:tcPr>
            <w:tcW w:w="201" w:type="dxa"/>
            <w:tcBorders/>
            <w:shd w:fill="auto" w:val="clear"/>
          </w:tcPr>
          <w:p>
            <w:pPr>
              <w:pStyle w:val="Normal"/>
              <w:snapToGrid w:val="false"/>
              <w:rPr>
                <w:rFonts w:ascii="Calibri" w:hAnsi="Calibri" w:cs="Calibri"/>
                <w:szCs w:val="24"/>
              </w:rPr>
            </w:pPr>
            <w:r>
              <w:rPr>
                <w:rFonts w:cs="Calibri" w:ascii="Calibri" w:hAnsi="Calibri"/>
                <w:szCs w:val="24"/>
              </w:rPr>
            </w:r>
          </w:p>
        </w:tc>
      </w:tr>
      <w:tr>
        <w:trPr>
          <w:trHeight w:val="456" w:hRule="atLeast"/>
        </w:trPr>
        <w:tc>
          <w:tcPr>
            <w:tcW w:w="539" w:type="dxa"/>
            <w:tcBorders/>
            <w:shd w:fill="auto" w:val="clear"/>
          </w:tcPr>
          <w:p>
            <w:pPr>
              <w:pStyle w:val="Normal"/>
              <w:snapToGrid w:val="false"/>
              <w:rPr>
                <w:rFonts w:ascii="Calibri" w:hAnsi="Calibri" w:cs="Calibri"/>
                <w:b/>
                <w:b/>
                <w:szCs w:val="24"/>
              </w:rPr>
            </w:pPr>
            <w:r>
              <w:rPr>
                <w:rFonts w:cs="Calibri" w:ascii="Calibri" w:hAnsi="Calibri"/>
                <w:b/>
                <w:szCs w:val="24"/>
              </w:rPr>
            </w:r>
          </w:p>
        </w:tc>
        <w:tc>
          <w:tcPr>
            <w:tcW w:w="2058" w:type="dxa"/>
            <w:tcBorders/>
            <w:shd w:fill="auto" w:val="clear"/>
          </w:tcPr>
          <w:p>
            <w:pPr>
              <w:pStyle w:val="Normal"/>
              <w:rPr>
                <w:rFonts w:ascii="Calibri" w:hAnsi="Calibri" w:cs="Calibri"/>
                <w:b/>
                <w:b/>
                <w:szCs w:val="24"/>
              </w:rPr>
            </w:pPr>
            <w:r>
              <w:rPr>
                <w:rFonts w:cs="Calibri" w:ascii="Calibri" w:hAnsi="Calibri"/>
                <w:b/>
                <w:szCs w:val="24"/>
              </w:rPr>
              <w:t>Post reference:</w:t>
            </w:r>
          </w:p>
          <w:p>
            <w:pPr>
              <w:pStyle w:val="Normal"/>
              <w:rPr>
                <w:rFonts w:ascii="Calibri" w:hAnsi="Calibri" w:cs="Calibri"/>
                <w:b/>
                <w:b/>
                <w:szCs w:val="24"/>
              </w:rPr>
            </w:pPr>
            <w:r>
              <w:rPr>
                <w:rFonts w:cs="Calibri" w:ascii="Calibri" w:hAnsi="Calibri"/>
                <w:b/>
                <w:szCs w:val="24"/>
              </w:rPr>
            </w:r>
          </w:p>
        </w:tc>
        <w:tc>
          <w:tcPr>
            <w:tcW w:w="3261" w:type="dxa"/>
            <w:tcBorders/>
            <w:shd w:fill="auto" w:val="clear"/>
          </w:tcPr>
          <w:p>
            <w:pPr>
              <w:pStyle w:val="Normal"/>
              <w:rPr>
                <w:rFonts w:ascii="Calibri" w:hAnsi="Calibri" w:cs="Calibri"/>
                <w:szCs w:val="24"/>
              </w:rPr>
            </w:pPr>
            <w:r>
              <w:rPr>
                <w:rFonts w:cs="Calibri" w:ascii="Calibri" w:hAnsi="Calibri"/>
                <w:szCs w:val="24"/>
              </w:rPr>
              <w:t>CEO30</w:t>
            </w:r>
          </w:p>
        </w:tc>
        <w:tc>
          <w:tcPr>
            <w:tcW w:w="237" w:type="dxa"/>
            <w:tcBorders/>
            <w:shd w:fill="auto" w:val="clear"/>
          </w:tcPr>
          <w:p>
            <w:pPr>
              <w:pStyle w:val="Normal"/>
              <w:snapToGrid w:val="false"/>
              <w:rPr>
                <w:rFonts w:ascii="Calibri" w:hAnsi="Calibri" w:cs="Calibri"/>
                <w:szCs w:val="24"/>
              </w:rPr>
            </w:pPr>
            <w:r>
              <w:rPr>
                <w:rFonts w:cs="Calibri" w:ascii="Calibri" w:hAnsi="Calibri"/>
                <w:szCs w:val="24"/>
              </w:rPr>
            </w:r>
          </w:p>
        </w:tc>
        <w:tc>
          <w:tcPr>
            <w:tcW w:w="4045" w:type="dxa"/>
            <w:gridSpan w:val="2"/>
            <w:tcBorders/>
            <w:shd w:fill="auto" w:val="clear"/>
          </w:tcPr>
          <w:p>
            <w:pPr>
              <w:pStyle w:val="Normal"/>
              <w:snapToGrid w:val="false"/>
              <w:rPr>
                <w:rFonts w:ascii="Calibri" w:hAnsi="Calibri" w:cs="Calibri"/>
                <w:szCs w:val="24"/>
              </w:rPr>
            </w:pPr>
            <w:r>
              <w:rPr>
                <w:rFonts w:cs="Calibri" w:ascii="Calibri" w:hAnsi="Calibri"/>
                <w:szCs w:val="24"/>
              </w:rPr>
            </w:r>
          </w:p>
        </w:tc>
        <w:tc>
          <w:tcPr>
            <w:tcW w:w="201" w:type="dxa"/>
            <w:tcBorders/>
            <w:shd w:fill="auto" w:val="clear"/>
          </w:tcPr>
          <w:p>
            <w:pPr>
              <w:pStyle w:val="Normal"/>
              <w:snapToGrid w:val="false"/>
              <w:rPr>
                <w:rFonts w:ascii="Calibri" w:hAnsi="Calibri" w:cs="Calibri"/>
                <w:szCs w:val="24"/>
              </w:rPr>
            </w:pPr>
            <w:r>
              <w:rPr>
                <w:rFonts w:cs="Calibri" w:ascii="Calibri" w:hAnsi="Calibri"/>
                <w:szCs w:val="24"/>
              </w:rPr>
            </w:r>
          </w:p>
        </w:tc>
      </w:tr>
      <w:tr>
        <w:trPr>
          <w:trHeight w:val="456" w:hRule="atLeast"/>
        </w:trPr>
        <w:tc>
          <w:tcPr>
            <w:tcW w:w="539" w:type="dxa"/>
            <w:tcBorders/>
            <w:shd w:fill="auto" w:val="clear"/>
          </w:tcPr>
          <w:p>
            <w:pPr>
              <w:pStyle w:val="Normal"/>
              <w:snapToGrid w:val="false"/>
              <w:rPr>
                <w:rFonts w:ascii="Calibri" w:hAnsi="Calibri" w:cs="Calibri"/>
                <w:b/>
                <w:b/>
                <w:szCs w:val="24"/>
              </w:rPr>
            </w:pPr>
            <w:r>
              <w:rPr>
                <w:rFonts w:cs="Calibri" w:ascii="Calibri" w:hAnsi="Calibri"/>
                <w:b/>
                <w:szCs w:val="24"/>
              </w:rPr>
            </w:r>
          </w:p>
        </w:tc>
        <w:tc>
          <w:tcPr>
            <w:tcW w:w="2058" w:type="dxa"/>
            <w:tcBorders/>
            <w:shd w:fill="auto" w:val="clear"/>
          </w:tcPr>
          <w:p>
            <w:pPr>
              <w:pStyle w:val="Normal"/>
              <w:rPr>
                <w:rFonts w:ascii="Calibri" w:hAnsi="Calibri" w:cs="Calibri"/>
                <w:b/>
                <w:b/>
                <w:szCs w:val="24"/>
              </w:rPr>
            </w:pPr>
            <w:r>
              <w:rPr>
                <w:rFonts w:cs="Calibri" w:ascii="Calibri" w:hAnsi="Calibri"/>
                <w:b/>
                <w:szCs w:val="24"/>
              </w:rPr>
              <w:t xml:space="preserve">Role statement of purpose: </w:t>
            </w:r>
          </w:p>
        </w:tc>
        <w:tc>
          <w:tcPr>
            <w:tcW w:w="7509" w:type="dxa"/>
            <w:gridSpan w:val="3"/>
            <w:tcBorders/>
            <w:shd w:fill="auto" w:val="clear"/>
          </w:tcPr>
          <w:p>
            <w:pPr>
              <w:pStyle w:val="Normal"/>
              <w:rPr>
                <w:rFonts w:ascii="Calibri" w:hAnsi="Calibri" w:cs="Calibri"/>
              </w:rPr>
            </w:pPr>
            <w:r>
              <w:rPr>
                <w:rFonts w:cs="Calibri" w:ascii="Calibri" w:hAnsi="Calibri"/>
              </w:rPr>
              <w:t xml:space="preserve">To provide expert leadership and advice on Strategic Workforce Planning, enabling TfGM to proactively shape its future workforce. The role is responsible for identifying workforce risks and opportunities, forecasting future capability requirements and designing evidence-led workforce, talent and resourcing strategies that ensure the delivery of organisational commitments. </w:t>
            </w:r>
          </w:p>
          <w:p>
            <w:pPr>
              <w:pStyle w:val="Normal"/>
              <w:rPr>
                <w:rFonts w:ascii="Calibri" w:hAnsi="Calibri" w:cs="Calibri"/>
                <w:szCs w:val="24"/>
              </w:rPr>
            </w:pPr>
            <w:r>
              <w:rPr>
                <w:rFonts w:cs="Calibri" w:ascii="Calibri" w:hAnsi="Calibri"/>
                <w:szCs w:val="24"/>
              </w:rPr>
            </w:r>
          </w:p>
        </w:tc>
        <w:tc>
          <w:tcPr>
            <w:tcW w:w="235" w:type="dxa"/>
            <w:gridSpan w:val="2"/>
            <w:tcBorders/>
            <w:shd w:fill="auto" w:val="clear"/>
          </w:tcPr>
          <w:p>
            <w:pPr>
              <w:pStyle w:val="Normal"/>
              <w:snapToGrid w:val="false"/>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tc>
      </w:tr>
      <w:tr>
        <w:trPr>
          <w:trHeight w:val="456" w:hRule="atLeast"/>
        </w:trPr>
        <w:tc>
          <w:tcPr>
            <w:tcW w:w="539" w:type="dxa"/>
            <w:tcBorders/>
            <w:shd w:fill="auto" w:val="clear"/>
          </w:tcPr>
          <w:p>
            <w:pPr>
              <w:pStyle w:val="Normal"/>
              <w:snapToGrid w:val="false"/>
              <w:rPr>
                <w:rFonts w:ascii="Calibri" w:hAnsi="Calibri" w:cs="Calibri"/>
                <w:b/>
                <w:b/>
                <w:szCs w:val="24"/>
              </w:rPr>
            </w:pPr>
            <w:r>
              <w:rPr>
                <w:rFonts w:cs="Calibri" w:ascii="Calibri" w:hAnsi="Calibri"/>
                <w:b/>
                <w:szCs w:val="24"/>
              </w:rPr>
            </w:r>
          </w:p>
        </w:tc>
        <w:tc>
          <w:tcPr>
            <w:tcW w:w="2058" w:type="dxa"/>
            <w:tcBorders/>
            <w:shd w:fill="auto" w:val="clear"/>
          </w:tcPr>
          <w:p>
            <w:pPr>
              <w:pStyle w:val="Normal"/>
              <w:rPr>
                <w:rFonts w:ascii="Calibri" w:hAnsi="Calibri" w:cs="Calibri"/>
                <w:b/>
                <w:b/>
                <w:szCs w:val="24"/>
              </w:rPr>
            </w:pPr>
            <w:r>
              <w:rPr>
                <w:rFonts w:cs="Calibri" w:ascii="Calibri" w:hAnsi="Calibri"/>
                <w:b/>
                <w:szCs w:val="24"/>
              </w:rPr>
              <w:t>Reports to:</w:t>
            </w:r>
          </w:p>
          <w:p>
            <w:pPr>
              <w:pStyle w:val="Normal"/>
              <w:rPr>
                <w:rFonts w:ascii="Calibri" w:hAnsi="Calibri" w:cs="Calibri"/>
                <w:b/>
                <w:b/>
                <w:szCs w:val="24"/>
              </w:rPr>
            </w:pPr>
            <w:r>
              <w:rPr>
                <w:rFonts w:cs="Calibri" w:ascii="Calibri" w:hAnsi="Calibri"/>
                <w:b/>
                <w:szCs w:val="24"/>
              </w:rPr>
            </w:r>
          </w:p>
        </w:tc>
        <w:tc>
          <w:tcPr>
            <w:tcW w:w="3261" w:type="dxa"/>
            <w:tcBorders/>
            <w:shd w:fill="auto" w:val="clear"/>
          </w:tcPr>
          <w:p>
            <w:pPr>
              <w:pStyle w:val="Normal"/>
              <w:rPr>
                <w:rFonts w:ascii="Calibri" w:hAnsi="Calibri" w:cs="Calibri"/>
                <w:szCs w:val="24"/>
              </w:rPr>
            </w:pPr>
            <w:r>
              <w:rPr>
                <w:rFonts w:cs="Calibri" w:ascii="Calibri" w:hAnsi="Calibri"/>
                <w:szCs w:val="24"/>
              </w:rPr>
              <w:t>Senior Resourcing Manager</w:t>
            </w:r>
          </w:p>
        </w:tc>
        <w:tc>
          <w:tcPr>
            <w:tcW w:w="237" w:type="dxa"/>
            <w:tcBorders/>
            <w:shd w:fill="auto" w:val="clear"/>
          </w:tcPr>
          <w:p>
            <w:pPr>
              <w:pStyle w:val="Normal"/>
              <w:snapToGrid w:val="false"/>
              <w:rPr>
                <w:rFonts w:ascii="Calibri" w:hAnsi="Calibri" w:cs="Calibri"/>
                <w:szCs w:val="24"/>
              </w:rPr>
            </w:pPr>
            <w:r>
              <w:rPr>
                <w:rFonts w:cs="Calibri" w:ascii="Calibri" w:hAnsi="Calibri"/>
                <w:szCs w:val="24"/>
              </w:rPr>
            </w:r>
          </w:p>
        </w:tc>
        <w:tc>
          <w:tcPr>
            <w:tcW w:w="4045" w:type="dxa"/>
            <w:gridSpan w:val="2"/>
            <w:tcBorders/>
            <w:shd w:fill="auto" w:val="clear"/>
          </w:tcPr>
          <w:p>
            <w:pPr>
              <w:pStyle w:val="Normal"/>
              <w:snapToGrid w:val="false"/>
              <w:rPr>
                <w:rFonts w:ascii="Calibri" w:hAnsi="Calibri" w:cs="Calibri"/>
                <w:szCs w:val="24"/>
              </w:rPr>
            </w:pPr>
            <w:r>
              <w:rPr>
                <w:rFonts w:cs="Calibri" w:ascii="Calibri" w:hAnsi="Calibri"/>
                <w:szCs w:val="24"/>
              </w:rPr>
            </w:r>
          </w:p>
        </w:tc>
        <w:tc>
          <w:tcPr>
            <w:tcW w:w="201" w:type="dxa"/>
            <w:tcBorders/>
            <w:shd w:fill="auto" w:val="clear"/>
          </w:tcPr>
          <w:p>
            <w:pPr>
              <w:pStyle w:val="Normal"/>
              <w:snapToGrid w:val="false"/>
              <w:rPr>
                <w:rFonts w:ascii="Calibri" w:hAnsi="Calibri" w:cs="Calibri"/>
                <w:szCs w:val="24"/>
              </w:rPr>
            </w:pPr>
            <w:r>
              <w:rPr>
                <w:rFonts w:cs="Calibri" w:ascii="Calibri" w:hAnsi="Calibri"/>
                <w:szCs w:val="24"/>
              </w:rPr>
            </w:r>
          </w:p>
        </w:tc>
      </w:tr>
      <w:tr>
        <w:trPr>
          <w:trHeight w:val="693" w:hRule="atLeast"/>
        </w:trPr>
        <w:tc>
          <w:tcPr>
            <w:tcW w:w="539" w:type="dxa"/>
            <w:tcBorders>
              <w:top w:val="single" w:sz="4" w:space="0" w:color="C0C0C0"/>
              <w:left w:val="single" w:sz="4" w:space="0" w:color="C0C0C0"/>
              <w:bottom w:val="single" w:sz="4" w:space="0" w:color="C0C0C0"/>
            </w:tcBorders>
            <w:shd w:fill="CCCCCC" w:val="clear"/>
          </w:tcPr>
          <w:p>
            <w:pPr>
              <w:pStyle w:val="Normal"/>
              <w:tabs>
                <w:tab w:val="clear" w:pos="720"/>
                <w:tab w:val="left" w:pos="6120" w:leader="none"/>
              </w:tabs>
              <w:snapToGrid w:val="false"/>
              <w:rPr>
                <w:rFonts w:ascii="Calibri" w:hAnsi="Calibri" w:cs="Calibri"/>
                <w:b/>
                <w:b/>
                <w:szCs w:val="24"/>
              </w:rPr>
            </w:pPr>
            <w:r>
              <w:rPr>
                <w:rFonts w:cs="Calibri" w:ascii="Calibri" w:hAnsi="Calibri"/>
                <w:b/>
                <w:szCs w:val="24"/>
              </w:rPr>
            </w:r>
          </w:p>
        </w:tc>
        <w:tc>
          <w:tcPr>
            <w:tcW w:w="2058" w:type="dxa"/>
            <w:tcBorders>
              <w:top w:val="single" w:sz="4" w:space="0" w:color="C0C0C0"/>
              <w:left w:val="single" w:sz="4" w:space="0" w:color="C0C0C0"/>
              <w:bottom w:val="single" w:sz="4" w:space="0" w:color="C0C0C0"/>
            </w:tcBorders>
            <w:shd w:fill="CCCCCC" w:val="clear"/>
          </w:tcPr>
          <w:p>
            <w:pPr>
              <w:pStyle w:val="Normal"/>
              <w:tabs>
                <w:tab w:val="clear" w:pos="720"/>
                <w:tab w:val="left" w:pos="6120" w:leader="none"/>
              </w:tabs>
              <w:rPr>
                <w:rFonts w:ascii="Calibri" w:hAnsi="Calibri" w:cs="Calibri"/>
                <w:b/>
                <w:b/>
                <w:szCs w:val="24"/>
              </w:rPr>
            </w:pPr>
            <w:r>
              <w:rPr>
                <w:rFonts w:cs="Calibri" w:ascii="Calibri" w:hAnsi="Calibri"/>
                <w:b/>
                <w:szCs w:val="24"/>
              </w:rPr>
              <w:t>Key Role Outputs (KROs)</w:t>
            </w:r>
          </w:p>
          <w:p>
            <w:pPr>
              <w:pStyle w:val="Normal"/>
              <w:tabs>
                <w:tab w:val="clear" w:pos="720"/>
                <w:tab w:val="left" w:pos="6120" w:leader="none"/>
              </w:tabs>
              <w:rPr>
                <w:rFonts w:ascii="Calibri" w:hAnsi="Calibri" w:cs="Calibri"/>
                <w:i/>
                <w:i/>
                <w:szCs w:val="24"/>
              </w:rPr>
            </w:pPr>
            <w:r>
              <w:rPr>
                <w:rFonts w:cs="Calibri" w:ascii="Calibri" w:hAnsi="Calibri"/>
                <w:i/>
                <w:szCs w:val="24"/>
              </w:rPr>
              <w:t>these set out what must be achieved for the post holder to be successful in the role</w:t>
            </w:r>
          </w:p>
        </w:tc>
        <w:tc>
          <w:tcPr>
            <w:tcW w:w="7754" w:type="dxa"/>
            <w:gridSpan w:val="5"/>
            <w:tcBorders>
              <w:top w:val="single" w:sz="4" w:space="0" w:color="C0C0C0"/>
              <w:left w:val="single" w:sz="4" w:space="0" w:color="C0C0C0"/>
              <w:bottom w:val="single" w:sz="4" w:space="0" w:color="C0C0C0"/>
              <w:right w:val="single" w:sz="4" w:space="0" w:color="C0C0C0"/>
            </w:tcBorders>
            <w:shd w:fill="CCCCCC" w:val="clear"/>
          </w:tcPr>
          <w:p>
            <w:pPr>
              <w:pStyle w:val="Normal"/>
              <w:tabs>
                <w:tab w:val="clear" w:pos="720"/>
                <w:tab w:val="left" w:pos="6120" w:leader="none"/>
              </w:tabs>
              <w:rPr>
                <w:rFonts w:ascii="Calibri" w:hAnsi="Calibri" w:cs="Calibri"/>
                <w:b/>
                <w:b/>
                <w:szCs w:val="24"/>
              </w:rPr>
            </w:pPr>
            <w:r>
              <w:rPr>
                <w:rFonts w:cs="Calibri" w:ascii="Calibri" w:hAnsi="Calibri"/>
                <w:b/>
                <w:szCs w:val="24"/>
              </w:rPr>
              <w:t xml:space="preserve">Key Actions </w:t>
            </w:r>
          </w:p>
          <w:p>
            <w:pPr>
              <w:pStyle w:val="Normal"/>
              <w:tabs>
                <w:tab w:val="clear" w:pos="720"/>
                <w:tab w:val="left" w:pos="6120" w:leader="none"/>
              </w:tabs>
              <w:rPr>
                <w:rFonts w:ascii="Calibri" w:hAnsi="Calibri" w:cs="Calibri"/>
                <w:i/>
                <w:i/>
                <w:szCs w:val="24"/>
              </w:rPr>
            </w:pPr>
            <w:r>
              <w:rPr>
                <w:rFonts w:cs="Calibri" w:ascii="Calibri" w:hAnsi="Calibri"/>
                <w:i/>
                <w:szCs w:val="24"/>
              </w:rPr>
              <w:t>These set out how the KROs will be achieved – the activities required.</w:t>
            </w:r>
          </w:p>
          <w:p>
            <w:pPr>
              <w:pStyle w:val="Normal"/>
              <w:tabs>
                <w:tab w:val="clear" w:pos="720"/>
                <w:tab w:val="left" w:pos="6120" w:leader="none"/>
              </w:tabs>
              <w:jc w:val="center"/>
              <w:rPr>
                <w:rFonts w:ascii="Calibri" w:hAnsi="Calibri" w:cs="Calibri"/>
                <w:b/>
                <w:b/>
                <w:szCs w:val="24"/>
              </w:rPr>
            </w:pPr>
            <w:r>
              <w:rPr>
                <w:rFonts w:cs="Calibri" w:ascii="Calibri" w:hAnsi="Calibri"/>
                <w:b/>
                <w:szCs w:val="24"/>
              </w:rPr>
            </w:r>
          </w:p>
          <w:p>
            <w:pPr>
              <w:pStyle w:val="Normal"/>
              <w:tabs>
                <w:tab w:val="clear" w:pos="720"/>
                <w:tab w:val="left" w:pos="6120" w:leader="none"/>
              </w:tabs>
              <w:jc w:val="center"/>
              <w:rPr>
                <w:rFonts w:ascii="Calibri" w:hAnsi="Calibri" w:cs="Calibri"/>
                <w:b/>
                <w:b/>
                <w:szCs w:val="24"/>
              </w:rPr>
            </w:pPr>
            <w:r>
              <w:rPr>
                <w:rFonts w:cs="Calibri" w:ascii="Calibri" w:hAnsi="Calibri"/>
                <w:b/>
                <w:szCs w:val="24"/>
              </w:rPr>
            </w:r>
          </w:p>
          <w:p>
            <w:pPr>
              <w:pStyle w:val="Normal"/>
              <w:tabs>
                <w:tab w:val="clear" w:pos="720"/>
                <w:tab w:val="left" w:pos="6120" w:leader="none"/>
              </w:tabs>
              <w:jc w:val="center"/>
              <w:rPr>
                <w:rFonts w:ascii="Calibri" w:hAnsi="Calibri" w:cs="Calibri"/>
                <w:b/>
                <w:b/>
                <w:szCs w:val="24"/>
              </w:rPr>
            </w:pPr>
            <w:r>
              <w:rPr>
                <w:rFonts w:cs="Calibri" w:ascii="Calibri" w:hAnsi="Calibri"/>
                <w:b/>
                <w:szCs w:val="24"/>
              </w:rPr>
            </w:r>
          </w:p>
          <w:p>
            <w:pPr>
              <w:pStyle w:val="Normal"/>
              <w:tabs>
                <w:tab w:val="clear" w:pos="720"/>
                <w:tab w:val="left" w:pos="6120" w:leader="none"/>
              </w:tabs>
              <w:rPr/>
            </w:pPr>
            <w:r>
              <w:rPr>
                <w:rFonts w:eastAsia="Calibri" w:cs="Calibri" w:ascii="Calibri" w:hAnsi="Calibri"/>
                <w:b/>
                <w:szCs w:val="24"/>
              </w:rPr>
              <w:t xml:space="preserve">                 </w:t>
            </w:r>
            <w:r>
              <w:rPr>
                <w:rFonts w:cs="Calibri" w:ascii="Calibri" w:hAnsi="Calibri"/>
                <w:b/>
                <w:szCs w:val="24"/>
              </w:rPr>
              <w:t>Band 7                                                             Band 8</w:t>
            </w:r>
          </w:p>
        </w:tc>
      </w:tr>
      <w:tr>
        <w:trPr>
          <w:trHeight w:val="693" w:hRule="atLeast"/>
        </w:trPr>
        <w:tc>
          <w:tcPr>
            <w:tcW w:w="539" w:type="dxa"/>
            <w:tcBorders>
              <w:top w:val="single" w:sz="4" w:space="0" w:color="C0C0C0"/>
              <w:left w:val="single" w:sz="4" w:space="0" w:color="C0C0C0"/>
              <w:bottom w:val="single" w:sz="4" w:space="0" w:color="C0C0C0"/>
            </w:tcBorders>
            <w:shd w:fill="FFFFFF" w:val="clear"/>
          </w:tcPr>
          <w:p>
            <w:pPr>
              <w:pStyle w:val="Normal"/>
              <w:tabs>
                <w:tab w:val="clear" w:pos="720"/>
                <w:tab w:val="left" w:pos="6120" w:leader="none"/>
              </w:tabs>
              <w:rPr>
                <w:rFonts w:ascii="Calibri" w:hAnsi="Calibri" w:cs="Calibri"/>
                <w:b/>
                <w:b/>
                <w:szCs w:val="24"/>
              </w:rPr>
            </w:pPr>
            <w:r>
              <w:rPr>
                <w:rFonts w:cs="Calibri" w:ascii="Calibri" w:hAnsi="Calibri"/>
                <w:b/>
                <w:szCs w:val="24"/>
              </w:rPr>
              <w:t>1.</w:t>
            </w:r>
          </w:p>
        </w:tc>
        <w:tc>
          <w:tcPr>
            <w:tcW w:w="2058" w:type="dxa"/>
            <w:tcBorders>
              <w:top w:val="single" w:sz="4" w:space="0" w:color="C0C0C0"/>
              <w:left w:val="single" w:sz="4" w:space="0" w:color="C0C0C0"/>
              <w:bottom w:val="single" w:sz="4" w:space="0" w:color="C0C0C0"/>
            </w:tcBorders>
            <w:shd w:fill="FFFFFF" w:val="clear"/>
          </w:tcPr>
          <w:p>
            <w:pPr>
              <w:pStyle w:val="Normal"/>
              <w:rPr>
                <w:rFonts w:ascii="Calibri" w:hAnsi="Calibri" w:cs="Calibri"/>
                <w:color w:val="000000"/>
              </w:rPr>
            </w:pPr>
            <w:r>
              <w:rPr>
                <w:rFonts w:cs="Calibri" w:ascii="Calibri" w:hAnsi="Calibri"/>
                <w:color w:val="000000"/>
              </w:rPr>
              <w:t>Shape and deliver Strategic Workforce Planning across TfGM</w:t>
            </w:r>
          </w:p>
          <w:p>
            <w:pPr>
              <w:pStyle w:val="Normal"/>
              <w:tabs>
                <w:tab w:val="clear" w:pos="720"/>
                <w:tab w:val="left" w:pos="6120" w:leader="none"/>
              </w:tabs>
              <w:rPr>
                <w:rFonts w:ascii="Calibri" w:hAnsi="Calibri" w:cs="Calibri"/>
                <w:szCs w:val="24"/>
              </w:rPr>
            </w:pPr>
            <w:r>
              <w:rPr>
                <w:rFonts w:cs="Calibri" w:ascii="Calibri" w:hAnsi="Calibri"/>
                <w:szCs w:val="24"/>
              </w:rPr>
            </w:r>
          </w:p>
        </w:tc>
        <w:tc>
          <w:tcPr>
            <w:tcW w:w="3261" w:type="dxa"/>
            <w:tcBorders>
              <w:top w:val="single" w:sz="4" w:space="0" w:color="C0C0C0"/>
              <w:left w:val="single" w:sz="4" w:space="0" w:color="C0C0C0"/>
              <w:bottom w:val="single" w:sz="4" w:space="0" w:color="C0C0C0"/>
            </w:tcBorders>
            <w:shd w:fill="FFFFFF" w:val="clear"/>
          </w:tcPr>
          <w:p>
            <w:pPr>
              <w:pStyle w:val="Normal"/>
              <w:rPr>
                <w:rFonts w:ascii="Calibri" w:hAnsi="Calibri" w:cs="Calibri"/>
                <w:szCs w:val="24"/>
              </w:rPr>
            </w:pPr>
            <w:r>
              <w:rPr>
                <w:rFonts w:cs="Calibri" w:ascii="Calibri" w:hAnsi="Calibri"/>
                <w:szCs w:val="24"/>
              </w:rPr>
              <w:t xml:space="preserve">Provide an effective Strategic Workforce Planning service across TfGM providing proactive and specialist advice and guidance to ensure a seamless and joined up evidence-led approach to workforce planning, organisational capabilities and future resource requirements.  </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 xml:space="preserve">Build strong relationships with managers and work with colleagues to understand key workforce priorities and ensure the development and delivery of workforce and resourcing strategies that provide innovative, cost effective and timely solutions to meet current and future resource requirements. </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Work with third party providers where required to provide insight into workforce trends, skills availability and talent supply.</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 xml:space="preserve">Identify workforce trends and opportunities across functional areas through the analysis of workforce data and insight and create solutions to drive improvements workforce resilience, succession planning, talent pipelines and organisational capability. </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Work closely with colleagues across the full People team, ensuring an integrated approach to Strategic Workforce Planning and resourcing that delivers a joined-up people service.</w:t>
            </w:r>
          </w:p>
          <w:p>
            <w:pPr>
              <w:pStyle w:val="Normal"/>
              <w:rPr>
                <w:rFonts w:ascii="Calibri" w:hAnsi="Calibri" w:eastAsia="Calibri" w:cs="Calibri"/>
                <w:szCs w:val="24"/>
              </w:rPr>
            </w:pPr>
            <w:r>
              <w:rPr>
                <w:rFonts w:eastAsia="Calibri" w:cs="Calibri" w:ascii="Calibri" w:hAnsi="Calibri"/>
                <w:szCs w:val="24"/>
              </w:rPr>
              <w:t xml:space="preserve"> </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 xml:space="preserve">Lead and manage programmes of work to support strategic workforce planning. </w:t>
            </w:r>
          </w:p>
          <w:p>
            <w:pPr>
              <w:pStyle w:val="Normal"/>
              <w:rPr>
                <w:rFonts w:ascii="Calibri" w:hAnsi="Calibri" w:cs="Calibri"/>
                <w:szCs w:val="24"/>
              </w:rPr>
            </w:pPr>
            <w:r>
              <w:rPr>
                <w:rFonts w:cs="Calibri" w:ascii="Calibri" w:hAnsi="Calibri"/>
                <w:szCs w:val="24"/>
              </w:rPr>
            </w:r>
          </w:p>
        </w:tc>
        <w:tc>
          <w:tcPr>
            <w:tcW w:w="237" w:type="dxa"/>
            <w:tcBorders>
              <w:top w:val="single" w:sz="4" w:space="0" w:color="C0C0C0"/>
              <w:left w:val="single" w:sz="4" w:space="0" w:color="C0C0C0"/>
              <w:bottom w:val="single" w:sz="4" w:space="0" w:color="C0C0C0"/>
            </w:tcBorders>
            <w:shd w:fill="FFFFFF" w:val="clear"/>
          </w:tcPr>
          <w:p>
            <w:pPr>
              <w:pStyle w:val="Normal"/>
              <w:snapToGrid w:val="false"/>
              <w:rPr>
                <w:rFonts w:ascii="Calibri" w:hAnsi="Calibri" w:cs="Calibri"/>
                <w:szCs w:val="24"/>
              </w:rPr>
            </w:pPr>
            <w:r>
              <w:rPr>
                <w:rFonts w:cs="Calibri" w:ascii="Calibri" w:hAnsi="Calibri"/>
                <w:szCs w:val="24"/>
              </w:rPr>
            </w:r>
          </w:p>
        </w:tc>
        <w:tc>
          <w:tcPr>
            <w:tcW w:w="4045" w:type="dxa"/>
            <w:gridSpan w:val="2"/>
            <w:tcBorders>
              <w:top w:val="single" w:sz="4" w:space="0" w:color="C0C0C0"/>
              <w:left w:val="single" w:sz="4" w:space="0" w:color="C0C0C0"/>
              <w:bottom w:val="single" w:sz="4" w:space="0" w:color="C0C0C0"/>
            </w:tcBorders>
            <w:shd w:fill="FFFFFF" w:val="clear"/>
          </w:tcPr>
          <w:p>
            <w:pPr>
              <w:pStyle w:val="Normal"/>
              <w:rPr>
                <w:rFonts w:ascii="Calibri" w:hAnsi="Calibri" w:cs="Calibri"/>
                <w:szCs w:val="24"/>
              </w:rPr>
            </w:pPr>
            <w:r>
              <w:rPr>
                <w:rFonts w:cs="Calibri" w:ascii="Calibri" w:hAnsi="Calibri"/>
                <w:szCs w:val="24"/>
              </w:rPr>
              <w:t>Proactively work with senior leaders to help shape their workforce plans, ensuring they support the delivery of strategic priorities and identify future capability, capacity and workforce risks.</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Lead strategic people related projects contributing to the overall People Plan, including the development and implementation of Strategic Workforce Planning approaches across TfGM.</w:t>
            </w:r>
          </w:p>
          <w:p>
            <w:pPr>
              <w:pStyle w:val="Normal"/>
              <w:rPr>
                <w:rFonts w:ascii="Calibri" w:hAnsi="Calibri" w:eastAsia="Calibri" w:cs="Calibri"/>
                <w:szCs w:val="24"/>
              </w:rPr>
            </w:pPr>
            <w:r>
              <w:rPr>
                <w:rFonts w:eastAsia="Calibri" w:cs="Calibri" w:ascii="Calibri" w:hAnsi="Calibri"/>
                <w:szCs w:val="24"/>
              </w:rPr>
              <w:t xml:space="preserve"> </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 xml:space="preserve">Contribute to raising the standards and improving the quality of service, ensuring timely and positive outcomes which contribute to increased organisational performance. </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 xml:space="preserve">Working in partnership with managers, develop solutions to complex resourcing challenges across the functional areas ensuring that they are solutions focused, cost effective, fit for purpose and legally compliant. </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Provide guidance to managers on the workforce composition and optimum use of resources, including permanent, temporary and contingent labour, ensuring effective deployment and to minimise expenditure.</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Manage the performance of third-party suppliers, identifying new providers where appropriate, securing the best quality service and value for money through effective contract and performance management.</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tc>
        <w:tc>
          <w:tcPr>
            <w:tcW w:w="201" w:type="dxa"/>
            <w:tcBorders>
              <w:left w:val="single" w:sz="4" w:space="0" w:color="C0C0C0"/>
            </w:tcBorders>
            <w:shd w:fill="auto" w:val="clear"/>
          </w:tcPr>
          <w:p>
            <w:pPr>
              <w:pStyle w:val="Normal"/>
              <w:snapToGrid w:val="false"/>
              <w:rPr>
                <w:rFonts w:ascii="Calibri" w:hAnsi="Calibri" w:cs="Calibri"/>
                <w:szCs w:val="24"/>
              </w:rPr>
            </w:pPr>
            <w:r>
              <w:rPr>
                <w:rFonts w:cs="Calibri" w:ascii="Calibri" w:hAnsi="Calibri"/>
                <w:szCs w:val="24"/>
              </w:rPr>
            </w:r>
          </w:p>
        </w:tc>
      </w:tr>
      <w:tr>
        <w:trPr>
          <w:trHeight w:val="693" w:hRule="atLeast"/>
        </w:trPr>
        <w:tc>
          <w:tcPr>
            <w:tcW w:w="539" w:type="dxa"/>
            <w:tcBorders>
              <w:top w:val="single" w:sz="4" w:space="0" w:color="C0C0C0"/>
              <w:left w:val="single" w:sz="4" w:space="0" w:color="C0C0C0"/>
              <w:bottom w:val="single" w:sz="4" w:space="0" w:color="C0C0C0"/>
            </w:tcBorders>
            <w:shd w:fill="FFFFFF" w:val="clear"/>
          </w:tcPr>
          <w:p>
            <w:pPr>
              <w:pStyle w:val="Normal"/>
              <w:tabs>
                <w:tab w:val="clear" w:pos="720"/>
                <w:tab w:val="left" w:pos="6120" w:leader="none"/>
              </w:tabs>
              <w:rPr>
                <w:rFonts w:ascii="Calibri" w:hAnsi="Calibri" w:cs="Calibri"/>
                <w:b/>
                <w:b/>
                <w:szCs w:val="24"/>
              </w:rPr>
            </w:pPr>
            <w:r>
              <w:rPr>
                <w:rFonts w:cs="Calibri" w:ascii="Calibri" w:hAnsi="Calibri"/>
                <w:b/>
                <w:szCs w:val="24"/>
              </w:rPr>
              <w:t>2.</w:t>
            </w:r>
          </w:p>
        </w:tc>
        <w:tc>
          <w:tcPr>
            <w:tcW w:w="2058" w:type="dxa"/>
            <w:tcBorders>
              <w:top w:val="single" w:sz="4" w:space="0" w:color="C0C0C0"/>
              <w:left w:val="single" w:sz="4" w:space="0" w:color="C0C0C0"/>
              <w:bottom w:val="single" w:sz="4" w:space="0" w:color="C0C0C0"/>
            </w:tcBorders>
            <w:shd w:fill="FFFFFF" w:val="clear"/>
          </w:tcPr>
          <w:p>
            <w:pPr>
              <w:pStyle w:val="Normal"/>
              <w:rPr>
                <w:rFonts w:ascii="Calibri" w:hAnsi="Calibri" w:cs="Calibri"/>
                <w:color w:val="000000"/>
              </w:rPr>
            </w:pPr>
            <w:r>
              <w:rPr>
                <w:rFonts w:cs="Calibri" w:ascii="Calibri" w:hAnsi="Calibri"/>
                <w:color w:val="000000"/>
              </w:rPr>
              <w:t>Provide specialist Strategic Workforce Planning insight, challenge and capability building.</w:t>
            </w:r>
          </w:p>
          <w:p>
            <w:pPr>
              <w:pStyle w:val="Normal"/>
              <w:tabs>
                <w:tab w:val="clear" w:pos="720"/>
                <w:tab w:val="left" w:pos="6120" w:leader="none"/>
              </w:tabs>
              <w:rPr>
                <w:rFonts w:ascii="Calibri" w:hAnsi="Calibri" w:cs="Calibri"/>
                <w:szCs w:val="24"/>
              </w:rPr>
            </w:pPr>
            <w:r>
              <w:rPr>
                <w:rFonts w:cs="Calibri" w:ascii="Calibri" w:hAnsi="Calibri"/>
                <w:szCs w:val="24"/>
              </w:rPr>
            </w:r>
          </w:p>
        </w:tc>
        <w:tc>
          <w:tcPr>
            <w:tcW w:w="3261" w:type="dxa"/>
            <w:tcBorders>
              <w:top w:val="single" w:sz="4" w:space="0" w:color="C0C0C0"/>
              <w:left w:val="single" w:sz="4" w:space="0" w:color="C0C0C0"/>
              <w:bottom w:val="single" w:sz="4" w:space="0" w:color="C0C0C0"/>
            </w:tcBorders>
            <w:shd w:fill="FFFFFF" w:val="clear"/>
          </w:tcPr>
          <w:p>
            <w:pPr>
              <w:pStyle w:val="Normal"/>
              <w:snapToGrid w:val="false"/>
              <w:rPr>
                <w:rFonts w:ascii="Calibri" w:hAnsi="Calibri" w:cs="Calibri"/>
                <w:szCs w:val="24"/>
              </w:rPr>
            </w:pPr>
            <w:r>
              <w:rPr>
                <w:rFonts w:cs="Calibri" w:ascii="Calibri" w:hAnsi="Calibri"/>
                <w:szCs w:val="24"/>
              </w:rPr>
            </w:r>
          </w:p>
          <w:p>
            <w:pPr>
              <w:pStyle w:val="Normal"/>
              <w:rPr>
                <w:rFonts w:ascii="Calibri" w:hAnsi="Calibri" w:cs="Calibri"/>
              </w:rPr>
            </w:pPr>
            <w:r>
              <w:rPr>
                <w:rFonts w:cs="Calibri" w:ascii="Calibri" w:hAnsi="Calibri"/>
              </w:rPr>
              <w:t>Act as the subject matter expert for Strategic Workforce Planning, using workforce insight, labour market intelligence and organisational understanding and engagement to inform workforce strategies and ensure TfGM has the skills and capability required to deliver future priorities.</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Provide coaching, mentoring and deliver training to hiring managers to build Strategic Workforce Planning capability.</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Keep abreast of employment legislation and case law, ensuring workforce planning activity is aligned to organisational policies, legal requirements and good practice.</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Support managers to identify critical roles, future capability requirements and succession risks, providing expert advice and challenge to ensure effective workforce plans and talent pipelines are in place.</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Demonstrate a commitment to equality, diversity and inclusion, ensuring workforce plans support the development of a diverse workforce, improve representation and address barriers to attraction, development, progression and retention.</w:t>
            </w:r>
          </w:p>
          <w:p>
            <w:pPr>
              <w:pStyle w:val="Normal"/>
              <w:rPr>
                <w:rFonts w:ascii="Calibri" w:hAnsi="Calibri" w:cs="Calibri"/>
              </w:rPr>
            </w:pPr>
            <w:r>
              <w:rPr>
                <w:rFonts w:cs="Calibri" w:ascii="Calibri" w:hAnsi="Calibri"/>
              </w:rPr>
            </w:r>
          </w:p>
        </w:tc>
        <w:tc>
          <w:tcPr>
            <w:tcW w:w="237" w:type="dxa"/>
            <w:tcBorders>
              <w:top w:val="single" w:sz="4" w:space="0" w:color="C0C0C0"/>
              <w:left w:val="single" w:sz="4" w:space="0" w:color="C0C0C0"/>
              <w:bottom w:val="single" w:sz="4" w:space="0" w:color="C0C0C0"/>
            </w:tcBorders>
            <w:shd w:fill="FFFFFF" w:val="clear"/>
          </w:tcPr>
          <w:p>
            <w:pPr>
              <w:pStyle w:val="Normal"/>
              <w:snapToGrid w:val="false"/>
              <w:rPr>
                <w:rFonts w:ascii="Calibri" w:hAnsi="Calibri" w:cs="Calibri"/>
                <w:szCs w:val="24"/>
              </w:rPr>
            </w:pPr>
            <w:r>
              <w:rPr>
                <w:rFonts w:cs="Calibri" w:ascii="Calibri" w:hAnsi="Calibri"/>
                <w:szCs w:val="24"/>
              </w:rPr>
            </w:r>
          </w:p>
        </w:tc>
        <w:tc>
          <w:tcPr>
            <w:tcW w:w="4045" w:type="dxa"/>
            <w:gridSpan w:val="2"/>
            <w:tcBorders>
              <w:top w:val="single" w:sz="4" w:space="0" w:color="C0C0C0"/>
              <w:left w:val="single" w:sz="4" w:space="0" w:color="C0C0C0"/>
              <w:bottom w:val="single" w:sz="4" w:space="0" w:color="C0C0C0"/>
            </w:tcBorders>
            <w:shd w:fill="FFFFFF" w:val="clear"/>
          </w:tcPr>
          <w:p>
            <w:pPr>
              <w:pStyle w:val="Normal"/>
              <w:snapToGrid w:val="false"/>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Liaise with internal and external contacts to address complex workforce planning challenges, including benchmarking activities across related markets to inform workforce strategies.</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Lead workforce planning projects and initiatives within agreed timescales and budget, supporting the development of sustainable workforce solutions aligned to organisational priorities.</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Maximise the use of the Apprenticeship Levy by supporting functions to identify and develop opportunities to recruit apprentices to meet current and future resourcing requirements.</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Support the organisation with the flexible use of resources based on skills, availability and fit for the role to support the achievement of strategic priorities.</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Working in partnership with L&amp;OD Partners on the talent and succession process to support the development and deployment of resources.</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tc>
        <w:tc>
          <w:tcPr>
            <w:tcW w:w="201" w:type="dxa"/>
            <w:tcBorders>
              <w:left w:val="single" w:sz="4" w:space="0" w:color="C0C0C0"/>
            </w:tcBorders>
            <w:shd w:fill="auto" w:val="clear"/>
          </w:tcPr>
          <w:p>
            <w:pPr>
              <w:pStyle w:val="Normal"/>
              <w:snapToGrid w:val="false"/>
              <w:rPr>
                <w:rFonts w:ascii="Calibri" w:hAnsi="Calibri" w:cs="Calibri"/>
                <w:szCs w:val="24"/>
              </w:rPr>
            </w:pPr>
            <w:r>
              <w:rPr>
                <w:rFonts w:cs="Calibri" w:ascii="Calibri" w:hAnsi="Calibri"/>
                <w:szCs w:val="24"/>
              </w:rPr>
            </w:r>
          </w:p>
        </w:tc>
      </w:tr>
      <w:tr>
        <w:trPr>
          <w:trHeight w:val="693" w:hRule="atLeast"/>
        </w:trPr>
        <w:tc>
          <w:tcPr>
            <w:tcW w:w="539" w:type="dxa"/>
            <w:tcBorders>
              <w:top w:val="single" w:sz="4" w:space="0" w:color="C0C0C0"/>
              <w:left w:val="single" w:sz="4" w:space="0" w:color="C0C0C0"/>
              <w:bottom w:val="single" w:sz="4" w:space="0" w:color="C0C0C0"/>
            </w:tcBorders>
            <w:shd w:fill="auto" w:val="clear"/>
          </w:tcPr>
          <w:p>
            <w:pPr>
              <w:pStyle w:val="Normal"/>
              <w:numPr>
                <w:ilvl w:val="0"/>
                <w:numId w:val="2"/>
              </w:numPr>
              <w:snapToGrid w:val="false"/>
              <w:ind w:left="720" w:right="0" w:hanging="720"/>
              <w:rPr>
                <w:rFonts w:ascii="Calibri" w:hAnsi="Calibri" w:cs="Calibri"/>
                <w:b/>
                <w:b/>
                <w:szCs w:val="24"/>
              </w:rPr>
            </w:pPr>
            <w:r>
              <w:rPr>
                <w:rFonts w:cs="Calibri" w:ascii="Calibri" w:hAnsi="Calibri"/>
                <w:b/>
                <w:szCs w:val="24"/>
              </w:rPr>
            </w:r>
          </w:p>
        </w:tc>
        <w:tc>
          <w:tcPr>
            <w:tcW w:w="2058" w:type="dxa"/>
            <w:tcBorders>
              <w:top w:val="single" w:sz="4" w:space="0" w:color="C0C0C0"/>
              <w:left w:val="single" w:sz="4" w:space="0" w:color="C0C0C0"/>
              <w:bottom w:val="single" w:sz="4" w:space="0" w:color="C0C0C0"/>
            </w:tcBorders>
            <w:shd w:fill="auto" w:val="clear"/>
          </w:tcPr>
          <w:p>
            <w:pPr>
              <w:pStyle w:val="Normal"/>
              <w:rPr>
                <w:rFonts w:ascii="Calibri" w:hAnsi="Calibri" w:cs="Calibri"/>
              </w:rPr>
            </w:pPr>
            <w:r>
              <w:rPr>
                <w:rFonts w:cs="Calibri" w:ascii="Calibri" w:hAnsi="Calibri"/>
              </w:rPr>
              <w:t>Develop and embed workforce planning frameworks and tools</w:t>
            </w:r>
          </w:p>
          <w:p>
            <w:pPr>
              <w:pStyle w:val="Normal"/>
              <w:rPr>
                <w:rFonts w:ascii="Calibri" w:hAnsi="Calibri" w:cs="Calibri"/>
                <w:szCs w:val="24"/>
              </w:rPr>
            </w:pPr>
            <w:r>
              <w:rPr>
                <w:rFonts w:cs="Calibri" w:ascii="Calibri" w:hAnsi="Calibri"/>
                <w:szCs w:val="24"/>
              </w:rPr>
            </w:r>
          </w:p>
        </w:tc>
        <w:tc>
          <w:tcPr>
            <w:tcW w:w="3261" w:type="dxa"/>
            <w:tcBorders>
              <w:top w:val="single" w:sz="4" w:space="0" w:color="C0C0C0"/>
              <w:left w:val="single" w:sz="4" w:space="0" w:color="C0C0C0"/>
              <w:bottom w:val="single" w:sz="4" w:space="0" w:color="C0C0C0"/>
            </w:tcBorders>
            <w:shd w:fill="auto" w:val="clear"/>
          </w:tcPr>
          <w:p>
            <w:pPr>
              <w:pStyle w:val="Normal"/>
              <w:rPr>
                <w:rFonts w:ascii="Calibri" w:hAnsi="Calibri" w:cs="Calibri"/>
                <w:szCs w:val="24"/>
              </w:rPr>
            </w:pPr>
            <w:r>
              <w:rPr>
                <w:rFonts w:cs="Calibri" w:ascii="Calibri" w:hAnsi="Calibri"/>
                <w:szCs w:val="24"/>
              </w:rPr>
              <w:t>Lead the development and implementation of Strategic Workforce Planning frameworks, tools and processes, continually seeking opportunities to improve the effectiveness, consistency and maturity of workforce planning across TfGM.</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Prioritise own workload to ensure that workforce planning projects and operational deadlines are met and customer service with multiple internal stakeholders remains high.</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 xml:space="preserve">Support wider People team projects of work that contribute to the delivery of the overall People Plan. </w:t>
            </w:r>
          </w:p>
          <w:p>
            <w:pPr>
              <w:pStyle w:val="Normal"/>
              <w:rPr>
                <w:rFonts w:ascii="Calibri" w:hAnsi="Calibri" w:cs="Calibri"/>
                <w:szCs w:val="24"/>
              </w:rPr>
            </w:pPr>
            <w:r>
              <w:rPr>
                <w:rFonts w:cs="Calibri" w:ascii="Calibri" w:hAnsi="Calibri"/>
                <w:szCs w:val="24"/>
              </w:rPr>
            </w:r>
          </w:p>
        </w:tc>
        <w:tc>
          <w:tcPr>
            <w:tcW w:w="237" w:type="dxa"/>
            <w:tcBorders>
              <w:top w:val="single" w:sz="4" w:space="0" w:color="C0C0C0"/>
              <w:left w:val="single" w:sz="4" w:space="0" w:color="C0C0C0"/>
              <w:bottom w:val="single" w:sz="4" w:space="0" w:color="C0C0C0"/>
            </w:tcBorders>
            <w:shd w:fill="auto" w:val="clear"/>
          </w:tcPr>
          <w:p>
            <w:pPr>
              <w:pStyle w:val="Normal"/>
              <w:snapToGrid w:val="false"/>
              <w:rPr>
                <w:rFonts w:ascii="Calibri" w:hAnsi="Calibri" w:cs="Calibri"/>
                <w:szCs w:val="24"/>
              </w:rPr>
            </w:pPr>
            <w:r>
              <w:rPr>
                <w:rFonts w:cs="Calibri" w:ascii="Calibri" w:hAnsi="Calibri"/>
                <w:szCs w:val="24"/>
              </w:rPr>
            </w:r>
          </w:p>
        </w:tc>
        <w:tc>
          <w:tcPr>
            <w:tcW w:w="4045" w:type="dxa"/>
            <w:gridSpan w:val="2"/>
            <w:tcBorders>
              <w:top w:val="single" w:sz="4" w:space="0" w:color="C0C0C0"/>
              <w:left w:val="single" w:sz="4" w:space="0" w:color="C0C0C0"/>
              <w:bottom w:val="single" w:sz="4" w:space="0" w:color="C0C0C0"/>
            </w:tcBorders>
            <w:shd w:fill="auto" w:val="clear"/>
          </w:tcPr>
          <w:p>
            <w:pPr>
              <w:pStyle w:val="Normal"/>
              <w:rPr>
                <w:rFonts w:ascii="Calibri" w:hAnsi="Calibri" w:cs="Calibri"/>
                <w:szCs w:val="24"/>
              </w:rPr>
            </w:pPr>
            <w:r>
              <w:rPr>
                <w:rFonts w:cs="Calibri" w:ascii="Calibri" w:hAnsi="Calibri"/>
                <w:szCs w:val="24"/>
              </w:rPr>
              <w:t>Take lead responsibility for Strategic Workforce Planning expertise, including workforce planning frameworks, workforce analytics, critical roles, succession planning, talent pipelines and organisational capability, using professional judgement and influencing skills to support strategic decision-making across TfGM.</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Prioritise own workload of yourself and direct reports as required to ensure that demanding project and operational deadlines are met and customer service with multiple internal stakeholders remains high.</w:t>
            </w:r>
            <w:bookmarkStart w:id="0" w:name="_Hlk186719324"/>
            <w:bookmarkEnd w:id="0"/>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tc>
        <w:tc>
          <w:tcPr>
            <w:tcW w:w="201" w:type="dxa"/>
            <w:tcBorders>
              <w:left w:val="single" w:sz="4" w:space="0" w:color="C0C0C0"/>
            </w:tcBorders>
            <w:shd w:fill="auto" w:val="clear"/>
          </w:tcPr>
          <w:p>
            <w:pPr>
              <w:pStyle w:val="Normal"/>
              <w:snapToGrid w:val="false"/>
              <w:rPr>
                <w:rFonts w:ascii="Calibri" w:hAnsi="Calibri" w:cs="Calibri"/>
                <w:szCs w:val="24"/>
              </w:rPr>
            </w:pPr>
            <w:r>
              <w:rPr>
                <w:rFonts w:cs="Calibri" w:ascii="Calibri" w:hAnsi="Calibri"/>
                <w:szCs w:val="24"/>
              </w:rPr>
            </w:r>
          </w:p>
        </w:tc>
      </w:tr>
      <w:tr>
        <w:trPr>
          <w:trHeight w:val="693" w:hRule="atLeast"/>
        </w:trPr>
        <w:tc>
          <w:tcPr>
            <w:tcW w:w="539" w:type="dxa"/>
            <w:tcBorders>
              <w:top w:val="single" w:sz="4" w:space="0" w:color="C0C0C0"/>
              <w:left w:val="single" w:sz="4" w:space="0" w:color="C0C0C0"/>
              <w:bottom w:val="single" w:sz="4" w:space="0" w:color="C0C0C0"/>
            </w:tcBorders>
            <w:shd w:fill="auto" w:val="clear"/>
          </w:tcPr>
          <w:p>
            <w:pPr>
              <w:pStyle w:val="Normal"/>
              <w:numPr>
                <w:ilvl w:val="0"/>
                <w:numId w:val="2"/>
              </w:numPr>
              <w:snapToGrid w:val="false"/>
              <w:ind w:left="720" w:right="0" w:hanging="720"/>
              <w:rPr>
                <w:rFonts w:ascii="Calibri" w:hAnsi="Calibri" w:cs="Calibri"/>
                <w:b/>
                <w:b/>
                <w:szCs w:val="24"/>
              </w:rPr>
            </w:pPr>
            <w:r>
              <w:rPr>
                <w:rFonts w:cs="Calibri" w:ascii="Calibri" w:hAnsi="Calibri"/>
                <w:b/>
                <w:szCs w:val="24"/>
              </w:rPr>
            </w:r>
          </w:p>
        </w:tc>
        <w:tc>
          <w:tcPr>
            <w:tcW w:w="2058" w:type="dxa"/>
            <w:tcBorders>
              <w:top w:val="single" w:sz="4" w:space="0" w:color="C0C0C0"/>
              <w:left w:val="single" w:sz="4" w:space="0" w:color="C0C0C0"/>
              <w:bottom w:val="single" w:sz="4" w:space="0" w:color="C0C0C0"/>
            </w:tcBorders>
            <w:shd w:fill="auto" w:val="clear"/>
          </w:tcPr>
          <w:p>
            <w:pPr>
              <w:pStyle w:val="Normal"/>
              <w:rPr>
                <w:rFonts w:ascii="Calibri" w:hAnsi="Calibri" w:cs="Calibri"/>
              </w:rPr>
            </w:pPr>
            <w:r>
              <w:rPr>
                <w:rFonts w:cs="Calibri" w:ascii="Calibri" w:hAnsi="Calibri"/>
              </w:rPr>
              <w:t>Build workforce planning capability across TfGM</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tc>
        <w:tc>
          <w:tcPr>
            <w:tcW w:w="3261" w:type="dxa"/>
            <w:tcBorders>
              <w:top w:val="single" w:sz="4" w:space="0" w:color="C0C0C0"/>
              <w:left w:val="single" w:sz="4" w:space="0" w:color="C0C0C0"/>
              <w:bottom w:val="single" w:sz="4" w:space="0" w:color="C0C0C0"/>
            </w:tcBorders>
            <w:shd w:fill="auto" w:val="clear"/>
          </w:tcPr>
          <w:p>
            <w:pPr>
              <w:pStyle w:val="Normal"/>
              <w:rPr>
                <w:rFonts w:ascii="Calibri" w:hAnsi="Calibri" w:cs="Calibri"/>
                <w:szCs w:val="24"/>
              </w:rPr>
            </w:pPr>
            <w:r>
              <w:rPr>
                <w:rFonts w:cs="Calibri" w:ascii="Calibri" w:hAnsi="Calibri"/>
                <w:szCs w:val="24"/>
              </w:rPr>
              <w:t>Develop the Strategic Workforce Planning capability of managers at all levels within TfGM enabling informed workforce decisions and promoting a high-performing, resilient and future-focused organisation.</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Develop Workforce Planning capability across the wider People team, working closely with HR and L&amp;OD Partners to embed Strategic Workforce Planning, talent management and succession planning practices across the organisation.</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Support the development of colleagues within the Resourcing team with their strategic workforce planning expertise, professional knowledge and judgement.</w:t>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t>Take responsibility for own Continued Professional Development to continually maintain and improve own knowledge of HR best practice and employment law requirements.</w:t>
            </w:r>
          </w:p>
        </w:tc>
        <w:tc>
          <w:tcPr>
            <w:tcW w:w="237" w:type="dxa"/>
            <w:tcBorders>
              <w:top w:val="single" w:sz="4" w:space="0" w:color="C0C0C0"/>
              <w:left w:val="single" w:sz="4" w:space="0" w:color="C0C0C0"/>
              <w:bottom w:val="single" w:sz="4" w:space="0" w:color="C0C0C0"/>
            </w:tcBorders>
            <w:shd w:fill="auto" w:val="clear"/>
          </w:tcPr>
          <w:p>
            <w:pPr>
              <w:pStyle w:val="Normal"/>
              <w:snapToGrid w:val="false"/>
              <w:rPr>
                <w:rFonts w:ascii="Calibri" w:hAnsi="Calibri" w:cs="Calibri"/>
                <w:szCs w:val="24"/>
              </w:rPr>
            </w:pPr>
            <w:r>
              <w:rPr>
                <w:rFonts w:cs="Calibri" w:ascii="Calibri" w:hAnsi="Calibri"/>
                <w:szCs w:val="24"/>
              </w:rPr>
            </w:r>
          </w:p>
        </w:tc>
        <w:tc>
          <w:tcPr>
            <w:tcW w:w="4045" w:type="dxa"/>
            <w:gridSpan w:val="2"/>
            <w:tcBorders>
              <w:top w:val="single" w:sz="4" w:space="0" w:color="C0C0C0"/>
              <w:left w:val="single" w:sz="4" w:space="0" w:color="C0C0C0"/>
              <w:bottom w:val="single" w:sz="4" w:space="0" w:color="C0C0C0"/>
            </w:tcBorders>
            <w:shd w:fill="auto" w:val="clear"/>
          </w:tcPr>
          <w:p>
            <w:pPr>
              <w:pStyle w:val="Normal"/>
              <w:rPr>
                <w:rFonts w:ascii="Calibri" w:hAnsi="Calibri" w:cs="Calibri"/>
                <w:szCs w:val="24"/>
              </w:rPr>
            </w:pPr>
            <w:r>
              <w:rPr>
                <w:rFonts w:cs="Calibri" w:ascii="Calibri" w:hAnsi="Calibri"/>
                <w:szCs w:val="24"/>
              </w:rPr>
              <w:t>Identify trends for employee and manager development needs within TfGM and work with the wider People team to support the development of ways to address this.</w:t>
            </w:r>
          </w:p>
        </w:tc>
        <w:tc>
          <w:tcPr>
            <w:tcW w:w="201" w:type="dxa"/>
            <w:tcBorders>
              <w:left w:val="single" w:sz="4" w:space="0" w:color="C0C0C0"/>
            </w:tcBorders>
            <w:shd w:fill="auto" w:val="clear"/>
          </w:tcPr>
          <w:p>
            <w:pPr>
              <w:pStyle w:val="Normal"/>
              <w:snapToGrid w:val="false"/>
              <w:rPr/>
            </w:pPr>
            <w:r>
              <w:rPr/>
            </w:r>
          </w:p>
        </w:tc>
      </w:tr>
    </w:tbl>
    <w:p>
      <w:pPr>
        <w:pStyle w:val="Normal"/>
        <w:rPr>
          <w:rFonts w:ascii="Calibri" w:hAnsi="Calibri" w:eastAsia="Calibri" w:cs="Calibri"/>
          <w:szCs w:val="24"/>
        </w:rPr>
      </w:pPr>
      <w:r>
        <w:rPr>
          <w:rFonts w:eastAsia="Calibri" w:cs="Calibri" w:ascii="Calibri" w:hAnsi="Calibri"/>
          <w:szCs w:val="24"/>
        </w:rPr>
        <w:t xml:space="preserve">       </w:t>
      </w:r>
    </w:p>
    <w:p>
      <w:pPr>
        <w:pStyle w:val="Normal"/>
        <w:rPr>
          <w:rFonts w:ascii="Calibri" w:hAnsi="Calibri" w:eastAsia="Calibri" w:cs="Calibri"/>
          <w:szCs w:val="24"/>
        </w:rPr>
      </w:pPr>
      <w:r>
        <w:rPr>
          <w:rFonts w:eastAsia="Calibri" w:cs="Calibri" w:ascii="Calibri" w:hAnsi="Calibri"/>
          <w:szCs w:val="24"/>
        </w:rPr>
        <w:t xml:space="preserve">   </w:t>
      </w:r>
    </w:p>
    <w:tbl>
      <w:tblPr>
        <w:tblW w:w="10372" w:type="dxa"/>
        <w:jc w:val="left"/>
        <w:tblInd w:w="373" w:type="dxa"/>
        <w:tblCellMar>
          <w:top w:w="0" w:type="dxa"/>
          <w:left w:w="108" w:type="dxa"/>
          <w:bottom w:w="0" w:type="dxa"/>
          <w:right w:w="108" w:type="dxa"/>
        </w:tblCellMar>
      </w:tblPr>
      <w:tblGrid>
        <w:gridCol w:w="1884"/>
        <w:gridCol w:w="61"/>
        <w:gridCol w:w="2716"/>
        <w:gridCol w:w="1459"/>
        <w:gridCol w:w="4252"/>
      </w:tblGrid>
      <w:tr>
        <w:trPr>
          <w:trHeight w:val="456" w:hRule="atLeast"/>
        </w:trPr>
        <w:tc>
          <w:tcPr>
            <w:tcW w:w="4661" w:type="dxa"/>
            <w:gridSpan w:val="3"/>
            <w:tcBorders>
              <w:top w:val="single" w:sz="4" w:space="0" w:color="C0C0C0"/>
              <w:left w:val="single" w:sz="4" w:space="0" w:color="C0C0C0"/>
              <w:bottom w:val="single" w:sz="6" w:space="0" w:color="C0C0C0"/>
            </w:tcBorders>
            <w:shd w:fill="C0C0C0" w:val="clear"/>
          </w:tcPr>
          <w:p>
            <w:pPr>
              <w:pStyle w:val="Bulletpoint1"/>
              <w:numPr>
                <w:ilvl w:val="0"/>
                <w:numId w:val="0"/>
              </w:numPr>
              <w:ind w:left="0" w:hanging="0"/>
              <w:rPr>
                <w:rFonts w:ascii="Calibri" w:hAnsi="Calibri" w:cs="Calibri"/>
                <w:b/>
                <w:b/>
                <w:szCs w:val="24"/>
              </w:rPr>
            </w:pPr>
            <w:r>
              <w:rPr>
                <w:rFonts w:cs="Calibri" w:ascii="Calibri" w:hAnsi="Calibri"/>
                <w:b/>
                <w:szCs w:val="24"/>
              </w:rPr>
              <w:t>Key Interdependencies</w:t>
            </w:r>
          </w:p>
        </w:tc>
        <w:tc>
          <w:tcPr>
            <w:tcW w:w="1459" w:type="dxa"/>
            <w:tcBorders>
              <w:top w:val="single" w:sz="4" w:space="0" w:color="C0C0C0"/>
              <w:left w:val="single" w:sz="4" w:space="0" w:color="C0C0C0"/>
              <w:bottom w:val="single" w:sz="6" w:space="0" w:color="C0C0C0"/>
            </w:tcBorders>
            <w:shd w:fill="C0C0C0" w:val="clear"/>
          </w:tcPr>
          <w:p>
            <w:pPr>
              <w:pStyle w:val="Bulletpoint1"/>
              <w:numPr>
                <w:ilvl w:val="0"/>
                <w:numId w:val="0"/>
              </w:numPr>
              <w:snapToGrid w:val="false"/>
              <w:ind w:left="-397" w:right="0" w:hanging="0"/>
              <w:jc w:val="center"/>
              <w:rPr>
                <w:rFonts w:ascii="Calibri" w:hAnsi="Calibri" w:cs="Calibri"/>
                <w:szCs w:val="24"/>
              </w:rPr>
            </w:pPr>
            <w:r>
              <w:rPr>
                <w:rFonts w:cs="Calibri" w:ascii="Calibri" w:hAnsi="Calibri"/>
                <w:szCs w:val="24"/>
              </w:rPr>
            </w:r>
          </w:p>
        </w:tc>
        <w:tc>
          <w:tcPr>
            <w:tcW w:w="4252" w:type="dxa"/>
            <w:tcBorders>
              <w:top w:val="single" w:sz="4" w:space="0" w:color="C0C0C0"/>
              <w:left w:val="single" w:sz="4" w:space="0" w:color="C0C0C0"/>
              <w:bottom w:val="single" w:sz="6" w:space="0" w:color="C0C0C0"/>
              <w:right w:val="single" w:sz="4" w:space="0" w:color="C0C0C0"/>
            </w:tcBorders>
            <w:shd w:fill="C0C0C0" w:val="clear"/>
          </w:tcPr>
          <w:p>
            <w:pPr>
              <w:pStyle w:val="Bulletpoint1"/>
              <w:numPr>
                <w:ilvl w:val="0"/>
                <w:numId w:val="0"/>
              </w:numPr>
              <w:snapToGrid w:val="false"/>
              <w:ind w:left="-397" w:right="0" w:hanging="0"/>
              <w:jc w:val="center"/>
              <w:rPr>
                <w:rFonts w:ascii="Calibri" w:hAnsi="Calibri" w:cs="Calibri"/>
                <w:szCs w:val="24"/>
              </w:rPr>
            </w:pPr>
            <w:r>
              <w:rPr>
                <w:rFonts w:cs="Calibri" w:ascii="Calibri" w:hAnsi="Calibri"/>
                <w:szCs w:val="24"/>
              </w:rPr>
            </w:r>
          </w:p>
        </w:tc>
      </w:tr>
      <w:tr>
        <w:trPr>
          <w:trHeight w:val="456" w:hRule="atLeast"/>
        </w:trPr>
        <w:tc>
          <w:tcPr>
            <w:tcW w:w="1945" w:type="dxa"/>
            <w:gridSpan w:val="2"/>
            <w:tcBorders>
              <w:top w:val="single" w:sz="6" w:space="0" w:color="C0C0C0"/>
              <w:left w:val="single" w:sz="4" w:space="0" w:color="C0C0C0"/>
              <w:bottom w:val="single" w:sz="6" w:space="0" w:color="C0C0C0"/>
            </w:tcBorders>
            <w:shd w:fill="auto" w:val="clear"/>
          </w:tcPr>
          <w:p>
            <w:pPr>
              <w:pStyle w:val="Normal"/>
              <w:tabs>
                <w:tab w:val="clear" w:pos="720"/>
                <w:tab w:val="left" w:pos="6120" w:leader="none"/>
              </w:tabs>
              <w:rPr>
                <w:rFonts w:ascii="Calibri" w:hAnsi="Calibri" w:cs="Calibri"/>
                <w:b/>
                <w:b/>
                <w:szCs w:val="24"/>
              </w:rPr>
            </w:pPr>
            <w:r>
              <w:rPr>
                <w:rFonts w:cs="Calibri" w:ascii="Calibri" w:hAnsi="Calibri"/>
                <w:b/>
                <w:szCs w:val="24"/>
              </w:rPr>
              <w:t>Key Contacts</w:t>
            </w:r>
          </w:p>
        </w:tc>
        <w:tc>
          <w:tcPr>
            <w:tcW w:w="4175" w:type="dxa"/>
            <w:gridSpan w:val="2"/>
            <w:tcBorders>
              <w:top w:val="single" w:sz="6" w:space="0" w:color="C0C0C0"/>
              <w:left w:val="single" w:sz="6" w:space="0" w:color="C0C0C0"/>
              <w:bottom w:val="single" w:sz="6" w:space="0" w:color="C0C0C0"/>
            </w:tcBorders>
            <w:shd w:fill="auto" w:val="clear"/>
          </w:tcPr>
          <w:p>
            <w:pPr>
              <w:pStyle w:val="ListParagraph"/>
              <w:numPr>
                <w:ilvl w:val="0"/>
                <w:numId w:val="3"/>
              </w:numPr>
              <w:rPr>
                <w:rFonts w:ascii="Calibri" w:hAnsi="Calibri" w:cs="Calibri"/>
                <w:szCs w:val="24"/>
              </w:rPr>
            </w:pPr>
            <w:r>
              <w:rPr>
                <w:rFonts w:cs="Calibri" w:ascii="Calibri" w:hAnsi="Calibri"/>
                <w:szCs w:val="24"/>
              </w:rPr>
              <w:t>People Leadership Team</w:t>
            </w:r>
          </w:p>
          <w:p>
            <w:pPr>
              <w:pStyle w:val="ListParagraph"/>
              <w:numPr>
                <w:ilvl w:val="0"/>
                <w:numId w:val="3"/>
              </w:numPr>
              <w:rPr>
                <w:rFonts w:ascii="Calibri" w:hAnsi="Calibri" w:cs="Calibri"/>
                <w:szCs w:val="24"/>
              </w:rPr>
            </w:pPr>
            <w:r>
              <w:rPr>
                <w:rFonts w:cs="Calibri" w:ascii="Calibri" w:hAnsi="Calibri"/>
                <w:szCs w:val="24"/>
              </w:rPr>
              <w:t>Senior Managers with TfGM including Directors &amp; Heads of Service</w:t>
            </w:r>
          </w:p>
          <w:p>
            <w:pPr>
              <w:pStyle w:val="ListParagraph"/>
              <w:numPr>
                <w:ilvl w:val="0"/>
                <w:numId w:val="3"/>
              </w:numPr>
              <w:rPr>
                <w:rFonts w:ascii="Calibri" w:hAnsi="Calibri" w:cs="Calibri"/>
                <w:szCs w:val="24"/>
              </w:rPr>
            </w:pPr>
            <w:r>
              <w:rPr>
                <w:rFonts w:cs="Calibri" w:ascii="Calibri" w:hAnsi="Calibri"/>
                <w:szCs w:val="24"/>
              </w:rPr>
              <w:t xml:space="preserve">Managers across all of TfGM </w:t>
            </w:r>
          </w:p>
          <w:p>
            <w:pPr>
              <w:pStyle w:val="ListParagraph"/>
              <w:numPr>
                <w:ilvl w:val="0"/>
                <w:numId w:val="3"/>
              </w:numPr>
              <w:rPr>
                <w:rFonts w:ascii="Calibri" w:hAnsi="Calibri" w:cs="Calibri"/>
                <w:szCs w:val="24"/>
              </w:rPr>
            </w:pPr>
            <w:r>
              <w:rPr>
                <w:rFonts w:cs="Calibri" w:ascii="Calibri" w:hAnsi="Calibri"/>
                <w:szCs w:val="24"/>
              </w:rPr>
              <w:t xml:space="preserve">People, IS &amp; other corporate support teams </w:t>
            </w:r>
          </w:p>
        </w:tc>
        <w:tc>
          <w:tcPr>
            <w:tcW w:w="4252" w:type="dxa"/>
            <w:tcBorders>
              <w:top w:val="single" w:sz="6" w:space="0" w:color="C0C0C0"/>
              <w:left w:val="single" w:sz="6" w:space="0" w:color="C0C0C0"/>
              <w:bottom w:val="single" w:sz="6" w:space="0" w:color="C0C0C0"/>
              <w:right w:val="single" w:sz="4" w:space="0" w:color="C0C0C0"/>
            </w:tcBorders>
            <w:shd w:fill="auto" w:val="clear"/>
          </w:tcPr>
          <w:p>
            <w:pPr>
              <w:pStyle w:val="ListParagraph"/>
              <w:numPr>
                <w:ilvl w:val="0"/>
                <w:numId w:val="3"/>
              </w:numPr>
              <w:rPr>
                <w:rFonts w:ascii="Calibri" w:hAnsi="Calibri" w:cs="Calibri"/>
                <w:szCs w:val="24"/>
              </w:rPr>
            </w:pPr>
            <w:r>
              <w:rPr>
                <w:rFonts w:cs="Calibri" w:ascii="Calibri" w:hAnsi="Calibri"/>
                <w:szCs w:val="24"/>
              </w:rPr>
              <w:t>People Leadership Team</w:t>
            </w:r>
          </w:p>
          <w:p>
            <w:pPr>
              <w:pStyle w:val="ListParagraph"/>
              <w:numPr>
                <w:ilvl w:val="0"/>
                <w:numId w:val="3"/>
              </w:numPr>
              <w:rPr>
                <w:rFonts w:ascii="Calibri" w:hAnsi="Calibri" w:cs="Calibri"/>
                <w:szCs w:val="24"/>
              </w:rPr>
            </w:pPr>
            <w:r>
              <w:rPr>
                <w:rFonts w:cs="Calibri" w:ascii="Calibri" w:hAnsi="Calibri"/>
                <w:szCs w:val="24"/>
              </w:rPr>
              <w:t>Senior Managers with TfGM including Directors &amp; Heads of Service</w:t>
            </w:r>
          </w:p>
          <w:p>
            <w:pPr>
              <w:pStyle w:val="ListParagraph"/>
              <w:numPr>
                <w:ilvl w:val="0"/>
                <w:numId w:val="3"/>
              </w:numPr>
              <w:rPr>
                <w:rFonts w:ascii="Calibri" w:hAnsi="Calibri" w:cs="Calibri"/>
                <w:szCs w:val="24"/>
              </w:rPr>
            </w:pPr>
            <w:r>
              <w:rPr>
                <w:rFonts w:cs="Calibri" w:ascii="Calibri" w:hAnsi="Calibri"/>
                <w:szCs w:val="24"/>
              </w:rPr>
              <w:t xml:space="preserve">Managers across all of TfGM </w:t>
            </w:r>
          </w:p>
          <w:p>
            <w:pPr>
              <w:pStyle w:val="ListParagraph"/>
              <w:numPr>
                <w:ilvl w:val="0"/>
                <w:numId w:val="3"/>
              </w:numPr>
              <w:rPr>
                <w:rFonts w:ascii="Calibri" w:hAnsi="Calibri" w:cs="Calibri"/>
                <w:szCs w:val="24"/>
              </w:rPr>
            </w:pPr>
            <w:r>
              <w:rPr>
                <w:rFonts w:cs="Calibri" w:ascii="Calibri" w:hAnsi="Calibri"/>
                <w:szCs w:val="24"/>
              </w:rPr>
              <w:t>People, IS &amp; other corporate support teams</w:t>
            </w:r>
          </w:p>
        </w:tc>
      </w:tr>
      <w:tr>
        <w:trPr>
          <w:trHeight w:val="456" w:hRule="atLeast"/>
        </w:trPr>
        <w:tc>
          <w:tcPr>
            <w:tcW w:w="1945" w:type="dxa"/>
            <w:gridSpan w:val="2"/>
            <w:tcBorders>
              <w:top w:val="single" w:sz="6" w:space="0" w:color="C0C0C0"/>
              <w:left w:val="single" w:sz="4" w:space="0" w:color="C0C0C0"/>
              <w:bottom w:val="single" w:sz="6" w:space="0" w:color="C0C0C0"/>
            </w:tcBorders>
            <w:shd w:fill="auto" w:val="clear"/>
          </w:tcPr>
          <w:p>
            <w:pPr>
              <w:pStyle w:val="Normal"/>
              <w:tabs>
                <w:tab w:val="clear" w:pos="720"/>
                <w:tab w:val="left" w:pos="6120" w:leader="none"/>
              </w:tabs>
              <w:rPr>
                <w:rFonts w:ascii="Calibri" w:hAnsi="Calibri" w:cs="Calibri"/>
                <w:b/>
                <w:b/>
                <w:szCs w:val="24"/>
              </w:rPr>
            </w:pPr>
            <w:r>
              <w:rPr>
                <w:rFonts w:cs="Calibri" w:ascii="Calibri" w:hAnsi="Calibri"/>
                <w:b/>
                <w:szCs w:val="24"/>
              </w:rPr>
              <w:t>Budgetary responsibility</w:t>
            </w:r>
          </w:p>
        </w:tc>
        <w:tc>
          <w:tcPr>
            <w:tcW w:w="4175" w:type="dxa"/>
            <w:gridSpan w:val="2"/>
            <w:tcBorders>
              <w:top w:val="single" w:sz="6" w:space="0" w:color="C0C0C0"/>
              <w:left w:val="single" w:sz="6" w:space="0" w:color="C0C0C0"/>
              <w:bottom w:val="single" w:sz="6" w:space="0" w:color="C0C0C0"/>
            </w:tcBorders>
            <w:shd w:fill="auto" w:val="clear"/>
          </w:tcPr>
          <w:p>
            <w:pPr>
              <w:pStyle w:val="Normal"/>
              <w:rPr>
                <w:rFonts w:ascii="Calibri" w:hAnsi="Calibri" w:cs="Calibri"/>
                <w:szCs w:val="24"/>
              </w:rPr>
            </w:pPr>
            <w:r>
              <w:rPr>
                <w:rFonts w:cs="Calibri" w:ascii="Calibri" w:hAnsi="Calibri"/>
                <w:szCs w:val="24"/>
              </w:rPr>
              <w:t>None</w:t>
            </w:r>
          </w:p>
        </w:tc>
        <w:tc>
          <w:tcPr>
            <w:tcW w:w="4252" w:type="dxa"/>
            <w:tcBorders>
              <w:top w:val="single" w:sz="6" w:space="0" w:color="C0C0C0"/>
              <w:left w:val="single" w:sz="6" w:space="0" w:color="C0C0C0"/>
              <w:bottom w:val="single" w:sz="6" w:space="0" w:color="C0C0C0"/>
              <w:right w:val="single" w:sz="4" w:space="0" w:color="C0C0C0"/>
            </w:tcBorders>
            <w:shd w:fill="auto" w:val="clear"/>
          </w:tcPr>
          <w:p>
            <w:pPr>
              <w:pStyle w:val="Normal"/>
              <w:rPr>
                <w:rFonts w:ascii="Calibri" w:hAnsi="Calibri" w:cs="Calibri"/>
                <w:szCs w:val="24"/>
              </w:rPr>
            </w:pPr>
            <w:r>
              <w:rPr>
                <w:rFonts w:cs="Calibri" w:ascii="Calibri" w:hAnsi="Calibri"/>
                <w:szCs w:val="24"/>
              </w:rPr>
              <w:t>None</w:t>
            </w:r>
          </w:p>
        </w:tc>
      </w:tr>
      <w:tr>
        <w:trPr>
          <w:trHeight w:val="456" w:hRule="atLeast"/>
        </w:trPr>
        <w:tc>
          <w:tcPr>
            <w:tcW w:w="1884" w:type="dxa"/>
            <w:tcBorders>
              <w:top w:val="single" w:sz="6" w:space="0" w:color="C0C0C0"/>
              <w:left w:val="single" w:sz="4" w:space="0" w:color="C0C0C0"/>
              <w:bottom w:val="single" w:sz="4" w:space="0" w:color="C0C0C0"/>
            </w:tcBorders>
            <w:shd w:fill="auto" w:val="clear"/>
          </w:tcPr>
          <w:p>
            <w:pPr>
              <w:pStyle w:val="Normal"/>
              <w:rPr>
                <w:rFonts w:ascii="Calibri" w:hAnsi="Calibri" w:cs="Calibri"/>
                <w:b/>
                <w:b/>
                <w:szCs w:val="24"/>
              </w:rPr>
            </w:pPr>
            <w:r>
              <w:rPr>
                <w:rFonts w:cs="Calibri" w:ascii="Calibri" w:hAnsi="Calibri"/>
                <w:b/>
                <w:szCs w:val="24"/>
              </w:rPr>
              <w:t>Location</w:t>
            </w:r>
          </w:p>
        </w:tc>
        <w:tc>
          <w:tcPr>
            <w:tcW w:w="8488" w:type="dxa"/>
            <w:gridSpan w:val="4"/>
            <w:tcBorders>
              <w:top w:val="single" w:sz="6" w:space="0" w:color="C0C0C0"/>
              <w:left w:val="single" w:sz="6" w:space="0" w:color="C0C0C0"/>
              <w:bottom w:val="single" w:sz="4" w:space="0" w:color="C0C0C0"/>
              <w:right w:val="single" w:sz="4" w:space="0" w:color="C0C0C0"/>
            </w:tcBorders>
            <w:shd w:fill="auto" w:val="clear"/>
          </w:tcPr>
          <w:p>
            <w:pPr>
              <w:pStyle w:val="Normal"/>
              <w:rPr>
                <w:rFonts w:ascii="Calibri" w:hAnsi="Calibri" w:cs="Calibri"/>
                <w:szCs w:val="24"/>
              </w:rPr>
            </w:pPr>
            <w:r>
              <w:rPr>
                <w:rFonts w:cs="Calibri" w:ascii="Calibri" w:hAnsi="Calibri"/>
                <w:szCs w:val="24"/>
              </w:rPr>
              <w:t>TfGM, 2 Piccadilly Place, Piccadilly, Manchester, M1 3BG</w:t>
            </w:r>
          </w:p>
        </w:tc>
      </w:tr>
    </w:tbl>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tbl>
      <w:tblPr>
        <w:tblW w:w="10358" w:type="dxa"/>
        <w:jc w:val="left"/>
        <w:tblInd w:w="387" w:type="dxa"/>
        <w:tblCellMar>
          <w:top w:w="0" w:type="dxa"/>
          <w:left w:w="108" w:type="dxa"/>
          <w:bottom w:w="0" w:type="dxa"/>
          <w:right w:w="108" w:type="dxa"/>
        </w:tblCellMar>
      </w:tblPr>
      <w:tblGrid>
        <w:gridCol w:w="2268"/>
        <w:gridCol w:w="1983"/>
        <w:gridCol w:w="1946"/>
        <w:gridCol w:w="2024"/>
        <w:gridCol w:w="2137"/>
      </w:tblGrid>
      <w:tr>
        <w:trPr/>
        <w:tc>
          <w:tcPr>
            <w:tcW w:w="2268" w:type="dxa"/>
            <w:tcBorders>
              <w:top w:val="single" w:sz="4" w:space="0" w:color="C0C0C0"/>
              <w:left w:val="single" w:sz="4" w:space="0" w:color="C0C0C0"/>
              <w:bottom w:val="single" w:sz="6" w:space="0" w:color="C0C0C0"/>
            </w:tcBorders>
            <w:shd w:fill="auto" w:val="clear"/>
          </w:tcPr>
          <w:p>
            <w:pPr>
              <w:pStyle w:val="Normal"/>
              <w:rPr>
                <w:rFonts w:ascii="Calibri" w:hAnsi="Calibri" w:cs="Calibri"/>
                <w:b/>
                <w:b/>
                <w:szCs w:val="24"/>
              </w:rPr>
            </w:pPr>
            <w:r>
              <w:rPr>
                <w:rFonts w:cs="Calibri" w:ascii="Calibri" w:hAnsi="Calibri"/>
                <w:b/>
                <w:szCs w:val="24"/>
              </w:rPr>
              <w:t>Office Use Only</w:t>
            </w:r>
          </w:p>
        </w:tc>
        <w:tc>
          <w:tcPr>
            <w:tcW w:w="1983" w:type="dxa"/>
            <w:vMerge w:val="restart"/>
            <w:tcBorders>
              <w:top w:val="single" w:sz="4" w:space="0" w:color="C0C0C0"/>
              <w:left w:val="single" w:sz="6" w:space="0" w:color="C0C0C0"/>
              <w:bottom w:val="single" w:sz="6" w:space="0" w:color="C0C0C0"/>
            </w:tcBorders>
            <w:shd w:fill="auto" w:val="clear"/>
          </w:tcPr>
          <w:p>
            <w:pPr>
              <w:pStyle w:val="Normal"/>
              <w:rPr>
                <w:rFonts w:ascii="Calibri" w:hAnsi="Calibri" w:cs="Calibri"/>
                <w:b/>
                <w:b/>
                <w:szCs w:val="24"/>
              </w:rPr>
            </w:pPr>
            <w:r>
              <w:rPr>
                <w:rFonts w:cs="Calibri" w:ascii="Calibri" w:hAnsi="Calibri"/>
                <w:b/>
                <w:szCs w:val="24"/>
              </w:rPr>
              <w:t>Updated</w:t>
            </w:r>
          </w:p>
        </w:tc>
        <w:tc>
          <w:tcPr>
            <w:tcW w:w="1946" w:type="dxa"/>
            <w:vMerge w:val="restart"/>
            <w:tcBorders>
              <w:top w:val="single" w:sz="4" w:space="0" w:color="C0C0C0"/>
              <w:left w:val="single" w:sz="6" w:space="0" w:color="C0C0C0"/>
              <w:bottom w:val="single" w:sz="6" w:space="0" w:color="C0C0C0"/>
            </w:tcBorders>
            <w:shd w:fill="auto" w:val="clear"/>
          </w:tcPr>
          <w:p>
            <w:pPr>
              <w:pStyle w:val="Normal"/>
              <w:rPr>
                <w:rFonts w:ascii="Calibri" w:hAnsi="Calibri" w:cs="Calibri"/>
                <w:b/>
                <w:b/>
                <w:szCs w:val="24"/>
              </w:rPr>
            </w:pPr>
            <w:r>
              <w:rPr>
                <w:rFonts w:cs="Calibri" w:ascii="Calibri" w:hAnsi="Calibri"/>
                <w:b/>
                <w:szCs w:val="24"/>
              </w:rPr>
              <w:t>Updated</w:t>
            </w:r>
          </w:p>
        </w:tc>
        <w:tc>
          <w:tcPr>
            <w:tcW w:w="2024" w:type="dxa"/>
            <w:vMerge w:val="restart"/>
            <w:tcBorders>
              <w:top w:val="single" w:sz="4" w:space="0" w:color="C0C0C0"/>
              <w:left w:val="single" w:sz="6" w:space="0" w:color="C0C0C0"/>
              <w:bottom w:val="single" w:sz="6" w:space="0" w:color="C0C0C0"/>
            </w:tcBorders>
            <w:shd w:fill="auto" w:val="clear"/>
          </w:tcPr>
          <w:p>
            <w:pPr>
              <w:pStyle w:val="Normal"/>
              <w:rPr>
                <w:rFonts w:ascii="Calibri" w:hAnsi="Calibri" w:cs="Calibri"/>
                <w:b/>
                <w:b/>
                <w:szCs w:val="24"/>
              </w:rPr>
            </w:pPr>
            <w:r>
              <w:rPr>
                <w:rFonts w:cs="Calibri" w:ascii="Calibri" w:hAnsi="Calibri"/>
                <w:b/>
                <w:szCs w:val="24"/>
              </w:rPr>
              <w:t>Updated</w:t>
            </w:r>
          </w:p>
        </w:tc>
        <w:tc>
          <w:tcPr>
            <w:tcW w:w="2137" w:type="dxa"/>
            <w:vMerge w:val="restart"/>
            <w:tcBorders>
              <w:top w:val="single" w:sz="4" w:space="0" w:color="C0C0C0"/>
              <w:left w:val="single" w:sz="6" w:space="0" w:color="C0C0C0"/>
              <w:bottom w:val="single" w:sz="6" w:space="0" w:color="C0C0C0"/>
              <w:right w:val="single" w:sz="4" w:space="0" w:color="C0C0C0"/>
            </w:tcBorders>
            <w:shd w:fill="auto" w:val="clear"/>
          </w:tcPr>
          <w:p>
            <w:pPr>
              <w:pStyle w:val="Normal"/>
              <w:rPr>
                <w:rFonts w:ascii="Calibri" w:hAnsi="Calibri" w:cs="Calibri"/>
                <w:b/>
                <w:b/>
                <w:szCs w:val="24"/>
              </w:rPr>
            </w:pPr>
            <w:r>
              <w:rPr>
                <w:rFonts w:cs="Calibri" w:ascii="Calibri" w:hAnsi="Calibri"/>
                <w:b/>
                <w:szCs w:val="24"/>
              </w:rPr>
              <w:t>Updated</w:t>
            </w:r>
          </w:p>
        </w:tc>
      </w:tr>
      <w:tr>
        <w:trPr/>
        <w:tc>
          <w:tcPr>
            <w:tcW w:w="2268" w:type="dxa"/>
            <w:tcBorders>
              <w:top w:val="single" w:sz="6" w:space="0" w:color="C0C0C0"/>
              <w:left w:val="single" w:sz="4" w:space="0" w:color="C0C0C0"/>
              <w:bottom w:val="single" w:sz="6" w:space="0" w:color="C0C0C0"/>
            </w:tcBorders>
            <w:shd w:fill="auto" w:val="clear"/>
          </w:tcPr>
          <w:p>
            <w:pPr>
              <w:pStyle w:val="Normal"/>
              <w:rPr>
                <w:rFonts w:ascii="Calibri" w:hAnsi="Calibri" w:cs="Calibri"/>
                <w:szCs w:val="24"/>
              </w:rPr>
            </w:pPr>
            <w:r>
              <w:rPr>
                <w:rFonts w:cs="Calibri" w:ascii="Calibri" w:hAnsi="Calibri"/>
                <w:szCs w:val="24"/>
              </w:rPr>
              <w:t xml:space="preserve">Created By: </w:t>
            </w:r>
          </w:p>
        </w:tc>
        <w:tc>
          <w:tcPr>
            <w:tcW w:w="1983" w:type="dxa"/>
            <w:vMerge w:val="continue"/>
            <w:tcBorders>
              <w:top w:val="single" w:sz="4" w:space="0" w:color="C0C0C0"/>
              <w:left w:val="single" w:sz="6" w:space="0" w:color="C0C0C0"/>
              <w:bottom w:val="single" w:sz="6" w:space="0" w:color="C0C0C0"/>
            </w:tcBorders>
            <w:shd w:fill="auto" w:val="clear"/>
          </w:tcPr>
          <w:p>
            <w:pPr>
              <w:pStyle w:val="Normal"/>
              <w:snapToGrid w:val="false"/>
              <w:rPr>
                <w:rFonts w:ascii="Calibri" w:hAnsi="Calibri" w:cs="Calibri"/>
                <w:b/>
                <w:b/>
                <w:szCs w:val="24"/>
              </w:rPr>
            </w:pPr>
            <w:r>
              <w:rPr>
                <w:rFonts w:cs="Calibri" w:ascii="Calibri" w:hAnsi="Calibri"/>
                <w:b/>
                <w:szCs w:val="24"/>
              </w:rPr>
            </w:r>
          </w:p>
        </w:tc>
        <w:tc>
          <w:tcPr>
            <w:tcW w:w="1946" w:type="dxa"/>
            <w:vMerge w:val="continue"/>
            <w:tcBorders>
              <w:top w:val="single" w:sz="4" w:space="0" w:color="C0C0C0"/>
              <w:left w:val="single" w:sz="6" w:space="0" w:color="C0C0C0"/>
              <w:bottom w:val="single" w:sz="6" w:space="0" w:color="C0C0C0"/>
            </w:tcBorders>
            <w:shd w:fill="auto" w:val="clear"/>
          </w:tcPr>
          <w:p>
            <w:pPr>
              <w:pStyle w:val="Normal"/>
              <w:snapToGrid w:val="false"/>
              <w:rPr>
                <w:rFonts w:ascii="Calibri" w:hAnsi="Calibri" w:cs="Calibri"/>
                <w:b/>
                <w:b/>
                <w:szCs w:val="24"/>
              </w:rPr>
            </w:pPr>
            <w:r>
              <w:rPr>
                <w:rFonts w:cs="Calibri" w:ascii="Calibri" w:hAnsi="Calibri"/>
                <w:b/>
                <w:szCs w:val="24"/>
              </w:rPr>
            </w:r>
          </w:p>
        </w:tc>
        <w:tc>
          <w:tcPr>
            <w:tcW w:w="2024" w:type="dxa"/>
            <w:vMerge w:val="continue"/>
            <w:tcBorders>
              <w:top w:val="single" w:sz="4" w:space="0" w:color="C0C0C0"/>
              <w:left w:val="single" w:sz="6" w:space="0" w:color="C0C0C0"/>
              <w:bottom w:val="single" w:sz="6" w:space="0" w:color="C0C0C0"/>
            </w:tcBorders>
            <w:shd w:fill="auto" w:val="clear"/>
          </w:tcPr>
          <w:p>
            <w:pPr>
              <w:pStyle w:val="Normal"/>
              <w:snapToGrid w:val="false"/>
              <w:rPr>
                <w:rFonts w:ascii="Calibri" w:hAnsi="Calibri" w:cs="Calibri"/>
                <w:b/>
                <w:b/>
                <w:szCs w:val="24"/>
              </w:rPr>
            </w:pPr>
            <w:r>
              <w:rPr>
                <w:rFonts w:cs="Calibri" w:ascii="Calibri" w:hAnsi="Calibri"/>
                <w:b/>
                <w:szCs w:val="24"/>
              </w:rPr>
            </w:r>
          </w:p>
        </w:tc>
        <w:tc>
          <w:tcPr>
            <w:tcW w:w="2137" w:type="dxa"/>
            <w:vMerge w:val="continue"/>
            <w:tcBorders>
              <w:top w:val="single" w:sz="4" w:space="0" w:color="C0C0C0"/>
              <w:left w:val="single" w:sz="6" w:space="0" w:color="C0C0C0"/>
              <w:bottom w:val="single" w:sz="6" w:space="0" w:color="C0C0C0"/>
              <w:right w:val="single" w:sz="4" w:space="0" w:color="C0C0C0"/>
            </w:tcBorders>
            <w:shd w:fill="auto" w:val="clear"/>
          </w:tcPr>
          <w:p>
            <w:pPr>
              <w:pStyle w:val="Normal"/>
              <w:snapToGrid w:val="false"/>
              <w:rPr>
                <w:rFonts w:ascii="Calibri" w:hAnsi="Calibri" w:cs="Calibri"/>
                <w:b/>
                <w:b/>
                <w:szCs w:val="24"/>
              </w:rPr>
            </w:pPr>
            <w:r>
              <w:rPr>
                <w:rFonts w:cs="Calibri" w:ascii="Calibri" w:hAnsi="Calibri"/>
                <w:b/>
                <w:szCs w:val="24"/>
              </w:rPr>
            </w:r>
          </w:p>
        </w:tc>
      </w:tr>
      <w:tr>
        <w:trPr>
          <w:trHeight w:val="1163" w:hRule="atLeast"/>
        </w:trPr>
        <w:tc>
          <w:tcPr>
            <w:tcW w:w="2268" w:type="dxa"/>
            <w:tcBorders>
              <w:top w:val="single" w:sz="6" w:space="0" w:color="C0C0C0"/>
              <w:left w:val="single" w:sz="4" w:space="0" w:color="C0C0C0"/>
              <w:bottom w:val="single" w:sz="4" w:space="0" w:color="C0C0C0"/>
            </w:tcBorders>
            <w:shd w:fill="auto" w:val="clear"/>
          </w:tcPr>
          <w:p>
            <w:pPr>
              <w:pStyle w:val="Normal"/>
              <w:rPr>
                <w:rFonts w:ascii="Calibri" w:hAnsi="Calibri" w:cs="Calibri"/>
                <w:szCs w:val="24"/>
              </w:rPr>
            </w:pPr>
            <w:r>
              <w:rPr>
                <w:rFonts w:cs="Calibri" w:ascii="Calibri" w:hAnsi="Calibri"/>
                <w:szCs w:val="24"/>
              </w:rPr>
              <w:t>Hannah Cressey</w:t>
            </w:r>
          </w:p>
          <w:p>
            <w:pPr>
              <w:pStyle w:val="Normal"/>
              <w:rPr>
                <w:rFonts w:ascii="Calibri" w:hAnsi="Calibri" w:cs="Calibri"/>
                <w:szCs w:val="24"/>
              </w:rPr>
            </w:pPr>
            <w:r>
              <w:rPr>
                <w:rFonts w:cs="Calibri" w:ascii="Calibri" w:hAnsi="Calibri"/>
                <w:szCs w:val="24"/>
              </w:rPr>
              <w:t>July 2026</w:t>
            </w:r>
          </w:p>
        </w:tc>
        <w:tc>
          <w:tcPr>
            <w:tcW w:w="1983" w:type="dxa"/>
            <w:tcBorders>
              <w:top w:val="single" w:sz="6" w:space="0" w:color="C0C0C0"/>
              <w:left w:val="single" w:sz="6" w:space="0" w:color="C0C0C0"/>
              <w:bottom w:val="single" w:sz="4" w:space="0" w:color="C0C0C0"/>
            </w:tcBorders>
            <w:shd w:fill="auto" w:val="clear"/>
          </w:tcPr>
          <w:p>
            <w:pPr>
              <w:pStyle w:val="Normal"/>
              <w:snapToGrid w:val="false"/>
              <w:rPr>
                <w:rFonts w:ascii="Calibri" w:hAnsi="Calibri" w:cs="Calibri"/>
                <w:szCs w:val="24"/>
              </w:rPr>
            </w:pPr>
            <w:r>
              <w:rPr>
                <w:rFonts w:cs="Calibri" w:ascii="Calibri" w:hAnsi="Calibri"/>
                <w:szCs w:val="24"/>
              </w:rPr>
            </w:r>
          </w:p>
        </w:tc>
        <w:tc>
          <w:tcPr>
            <w:tcW w:w="1946" w:type="dxa"/>
            <w:tcBorders>
              <w:top w:val="single" w:sz="6" w:space="0" w:color="C0C0C0"/>
              <w:left w:val="single" w:sz="6" w:space="0" w:color="C0C0C0"/>
              <w:bottom w:val="single" w:sz="4" w:space="0" w:color="C0C0C0"/>
            </w:tcBorders>
            <w:shd w:fill="auto" w:val="clear"/>
          </w:tcPr>
          <w:p>
            <w:pPr>
              <w:pStyle w:val="Normal"/>
              <w:snapToGrid w:val="false"/>
              <w:rPr>
                <w:rFonts w:ascii="Calibri" w:hAnsi="Calibri" w:cs="Calibri"/>
                <w:szCs w:val="24"/>
              </w:rPr>
            </w:pPr>
            <w:r>
              <w:rPr>
                <w:rFonts w:cs="Calibri" w:ascii="Calibri" w:hAnsi="Calibri"/>
                <w:szCs w:val="24"/>
              </w:rPr>
            </w:r>
          </w:p>
        </w:tc>
        <w:tc>
          <w:tcPr>
            <w:tcW w:w="2024" w:type="dxa"/>
            <w:tcBorders>
              <w:top w:val="single" w:sz="6" w:space="0" w:color="C0C0C0"/>
              <w:left w:val="single" w:sz="6" w:space="0" w:color="C0C0C0"/>
              <w:bottom w:val="single" w:sz="4" w:space="0" w:color="C0C0C0"/>
            </w:tcBorders>
            <w:shd w:fill="auto" w:val="clear"/>
          </w:tcPr>
          <w:p>
            <w:pPr>
              <w:pStyle w:val="Normal"/>
              <w:snapToGrid w:val="false"/>
              <w:rPr>
                <w:rFonts w:ascii="Calibri" w:hAnsi="Calibri" w:cs="Calibri"/>
                <w:szCs w:val="24"/>
              </w:rPr>
            </w:pPr>
            <w:r>
              <w:rPr>
                <w:rFonts w:cs="Calibri" w:ascii="Calibri" w:hAnsi="Calibri"/>
                <w:szCs w:val="24"/>
              </w:rPr>
            </w:r>
          </w:p>
        </w:tc>
        <w:tc>
          <w:tcPr>
            <w:tcW w:w="2137" w:type="dxa"/>
            <w:tcBorders>
              <w:top w:val="single" w:sz="6" w:space="0" w:color="C0C0C0"/>
              <w:left w:val="single" w:sz="6" w:space="0" w:color="C0C0C0"/>
              <w:bottom w:val="single" w:sz="4" w:space="0" w:color="C0C0C0"/>
              <w:right w:val="single" w:sz="4" w:space="0" w:color="C0C0C0"/>
            </w:tcBorders>
            <w:shd w:fill="auto" w:val="clear"/>
          </w:tcPr>
          <w:p>
            <w:pPr>
              <w:pStyle w:val="Normal"/>
              <w:snapToGrid w:val="false"/>
              <w:rPr>
                <w:rFonts w:ascii="Calibri" w:hAnsi="Calibri" w:cs="Calibri"/>
                <w:szCs w:val="24"/>
              </w:rPr>
            </w:pPr>
            <w:r>
              <w:rPr>
                <w:rFonts w:cs="Calibri" w:ascii="Calibri" w:hAnsi="Calibri"/>
                <w:szCs w:val="24"/>
              </w:rPr>
            </w:r>
          </w:p>
        </w:tc>
      </w:tr>
    </w:tbl>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p>
      <w:pPr>
        <w:pStyle w:val="Normal"/>
        <w:rPr>
          <w:rFonts w:ascii="Calibri" w:hAnsi="Calibri" w:cs="Calibri"/>
          <w:szCs w:val="24"/>
        </w:rPr>
      </w:pPr>
      <w:r>
        <w:rPr>
          <w:rFonts w:cs="Calibri" w:ascii="Calibri" w:hAnsi="Calibri"/>
          <w:szCs w:val="24"/>
        </w:rPr>
      </w:r>
    </w:p>
    <w:tbl>
      <w:tblPr>
        <w:tblW w:w="10542" w:type="dxa"/>
        <w:jc w:val="left"/>
        <w:tblInd w:w="373" w:type="dxa"/>
        <w:tblCellMar>
          <w:top w:w="0" w:type="dxa"/>
          <w:left w:w="108" w:type="dxa"/>
          <w:bottom w:w="0" w:type="dxa"/>
          <w:right w:w="108" w:type="dxa"/>
        </w:tblCellMar>
      </w:tblPr>
      <w:tblGrid>
        <w:gridCol w:w="837"/>
        <w:gridCol w:w="4875"/>
        <w:gridCol w:w="4830"/>
      </w:tblGrid>
      <w:tr>
        <w:trPr/>
        <w:tc>
          <w:tcPr>
            <w:tcW w:w="837" w:type="dxa"/>
            <w:tcBorders>
              <w:top w:val="single" w:sz="4" w:space="0" w:color="C0C0C0"/>
              <w:left w:val="single" w:sz="4" w:space="0" w:color="C0C0C0"/>
              <w:bottom w:val="single" w:sz="4" w:space="0" w:color="C0C0C0"/>
            </w:tcBorders>
            <w:shd w:fill="CCCCCC" w:val="clear"/>
          </w:tcPr>
          <w:p>
            <w:pPr>
              <w:pStyle w:val="Normal"/>
              <w:tabs>
                <w:tab w:val="clear" w:pos="720"/>
                <w:tab w:val="left" w:pos="6120" w:leader="none"/>
              </w:tabs>
              <w:snapToGrid w:val="false"/>
              <w:rPr>
                <w:rFonts w:ascii="Calibri" w:hAnsi="Calibri" w:cs="Calibri"/>
                <w:b/>
                <w:b/>
                <w:szCs w:val="24"/>
              </w:rPr>
            </w:pPr>
            <w:r>
              <w:rPr>
                <w:rFonts w:cs="Calibri" w:ascii="Calibri" w:hAnsi="Calibri"/>
                <w:b/>
                <w:szCs w:val="24"/>
              </w:rPr>
              <mc:AlternateContent>
                <mc:Choice Requires="wps">
                  <w:drawing>
                    <wp:anchor behindDoc="0" distT="0" distB="0" distL="114935" distR="114935" simplePos="0" locked="0" layoutInCell="1" allowOverlap="1" relativeHeight="9">
                      <wp:simplePos x="0" y="0"/>
                      <wp:positionH relativeFrom="column">
                        <wp:posOffset>6800850</wp:posOffset>
                      </wp:positionH>
                      <wp:positionV relativeFrom="paragraph">
                        <wp:posOffset>1071245</wp:posOffset>
                      </wp:positionV>
                      <wp:extent cx="2663825" cy="493395"/>
                      <wp:effectExtent l="0" t="0" r="0" b="0"/>
                      <wp:wrapNone/>
                      <wp:docPr id="3" name=""/>
                      <a:graphic xmlns:a="http://schemas.openxmlformats.org/drawingml/2006/main">
                        <a:graphicData uri="http://schemas.microsoft.com/office/word/2010/wordprocessingShape">
                          <wps:wsp>
                            <wps:cNvSpPr txBox="1"/>
                            <wps:spPr>
                              <a:xfrm>
                                <a:off x="0" y="0"/>
                                <a:ext cx="2663280" cy="492840"/>
                              </a:xfrm>
                              <a:prstGeom prst="rect">
                                <a:avLst/>
                              </a:prstGeom>
                              <a:solidFill>
                                <a:srgbClr val="ffffff"/>
                              </a:solidFill>
                              <a:ln>
                                <a:noFill/>
                              </a:ln>
                            </wps:spPr>
                            <wps:bodyPr/>
                          </wps:wsp>
                        </a:graphicData>
                      </a:graphic>
                    </wp:anchor>
                  </w:drawing>
                </mc:Choice>
                <mc:Fallback>
                  <w:pict>
                    <v:shape id="shape_0" fillcolor="white" stroked="f" style="position:absolute;margin-left:535.5pt;margin-top:84.35pt;width:209.65pt;height:38.75pt" type="shapetype_202">
                      <v:textbox>
                        <w:txbxContent>
                          <w:p>
                            <w:pPr>
                              <w:overflowPunct w:val="false"/>
                              <w:rPr/>
                            </w:pPr>
                            <w:r>
                              <w:rPr>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2540" distR="2540" simplePos="0" locked="0" layoutInCell="1" allowOverlap="1" relativeHeight="12">
                      <wp:simplePos x="0" y="0"/>
                      <wp:positionH relativeFrom="column">
                        <wp:posOffset>6800850</wp:posOffset>
                      </wp:positionH>
                      <wp:positionV relativeFrom="paragraph">
                        <wp:posOffset>1071245</wp:posOffset>
                      </wp:positionV>
                      <wp:extent cx="2663190" cy="400685"/>
                      <wp:effectExtent l="0" t="0" r="0" b="0"/>
                      <wp:wrapNone/>
                      <wp:docPr id="4" name="Frame2"/>
                      <a:graphic xmlns:a="http://schemas.openxmlformats.org/drawingml/2006/main">
                        <a:graphicData uri="http://schemas.microsoft.com/office/word/2010/wordprocessingShape">
                          <wps:wsp>
                            <wps:cNvSpPr txBox="1"/>
                            <wps:spPr>
                              <a:xfrm>
                                <a:off x="0" y="0"/>
                                <a:ext cx="2663190" cy="400685"/>
                              </a:xfrm>
                              <a:prstGeom prst="rect"/>
                              <a:solidFill>
                                <a:srgbClr val="FFFFFF"/>
                              </a:solidFill>
                            </wps:spPr>
                            <wps:txbx>
                              <w:txbxContent>
                                <w:p>
                                  <w:pPr>
                                    <w:pStyle w:val="FrameContents"/>
                                    <w:rPr>
                                      <w:rFonts w:ascii="Calibri" w:hAnsi="Calibri" w:cs="Calibri"/>
                                      <w:b/>
                                      <w:b/>
                                      <w:sz w:val="40"/>
                                    </w:rPr>
                                  </w:pPr>
                                  <w:r>
                                    <w:rPr>
                                      <w:rFonts w:cs="Calibri" w:ascii="Calibri" w:hAnsi="Calibri"/>
                                      <w:b/>
                                      <w:sz w:val="40"/>
                                    </w:rPr>
                                    <w:t>Person Specification</w:t>
                                  </w:r>
                                </w:p>
                              </w:txbxContent>
                            </wps:txbx>
                            <wps:bodyPr anchor="t" lIns="92075" tIns="46355" rIns="92075" bIns="46355">
                              <a:noAutofit/>
                            </wps:bodyPr>
                          </wps:wsp>
                        </a:graphicData>
                      </a:graphic>
                    </wp:anchor>
                  </w:drawing>
                </mc:Choice>
                <mc:Fallback>
                  <w:pict>
                    <v:rect fillcolor="#FFFFFF" style="position:absolute;rotation:0;width:209.7pt;height:31.55pt;mso-wrap-distance-left:0.2pt;mso-wrap-distance-right:0.2pt;mso-wrap-distance-top:5.7pt;mso-wrap-distance-bottom:5.7pt;margin-top:84.35pt;mso-position-vertical-relative:text;margin-left:535.5pt;mso-position-horizontal-relative:text">
                      <v:textbox inset="0.100694444444444in,0.0506944444444444in,0.100694444444444in,0.0506944444444444in">
                        <w:txbxContent>
                          <w:p>
                            <w:pPr>
                              <w:pStyle w:val="FrameContents"/>
                              <w:rPr>
                                <w:rFonts w:ascii="Calibri" w:hAnsi="Calibri" w:cs="Calibri"/>
                                <w:b/>
                                <w:b/>
                                <w:sz w:val="40"/>
                              </w:rPr>
                            </w:pPr>
                            <w:r>
                              <w:rPr>
                                <w:rFonts w:cs="Calibri" w:ascii="Calibri" w:hAnsi="Calibri"/>
                                <w:b/>
                                <w:sz w:val="40"/>
                              </w:rPr>
                              <w:t>Person Specification</w:t>
                            </w:r>
                          </w:p>
                        </w:txbxContent>
                      </v:textbox>
                    </v:rect>
                  </w:pict>
                </mc:Fallback>
              </mc:AlternateContent>
            </w:r>
          </w:p>
        </w:tc>
        <w:tc>
          <w:tcPr>
            <w:tcW w:w="9705" w:type="dxa"/>
            <w:gridSpan w:val="2"/>
            <w:tcBorders>
              <w:top w:val="single" w:sz="4" w:space="0" w:color="C0C0C0"/>
              <w:left w:val="single" w:sz="4" w:space="0" w:color="C0C0C0"/>
              <w:bottom w:val="single" w:sz="4" w:space="0" w:color="C0C0C0"/>
              <w:right w:val="single" w:sz="4" w:space="0" w:color="C0C0C0"/>
            </w:tcBorders>
            <w:shd w:fill="CCCCCC" w:val="clear"/>
          </w:tcPr>
          <w:p>
            <w:pPr>
              <w:pStyle w:val="Normal"/>
              <w:tabs>
                <w:tab w:val="clear" w:pos="720"/>
                <w:tab w:val="left" w:pos="6120" w:leader="none"/>
              </w:tabs>
              <w:rPr>
                <w:rFonts w:ascii="Calibri" w:hAnsi="Calibri" w:cs="Calibri"/>
                <w:b/>
                <w:b/>
                <w:iCs/>
                <w:szCs w:val="24"/>
              </w:rPr>
            </w:pPr>
            <w:r>
              <w:rPr>
                <w:rFonts w:cs="Calibri" w:ascii="Calibri" w:hAnsi="Calibri"/>
                <w:b/>
                <w:iCs/>
                <w:szCs w:val="24"/>
              </w:rPr>
              <w:t xml:space="preserve">Resourcing Partner </w:t>
            </w:r>
          </w:p>
          <w:p>
            <w:pPr>
              <w:pStyle w:val="Normal"/>
              <w:tabs>
                <w:tab w:val="clear" w:pos="720"/>
                <w:tab w:val="left" w:pos="6120" w:leader="none"/>
              </w:tabs>
              <w:rPr/>
            </w:pPr>
            <w:r>
              <w:rPr>
                <w:rFonts w:cs="Calibri" w:ascii="Calibri" w:hAnsi="Calibri"/>
                <w:b/>
                <w:i/>
                <w:szCs w:val="24"/>
              </w:rPr>
              <w:t>(Knowledge, skills and experience required at selection stage</w:t>
            </w:r>
            <w:r>
              <w:rPr>
                <w:rFonts w:cs="Calibri" w:ascii="Calibri" w:hAnsi="Calibri"/>
                <w:i/>
                <w:szCs w:val="24"/>
              </w:rPr>
              <w:t>)</w:t>
            </w:r>
          </w:p>
        </w:tc>
      </w:tr>
      <w:tr>
        <w:trPr/>
        <w:tc>
          <w:tcPr>
            <w:tcW w:w="837" w:type="dxa"/>
            <w:tcBorders>
              <w:top w:val="single" w:sz="4" w:space="0" w:color="C0C0C0"/>
              <w:left w:val="single" w:sz="4" w:space="0" w:color="C0C0C0"/>
              <w:bottom w:val="single" w:sz="4" w:space="0" w:color="C0C0C0"/>
            </w:tcBorders>
            <w:shd w:fill="auto" w:val="clear"/>
          </w:tcPr>
          <w:p>
            <w:pPr>
              <w:pStyle w:val="Normal"/>
              <w:tabs>
                <w:tab w:val="clear" w:pos="720"/>
                <w:tab w:val="left" w:pos="6120" w:leader="none"/>
              </w:tabs>
              <w:snapToGrid w:val="false"/>
              <w:rPr>
                <w:rFonts w:ascii="Calibri" w:hAnsi="Calibri" w:cs="Calibri"/>
                <w:b/>
                <w:b/>
                <w:szCs w:val="24"/>
              </w:rPr>
            </w:pPr>
            <w:r>
              <w:rPr>
                <w:rFonts w:cs="Calibri" w:ascii="Calibri" w:hAnsi="Calibri"/>
                <w:b/>
                <w:szCs w:val="24"/>
              </w:rPr>
            </w:r>
          </w:p>
        </w:tc>
        <w:tc>
          <w:tcPr>
            <w:tcW w:w="4875" w:type="dxa"/>
            <w:tcBorders>
              <w:top w:val="single" w:sz="4" w:space="0" w:color="C0C0C0"/>
              <w:left w:val="single" w:sz="4" w:space="0" w:color="C0C0C0"/>
              <w:bottom w:val="single" w:sz="4" w:space="0" w:color="C0C0C0"/>
            </w:tcBorders>
            <w:shd w:fill="auto" w:val="clear"/>
          </w:tcPr>
          <w:p>
            <w:pPr>
              <w:pStyle w:val="Normal"/>
              <w:tabs>
                <w:tab w:val="clear" w:pos="720"/>
                <w:tab w:val="left" w:pos="6120" w:leader="none"/>
              </w:tabs>
              <w:jc w:val="center"/>
              <w:rPr>
                <w:rFonts w:ascii="Calibri" w:hAnsi="Calibri" w:cs="Calibri"/>
                <w:b/>
                <w:b/>
                <w:szCs w:val="24"/>
              </w:rPr>
            </w:pPr>
            <w:r>
              <w:rPr>
                <w:rFonts w:cs="Calibri" w:ascii="Calibri" w:hAnsi="Calibri"/>
                <w:b/>
                <w:szCs w:val="24"/>
              </w:rPr>
              <w:t>Band 7</w:t>
            </w:r>
          </w:p>
        </w:tc>
        <w:tc>
          <w:tcPr>
            <w:tcW w:w="4830" w:type="dxa"/>
            <w:tcBorders>
              <w:top w:val="single" w:sz="4" w:space="0" w:color="C0C0C0"/>
              <w:left w:val="single" w:sz="4" w:space="0" w:color="C0C0C0"/>
              <w:bottom w:val="single" w:sz="4" w:space="0" w:color="C0C0C0"/>
              <w:right w:val="single" w:sz="4" w:space="0" w:color="C0C0C0"/>
            </w:tcBorders>
            <w:shd w:fill="auto" w:val="clear"/>
          </w:tcPr>
          <w:p>
            <w:pPr>
              <w:pStyle w:val="Normal"/>
              <w:tabs>
                <w:tab w:val="clear" w:pos="720"/>
                <w:tab w:val="left" w:pos="6120" w:leader="none"/>
              </w:tabs>
              <w:jc w:val="center"/>
              <w:rPr>
                <w:rFonts w:ascii="Calibri" w:hAnsi="Calibri" w:cs="Calibri"/>
                <w:b/>
                <w:b/>
                <w:szCs w:val="24"/>
              </w:rPr>
            </w:pPr>
            <w:r>
              <w:rPr>
                <w:rFonts w:cs="Calibri" w:ascii="Calibri" w:hAnsi="Calibri"/>
                <w:b/>
                <w:szCs w:val="24"/>
              </w:rPr>
              <w:t>Band 8</w:t>
            </w:r>
          </w:p>
        </w:tc>
      </w:tr>
      <w:tr>
        <w:trPr/>
        <w:tc>
          <w:tcPr>
            <w:tcW w:w="837" w:type="dxa"/>
            <w:tcBorders>
              <w:top w:val="single" w:sz="4" w:space="0" w:color="C0C0C0"/>
              <w:left w:val="single" w:sz="4" w:space="0" w:color="C0C0C0"/>
              <w:bottom w:val="single" w:sz="4" w:space="0" w:color="C0C0C0"/>
            </w:tcBorders>
            <w:shd w:fill="CCCCCC" w:val="clear"/>
          </w:tcPr>
          <w:p>
            <w:pPr>
              <w:pStyle w:val="Normal"/>
              <w:tabs>
                <w:tab w:val="clear" w:pos="720"/>
                <w:tab w:val="left" w:pos="6120" w:leader="none"/>
              </w:tabs>
              <w:rPr>
                <w:rFonts w:ascii="Calibri" w:hAnsi="Calibri" w:cs="Calibri"/>
                <w:b/>
                <w:b/>
                <w:szCs w:val="24"/>
              </w:rPr>
            </w:pPr>
            <w:r>
              <w:rPr>
                <w:rFonts w:cs="Calibri" w:ascii="Calibri" w:hAnsi="Calibri"/>
                <w:b/>
                <w:szCs w:val="24"/>
              </w:rPr>
              <w:t>E</w:t>
            </w:r>
          </w:p>
        </w:tc>
        <w:tc>
          <w:tcPr>
            <w:tcW w:w="9705" w:type="dxa"/>
            <w:gridSpan w:val="2"/>
            <w:tcBorders>
              <w:top w:val="single" w:sz="4" w:space="0" w:color="C0C0C0"/>
              <w:left w:val="single" w:sz="4" w:space="0" w:color="C0C0C0"/>
              <w:bottom w:val="single" w:sz="4" w:space="0" w:color="C0C0C0"/>
              <w:right w:val="single" w:sz="4" w:space="0" w:color="C0C0C0"/>
            </w:tcBorders>
            <w:shd w:fill="CCCCCC" w:val="clear"/>
          </w:tcPr>
          <w:p>
            <w:pPr>
              <w:pStyle w:val="Normal"/>
              <w:tabs>
                <w:tab w:val="clear" w:pos="720"/>
                <w:tab w:val="left" w:pos="6120" w:leader="none"/>
              </w:tabs>
              <w:rPr>
                <w:rFonts w:ascii="Calibri" w:hAnsi="Calibri" w:cs="Calibri"/>
                <w:b/>
                <w:b/>
                <w:szCs w:val="24"/>
              </w:rPr>
            </w:pPr>
            <w:r>
              <w:rPr>
                <w:rFonts w:cs="Calibri" w:ascii="Calibri" w:hAnsi="Calibri"/>
                <w:b/>
                <w:szCs w:val="24"/>
              </w:rPr>
              <w:t>Essential Experience:</w:t>
            </w:r>
          </w:p>
        </w:tc>
      </w:tr>
      <w:tr>
        <w:trPr/>
        <w:tc>
          <w:tcPr>
            <w:tcW w:w="837" w:type="dxa"/>
            <w:tcBorders>
              <w:top w:val="single" w:sz="4" w:space="0" w:color="C0C0C0"/>
              <w:left w:val="single" w:sz="4" w:space="0" w:color="C0C0C0"/>
              <w:bottom w:val="single" w:sz="4" w:space="0" w:color="C0C0C0"/>
            </w:tcBorders>
            <w:shd w:fill="FFFFFF" w:val="clear"/>
          </w:tcPr>
          <w:p>
            <w:pPr>
              <w:pStyle w:val="Normal"/>
              <w:tabs>
                <w:tab w:val="clear" w:pos="720"/>
                <w:tab w:val="left" w:pos="6120" w:leader="none"/>
              </w:tabs>
              <w:rPr>
                <w:rFonts w:ascii="Calibri" w:hAnsi="Calibri" w:cs="Calibri"/>
                <w:szCs w:val="24"/>
              </w:rPr>
            </w:pPr>
            <w:r>
              <w:rPr>
                <w:rFonts w:cs="Calibri" w:ascii="Calibri" w:hAnsi="Calibri"/>
                <w:szCs w:val="24"/>
              </w:rPr>
              <w:t>E1</w:t>
            </w:r>
          </w:p>
        </w:tc>
        <w:tc>
          <w:tcPr>
            <w:tcW w:w="4875" w:type="dxa"/>
            <w:tcBorders>
              <w:top w:val="single" w:sz="4" w:space="0" w:color="C0C0C0"/>
              <w:left w:val="single" w:sz="4" w:space="0" w:color="C0C0C0"/>
              <w:bottom w:val="single" w:sz="4" w:space="0" w:color="C0C0C0"/>
            </w:tcBorders>
            <w:shd w:fill="FFFFFF" w:val="clear"/>
          </w:tcPr>
          <w:p>
            <w:pPr>
              <w:pStyle w:val="Normal"/>
              <w:tabs>
                <w:tab w:val="clear" w:pos="720"/>
                <w:tab w:val="left" w:pos="6120" w:leader="none"/>
              </w:tabs>
              <w:rPr>
                <w:rFonts w:ascii="Calibri" w:hAnsi="Calibri" w:cs="Calibri"/>
                <w:szCs w:val="24"/>
              </w:rPr>
            </w:pPr>
            <w:r>
              <w:rPr>
                <w:rFonts w:cs="Calibri" w:ascii="Calibri" w:hAnsi="Calibri"/>
                <w:szCs w:val="24"/>
              </w:rPr>
              <w:t xml:space="preserve">Previous experience of working within a Resourcing, Workforce Planning or People Partnering role in a complex, multi-disciplinary environment </w:t>
            </w:r>
          </w:p>
        </w:tc>
        <w:tc>
          <w:tcPr>
            <w:tcW w:w="4830" w:type="dxa"/>
            <w:tcBorders>
              <w:top w:val="single" w:sz="4" w:space="0" w:color="C0C0C0"/>
              <w:left w:val="single" w:sz="4" w:space="0" w:color="C0C0C0"/>
              <w:bottom w:val="single" w:sz="4" w:space="0" w:color="C0C0C0"/>
              <w:right w:val="single" w:sz="4" w:space="0" w:color="C0C0C0"/>
            </w:tcBorders>
            <w:shd w:fill="FFFFFF" w:val="clear"/>
          </w:tcPr>
          <w:p>
            <w:pPr>
              <w:pStyle w:val="Normal"/>
              <w:tabs>
                <w:tab w:val="clear" w:pos="720"/>
                <w:tab w:val="left" w:pos="6120" w:leader="none"/>
              </w:tabs>
              <w:rPr>
                <w:rFonts w:ascii="Calibri" w:hAnsi="Calibri" w:cs="Calibri"/>
                <w:szCs w:val="24"/>
              </w:rPr>
            </w:pPr>
            <w:r>
              <w:rPr>
                <w:rFonts w:cs="Calibri" w:ascii="Calibri" w:hAnsi="Calibri"/>
                <w:szCs w:val="24"/>
              </w:rPr>
              <w:t>Previous experience of working within a Resourcing, Workforce Planning or People Partnering role in a complex, multi-disciplinary environment</w:t>
            </w:r>
          </w:p>
        </w:tc>
      </w:tr>
      <w:tr>
        <w:trPr/>
        <w:tc>
          <w:tcPr>
            <w:tcW w:w="837" w:type="dxa"/>
            <w:tcBorders>
              <w:top w:val="single" w:sz="4" w:space="0" w:color="C0C0C0"/>
              <w:left w:val="single" w:sz="4" w:space="0" w:color="C0C0C0"/>
              <w:bottom w:val="single" w:sz="4" w:space="0" w:color="C0C0C0"/>
            </w:tcBorders>
            <w:shd w:fill="FFFFFF" w:val="clear"/>
          </w:tcPr>
          <w:p>
            <w:pPr>
              <w:pStyle w:val="Normal"/>
              <w:tabs>
                <w:tab w:val="clear" w:pos="720"/>
                <w:tab w:val="left" w:pos="6120" w:leader="none"/>
              </w:tabs>
              <w:rPr>
                <w:rFonts w:ascii="Calibri" w:hAnsi="Calibri" w:cs="Calibri"/>
                <w:szCs w:val="24"/>
              </w:rPr>
            </w:pPr>
            <w:r>
              <w:rPr>
                <w:rFonts w:cs="Calibri" w:ascii="Calibri" w:hAnsi="Calibri"/>
                <w:szCs w:val="24"/>
              </w:rPr>
              <w:t>E2</w:t>
            </w:r>
          </w:p>
        </w:tc>
        <w:tc>
          <w:tcPr>
            <w:tcW w:w="4875" w:type="dxa"/>
            <w:tcBorders>
              <w:top w:val="single" w:sz="4" w:space="0" w:color="C0C0C0"/>
              <w:left w:val="single" w:sz="4" w:space="0" w:color="C0C0C0"/>
              <w:bottom w:val="single" w:sz="4" w:space="0" w:color="C0C0C0"/>
            </w:tcBorders>
            <w:shd w:fill="FFFFFF" w:val="clear"/>
          </w:tcPr>
          <w:p>
            <w:pPr>
              <w:pStyle w:val="Normal"/>
              <w:tabs>
                <w:tab w:val="clear" w:pos="720"/>
                <w:tab w:val="left" w:pos="6120" w:leader="none"/>
              </w:tabs>
              <w:rPr>
                <w:rFonts w:ascii="Calibri" w:hAnsi="Calibri" w:cs="Calibri"/>
                <w:szCs w:val="24"/>
              </w:rPr>
            </w:pPr>
            <w:r>
              <w:rPr>
                <w:rFonts w:cs="Calibri" w:ascii="Calibri" w:hAnsi="Calibri"/>
                <w:szCs w:val="24"/>
              </w:rPr>
              <w:t xml:space="preserve">Experience of designing, delivering and leading workforce plans, using workforce data, organisational priorities and labour market insight to identify current and future capability needs </w:t>
            </w:r>
          </w:p>
        </w:tc>
        <w:tc>
          <w:tcPr>
            <w:tcW w:w="4830" w:type="dxa"/>
            <w:tcBorders>
              <w:top w:val="single" w:sz="4" w:space="0" w:color="C0C0C0"/>
              <w:left w:val="single" w:sz="4" w:space="0" w:color="C0C0C0"/>
              <w:bottom w:val="single" w:sz="4" w:space="0" w:color="C0C0C0"/>
              <w:right w:val="single" w:sz="4" w:space="0" w:color="C0C0C0"/>
            </w:tcBorders>
            <w:shd w:fill="FFFFFF" w:val="clear"/>
          </w:tcPr>
          <w:p>
            <w:pPr>
              <w:pStyle w:val="Normal"/>
              <w:tabs>
                <w:tab w:val="clear" w:pos="720"/>
                <w:tab w:val="left" w:pos="6120" w:leader="none"/>
              </w:tabs>
              <w:rPr>
                <w:rFonts w:ascii="Calibri" w:hAnsi="Calibri" w:cs="Calibri"/>
                <w:szCs w:val="24"/>
              </w:rPr>
            </w:pPr>
            <w:r>
              <w:rPr>
                <w:rFonts w:cs="Calibri" w:ascii="Calibri" w:hAnsi="Calibri"/>
                <w:szCs w:val="24"/>
              </w:rPr>
              <w:t xml:space="preserve">Experience of designing, delivering and leading complex and strategic workforce plans, workforce plans, using workforce data, organisational priorities and labour market insight to identify current and future capability needs </w:t>
            </w:r>
          </w:p>
        </w:tc>
      </w:tr>
      <w:tr>
        <w:trPr/>
        <w:tc>
          <w:tcPr>
            <w:tcW w:w="837" w:type="dxa"/>
            <w:tcBorders>
              <w:top w:val="single" w:sz="4" w:space="0" w:color="C0C0C0"/>
              <w:left w:val="single" w:sz="4" w:space="0" w:color="C0C0C0"/>
              <w:bottom w:val="single" w:sz="4" w:space="0" w:color="C0C0C0"/>
            </w:tcBorders>
            <w:shd w:fill="FFFFFF" w:val="clear"/>
          </w:tcPr>
          <w:p>
            <w:pPr>
              <w:pStyle w:val="Normal"/>
              <w:tabs>
                <w:tab w:val="clear" w:pos="720"/>
                <w:tab w:val="left" w:pos="6120" w:leader="none"/>
              </w:tabs>
              <w:rPr>
                <w:rFonts w:ascii="Calibri" w:hAnsi="Calibri" w:cs="Calibri"/>
                <w:szCs w:val="24"/>
              </w:rPr>
            </w:pPr>
            <w:r>
              <w:rPr>
                <w:rFonts w:cs="Calibri" w:ascii="Calibri" w:hAnsi="Calibri"/>
                <w:szCs w:val="24"/>
              </w:rPr>
              <w:t>E3</w:t>
            </w:r>
          </w:p>
        </w:tc>
        <w:tc>
          <w:tcPr>
            <w:tcW w:w="4875" w:type="dxa"/>
            <w:tcBorders>
              <w:top w:val="single" w:sz="4" w:space="0" w:color="C0C0C0"/>
              <w:left w:val="single" w:sz="4" w:space="0" w:color="C0C0C0"/>
              <w:bottom w:val="single" w:sz="4" w:space="0" w:color="C0C0C0"/>
            </w:tcBorders>
            <w:shd w:fill="FFFFFF" w:val="clear"/>
          </w:tcPr>
          <w:p>
            <w:pPr>
              <w:pStyle w:val="Normal"/>
              <w:tabs>
                <w:tab w:val="clear" w:pos="720"/>
                <w:tab w:val="left" w:pos="6120" w:leader="none"/>
              </w:tabs>
              <w:rPr>
                <w:rFonts w:ascii="Calibri" w:hAnsi="Calibri" w:cs="Calibri"/>
                <w:szCs w:val="24"/>
              </w:rPr>
            </w:pPr>
            <w:r>
              <w:rPr>
                <w:rFonts w:cs="Calibri" w:ascii="Calibri" w:hAnsi="Calibri"/>
                <w:szCs w:val="24"/>
              </w:rPr>
              <w:t>Experience of developing or implementing workforce planning frameworks, tools, processes or related people initiatives</w:t>
            </w:r>
          </w:p>
          <w:p>
            <w:pPr>
              <w:pStyle w:val="Normal"/>
              <w:tabs>
                <w:tab w:val="clear" w:pos="720"/>
                <w:tab w:val="left" w:pos="6120" w:leader="none"/>
              </w:tabs>
              <w:rPr>
                <w:rFonts w:ascii="Calibri" w:hAnsi="Calibri" w:cs="Calibri"/>
                <w:szCs w:val="24"/>
              </w:rPr>
            </w:pPr>
            <w:r>
              <w:rPr>
                <w:rFonts w:cs="Calibri" w:ascii="Calibri" w:hAnsi="Calibri"/>
                <w:szCs w:val="24"/>
              </w:rPr>
            </w:r>
          </w:p>
        </w:tc>
        <w:tc>
          <w:tcPr>
            <w:tcW w:w="4830" w:type="dxa"/>
            <w:tcBorders>
              <w:top w:val="single" w:sz="4" w:space="0" w:color="C0C0C0"/>
              <w:left w:val="single" w:sz="4" w:space="0" w:color="C0C0C0"/>
              <w:bottom w:val="single" w:sz="4" w:space="0" w:color="C0C0C0"/>
              <w:right w:val="single" w:sz="4" w:space="0" w:color="C0C0C0"/>
            </w:tcBorders>
            <w:shd w:fill="FFFFFF" w:val="clear"/>
          </w:tcPr>
          <w:p>
            <w:pPr>
              <w:pStyle w:val="Normal"/>
              <w:tabs>
                <w:tab w:val="clear" w:pos="720"/>
                <w:tab w:val="left" w:pos="6120" w:leader="none"/>
              </w:tabs>
              <w:rPr>
                <w:rFonts w:ascii="Calibri" w:hAnsi="Calibri" w:cs="Calibri"/>
                <w:szCs w:val="24"/>
              </w:rPr>
            </w:pPr>
            <w:r>
              <w:rPr>
                <w:rFonts w:cs="Calibri" w:ascii="Calibri" w:hAnsi="Calibri"/>
                <w:szCs w:val="24"/>
              </w:rPr>
              <w:t>Experience of developing and implementing workforce planning frameworks, talent and succession tools, processes or related people initiatives</w:t>
            </w:r>
          </w:p>
          <w:p>
            <w:pPr>
              <w:pStyle w:val="Normal"/>
              <w:tabs>
                <w:tab w:val="clear" w:pos="720"/>
                <w:tab w:val="left" w:pos="6120" w:leader="none"/>
              </w:tabs>
              <w:rPr>
                <w:rFonts w:ascii="Calibri" w:hAnsi="Calibri" w:cs="Calibri"/>
                <w:szCs w:val="24"/>
              </w:rPr>
            </w:pPr>
            <w:r>
              <w:rPr>
                <w:rFonts w:cs="Calibri" w:ascii="Calibri" w:hAnsi="Calibri"/>
                <w:szCs w:val="24"/>
              </w:rPr>
            </w:r>
          </w:p>
        </w:tc>
      </w:tr>
      <w:tr>
        <w:trPr/>
        <w:tc>
          <w:tcPr>
            <w:tcW w:w="837" w:type="dxa"/>
            <w:tcBorders>
              <w:top w:val="single" w:sz="4" w:space="0" w:color="C0C0C0"/>
              <w:left w:val="single" w:sz="4" w:space="0" w:color="C0C0C0"/>
              <w:bottom w:val="single" w:sz="4" w:space="0" w:color="C0C0C0"/>
            </w:tcBorders>
            <w:shd w:fill="FFFFFF" w:val="clear"/>
          </w:tcPr>
          <w:p>
            <w:pPr>
              <w:pStyle w:val="Normal"/>
              <w:tabs>
                <w:tab w:val="clear" w:pos="720"/>
                <w:tab w:val="left" w:pos="6120" w:leader="none"/>
              </w:tabs>
              <w:rPr>
                <w:rFonts w:ascii="Calibri" w:hAnsi="Calibri" w:cs="Calibri"/>
                <w:szCs w:val="24"/>
              </w:rPr>
            </w:pPr>
            <w:r>
              <w:rPr>
                <w:rFonts w:cs="Calibri" w:ascii="Calibri" w:hAnsi="Calibri"/>
                <w:szCs w:val="24"/>
              </w:rPr>
              <w:t>E4</w:t>
            </w:r>
          </w:p>
        </w:tc>
        <w:tc>
          <w:tcPr>
            <w:tcW w:w="4875" w:type="dxa"/>
            <w:tcBorders>
              <w:top w:val="single" w:sz="4" w:space="0" w:color="C0C0C0"/>
              <w:left w:val="single" w:sz="4" w:space="0" w:color="C0C0C0"/>
              <w:bottom w:val="single" w:sz="4" w:space="0" w:color="C0C0C0"/>
            </w:tcBorders>
            <w:shd w:fill="FFFFFF" w:val="clear"/>
          </w:tcPr>
          <w:p>
            <w:pPr>
              <w:pStyle w:val="Normal"/>
              <w:tabs>
                <w:tab w:val="clear" w:pos="720"/>
                <w:tab w:val="left" w:pos="6120" w:leader="none"/>
              </w:tabs>
              <w:rPr>
                <w:rFonts w:ascii="Calibri" w:hAnsi="Calibri" w:cs="Calibri"/>
                <w:szCs w:val="24"/>
              </w:rPr>
            </w:pPr>
            <w:r>
              <w:rPr>
                <w:rFonts w:cs="Calibri" w:ascii="Calibri" w:hAnsi="Calibri"/>
                <w:szCs w:val="24"/>
              </w:rPr>
              <w:t xml:space="preserve">Significant experience of prioritising work and managing deadlines with multiple stakeholders </w:t>
            </w:r>
          </w:p>
        </w:tc>
        <w:tc>
          <w:tcPr>
            <w:tcW w:w="4830" w:type="dxa"/>
            <w:tcBorders>
              <w:top w:val="single" w:sz="4" w:space="0" w:color="C0C0C0"/>
              <w:left w:val="single" w:sz="4" w:space="0" w:color="C0C0C0"/>
              <w:bottom w:val="single" w:sz="4" w:space="0" w:color="C0C0C0"/>
              <w:right w:val="single" w:sz="4" w:space="0" w:color="C0C0C0"/>
            </w:tcBorders>
            <w:shd w:fill="FFFFFF" w:val="clear"/>
          </w:tcPr>
          <w:p>
            <w:pPr>
              <w:pStyle w:val="Normal"/>
              <w:tabs>
                <w:tab w:val="clear" w:pos="720"/>
                <w:tab w:val="left" w:pos="6120" w:leader="none"/>
              </w:tabs>
              <w:rPr>
                <w:rFonts w:ascii="Calibri" w:hAnsi="Calibri" w:cs="Calibri"/>
                <w:szCs w:val="24"/>
              </w:rPr>
            </w:pPr>
            <w:r>
              <w:rPr>
                <w:rFonts w:cs="Calibri" w:ascii="Calibri" w:hAnsi="Calibri"/>
                <w:szCs w:val="24"/>
              </w:rPr>
              <w:t>Experience of leading people projects which contribute to the overall people plan objectives</w:t>
            </w:r>
          </w:p>
        </w:tc>
      </w:tr>
      <w:tr>
        <w:trPr/>
        <w:tc>
          <w:tcPr>
            <w:tcW w:w="837" w:type="dxa"/>
            <w:tcBorders>
              <w:top w:val="single" w:sz="4" w:space="0" w:color="C0C0C0"/>
              <w:left w:val="single" w:sz="4" w:space="0" w:color="C0C0C0"/>
              <w:bottom w:val="single" w:sz="4" w:space="0" w:color="C0C0C0"/>
            </w:tcBorders>
            <w:shd w:fill="auto" w:val="clear"/>
          </w:tcPr>
          <w:p>
            <w:pPr>
              <w:pStyle w:val="Normal"/>
              <w:rPr>
                <w:rFonts w:ascii="Calibri" w:hAnsi="Calibri" w:cs="Calibri"/>
                <w:szCs w:val="24"/>
              </w:rPr>
            </w:pPr>
            <w:r>
              <w:rPr>
                <w:rFonts w:cs="Calibri" w:ascii="Calibri" w:hAnsi="Calibri"/>
                <w:szCs w:val="24"/>
              </w:rPr>
              <w:t>E5</w:t>
            </w:r>
          </w:p>
        </w:tc>
        <w:tc>
          <w:tcPr>
            <w:tcW w:w="4875" w:type="dxa"/>
            <w:tcBorders>
              <w:top w:val="single" w:sz="4" w:space="0" w:color="C0C0C0"/>
              <w:left w:val="single" w:sz="4" w:space="0" w:color="C0C0C0"/>
              <w:bottom w:val="single" w:sz="4" w:space="0" w:color="C0C0C0"/>
            </w:tcBorders>
            <w:shd w:fill="auto" w:val="clear"/>
          </w:tcPr>
          <w:p>
            <w:pPr>
              <w:pStyle w:val="Normal"/>
              <w:rPr>
                <w:rFonts w:ascii="Calibri" w:hAnsi="Calibri" w:cs="Calibri"/>
                <w:szCs w:val="24"/>
              </w:rPr>
            </w:pPr>
            <w:r>
              <w:rPr>
                <w:rFonts w:cs="Calibri" w:ascii="Calibri" w:hAnsi="Calibri"/>
                <w:szCs w:val="24"/>
              </w:rPr>
              <w:t>Experience of building strong relationships with senior managers and stakeholders to understand business priorities and shape practical workforce solutions.</w:t>
            </w:r>
          </w:p>
          <w:p>
            <w:pPr>
              <w:pStyle w:val="Normal"/>
              <w:rPr>
                <w:rFonts w:ascii="Calibri" w:hAnsi="Calibri" w:cs="Calibri"/>
                <w:szCs w:val="24"/>
              </w:rPr>
            </w:pPr>
            <w:r>
              <w:rPr>
                <w:rFonts w:cs="Calibri" w:ascii="Calibri" w:hAnsi="Calibri"/>
                <w:szCs w:val="24"/>
              </w:rPr>
            </w:r>
          </w:p>
        </w:tc>
        <w:tc>
          <w:tcPr>
            <w:tcW w:w="4830" w:type="dxa"/>
            <w:tcBorders>
              <w:top w:val="single" w:sz="4" w:space="0" w:color="C0C0C0"/>
              <w:left w:val="single" w:sz="4" w:space="0" w:color="C0C0C0"/>
              <w:bottom w:val="single" w:sz="4" w:space="0" w:color="C0C0C0"/>
              <w:right w:val="single" w:sz="4" w:space="0" w:color="C0C0C0"/>
            </w:tcBorders>
            <w:shd w:fill="auto" w:val="clear"/>
          </w:tcPr>
          <w:p>
            <w:pPr>
              <w:pStyle w:val="Normal"/>
              <w:rPr>
                <w:rFonts w:ascii="Calibri" w:hAnsi="Calibri" w:cs="Calibri"/>
                <w:szCs w:val="24"/>
              </w:rPr>
            </w:pPr>
            <w:r>
              <w:rPr>
                <w:rFonts w:cs="Calibri" w:ascii="Calibri" w:hAnsi="Calibri"/>
                <w:szCs w:val="24"/>
              </w:rPr>
              <w:t>Proven experience of influencing stakeholders at all levels.</w:t>
            </w:r>
          </w:p>
        </w:tc>
      </w:tr>
      <w:tr>
        <w:trPr/>
        <w:tc>
          <w:tcPr>
            <w:tcW w:w="837" w:type="dxa"/>
            <w:tcBorders>
              <w:top w:val="single" w:sz="4" w:space="0" w:color="C0C0C0"/>
              <w:left w:val="single" w:sz="4" w:space="0" w:color="C0C0C0"/>
              <w:bottom w:val="single" w:sz="4" w:space="0" w:color="C0C0C0"/>
            </w:tcBorders>
            <w:shd w:fill="auto" w:val="clear"/>
          </w:tcPr>
          <w:p>
            <w:pPr>
              <w:pStyle w:val="Normal"/>
              <w:rPr>
                <w:rFonts w:ascii="Calibri" w:hAnsi="Calibri" w:cs="Calibri"/>
                <w:szCs w:val="24"/>
              </w:rPr>
            </w:pPr>
            <w:r>
              <w:rPr>
                <w:rFonts w:cs="Calibri" w:ascii="Calibri" w:hAnsi="Calibri"/>
                <w:szCs w:val="24"/>
              </w:rPr>
              <w:t>E6</w:t>
            </w:r>
          </w:p>
        </w:tc>
        <w:tc>
          <w:tcPr>
            <w:tcW w:w="4875" w:type="dxa"/>
            <w:tcBorders>
              <w:top w:val="single" w:sz="4" w:space="0" w:color="C0C0C0"/>
              <w:left w:val="single" w:sz="4" w:space="0" w:color="C0C0C0"/>
              <w:bottom w:val="single" w:sz="4" w:space="0" w:color="C0C0C0"/>
            </w:tcBorders>
            <w:shd w:fill="auto" w:val="clear"/>
          </w:tcPr>
          <w:p>
            <w:pPr>
              <w:pStyle w:val="Normal"/>
              <w:rPr>
                <w:rFonts w:ascii="Calibri" w:hAnsi="Calibri" w:cs="Calibri"/>
                <w:szCs w:val="24"/>
              </w:rPr>
            </w:pPr>
            <w:r>
              <w:rPr>
                <w:rFonts w:cs="Calibri" w:ascii="Calibri" w:hAnsi="Calibri"/>
                <w:szCs w:val="24"/>
              </w:rPr>
              <w:t>Skilled in working across cultures and diverse groups, taking a collaborative and customer focused approach</w:t>
            </w:r>
          </w:p>
        </w:tc>
        <w:tc>
          <w:tcPr>
            <w:tcW w:w="4830" w:type="dxa"/>
            <w:tcBorders>
              <w:top w:val="single" w:sz="4" w:space="0" w:color="C0C0C0"/>
              <w:left w:val="single" w:sz="4" w:space="0" w:color="C0C0C0"/>
              <w:bottom w:val="single" w:sz="4" w:space="0" w:color="C0C0C0"/>
              <w:right w:val="single" w:sz="4" w:space="0" w:color="C0C0C0"/>
            </w:tcBorders>
            <w:shd w:fill="auto" w:val="clear"/>
          </w:tcPr>
          <w:p>
            <w:pPr>
              <w:pStyle w:val="Normal"/>
              <w:rPr>
                <w:rFonts w:ascii="Calibri" w:hAnsi="Calibri" w:cs="Calibri"/>
                <w:szCs w:val="24"/>
              </w:rPr>
            </w:pPr>
            <w:r>
              <w:rPr>
                <w:rFonts w:cs="Calibri" w:ascii="Calibri" w:hAnsi="Calibri"/>
                <w:szCs w:val="24"/>
              </w:rPr>
              <w:t>Experience of working collaboratively across HR, L&amp;OD, finance and business areas to develop integrated workforce, talent and resourcing plans.</w:t>
            </w:r>
          </w:p>
          <w:p>
            <w:pPr>
              <w:pStyle w:val="Normal"/>
              <w:rPr>
                <w:rFonts w:ascii="Calibri" w:hAnsi="Calibri" w:cs="Calibri"/>
                <w:szCs w:val="24"/>
              </w:rPr>
            </w:pPr>
            <w:r>
              <w:rPr>
                <w:rFonts w:cs="Calibri" w:ascii="Calibri" w:hAnsi="Calibri"/>
                <w:szCs w:val="24"/>
              </w:rPr>
            </w:r>
          </w:p>
        </w:tc>
      </w:tr>
      <w:tr>
        <w:trPr/>
        <w:tc>
          <w:tcPr>
            <w:tcW w:w="837" w:type="dxa"/>
            <w:tcBorders>
              <w:top w:val="single" w:sz="4" w:space="0" w:color="C0C0C0"/>
              <w:left w:val="single" w:sz="4" w:space="0" w:color="C0C0C0"/>
              <w:bottom w:val="single" w:sz="4" w:space="0" w:color="C0C0C0"/>
            </w:tcBorders>
            <w:shd w:fill="auto" w:val="clear"/>
          </w:tcPr>
          <w:p>
            <w:pPr>
              <w:pStyle w:val="Normal"/>
              <w:rPr>
                <w:rFonts w:ascii="Calibri" w:hAnsi="Calibri" w:cs="Calibri"/>
                <w:szCs w:val="24"/>
              </w:rPr>
            </w:pPr>
            <w:r>
              <w:rPr>
                <w:rFonts w:cs="Calibri" w:ascii="Calibri" w:hAnsi="Calibri"/>
                <w:szCs w:val="24"/>
              </w:rPr>
              <w:t>E7</w:t>
            </w:r>
          </w:p>
        </w:tc>
        <w:tc>
          <w:tcPr>
            <w:tcW w:w="4875" w:type="dxa"/>
            <w:tcBorders>
              <w:top w:val="single" w:sz="4" w:space="0" w:color="C0C0C0"/>
              <w:left w:val="single" w:sz="4" w:space="0" w:color="C0C0C0"/>
              <w:bottom w:val="single" w:sz="4" w:space="0" w:color="C0C0C0"/>
            </w:tcBorders>
            <w:shd w:fill="auto" w:val="clear"/>
          </w:tcPr>
          <w:p>
            <w:pPr>
              <w:pStyle w:val="Normal"/>
              <w:rPr>
                <w:rFonts w:ascii="Calibri" w:hAnsi="Calibri" w:cs="Calibri"/>
                <w:szCs w:val="24"/>
              </w:rPr>
            </w:pPr>
            <w:r>
              <w:rPr>
                <w:rFonts w:cs="Calibri" w:ascii="Calibri" w:hAnsi="Calibri"/>
                <w:szCs w:val="24"/>
              </w:rPr>
              <w:t xml:space="preserve">Excellent communication skills both verbal and written </w:t>
            </w:r>
          </w:p>
        </w:tc>
        <w:tc>
          <w:tcPr>
            <w:tcW w:w="4830" w:type="dxa"/>
            <w:tcBorders>
              <w:top w:val="single" w:sz="4" w:space="0" w:color="C0C0C0"/>
              <w:left w:val="single" w:sz="4" w:space="0" w:color="C0C0C0"/>
              <w:bottom w:val="single" w:sz="4" w:space="0" w:color="C0C0C0"/>
              <w:right w:val="single" w:sz="4" w:space="0" w:color="C0C0C0"/>
            </w:tcBorders>
            <w:shd w:fill="auto" w:val="clear"/>
          </w:tcPr>
          <w:p>
            <w:pPr>
              <w:pStyle w:val="Normal"/>
              <w:rPr>
                <w:rFonts w:ascii="Calibri" w:hAnsi="Calibri" w:cs="Calibri"/>
                <w:szCs w:val="24"/>
              </w:rPr>
            </w:pPr>
            <w:r>
              <w:rPr>
                <w:rFonts w:cs="Calibri" w:ascii="Calibri" w:hAnsi="Calibri"/>
                <w:szCs w:val="24"/>
              </w:rPr>
              <w:t>Experience of analysing complex workforce issues and developing evidence-led, fit-for-purpose solutions.</w:t>
            </w:r>
          </w:p>
          <w:p>
            <w:pPr>
              <w:pStyle w:val="Normal"/>
              <w:rPr>
                <w:rFonts w:ascii="Calibri" w:hAnsi="Calibri" w:cs="Calibri"/>
                <w:szCs w:val="24"/>
              </w:rPr>
            </w:pPr>
            <w:r>
              <w:rPr>
                <w:rFonts w:cs="Calibri" w:ascii="Calibri" w:hAnsi="Calibri"/>
                <w:szCs w:val="24"/>
              </w:rPr>
            </w:r>
          </w:p>
        </w:tc>
      </w:tr>
      <w:tr>
        <w:trPr/>
        <w:tc>
          <w:tcPr>
            <w:tcW w:w="837" w:type="dxa"/>
            <w:tcBorders>
              <w:top w:val="single" w:sz="4" w:space="0" w:color="C0C0C0"/>
              <w:left w:val="single" w:sz="4" w:space="0" w:color="C0C0C0"/>
              <w:bottom w:val="single" w:sz="4" w:space="0" w:color="C0C0C0"/>
            </w:tcBorders>
            <w:shd w:fill="CCCCCC" w:val="clear"/>
          </w:tcPr>
          <w:p>
            <w:pPr>
              <w:pStyle w:val="Normal"/>
              <w:rPr>
                <w:rFonts w:ascii="Calibri" w:hAnsi="Calibri" w:cs="Calibri"/>
                <w:b/>
                <w:b/>
                <w:szCs w:val="24"/>
              </w:rPr>
            </w:pPr>
            <w:r>
              <w:rPr>
                <w:rFonts w:cs="Calibri" w:ascii="Calibri" w:hAnsi="Calibri"/>
                <w:b/>
                <w:szCs w:val="24"/>
              </w:rPr>
              <w:t>D</w:t>
            </w:r>
          </w:p>
        </w:tc>
        <w:tc>
          <w:tcPr>
            <w:tcW w:w="9705" w:type="dxa"/>
            <w:gridSpan w:val="2"/>
            <w:tcBorders>
              <w:top w:val="single" w:sz="4" w:space="0" w:color="C0C0C0"/>
              <w:left w:val="single" w:sz="4" w:space="0" w:color="C0C0C0"/>
              <w:bottom w:val="single" w:sz="4" w:space="0" w:color="C0C0C0"/>
              <w:right w:val="single" w:sz="4" w:space="0" w:color="C0C0C0"/>
            </w:tcBorders>
            <w:shd w:fill="CCCCCC" w:val="clear"/>
          </w:tcPr>
          <w:p>
            <w:pPr>
              <w:pStyle w:val="Normal"/>
              <w:rPr>
                <w:rFonts w:ascii="Calibri" w:hAnsi="Calibri" w:cs="Calibri"/>
                <w:b/>
                <w:b/>
                <w:szCs w:val="24"/>
              </w:rPr>
            </w:pPr>
            <w:r>
              <w:rPr>
                <w:rFonts w:cs="Calibri" w:ascii="Calibri" w:hAnsi="Calibri"/>
                <w:b/>
                <w:szCs w:val="24"/>
              </w:rPr>
              <w:t>Desirable experience:</w:t>
            </w:r>
          </w:p>
        </w:tc>
      </w:tr>
      <w:tr>
        <w:trPr>
          <w:trHeight w:val="719" w:hRule="atLeast"/>
        </w:trPr>
        <w:tc>
          <w:tcPr>
            <w:tcW w:w="837" w:type="dxa"/>
            <w:tcBorders>
              <w:top w:val="single" w:sz="4" w:space="0" w:color="C0C0C0"/>
              <w:left w:val="single" w:sz="4" w:space="0" w:color="C0C0C0"/>
              <w:bottom w:val="single" w:sz="4" w:space="0" w:color="C0C0C0"/>
            </w:tcBorders>
            <w:shd w:fill="auto" w:val="clear"/>
          </w:tcPr>
          <w:p>
            <w:pPr>
              <w:pStyle w:val="Normal"/>
              <w:rPr>
                <w:rFonts w:ascii="Calibri" w:hAnsi="Calibri" w:cs="Calibri"/>
                <w:szCs w:val="24"/>
              </w:rPr>
            </w:pPr>
            <w:r>
              <w:rPr>
                <w:rFonts w:cs="Calibri" w:ascii="Calibri" w:hAnsi="Calibri"/>
                <w:szCs w:val="24"/>
              </w:rPr>
              <w:t>D1</w:t>
            </w:r>
          </w:p>
        </w:tc>
        <w:tc>
          <w:tcPr>
            <w:tcW w:w="4875" w:type="dxa"/>
            <w:tcBorders>
              <w:top w:val="single" w:sz="4" w:space="0" w:color="C0C0C0"/>
              <w:left w:val="single" w:sz="4" w:space="0" w:color="C0C0C0"/>
              <w:bottom w:val="single" w:sz="4" w:space="0" w:color="C0C0C0"/>
            </w:tcBorders>
            <w:shd w:fill="auto" w:val="clear"/>
          </w:tcPr>
          <w:p>
            <w:pPr>
              <w:pStyle w:val="Bulletpoint1"/>
              <w:numPr>
                <w:ilvl w:val="0"/>
                <w:numId w:val="0"/>
              </w:numPr>
              <w:ind w:left="0" w:hanging="0"/>
              <w:rPr>
                <w:rFonts w:ascii="Calibri" w:hAnsi="Calibri" w:cs="Calibri"/>
                <w:szCs w:val="24"/>
              </w:rPr>
            </w:pPr>
            <w:r>
              <w:rPr>
                <w:rFonts w:cs="Calibri" w:ascii="Calibri" w:hAnsi="Calibri"/>
                <w:szCs w:val="24"/>
              </w:rPr>
              <w:t xml:space="preserve">Experience of working within a public sector environment </w:t>
            </w:r>
          </w:p>
        </w:tc>
        <w:tc>
          <w:tcPr>
            <w:tcW w:w="4830" w:type="dxa"/>
            <w:tcBorders>
              <w:top w:val="single" w:sz="4" w:space="0" w:color="C0C0C0"/>
              <w:left w:val="single" w:sz="4" w:space="0" w:color="C0C0C0"/>
              <w:bottom w:val="single" w:sz="4" w:space="0" w:color="C0C0C0"/>
              <w:right w:val="single" w:sz="4" w:space="0" w:color="C0C0C0"/>
            </w:tcBorders>
            <w:shd w:fill="auto" w:val="clear"/>
          </w:tcPr>
          <w:p>
            <w:pPr>
              <w:pStyle w:val="Bulletpoint1"/>
              <w:numPr>
                <w:ilvl w:val="0"/>
                <w:numId w:val="0"/>
              </w:numPr>
              <w:ind w:left="0" w:hanging="0"/>
              <w:rPr>
                <w:rFonts w:ascii="Calibri" w:hAnsi="Calibri" w:cs="Calibri"/>
                <w:szCs w:val="24"/>
              </w:rPr>
            </w:pPr>
            <w:r>
              <w:rPr>
                <w:rFonts w:cs="Calibri" w:ascii="Calibri" w:hAnsi="Calibri"/>
                <w:szCs w:val="24"/>
              </w:rPr>
              <w:t>Experience of supporting strategic workforce planning, talent management, succession planning or organisational capability activity within a public sector or complex organisational environment</w:t>
            </w:r>
          </w:p>
          <w:p>
            <w:pPr>
              <w:pStyle w:val="Bulletpoint1"/>
              <w:numPr>
                <w:ilvl w:val="0"/>
                <w:numId w:val="0"/>
              </w:numPr>
              <w:ind w:left="0" w:hanging="0"/>
              <w:rPr>
                <w:rFonts w:ascii="Calibri" w:hAnsi="Calibri" w:cs="Calibri"/>
                <w:szCs w:val="24"/>
              </w:rPr>
            </w:pPr>
            <w:r>
              <w:rPr>
                <w:rFonts w:cs="Calibri" w:ascii="Calibri" w:hAnsi="Calibri"/>
                <w:szCs w:val="24"/>
              </w:rPr>
            </w:r>
          </w:p>
          <w:p>
            <w:pPr>
              <w:pStyle w:val="Bulletpoint1"/>
              <w:numPr>
                <w:ilvl w:val="0"/>
                <w:numId w:val="0"/>
              </w:numPr>
              <w:ind w:left="0" w:hanging="0"/>
              <w:rPr>
                <w:rFonts w:ascii="Calibri" w:hAnsi="Calibri" w:cs="Calibri"/>
                <w:szCs w:val="24"/>
              </w:rPr>
            </w:pPr>
            <w:r>
              <w:rPr>
                <w:rFonts w:cs="Calibri" w:ascii="Calibri" w:hAnsi="Calibri"/>
                <w:szCs w:val="24"/>
              </w:rPr>
            </w:r>
          </w:p>
        </w:tc>
      </w:tr>
      <w:tr>
        <w:trPr/>
        <w:tc>
          <w:tcPr>
            <w:tcW w:w="837" w:type="dxa"/>
            <w:tcBorders>
              <w:top w:val="single" w:sz="4" w:space="0" w:color="C0C0C0"/>
              <w:left w:val="single" w:sz="4" w:space="0" w:color="C0C0C0"/>
              <w:bottom w:val="single" w:sz="4" w:space="0" w:color="C0C0C0"/>
            </w:tcBorders>
            <w:shd w:fill="CCCCCC" w:val="clear"/>
          </w:tcPr>
          <w:p>
            <w:pPr>
              <w:pStyle w:val="Normal"/>
              <w:rPr>
                <w:rFonts w:ascii="Calibri" w:hAnsi="Calibri" w:cs="Calibri"/>
                <w:b/>
                <w:b/>
                <w:szCs w:val="24"/>
              </w:rPr>
            </w:pPr>
            <w:r>
              <w:rPr>
                <w:rFonts w:cs="Calibri" w:ascii="Calibri" w:hAnsi="Calibri"/>
                <w:b/>
                <w:szCs w:val="24"/>
              </w:rPr>
              <w:t>EQ</w:t>
            </w:r>
          </w:p>
        </w:tc>
        <w:tc>
          <w:tcPr>
            <w:tcW w:w="9705" w:type="dxa"/>
            <w:gridSpan w:val="2"/>
            <w:tcBorders>
              <w:top w:val="single" w:sz="4" w:space="0" w:color="C0C0C0"/>
              <w:left w:val="single" w:sz="4" w:space="0" w:color="C0C0C0"/>
              <w:bottom w:val="single" w:sz="4" w:space="0" w:color="C0C0C0"/>
              <w:right w:val="single" w:sz="4" w:space="0" w:color="C0C0C0"/>
            </w:tcBorders>
            <w:shd w:fill="CCCCCC" w:val="clear"/>
          </w:tcPr>
          <w:p>
            <w:pPr>
              <w:pStyle w:val="Bulletpoint1"/>
              <w:numPr>
                <w:ilvl w:val="0"/>
                <w:numId w:val="0"/>
              </w:numPr>
              <w:ind w:left="0" w:hanging="0"/>
              <w:rPr>
                <w:rFonts w:ascii="Calibri" w:hAnsi="Calibri" w:cs="Calibri"/>
                <w:b/>
                <w:b/>
                <w:szCs w:val="24"/>
              </w:rPr>
            </w:pPr>
            <w:r>
              <w:rPr>
                <w:rFonts w:cs="Calibri" w:ascii="Calibri" w:hAnsi="Calibri"/>
                <w:b/>
                <w:szCs w:val="24"/>
              </w:rPr>
              <w:t>Essential Qualifications – Technical, Vocational or educational:</w:t>
            </w:r>
            <w:bookmarkStart w:id="1" w:name="_Hlk114037359"/>
            <w:bookmarkEnd w:id="1"/>
          </w:p>
        </w:tc>
      </w:tr>
      <w:tr>
        <w:trPr/>
        <w:tc>
          <w:tcPr>
            <w:tcW w:w="837" w:type="dxa"/>
            <w:tcBorders>
              <w:top w:val="single" w:sz="4" w:space="0" w:color="C0C0C0"/>
              <w:left w:val="single" w:sz="4" w:space="0" w:color="C0C0C0"/>
              <w:bottom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EQ1</w:t>
            </w:r>
          </w:p>
        </w:tc>
        <w:tc>
          <w:tcPr>
            <w:tcW w:w="4875" w:type="dxa"/>
            <w:tcBorders>
              <w:top w:val="single" w:sz="4" w:space="0" w:color="C0C0C0"/>
              <w:left w:val="single" w:sz="4" w:space="0" w:color="C0C0C0"/>
              <w:bottom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bCs/>
                <w:szCs w:val="24"/>
              </w:rPr>
            </w:pPr>
            <w:r>
              <w:rPr>
                <w:rFonts w:cs="Calibri" w:ascii="Calibri" w:hAnsi="Calibri"/>
                <w:bCs/>
                <w:szCs w:val="24"/>
              </w:rPr>
              <w:t>Relevant Degree or equivalent experience</w:t>
            </w:r>
          </w:p>
        </w:tc>
        <w:tc>
          <w:tcPr>
            <w:tcW w:w="4830" w:type="dxa"/>
            <w:tcBorders>
              <w:top w:val="single" w:sz="4" w:space="0" w:color="C0C0C0"/>
              <w:left w:val="single" w:sz="4" w:space="0" w:color="C0C0C0"/>
              <w:bottom w:val="single" w:sz="4" w:space="0" w:color="C0C0C0"/>
              <w:right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Relevant degree or equivalent professional experience in HR, workforce planning, organisational development, business planning or a related discipline.</w:t>
            </w:r>
          </w:p>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r>
          </w:p>
        </w:tc>
      </w:tr>
      <w:tr>
        <w:trPr/>
        <w:tc>
          <w:tcPr>
            <w:tcW w:w="837" w:type="dxa"/>
            <w:tcBorders>
              <w:top w:val="single" w:sz="4" w:space="0" w:color="C0C0C0"/>
              <w:left w:val="single" w:sz="4" w:space="0" w:color="C0C0C0"/>
              <w:bottom w:val="single" w:sz="4" w:space="0" w:color="C0C0C0"/>
            </w:tcBorders>
            <w:shd w:fill="CCCCCC" w:val="clear"/>
          </w:tcPr>
          <w:p>
            <w:pPr>
              <w:pStyle w:val="Bulletpoint1"/>
              <w:numPr>
                <w:ilvl w:val="0"/>
                <w:numId w:val="0"/>
              </w:numPr>
              <w:tabs>
                <w:tab w:val="clear" w:pos="720"/>
                <w:tab w:val="left" w:pos="6120" w:leader="none"/>
              </w:tabs>
              <w:ind w:left="0" w:hanging="0"/>
              <w:rPr>
                <w:rFonts w:ascii="Calibri" w:hAnsi="Calibri" w:cs="Calibri"/>
                <w:b/>
                <w:b/>
                <w:szCs w:val="24"/>
              </w:rPr>
            </w:pPr>
            <w:r>
              <w:rPr>
                <w:rFonts w:cs="Calibri" w:ascii="Calibri" w:hAnsi="Calibri"/>
                <w:b/>
                <w:szCs w:val="24"/>
              </w:rPr>
              <w:t>DQ</w:t>
            </w:r>
          </w:p>
        </w:tc>
        <w:tc>
          <w:tcPr>
            <w:tcW w:w="9705" w:type="dxa"/>
            <w:gridSpan w:val="2"/>
            <w:tcBorders>
              <w:top w:val="single" w:sz="4" w:space="0" w:color="C0C0C0"/>
              <w:left w:val="single" w:sz="4" w:space="0" w:color="C0C0C0"/>
              <w:bottom w:val="single" w:sz="4" w:space="0" w:color="C0C0C0"/>
              <w:right w:val="single" w:sz="4" w:space="0" w:color="C0C0C0"/>
            </w:tcBorders>
            <w:shd w:fill="CCCCCC" w:val="clear"/>
          </w:tcPr>
          <w:p>
            <w:pPr>
              <w:pStyle w:val="Bulletpoint1"/>
              <w:numPr>
                <w:ilvl w:val="0"/>
                <w:numId w:val="0"/>
              </w:numPr>
              <w:tabs>
                <w:tab w:val="clear" w:pos="720"/>
                <w:tab w:val="left" w:pos="6120" w:leader="none"/>
              </w:tabs>
              <w:ind w:left="0" w:hanging="0"/>
              <w:rPr>
                <w:rFonts w:ascii="Calibri" w:hAnsi="Calibri" w:cs="Calibri"/>
                <w:b/>
                <w:b/>
                <w:szCs w:val="24"/>
              </w:rPr>
            </w:pPr>
            <w:r>
              <w:rPr>
                <w:rFonts w:cs="Calibri" w:ascii="Calibri" w:hAnsi="Calibri"/>
                <w:b/>
                <w:szCs w:val="24"/>
              </w:rPr>
              <w:t>Desirable Qualifications – Technical, Vocational or educational:</w:t>
            </w:r>
          </w:p>
        </w:tc>
      </w:tr>
      <w:tr>
        <w:trPr/>
        <w:tc>
          <w:tcPr>
            <w:tcW w:w="837" w:type="dxa"/>
            <w:tcBorders>
              <w:top w:val="single" w:sz="4" w:space="0" w:color="C0C0C0"/>
              <w:left w:val="single" w:sz="4" w:space="0" w:color="C0C0C0"/>
              <w:bottom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DQ1</w:t>
            </w:r>
          </w:p>
        </w:tc>
        <w:tc>
          <w:tcPr>
            <w:tcW w:w="4875" w:type="dxa"/>
            <w:tcBorders>
              <w:top w:val="single" w:sz="4" w:space="0" w:color="C0C0C0"/>
              <w:left w:val="single" w:sz="4" w:space="0" w:color="C0C0C0"/>
              <w:bottom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Member of the Chartered Institute of Personnel and Development (MCIPD) or equivalent</w:t>
            </w:r>
          </w:p>
        </w:tc>
        <w:tc>
          <w:tcPr>
            <w:tcW w:w="4830" w:type="dxa"/>
            <w:tcBorders>
              <w:top w:val="single" w:sz="4" w:space="0" w:color="C0C0C0"/>
              <w:left w:val="single" w:sz="4" w:space="0" w:color="C0C0C0"/>
              <w:bottom w:val="single" w:sz="4" w:space="0" w:color="C0C0C0"/>
              <w:right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Member of the Chartered Institute of Personnel and Development (MCIPD) or equivalent</w:t>
            </w:r>
          </w:p>
        </w:tc>
      </w:tr>
      <w:tr>
        <w:trPr/>
        <w:tc>
          <w:tcPr>
            <w:tcW w:w="837" w:type="dxa"/>
            <w:tcBorders>
              <w:top w:val="single" w:sz="4" w:space="0" w:color="C0C0C0"/>
              <w:left w:val="single" w:sz="4" w:space="0" w:color="C0C0C0"/>
              <w:bottom w:val="single" w:sz="4" w:space="0" w:color="C0C0C0"/>
            </w:tcBorders>
            <w:shd w:fill="C0C0C0" w:val="clear"/>
          </w:tcPr>
          <w:p>
            <w:pPr>
              <w:pStyle w:val="Normal"/>
              <w:rPr>
                <w:rFonts w:ascii="Calibri" w:hAnsi="Calibri" w:cs="Calibri"/>
                <w:szCs w:val="24"/>
                <w:highlight w:val="lightGray"/>
              </w:rPr>
            </w:pPr>
            <w:r>
              <w:rPr>
                <w:rFonts w:cs="Calibri" w:ascii="Calibri" w:hAnsi="Calibri"/>
                <w:szCs w:val="24"/>
                <w:shd w:fill="C0C0C0" w:val="clear"/>
              </w:rPr>
              <w:t>EA</w:t>
            </w:r>
          </w:p>
        </w:tc>
        <w:tc>
          <w:tcPr>
            <w:tcW w:w="9705" w:type="dxa"/>
            <w:gridSpan w:val="2"/>
            <w:tcBorders>
              <w:top w:val="single" w:sz="4" w:space="0" w:color="C0C0C0"/>
              <w:left w:val="single" w:sz="4" w:space="0" w:color="C0C0C0"/>
              <w:bottom w:val="single" w:sz="4" w:space="0" w:color="C0C0C0"/>
              <w:right w:val="single" w:sz="4" w:space="0" w:color="C0C0C0"/>
            </w:tcBorders>
            <w:shd w:fill="C0C0C0" w:val="clear"/>
          </w:tcPr>
          <w:p>
            <w:pPr>
              <w:pStyle w:val="Normal"/>
              <w:rPr>
                <w:rFonts w:ascii="Calibri" w:hAnsi="Calibri" w:cs="Calibri"/>
                <w:b/>
                <w:b/>
                <w:bCs/>
                <w:szCs w:val="24"/>
                <w:highlight w:val="lightGray"/>
              </w:rPr>
            </w:pPr>
            <w:r>
              <w:rPr>
                <w:rFonts w:cs="Calibri" w:ascii="Calibri" w:hAnsi="Calibri"/>
                <w:b/>
                <w:bCs/>
                <w:szCs w:val="24"/>
                <w:shd w:fill="C0C0C0" w:val="clear"/>
              </w:rPr>
              <w:t>Essential Attributes:</w:t>
            </w:r>
          </w:p>
        </w:tc>
      </w:tr>
      <w:tr>
        <w:trPr/>
        <w:tc>
          <w:tcPr>
            <w:tcW w:w="837" w:type="dxa"/>
            <w:tcBorders>
              <w:top w:val="single" w:sz="4" w:space="0" w:color="C0C0C0"/>
              <w:left w:val="single" w:sz="4" w:space="0" w:color="C0C0C0"/>
              <w:bottom w:val="single" w:sz="4" w:space="0" w:color="C0C0C0"/>
            </w:tcBorders>
            <w:shd w:fill="auto" w:val="clear"/>
          </w:tcPr>
          <w:p>
            <w:pPr>
              <w:pStyle w:val="Normal"/>
              <w:rPr>
                <w:rFonts w:ascii="Calibri" w:hAnsi="Calibri" w:cs="Calibri"/>
                <w:szCs w:val="24"/>
              </w:rPr>
            </w:pPr>
            <w:r>
              <w:rPr>
                <w:rFonts w:cs="Calibri" w:ascii="Calibri" w:hAnsi="Calibri"/>
                <w:szCs w:val="24"/>
              </w:rPr>
              <w:t>EA1</w:t>
            </w:r>
          </w:p>
        </w:tc>
        <w:tc>
          <w:tcPr>
            <w:tcW w:w="4875" w:type="dxa"/>
            <w:tcBorders>
              <w:top w:val="single" w:sz="4" w:space="0" w:color="C0C0C0"/>
              <w:left w:val="single" w:sz="4" w:space="0" w:color="C0C0C0"/>
              <w:bottom w:val="single" w:sz="4" w:space="0" w:color="C0C0C0"/>
            </w:tcBorders>
            <w:shd w:fill="auto" w:val="clear"/>
          </w:tcPr>
          <w:p>
            <w:pPr>
              <w:pStyle w:val="Normal"/>
              <w:rPr>
                <w:rFonts w:ascii="Calibri" w:hAnsi="Calibri" w:cs="Calibri"/>
                <w:szCs w:val="24"/>
              </w:rPr>
            </w:pPr>
            <w:r>
              <w:rPr>
                <w:rFonts w:cs="Calibri" w:ascii="Calibri" w:hAnsi="Calibri"/>
                <w:szCs w:val="24"/>
              </w:rPr>
              <w:t>A commitment to delivering agreed workforce planning activity to the timescale and quality standards required.</w:t>
            </w:r>
          </w:p>
        </w:tc>
        <w:tc>
          <w:tcPr>
            <w:tcW w:w="4830" w:type="dxa"/>
            <w:tcBorders>
              <w:top w:val="single" w:sz="4" w:space="0" w:color="C0C0C0"/>
              <w:left w:val="single" w:sz="4" w:space="0" w:color="C0C0C0"/>
              <w:bottom w:val="single" w:sz="4" w:space="0" w:color="C0C0C0"/>
              <w:right w:val="single" w:sz="4" w:space="0" w:color="C0C0C0"/>
            </w:tcBorders>
            <w:shd w:fill="auto" w:val="clear"/>
          </w:tcPr>
          <w:p>
            <w:pPr>
              <w:pStyle w:val="Normal"/>
              <w:rPr>
                <w:rFonts w:ascii="Calibri" w:hAnsi="Calibri" w:cs="Calibri"/>
                <w:szCs w:val="24"/>
              </w:rPr>
            </w:pPr>
            <w:r>
              <w:rPr>
                <w:rFonts w:cs="Calibri" w:ascii="Calibri" w:hAnsi="Calibri"/>
                <w:szCs w:val="24"/>
              </w:rPr>
              <w:t>A commitment to delivering agreed workforce planning activity to the timescale and quality standards required.</w:t>
            </w:r>
          </w:p>
        </w:tc>
      </w:tr>
      <w:tr>
        <w:trPr/>
        <w:tc>
          <w:tcPr>
            <w:tcW w:w="837" w:type="dxa"/>
            <w:tcBorders>
              <w:top w:val="single" w:sz="4" w:space="0" w:color="C0C0C0"/>
              <w:left w:val="single" w:sz="4" w:space="0" w:color="C0C0C0"/>
              <w:bottom w:val="single" w:sz="4" w:space="0" w:color="C0C0C0"/>
            </w:tcBorders>
            <w:shd w:fill="auto" w:val="clear"/>
          </w:tcPr>
          <w:p>
            <w:pPr>
              <w:pStyle w:val="Normal"/>
              <w:rPr>
                <w:rFonts w:ascii="Calibri" w:hAnsi="Calibri" w:cs="Calibri"/>
                <w:szCs w:val="24"/>
              </w:rPr>
            </w:pPr>
            <w:r>
              <w:rPr>
                <w:rFonts w:cs="Calibri" w:ascii="Calibri" w:hAnsi="Calibri"/>
                <w:szCs w:val="24"/>
              </w:rPr>
              <w:t>EA2</w:t>
            </w:r>
          </w:p>
        </w:tc>
        <w:tc>
          <w:tcPr>
            <w:tcW w:w="4875" w:type="dxa"/>
            <w:tcBorders>
              <w:top w:val="single" w:sz="4" w:space="0" w:color="C0C0C0"/>
              <w:left w:val="single" w:sz="4" w:space="0" w:color="C0C0C0"/>
              <w:bottom w:val="single" w:sz="4" w:space="0" w:color="C0C0C0"/>
            </w:tcBorders>
            <w:shd w:fill="auto" w:val="clear"/>
          </w:tcPr>
          <w:p>
            <w:pPr>
              <w:pStyle w:val="Normal"/>
              <w:rPr>
                <w:rFonts w:ascii="Calibri" w:hAnsi="Calibri" w:cs="Calibri"/>
                <w:szCs w:val="24"/>
              </w:rPr>
            </w:pPr>
            <w:r>
              <w:rPr>
                <w:rFonts w:cs="Calibri" w:ascii="Calibri" w:hAnsi="Calibri"/>
                <w:szCs w:val="24"/>
              </w:rPr>
              <w:t>An ability to work effectively with colleagues whose work will be impacted by your activities, and of those where you will be affected - managing the interdependencies.</w:t>
            </w:r>
          </w:p>
        </w:tc>
        <w:tc>
          <w:tcPr>
            <w:tcW w:w="4830" w:type="dxa"/>
            <w:tcBorders>
              <w:top w:val="single" w:sz="4" w:space="0" w:color="C0C0C0"/>
              <w:left w:val="single" w:sz="4" w:space="0" w:color="C0C0C0"/>
              <w:bottom w:val="single" w:sz="4" w:space="0" w:color="C0C0C0"/>
              <w:right w:val="single" w:sz="4" w:space="0" w:color="C0C0C0"/>
            </w:tcBorders>
            <w:shd w:fill="auto" w:val="clear"/>
          </w:tcPr>
          <w:p>
            <w:pPr>
              <w:pStyle w:val="Normal"/>
              <w:rPr>
                <w:rFonts w:ascii="Calibri" w:hAnsi="Calibri" w:cs="Calibri"/>
                <w:szCs w:val="24"/>
              </w:rPr>
            </w:pPr>
            <w:r>
              <w:rPr>
                <w:rFonts w:cs="Calibri" w:ascii="Calibri" w:hAnsi="Calibri"/>
                <w:szCs w:val="24"/>
              </w:rPr>
              <w:t>An ability to work effectively with colleagues whose work will be impacted by your activities, and of those where you will be affected - managing the interdependencies.</w:t>
            </w:r>
          </w:p>
        </w:tc>
      </w:tr>
      <w:tr>
        <w:trPr/>
        <w:tc>
          <w:tcPr>
            <w:tcW w:w="837" w:type="dxa"/>
            <w:tcBorders>
              <w:top w:val="single" w:sz="4" w:space="0" w:color="C0C0C0"/>
              <w:left w:val="single" w:sz="4" w:space="0" w:color="C0C0C0"/>
              <w:bottom w:val="single" w:sz="4" w:space="0" w:color="C0C0C0"/>
            </w:tcBorders>
            <w:shd w:fill="auto" w:val="clear"/>
          </w:tcPr>
          <w:p>
            <w:pPr>
              <w:pStyle w:val="Normal"/>
              <w:rPr>
                <w:rFonts w:ascii="Calibri" w:hAnsi="Calibri" w:cs="Calibri"/>
                <w:szCs w:val="24"/>
              </w:rPr>
            </w:pPr>
            <w:r>
              <w:rPr>
                <w:rFonts w:cs="Calibri" w:ascii="Calibri" w:hAnsi="Calibri"/>
                <w:szCs w:val="24"/>
              </w:rPr>
              <w:t>EA3</w:t>
            </w:r>
          </w:p>
        </w:tc>
        <w:tc>
          <w:tcPr>
            <w:tcW w:w="4875" w:type="dxa"/>
            <w:tcBorders>
              <w:top w:val="single" w:sz="4" w:space="0" w:color="C0C0C0"/>
              <w:left w:val="single" w:sz="4" w:space="0" w:color="C0C0C0"/>
              <w:bottom w:val="single" w:sz="4" w:space="0" w:color="C0C0C0"/>
            </w:tcBorders>
            <w:shd w:fill="auto" w:val="clear"/>
          </w:tcPr>
          <w:p>
            <w:pPr>
              <w:pStyle w:val="Normal"/>
              <w:rPr>
                <w:rFonts w:ascii="Calibri" w:hAnsi="Calibri" w:cs="Calibri"/>
                <w:szCs w:val="24"/>
              </w:rPr>
            </w:pPr>
            <w:r>
              <w:rPr>
                <w:rFonts w:cs="Calibri" w:ascii="Calibri" w:hAnsi="Calibri"/>
                <w:szCs w:val="24"/>
              </w:rPr>
              <w:t>Prepared to assist others to manage fluctuations in workload.</w:t>
            </w:r>
          </w:p>
        </w:tc>
        <w:tc>
          <w:tcPr>
            <w:tcW w:w="4830" w:type="dxa"/>
            <w:tcBorders>
              <w:top w:val="single" w:sz="4" w:space="0" w:color="C0C0C0"/>
              <w:left w:val="single" w:sz="4" w:space="0" w:color="C0C0C0"/>
              <w:bottom w:val="single" w:sz="4" w:space="0" w:color="C0C0C0"/>
              <w:right w:val="single" w:sz="4" w:space="0" w:color="C0C0C0"/>
            </w:tcBorders>
            <w:shd w:fill="auto" w:val="clear"/>
          </w:tcPr>
          <w:p>
            <w:pPr>
              <w:pStyle w:val="Normal"/>
              <w:rPr>
                <w:rFonts w:ascii="Calibri" w:hAnsi="Calibri" w:cs="Calibri"/>
                <w:szCs w:val="24"/>
              </w:rPr>
            </w:pPr>
            <w:r>
              <w:rPr>
                <w:rFonts w:cs="Calibri" w:ascii="Calibri" w:hAnsi="Calibri"/>
                <w:szCs w:val="24"/>
              </w:rPr>
              <w:t>Prepared to assist others to manage fluctuations in workload.</w:t>
            </w:r>
          </w:p>
        </w:tc>
      </w:tr>
      <w:tr>
        <w:trPr/>
        <w:tc>
          <w:tcPr>
            <w:tcW w:w="837" w:type="dxa"/>
            <w:tcBorders>
              <w:top w:val="single" w:sz="4" w:space="0" w:color="C0C0C0"/>
              <w:left w:val="single" w:sz="4" w:space="0" w:color="C0C0C0"/>
              <w:bottom w:val="single" w:sz="4" w:space="0" w:color="C0C0C0"/>
            </w:tcBorders>
            <w:shd w:fill="auto" w:val="clear"/>
          </w:tcPr>
          <w:p>
            <w:pPr>
              <w:pStyle w:val="Normal"/>
              <w:rPr>
                <w:rFonts w:ascii="Calibri" w:hAnsi="Calibri" w:cs="Calibri"/>
                <w:szCs w:val="24"/>
              </w:rPr>
            </w:pPr>
            <w:r>
              <w:rPr>
                <w:rFonts w:cs="Calibri" w:ascii="Calibri" w:hAnsi="Calibri"/>
                <w:szCs w:val="24"/>
              </w:rPr>
              <w:t>EA4</w:t>
            </w:r>
          </w:p>
        </w:tc>
        <w:tc>
          <w:tcPr>
            <w:tcW w:w="4875" w:type="dxa"/>
            <w:tcBorders>
              <w:top w:val="single" w:sz="4" w:space="0" w:color="C0C0C0"/>
              <w:left w:val="single" w:sz="4" w:space="0" w:color="C0C0C0"/>
              <w:bottom w:val="single" w:sz="4" w:space="0" w:color="C0C0C0"/>
            </w:tcBorders>
            <w:shd w:fill="auto" w:val="clear"/>
          </w:tcPr>
          <w:p>
            <w:pPr>
              <w:pStyle w:val="Normal"/>
              <w:rPr>
                <w:rFonts w:ascii="Calibri" w:hAnsi="Calibri" w:cs="Calibri"/>
                <w:szCs w:val="24"/>
              </w:rPr>
            </w:pPr>
            <w:r>
              <w:rPr>
                <w:rFonts w:cs="Calibri" w:ascii="Calibri" w:hAnsi="Calibri"/>
                <w:szCs w:val="24"/>
              </w:rPr>
              <w:t>Ability to apply professional judgement to workforce planning activity, ensuring recommendations are evidence-led, fair, consistent and aligned to TfGM values and culture.</w:t>
            </w:r>
          </w:p>
          <w:p>
            <w:pPr>
              <w:pStyle w:val="Normal"/>
              <w:rPr>
                <w:rFonts w:ascii="Calibri" w:hAnsi="Calibri" w:cs="Calibri"/>
                <w:szCs w:val="24"/>
              </w:rPr>
            </w:pPr>
            <w:r>
              <w:rPr>
                <w:rFonts w:cs="Calibri" w:ascii="Calibri" w:hAnsi="Calibri"/>
                <w:szCs w:val="24"/>
              </w:rPr>
            </w:r>
          </w:p>
        </w:tc>
        <w:tc>
          <w:tcPr>
            <w:tcW w:w="4830" w:type="dxa"/>
            <w:tcBorders>
              <w:top w:val="single" w:sz="4" w:space="0" w:color="C0C0C0"/>
              <w:left w:val="single" w:sz="4" w:space="0" w:color="C0C0C0"/>
              <w:bottom w:val="single" w:sz="4" w:space="0" w:color="C0C0C0"/>
              <w:right w:val="single" w:sz="4" w:space="0" w:color="C0C0C0"/>
            </w:tcBorders>
            <w:shd w:fill="auto" w:val="clear"/>
          </w:tcPr>
          <w:p>
            <w:pPr>
              <w:pStyle w:val="Normal"/>
              <w:rPr>
                <w:rFonts w:ascii="Calibri" w:hAnsi="Calibri" w:cs="Calibri"/>
                <w:szCs w:val="24"/>
              </w:rPr>
            </w:pPr>
            <w:r>
              <w:rPr>
                <w:rFonts w:cs="Calibri" w:ascii="Calibri" w:hAnsi="Calibri"/>
                <w:szCs w:val="24"/>
              </w:rPr>
              <w:t>Ability to apply professional judgement to workforce planning activity, ensuring recommendations are evidence-led, fair, consistent and aligned to TfGM values and culture.</w:t>
            </w:r>
          </w:p>
          <w:p>
            <w:pPr>
              <w:pStyle w:val="Normal"/>
              <w:rPr>
                <w:rFonts w:ascii="Calibri" w:hAnsi="Calibri" w:cs="Calibri"/>
                <w:szCs w:val="24"/>
              </w:rPr>
            </w:pPr>
            <w:r>
              <w:rPr>
                <w:rFonts w:cs="Calibri" w:ascii="Calibri" w:hAnsi="Calibri"/>
                <w:szCs w:val="24"/>
              </w:rPr>
            </w:r>
          </w:p>
        </w:tc>
      </w:tr>
      <w:tr>
        <w:trPr/>
        <w:tc>
          <w:tcPr>
            <w:tcW w:w="837" w:type="dxa"/>
            <w:tcBorders>
              <w:top w:val="single" w:sz="4" w:space="0" w:color="C0C0C0"/>
              <w:left w:val="single" w:sz="4" w:space="0" w:color="C0C0C0"/>
              <w:bottom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EA5</w:t>
            </w:r>
          </w:p>
        </w:tc>
        <w:tc>
          <w:tcPr>
            <w:tcW w:w="4875" w:type="dxa"/>
            <w:tcBorders>
              <w:top w:val="single" w:sz="4" w:space="0" w:color="C0C0C0"/>
              <w:left w:val="single" w:sz="4" w:space="0" w:color="C0C0C0"/>
              <w:bottom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A customer focused approach - an understanding of, and appropriate response to, the expectations of the TfGM and external customers the role holder must work with.</w:t>
            </w:r>
          </w:p>
        </w:tc>
        <w:tc>
          <w:tcPr>
            <w:tcW w:w="4830" w:type="dxa"/>
            <w:tcBorders>
              <w:top w:val="single" w:sz="4" w:space="0" w:color="C0C0C0"/>
              <w:left w:val="single" w:sz="4" w:space="0" w:color="C0C0C0"/>
              <w:bottom w:val="single" w:sz="4" w:space="0" w:color="C0C0C0"/>
              <w:right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A customer focused approach - an understanding of, and appropriate response to, the expectations of the TfGM and external customers the role holder must work with.</w:t>
            </w:r>
          </w:p>
        </w:tc>
      </w:tr>
      <w:tr>
        <w:trPr/>
        <w:tc>
          <w:tcPr>
            <w:tcW w:w="837" w:type="dxa"/>
            <w:tcBorders>
              <w:top w:val="single" w:sz="4" w:space="0" w:color="C0C0C0"/>
              <w:left w:val="single" w:sz="4" w:space="0" w:color="C0C0C0"/>
              <w:bottom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EA6</w:t>
            </w:r>
          </w:p>
        </w:tc>
        <w:tc>
          <w:tcPr>
            <w:tcW w:w="4875" w:type="dxa"/>
            <w:tcBorders>
              <w:top w:val="single" w:sz="4" w:space="0" w:color="C0C0C0"/>
              <w:left w:val="single" w:sz="4" w:space="0" w:color="C0C0C0"/>
              <w:bottom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A commitment to manage and review your work on a regular basis.</w:t>
            </w:r>
          </w:p>
        </w:tc>
        <w:tc>
          <w:tcPr>
            <w:tcW w:w="4830" w:type="dxa"/>
            <w:tcBorders>
              <w:top w:val="single" w:sz="4" w:space="0" w:color="C0C0C0"/>
              <w:left w:val="single" w:sz="4" w:space="0" w:color="C0C0C0"/>
              <w:bottom w:val="single" w:sz="4" w:space="0" w:color="C0C0C0"/>
              <w:right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A commitment to manage and review your work on a regular basis.</w:t>
            </w:r>
          </w:p>
        </w:tc>
      </w:tr>
      <w:tr>
        <w:trPr/>
        <w:tc>
          <w:tcPr>
            <w:tcW w:w="837" w:type="dxa"/>
            <w:tcBorders>
              <w:top w:val="single" w:sz="4" w:space="0" w:color="C0C0C0"/>
              <w:left w:val="single" w:sz="4" w:space="0" w:color="C0C0C0"/>
              <w:bottom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 xml:space="preserve">EA7 </w:t>
            </w:r>
          </w:p>
        </w:tc>
        <w:tc>
          <w:tcPr>
            <w:tcW w:w="4875" w:type="dxa"/>
            <w:tcBorders>
              <w:top w:val="single" w:sz="4" w:space="0" w:color="C0C0C0"/>
              <w:left w:val="single" w:sz="4" w:space="0" w:color="C0C0C0"/>
              <w:bottom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 xml:space="preserve">Ability to Influence others and gain their commitment and enthusiasm. </w:t>
            </w:r>
          </w:p>
        </w:tc>
        <w:tc>
          <w:tcPr>
            <w:tcW w:w="4830" w:type="dxa"/>
            <w:tcBorders>
              <w:top w:val="single" w:sz="4" w:space="0" w:color="C0C0C0"/>
              <w:left w:val="single" w:sz="4" w:space="0" w:color="C0C0C0"/>
              <w:bottom w:val="single" w:sz="4" w:space="0" w:color="C0C0C0"/>
              <w:right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 xml:space="preserve">Ability to Influence others and gain their commitment and enthusiasm. </w:t>
            </w:r>
          </w:p>
        </w:tc>
      </w:tr>
      <w:tr>
        <w:trPr/>
        <w:tc>
          <w:tcPr>
            <w:tcW w:w="837" w:type="dxa"/>
            <w:tcBorders>
              <w:top w:val="single" w:sz="4" w:space="0" w:color="C0C0C0"/>
              <w:left w:val="single" w:sz="4" w:space="0" w:color="C0C0C0"/>
              <w:bottom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EA8</w:t>
            </w:r>
          </w:p>
        </w:tc>
        <w:tc>
          <w:tcPr>
            <w:tcW w:w="4875" w:type="dxa"/>
            <w:tcBorders>
              <w:top w:val="single" w:sz="4" w:space="0" w:color="C0C0C0"/>
              <w:left w:val="single" w:sz="4" w:space="0" w:color="C0C0C0"/>
              <w:bottom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Methodical and structured approach to developing and embedding workforce planning processes, tools and practices.</w:t>
            </w:r>
          </w:p>
          <w:p>
            <w:pPr>
              <w:pStyle w:val="Bulletpoint1"/>
              <w:numPr>
                <w:ilvl w:val="0"/>
                <w:numId w:val="0"/>
              </w:numPr>
              <w:tabs>
                <w:tab w:val="clear" w:pos="720"/>
                <w:tab w:val="left" w:pos="6120" w:leader="none"/>
              </w:tabs>
              <w:ind w:left="0" w:hanging="0"/>
              <w:rPr>
                <w:rFonts w:ascii="Calibri" w:hAnsi="Calibri" w:cs="Calibri"/>
                <w:bCs/>
                <w:szCs w:val="24"/>
              </w:rPr>
            </w:pPr>
            <w:r>
              <w:rPr>
                <w:rFonts w:cs="Calibri" w:ascii="Calibri" w:hAnsi="Calibri"/>
                <w:bCs/>
                <w:szCs w:val="24"/>
              </w:rPr>
            </w:r>
          </w:p>
        </w:tc>
        <w:tc>
          <w:tcPr>
            <w:tcW w:w="4830" w:type="dxa"/>
            <w:tcBorders>
              <w:top w:val="single" w:sz="4" w:space="0" w:color="C0C0C0"/>
              <w:left w:val="single" w:sz="4" w:space="0" w:color="C0C0C0"/>
              <w:bottom w:val="single" w:sz="4" w:space="0" w:color="C0C0C0"/>
              <w:right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Methodical and structured approach to developing and embedding workforce planning processes, tools and practices.</w:t>
            </w:r>
          </w:p>
          <w:p>
            <w:pPr>
              <w:pStyle w:val="Bulletpoint1"/>
              <w:numPr>
                <w:ilvl w:val="0"/>
                <w:numId w:val="0"/>
              </w:numPr>
              <w:tabs>
                <w:tab w:val="clear" w:pos="720"/>
                <w:tab w:val="left" w:pos="6120" w:leader="none"/>
              </w:tabs>
              <w:ind w:left="0" w:hanging="0"/>
              <w:rPr>
                <w:rFonts w:ascii="Calibri" w:hAnsi="Calibri" w:cs="Calibri"/>
                <w:bCs/>
                <w:szCs w:val="24"/>
              </w:rPr>
            </w:pPr>
            <w:r>
              <w:rPr>
                <w:rFonts w:cs="Calibri" w:ascii="Calibri" w:hAnsi="Calibri"/>
                <w:bCs/>
                <w:szCs w:val="24"/>
              </w:rPr>
            </w:r>
          </w:p>
        </w:tc>
      </w:tr>
      <w:tr>
        <w:trPr/>
        <w:tc>
          <w:tcPr>
            <w:tcW w:w="837" w:type="dxa"/>
            <w:tcBorders>
              <w:top w:val="single" w:sz="4" w:space="0" w:color="C0C0C0"/>
              <w:left w:val="single" w:sz="4" w:space="0" w:color="C0C0C0"/>
              <w:bottom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EA9</w:t>
            </w:r>
          </w:p>
        </w:tc>
        <w:tc>
          <w:tcPr>
            <w:tcW w:w="4875" w:type="dxa"/>
            <w:tcBorders>
              <w:top w:val="single" w:sz="4" w:space="0" w:color="C0C0C0"/>
              <w:left w:val="single" w:sz="4" w:space="0" w:color="C0C0C0"/>
              <w:bottom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Ability to actively identify and implement opportunities to improve workforce planning maturity, consistency and impact.</w:t>
            </w:r>
          </w:p>
          <w:p>
            <w:pPr>
              <w:pStyle w:val="Bulletpoint1"/>
              <w:numPr>
                <w:ilvl w:val="0"/>
                <w:numId w:val="0"/>
              </w:numPr>
              <w:tabs>
                <w:tab w:val="clear" w:pos="720"/>
                <w:tab w:val="left" w:pos="6120" w:leader="none"/>
              </w:tabs>
              <w:ind w:left="0" w:hanging="0"/>
              <w:rPr>
                <w:rFonts w:ascii="Calibri" w:hAnsi="Calibri" w:cs="Calibri"/>
                <w:bCs/>
                <w:szCs w:val="24"/>
              </w:rPr>
            </w:pPr>
            <w:r>
              <w:rPr>
                <w:rFonts w:cs="Calibri" w:ascii="Calibri" w:hAnsi="Calibri"/>
                <w:bCs/>
                <w:szCs w:val="24"/>
              </w:rPr>
            </w:r>
          </w:p>
        </w:tc>
        <w:tc>
          <w:tcPr>
            <w:tcW w:w="4830" w:type="dxa"/>
            <w:tcBorders>
              <w:top w:val="single" w:sz="4" w:space="0" w:color="C0C0C0"/>
              <w:left w:val="single" w:sz="4" w:space="0" w:color="C0C0C0"/>
              <w:bottom w:val="single" w:sz="4" w:space="0" w:color="C0C0C0"/>
              <w:right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Ability to actively identify and implement opportunities to improve workforce planning maturity, consistency and impact.</w:t>
            </w:r>
          </w:p>
          <w:p>
            <w:pPr>
              <w:pStyle w:val="Bulletpoint1"/>
              <w:numPr>
                <w:ilvl w:val="0"/>
                <w:numId w:val="0"/>
              </w:numPr>
              <w:tabs>
                <w:tab w:val="clear" w:pos="720"/>
                <w:tab w:val="left" w:pos="6120" w:leader="none"/>
              </w:tabs>
              <w:ind w:left="0" w:hanging="0"/>
              <w:rPr>
                <w:rFonts w:ascii="Calibri" w:hAnsi="Calibri" w:cs="Calibri"/>
                <w:bCs/>
                <w:szCs w:val="24"/>
              </w:rPr>
            </w:pPr>
            <w:r>
              <w:rPr>
                <w:rFonts w:cs="Calibri" w:ascii="Calibri" w:hAnsi="Calibri"/>
                <w:bCs/>
                <w:szCs w:val="24"/>
              </w:rPr>
            </w:r>
          </w:p>
        </w:tc>
      </w:tr>
      <w:tr>
        <w:trPr/>
        <w:tc>
          <w:tcPr>
            <w:tcW w:w="837" w:type="dxa"/>
            <w:tcBorders>
              <w:top w:val="single" w:sz="4" w:space="0" w:color="C0C0C0"/>
              <w:left w:val="single" w:sz="4" w:space="0" w:color="C0C0C0"/>
              <w:bottom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EA10</w:t>
            </w:r>
          </w:p>
        </w:tc>
        <w:tc>
          <w:tcPr>
            <w:tcW w:w="4875" w:type="dxa"/>
            <w:tcBorders>
              <w:top w:val="single" w:sz="4" w:space="0" w:color="C0C0C0"/>
              <w:left w:val="single" w:sz="4" w:space="0" w:color="C0C0C0"/>
              <w:bottom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Ability to communicate clearly and concisely and know when it is appropriate to be assertive.</w:t>
            </w:r>
          </w:p>
        </w:tc>
        <w:tc>
          <w:tcPr>
            <w:tcW w:w="4830" w:type="dxa"/>
            <w:tcBorders>
              <w:top w:val="single" w:sz="4" w:space="0" w:color="C0C0C0"/>
              <w:left w:val="single" w:sz="4" w:space="0" w:color="C0C0C0"/>
              <w:bottom w:val="single" w:sz="4" w:space="0" w:color="C0C0C0"/>
              <w:right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Ability to communicate clearly and concisely and know when it is appropriate to be assertive.</w:t>
            </w:r>
          </w:p>
        </w:tc>
      </w:tr>
      <w:tr>
        <w:trPr/>
        <w:tc>
          <w:tcPr>
            <w:tcW w:w="837" w:type="dxa"/>
            <w:tcBorders>
              <w:top w:val="single" w:sz="4" w:space="0" w:color="C0C0C0"/>
              <w:left w:val="single" w:sz="4" w:space="0" w:color="C0C0C0"/>
              <w:bottom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EA11</w:t>
            </w:r>
          </w:p>
        </w:tc>
        <w:tc>
          <w:tcPr>
            <w:tcW w:w="4875" w:type="dxa"/>
            <w:tcBorders>
              <w:top w:val="single" w:sz="4" w:space="0" w:color="C0C0C0"/>
              <w:left w:val="single" w:sz="4" w:space="0" w:color="C0C0C0"/>
              <w:bottom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Flexible in approach to support the objectives of the wider team.</w:t>
            </w:r>
          </w:p>
        </w:tc>
        <w:tc>
          <w:tcPr>
            <w:tcW w:w="4830" w:type="dxa"/>
            <w:tcBorders>
              <w:top w:val="single" w:sz="4" w:space="0" w:color="C0C0C0"/>
              <w:left w:val="single" w:sz="4" w:space="0" w:color="C0C0C0"/>
              <w:bottom w:val="single" w:sz="4" w:space="0" w:color="C0C0C0"/>
              <w:right w:val="single" w:sz="4" w:space="0" w:color="C0C0C0"/>
            </w:tcBorders>
            <w:shd w:fill="auto" w:val="clear"/>
          </w:tcPr>
          <w:p>
            <w:pPr>
              <w:pStyle w:val="Bulletpoint1"/>
              <w:numPr>
                <w:ilvl w:val="0"/>
                <w:numId w:val="0"/>
              </w:numPr>
              <w:tabs>
                <w:tab w:val="clear" w:pos="720"/>
                <w:tab w:val="left" w:pos="6120" w:leader="none"/>
              </w:tabs>
              <w:ind w:left="0" w:hanging="0"/>
              <w:rPr>
                <w:rFonts w:ascii="Calibri" w:hAnsi="Calibri" w:cs="Calibri"/>
                <w:szCs w:val="24"/>
              </w:rPr>
            </w:pPr>
            <w:r>
              <w:rPr>
                <w:rFonts w:cs="Calibri" w:ascii="Calibri" w:hAnsi="Calibri"/>
                <w:szCs w:val="24"/>
              </w:rPr>
              <w:t>Flexible in approach to support the objectives of the wider team.</w:t>
            </w:r>
          </w:p>
        </w:tc>
      </w:tr>
    </w:tbl>
    <w:p>
      <w:pPr>
        <w:pStyle w:val="Normal"/>
        <w:rPr/>
      </w:pPr>
      <w:r>
        <w:rPr/>
      </w:r>
    </w:p>
    <w:sectPr>
      <w:headerReference w:type="default" r:id="rId2"/>
      <w:type w:val="nextPage"/>
      <w:pgSz w:w="11906" w:h="16838"/>
      <w:pgMar w:left="709" w:right="709" w:header="437" w:top="635" w:footer="0" w:bottom="709"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el">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Helvetica">
    <w:altName w:val="Arial"/>
    <w:charset w:val="00"/>
    <w:family w:val="swiss"/>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2363470" cy="78232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1"/>
                  <a:srcRect l="-12" t="-36" r="-12" b="-36"/>
                  <a:stretch>
                    <a:fillRect/>
                  </a:stretch>
                </pic:blipFill>
                <pic:spPr bwMode="auto">
                  <a:xfrm>
                    <a:off x="0" y="0"/>
                    <a:ext cx="2363470" cy="78232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3"/>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el" w:hAnsi="Ariel" w:eastAsia="Times New Roman" w:cs="Times New Roman"/>
      <w:color w:val="auto"/>
      <w:kern w:val="0"/>
      <w:sz w:val="24"/>
      <w:szCs w:val="20"/>
      <w:lang w:val="en-GB" w:eastAsia="en-US" w:bidi="ar-SA"/>
    </w:rPr>
  </w:style>
  <w:style w:type="paragraph" w:styleId="Heading3">
    <w:name w:val="Heading 3"/>
    <w:basedOn w:val="Normal"/>
    <w:next w:val="TextBody"/>
    <w:qFormat/>
    <w:pPr>
      <w:keepNext w:val="true"/>
      <w:numPr>
        <w:ilvl w:val="2"/>
        <w:numId w:val="1"/>
      </w:numPr>
      <w:outlineLvl w:val="2"/>
    </w:pPr>
    <w:rPr>
      <w:rFonts w:ascii="Arial" w:hAnsi="Arial" w:cs="Arial"/>
      <w:color w:val="996633"/>
      <w:kern w:val="2"/>
      <w:sz w:val="25"/>
      <w:lang w:val="en-US"/>
    </w:rPr>
  </w:style>
  <w:style w:type="paragraph" w:styleId="Heading7">
    <w:name w:val="Heading 7"/>
    <w:basedOn w:val="Normal"/>
    <w:next w:val="Normal"/>
    <w:qFormat/>
    <w:pPr>
      <w:keepNext w:val="true"/>
      <w:numPr>
        <w:ilvl w:val="6"/>
        <w:numId w:val="1"/>
      </w:numPr>
      <w:spacing w:lineRule="exact" w:line="300"/>
      <w:outlineLvl w:val="6"/>
    </w:pPr>
    <w:rPr>
      <w:rFonts w:ascii="Arial" w:hAnsi="Arial" w:cs="Arial"/>
      <w:b/>
      <w:color w:val="996633"/>
      <w:kern w:val="2"/>
      <w:sz w:val="25"/>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HeaderChar">
    <w:name w:val="Header Char"/>
    <w:qFormat/>
    <w:rPr>
      <w:rFonts w:ascii="Ariel" w:hAnsi="Ariel" w:cs="Ariel"/>
      <w:sz w:val="24"/>
      <w:lang w:eastAsia="en-US"/>
    </w:rPr>
  </w:style>
  <w:style w:type="character" w:styleId="Annotationreference">
    <w:name w:val="annotation reference"/>
    <w:qFormat/>
    <w:rPr>
      <w:sz w:val="16"/>
      <w:szCs w:val="16"/>
    </w:rPr>
  </w:style>
  <w:style w:type="character" w:styleId="CommentTextChar">
    <w:name w:val="Comment Text Char"/>
    <w:qFormat/>
    <w:rPr>
      <w:rFonts w:ascii="Ariel" w:hAnsi="Ariel" w:cs="Ariel"/>
      <w:lang w:eastAsia="en-US"/>
    </w:rPr>
  </w:style>
  <w:style w:type="character" w:styleId="CommentSubjectChar">
    <w:name w:val="Comment Subject Char"/>
    <w:qFormat/>
    <w:rPr>
      <w:rFonts w:ascii="Ariel" w:hAnsi="Ariel" w:cs="Ariel"/>
      <w:b/>
      <w:bCs/>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i/>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xtbrz">
    <w:name w:val="body txt brz"/>
    <w:basedOn w:val="Normal"/>
    <w:qFormat/>
    <w:pPr>
      <w:spacing w:lineRule="exact" w:line="300"/>
    </w:pPr>
    <w:rPr>
      <w:rFonts w:ascii="Arial" w:hAnsi="Arial" w:cs="Arial"/>
      <w:color w:val="000000"/>
      <w:kern w:val="2"/>
      <w:sz w:val="22"/>
    </w:rPr>
  </w:style>
  <w:style w:type="paragraph" w:styleId="Outputnumbers">
    <w:name w:val="Output numbers"/>
    <w:basedOn w:val="Normal"/>
    <w:qFormat/>
    <w:pPr>
      <w:spacing w:lineRule="exact" w:line="300"/>
    </w:pPr>
    <w:rPr>
      <w:rFonts w:ascii="Arial" w:hAnsi="Arial" w:cs="Arial"/>
      <w:kern w:val="2"/>
      <w:sz w:val="22"/>
      <w:lang w:val="en-US"/>
    </w:rPr>
  </w:style>
  <w:style w:type="paragraph" w:styleId="Bulletpoint1">
    <w:name w:val="Bullet point 1"/>
    <w:basedOn w:val="Normal"/>
    <w:qFormat/>
    <w:pPr/>
    <w:rPr>
      <w:rFonts w:ascii="Arial" w:hAnsi="Arial" w:cs="Arial"/>
      <w:kern w:val="2"/>
    </w:rPr>
  </w:style>
  <w:style w:type="paragraph" w:styleId="BodyText2">
    <w:name w:val="Body Text 2"/>
    <w:basedOn w:val="Normal"/>
    <w:qFormat/>
    <w:pPr/>
    <w:rPr>
      <w:b/>
      <w:color w:val="996633"/>
    </w:rPr>
  </w:style>
  <w:style w:type="paragraph" w:styleId="BodyTextIndent3">
    <w:name w:val="Body Text Indent 3"/>
    <w:basedOn w:val="Normal"/>
    <w:qFormat/>
    <w:pPr>
      <w:spacing w:before="0" w:after="120"/>
      <w:ind w:left="283" w:right="0" w:hanging="0"/>
    </w:pPr>
    <w:rPr>
      <w:sz w:val="16"/>
      <w:szCs w:val="16"/>
    </w:rPr>
  </w:style>
  <w:style w:type="paragraph" w:styleId="BalloonText">
    <w:name w:val="Balloon Text"/>
    <w:basedOn w:val="Normal"/>
    <w:qFormat/>
    <w:pPr/>
    <w:rPr>
      <w:rFonts w:ascii="Tahoma" w:hAnsi="Tahoma" w:cs="Tahoma"/>
      <w:sz w:val="16"/>
      <w:szCs w:val="16"/>
    </w:rPr>
  </w:style>
  <w:style w:type="paragraph" w:styleId="NormalBold">
    <w:name w:val="Normal Bold"/>
    <w:basedOn w:val="Normal"/>
    <w:next w:val="Normal"/>
    <w:qFormat/>
    <w:pPr>
      <w:spacing w:lineRule="exact" w:line="300"/>
    </w:pPr>
    <w:rPr>
      <w:rFonts w:ascii="Helvetica;Arial" w:hAnsi="Helvetica;Arial" w:cs="Helvetica;Arial"/>
      <w:b/>
      <w:kern w:val="2"/>
      <w:sz w:val="22"/>
    </w:rPr>
  </w:style>
  <w:style w:type="paragraph" w:styleId="Bullet1">
    <w:name w:val="bullet 1"/>
    <w:basedOn w:val="Normal"/>
    <w:qFormat/>
    <w:pPr/>
    <w:rPr>
      <w:rFonts w:ascii="Times New Roman" w:hAnsi="Times New Roman" w:cs="Times New Roman"/>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ListParagraph">
    <w:name w:val="List Paragraph"/>
    <w:basedOn w:val="Normal"/>
    <w:qFormat/>
    <w:pPr>
      <w:spacing w:before="0" w:after="0"/>
      <w:ind w:left="720" w:right="0" w:hanging="0"/>
      <w:contextualSpacing/>
    </w:pPr>
    <w:rPr/>
  </w:style>
  <w:style w:type="paragraph" w:styleId="Revision">
    <w:name w:val="Revision"/>
    <w:qFormat/>
    <w:pPr>
      <w:widowControl/>
      <w:suppressAutoHyphens w:val="true"/>
      <w:bidi w:val="0"/>
      <w:spacing w:before="0" w:after="0"/>
      <w:jc w:val="left"/>
    </w:pPr>
    <w:rPr>
      <w:rFonts w:ascii="Ariel" w:hAnsi="Ariel" w:eastAsia="Times New Roman" w:cs="Times New Roman"/>
      <w:color w:val="auto"/>
      <w:kern w:val="0"/>
      <w:sz w:val="24"/>
      <w:szCs w:val="20"/>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GMPTE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2026-07-08T07:55:00Z</dcterms:created>
  <dc:creator>Michael.Groves@tfgm.com</dc:creator>
  <dc:description/>
  <dc:language>en-US</dc:language>
  <cp:lastModifiedBy>Hannah Cressey</cp:lastModifiedBy>
  <cp:lastPrinted>1995-11-21T17:41:00Z</cp:lastPrinted>
  <dcterms:modified xsi:type="dcterms:W3CDTF">2026-07-08T08:55:00Z</dcterms:modified>
  <cp:revision>18</cp:revision>
  <dc:subject/>
  <dc:title>Role: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GMPTE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