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76B43C" w14:textId="77777777" w:rsidR="00E14E7A" w:rsidRPr="00A614B1" w:rsidRDefault="00E14E7A">
      <w:pPr>
        <w:rPr>
          <w:rFonts w:ascii="Calibri" w:hAnsi="Calibri" w:cs="Calibri"/>
          <w:szCs w:val="24"/>
        </w:rPr>
      </w:pPr>
    </w:p>
    <w:tbl>
      <w:tblPr>
        <w:tblW w:w="10381" w:type="dxa"/>
        <w:jc w:val="center"/>
        <w:tblLook w:val="0000" w:firstRow="0" w:lastRow="0" w:firstColumn="0" w:lastColumn="0" w:noHBand="0" w:noVBand="0"/>
      </w:tblPr>
      <w:tblGrid>
        <w:gridCol w:w="1446"/>
        <w:gridCol w:w="3364"/>
        <w:gridCol w:w="5571"/>
      </w:tblGrid>
      <w:tr w:rsidR="00E14E7A" w:rsidRPr="00683DF8" w14:paraId="5F316030" w14:textId="77777777" w:rsidTr="43A73CE3">
        <w:trPr>
          <w:trHeight w:val="456"/>
          <w:jc w:val="center"/>
        </w:trPr>
        <w:tc>
          <w:tcPr>
            <w:tcW w:w="1446" w:type="dxa"/>
            <w:shd w:val="clear" w:color="auto" w:fill="auto"/>
          </w:tcPr>
          <w:p w14:paraId="7DED4DD7" w14:textId="386C10BE" w:rsidR="00E14E7A" w:rsidRPr="00683DF8" w:rsidRDefault="003E0320" w:rsidP="00E14E7A">
            <w:pPr>
              <w:rPr>
                <w:rFonts w:ascii="Calibri" w:hAnsi="Calibri" w:cs="Calibri"/>
                <w:b/>
                <w:sz w:val="26"/>
                <w:szCs w:val="26"/>
              </w:rPr>
            </w:pPr>
            <w:r>
              <w:rPr>
                <w:rFonts w:ascii="Calibri" w:hAnsi="Calibri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17971C8" wp14:editId="38127DAC">
                      <wp:simplePos x="0" y="0"/>
                      <wp:positionH relativeFrom="column">
                        <wp:posOffset>2003425</wp:posOffset>
                      </wp:positionH>
                      <wp:positionV relativeFrom="paragraph">
                        <wp:posOffset>-693420</wp:posOffset>
                      </wp:positionV>
                      <wp:extent cx="2658110" cy="401320"/>
                      <wp:effectExtent l="0" t="0" r="0" b="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58110" cy="401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7AE1FC9" w14:textId="77777777" w:rsidR="00E14E7A" w:rsidRPr="000A1914" w:rsidRDefault="00E14E7A" w:rsidP="00E14E7A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color w:val="808080"/>
                                      <w:sz w:val="40"/>
                                      <w:szCs w:val="40"/>
                                    </w:rPr>
                                  </w:pPr>
                                  <w:r w:rsidRPr="000A1914">
                                    <w:rPr>
                                      <w:rFonts w:ascii="Calibri" w:hAnsi="Calibri" w:cs="Calibri"/>
                                      <w:b/>
                                      <w:color w:val="808080"/>
                                      <w:sz w:val="40"/>
                                      <w:szCs w:val="40"/>
                                    </w:rPr>
                                    <w:t>Role Profile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017971C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57.75pt;margin-top:-54.6pt;width:209.3pt;height:31.6pt;z-index:25165721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" stroked="f">
                      <v:textbox style="mso-fit-shape-to-text:t">
                        <w:txbxContent>
                          <w:p w14:paraId="77AE1FC9" w14:textId="77777777" w:rsidR="00E14E7A" w:rsidRPr="000A1914" w:rsidRDefault="00E14E7A" w:rsidP="00E14E7A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808080"/>
                                <w:sz w:val="40"/>
                                <w:szCs w:val="40"/>
                              </w:rPr>
                            </w:pPr>
                            <w:r w:rsidRPr="000A1914">
                              <w:rPr>
                                <w:rFonts w:ascii="Calibri" w:hAnsi="Calibri" w:cs="Calibri"/>
                                <w:b/>
                                <w:color w:val="808080"/>
                                <w:sz w:val="40"/>
                                <w:szCs w:val="40"/>
                              </w:rPr>
                              <w:t>Role Profile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364" w:type="dxa"/>
            <w:shd w:val="clear" w:color="auto" w:fill="auto"/>
          </w:tcPr>
          <w:p w14:paraId="13D02E9D" w14:textId="77777777" w:rsidR="00E14E7A" w:rsidRPr="00683DF8" w:rsidRDefault="00E14E7A" w:rsidP="00E14E7A">
            <w:pPr>
              <w:rPr>
                <w:rFonts w:ascii="Calibri" w:hAnsi="Calibri" w:cs="Calibri"/>
                <w:b/>
                <w:sz w:val="26"/>
                <w:szCs w:val="26"/>
              </w:rPr>
            </w:pPr>
            <w:r w:rsidRPr="00683DF8">
              <w:rPr>
                <w:rFonts w:ascii="Calibri" w:hAnsi="Calibri" w:cs="Calibri"/>
                <w:b/>
                <w:sz w:val="26"/>
                <w:szCs w:val="26"/>
              </w:rPr>
              <w:t>Role:</w:t>
            </w:r>
          </w:p>
          <w:p w14:paraId="3498FA1A" w14:textId="77777777" w:rsidR="00E14E7A" w:rsidRPr="00683DF8" w:rsidRDefault="00E14E7A" w:rsidP="00E14E7A">
            <w:pPr>
              <w:rPr>
                <w:rFonts w:ascii="Calibri" w:hAnsi="Calibri" w:cs="Calibri"/>
                <w:b/>
                <w:sz w:val="26"/>
                <w:szCs w:val="26"/>
              </w:rPr>
            </w:pPr>
          </w:p>
        </w:tc>
        <w:tc>
          <w:tcPr>
            <w:tcW w:w="5571" w:type="dxa"/>
            <w:shd w:val="clear" w:color="auto" w:fill="auto"/>
          </w:tcPr>
          <w:p w14:paraId="6BBF92B5" w14:textId="74EEE1D6" w:rsidR="00E14E7A" w:rsidRDefault="00D93AC8" w:rsidP="006D0118">
            <w:pPr>
              <w:pStyle w:val="BodyText2"/>
              <w:rPr>
                <w:rFonts w:ascii="Calibri" w:hAnsi="Calibri" w:cs="Calibri"/>
                <w:color w:val="auto"/>
                <w:sz w:val="26"/>
                <w:szCs w:val="26"/>
              </w:rPr>
            </w:pPr>
            <w:r>
              <w:rPr>
                <w:rFonts w:ascii="Calibri" w:hAnsi="Calibri" w:cs="Calibri"/>
                <w:color w:val="auto"/>
                <w:sz w:val="26"/>
                <w:szCs w:val="26"/>
              </w:rPr>
              <w:t>Head of Customer</w:t>
            </w:r>
          </w:p>
          <w:p w14:paraId="2F6C0CBC" w14:textId="77777777" w:rsidR="000D4131" w:rsidRPr="00683DF8" w:rsidRDefault="000D4131" w:rsidP="006D0118">
            <w:pPr>
              <w:pStyle w:val="BodyText2"/>
              <w:rPr>
                <w:rFonts w:ascii="Calibri" w:hAnsi="Calibri" w:cs="Calibri"/>
                <w:color w:val="auto"/>
                <w:sz w:val="26"/>
                <w:szCs w:val="26"/>
              </w:rPr>
            </w:pPr>
          </w:p>
        </w:tc>
      </w:tr>
      <w:tr w:rsidR="00E14E7A" w:rsidRPr="00683DF8" w14:paraId="7E8CB7E9" w14:textId="77777777" w:rsidTr="43A73CE3">
        <w:trPr>
          <w:trHeight w:val="456"/>
          <w:jc w:val="center"/>
        </w:trPr>
        <w:tc>
          <w:tcPr>
            <w:tcW w:w="1446" w:type="dxa"/>
          </w:tcPr>
          <w:p w14:paraId="0443EDC1" w14:textId="77777777" w:rsidR="00E14E7A" w:rsidRPr="00683DF8" w:rsidRDefault="00E14E7A" w:rsidP="00E14E7A">
            <w:pPr>
              <w:rPr>
                <w:rFonts w:ascii="Calibri" w:hAnsi="Calibri" w:cs="Calibri"/>
                <w:b/>
                <w:sz w:val="26"/>
                <w:szCs w:val="26"/>
              </w:rPr>
            </w:pPr>
          </w:p>
        </w:tc>
        <w:tc>
          <w:tcPr>
            <w:tcW w:w="3364" w:type="dxa"/>
          </w:tcPr>
          <w:p w14:paraId="3D04B033" w14:textId="77777777" w:rsidR="00E14E7A" w:rsidRPr="00683DF8" w:rsidRDefault="00E14E7A" w:rsidP="00E14E7A">
            <w:pPr>
              <w:rPr>
                <w:rFonts w:ascii="Calibri" w:hAnsi="Calibri" w:cs="Calibri"/>
                <w:b/>
                <w:sz w:val="26"/>
                <w:szCs w:val="26"/>
              </w:rPr>
            </w:pPr>
            <w:r w:rsidRPr="00683DF8">
              <w:rPr>
                <w:rFonts w:ascii="Calibri" w:hAnsi="Calibri" w:cs="Calibri"/>
                <w:b/>
                <w:sz w:val="26"/>
                <w:szCs w:val="26"/>
              </w:rPr>
              <w:t>Directorate:</w:t>
            </w:r>
          </w:p>
          <w:p w14:paraId="77E85902" w14:textId="77777777" w:rsidR="00E14E7A" w:rsidRPr="00683DF8" w:rsidRDefault="00E14E7A" w:rsidP="00E14E7A">
            <w:pPr>
              <w:rPr>
                <w:rFonts w:ascii="Calibri" w:hAnsi="Calibri" w:cs="Calibri"/>
                <w:b/>
                <w:sz w:val="26"/>
                <w:szCs w:val="26"/>
              </w:rPr>
            </w:pPr>
          </w:p>
        </w:tc>
        <w:tc>
          <w:tcPr>
            <w:tcW w:w="5571" w:type="dxa"/>
          </w:tcPr>
          <w:p w14:paraId="27ABA2AE" w14:textId="0B5AB972" w:rsidR="00E14E7A" w:rsidRPr="00683DF8" w:rsidRDefault="003E0320" w:rsidP="00E14E7A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Customer &amp; Growth</w:t>
            </w:r>
          </w:p>
        </w:tc>
      </w:tr>
      <w:tr w:rsidR="00E14E7A" w:rsidRPr="00683DF8" w14:paraId="7A91FAA4" w14:textId="77777777" w:rsidTr="43A73CE3">
        <w:trPr>
          <w:trHeight w:val="456"/>
          <w:jc w:val="center"/>
        </w:trPr>
        <w:tc>
          <w:tcPr>
            <w:tcW w:w="1446" w:type="dxa"/>
          </w:tcPr>
          <w:p w14:paraId="77786984" w14:textId="77777777" w:rsidR="00E14E7A" w:rsidRPr="00683DF8" w:rsidRDefault="00E14E7A" w:rsidP="00E14E7A">
            <w:pPr>
              <w:rPr>
                <w:rFonts w:ascii="Calibri" w:hAnsi="Calibri" w:cs="Calibri"/>
                <w:b/>
                <w:sz w:val="26"/>
                <w:szCs w:val="26"/>
              </w:rPr>
            </w:pPr>
          </w:p>
        </w:tc>
        <w:tc>
          <w:tcPr>
            <w:tcW w:w="3364" w:type="dxa"/>
          </w:tcPr>
          <w:p w14:paraId="6174E12A" w14:textId="77777777" w:rsidR="00E14E7A" w:rsidRPr="00683DF8" w:rsidRDefault="00E14E7A" w:rsidP="00E14E7A">
            <w:pPr>
              <w:rPr>
                <w:rFonts w:ascii="Calibri" w:hAnsi="Calibri" w:cs="Calibri"/>
                <w:b/>
                <w:sz w:val="26"/>
                <w:szCs w:val="26"/>
              </w:rPr>
            </w:pPr>
            <w:r w:rsidRPr="00683DF8">
              <w:rPr>
                <w:rFonts w:ascii="Calibri" w:hAnsi="Calibri" w:cs="Calibri"/>
                <w:b/>
                <w:sz w:val="26"/>
                <w:szCs w:val="26"/>
              </w:rPr>
              <w:t>Salary Band:</w:t>
            </w:r>
          </w:p>
        </w:tc>
        <w:tc>
          <w:tcPr>
            <w:tcW w:w="5571" w:type="dxa"/>
          </w:tcPr>
          <w:p w14:paraId="5BEEFDF8" w14:textId="3288F0B4" w:rsidR="00E14E7A" w:rsidRPr="00683DF8" w:rsidDel="00535DCF" w:rsidRDefault="00D93AC8" w:rsidP="00E14E7A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TBC</w:t>
            </w:r>
          </w:p>
        </w:tc>
      </w:tr>
      <w:tr w:rsidR="00E14E7A" w:rsidRPr="00683DF8" w14:paraId="106B453D" w14:textId="77777777" w:rsidTr="43A73CE3">
        <w:trPr>
          <w:trHeight w:val="456"/>
          <w:jc w:val="center"/>
        </w:trPr>
        <w:tc>
          <w:tcPr>
            <w:tcW w:w="1446" w:type="dxa"/>
          </w:tcPr>
          <w:p w14:paraId="4D4966D4" w14:textId="77777777" w:rsidR="00E14E7A" w:rsidRPr="00683DF8" w:rsidRDefault="00E14E7A" w:rsidP="00E14E7A">
            <w:pPr>
              <w:rPr>
                <w:rFonts w:ascii="Calibri" w:hAnsi="Calibri" w:cs="Calibri"/>
                <w:b/>
                <w:sz w:val="26"/>
                <w:szCs w:val="26"/>
              </w:rPr>
            </w:pPr>
          </w:p>
        </w:tc>
        <w:tc>
          <w:tcPr>
            <w:tcW w:w="3364" w:type="dxa"/>
          </w:tcPr>
          <w:p w14:paraId="13FAB998" w14:textId="77777777" w:rsidR="00E14E7A" w:rsidRPr="00683DF8" w:rsidRDefault="00E14E7A" w:rsidP="00E14E7A">
            <w:pPr>
              <w:rPr>
                <w:rFonts w:ascii="Calibri" w:hAnsi="Calibri" w:cs="Calibri"/>
                <w:b/>
                <w:sz w:val="26"/>
                <w:szCs w:val="26"/>
              </w:rPr>
            </w:pPr>
            <w:r w:rsidRPr="00683DF8">
              <w:rPr>
                <w:rFonts w:ascii="Calibri" w:hAnsi="Calibri" w:cs="Calibri"/>
                <w:b/>
                <w:sz w:val="26"/>
                <w:szCs w:val="26"/>
              </w:rPr>
              <w:t>Post reference:</w:t>
            </w:r>
          </w:p>
        </w:tc>
        <w:tc>
          <w:tcPr>
            <w:tcW w:w="5571" w:type="dxa"/>
          </w:tcPr>
          <w:p w14:paraId="14AEC93F" w14:textId="4A86FC43" w:rsidR="00E14E7A" w:rsidRPr="00683DF8" w:rsidRDefault="00D93AC8" w:rsidP="000760F9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TBC</w:t>
            </w:r>
          </w:p>
        </w:tc>
      </w:tr>
      <w:tr w:rsidR="00E14E7A" w:rsidRPr="00683DF8" w14:paraId="595153C2" w14:textId="77777777" w:rsidTr="43A73CE3">
        <w:trPr>
          <w:trHeight w:val="456"/>
          <w:jc w:val="center"/>
        </w:trPr>
        <w:tc>
          <w:tcPr>
            <w:tcW w:w="1446" w:type="dxa"/>
          </w:tcPr>
          <w:p w14:paraId="7E4BF658" w14:textId="77777777" w:rsidR="00E14E7A" w:rsidRPr="00683DF8" w:rsidRDefault="00E14E7A" w:rsidP="00E14E7A">
            <w:pPr>
              <w:rPr>
                <w:rFonts w:ascii="Calibri" w:hAnsi="Calibri" w:cs="Calibri"/>
                <w:b/>
                <w:sz w:val="26"/>
                <w:szCs w:val="26"/>
              </w:rPr>
            </w:pPr>
          </w:p>
        </w:tc>
        <w:tc>
          <w:tcPr>
            <w:tcW w:w="3364" w:type="dxa"/>
          </w:tcPr>
          <w:p w14:paraId="43368F38" w14:textId="77777777" w:rsidR="00E14E7A" w:rsidRPr="00683DF8" w:rsidRDefault="00E14E7A" w:rsidP="00E14E7A">
            <w:pPr>
              <w:rPr>
                <w:rFonts w:ascii="Calibri" w:hAnsi="Calibri" w:cs="Calibri"/>
                <w:b/>
                <w:sz w:val="26"/>
                <w:szCs w:val="26"/>
              </w:rPr>
            </w:pPr>
            <w:r w:rsidRPr="00683DF8">
              <w:rPr>
                <w:rFonts w:ascii="Calibri" w:hAnsi="Calibri" w:cs="Calibri"/>
                <w:b/>
                <w:sz w:val="26"/>
                <w:szCs w:val="26"/>
              </w:rPr>
              <w:t>Job Evaluation Date:</w:t>
            </w:r>
          </w:p>
        </w:tc>
        <w:tc>
          <w:tcPr>
            <w:tcW w:w="5571" w:type="dxa"/>
          </w:tcPr>
          <w:p w14:paraId="1F213DEC" w14:textId="72D596CA" w:rsidR="00E14E7A" w:rsidRPr="00683DF8" w:rsidRDefault="00D93AC8" w:rsidP="00E14E7A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TBC</w:t>
            </w:r>
          </w:p>
        </w:tc>
      </w:tr>
      <w:tr w:rsidR="00E14E7A" w:rsidRPr="00683DF8" w14:paraId="6B39A017" w14:textId="77777777" w:rsidTr="43A73CE3">
        <w:trPr>
          <w:trHeight w:val="456"/>
          <w:jc w:val="center"/>
        </w:trPr>
        <w:tc>
          <w:tcPr>
            <w:tcW w:w="1446" w:type="dxa"/>
          </w:tcPr>
          <w:p w14:paraId="20072F31" w14:textId="77777777" w:rsidR="00E14E7A" w:rsidRPr="00683DF8" w:rsidRDefault="00E14E7A" w:rsidP="00E14E7A">
            <w:pPr>
              <w:rPr>
                <w:rFonts w:ascii="Calibri" w:hAnsi="Calibri" w:cs="Calibri"/>
                <w:b/>
                <w:sz w:val="26"/>
                <w:szCs w:val="26"/>
              </w:rPr>
            </w:pPr>
          </w:p>
        </w:tc>
        <w:tc>
          <w:tcPr>
            <w:tcW w:w="3364" w:type="dxa"/>
          </w:tcPr>
          <w:p w14:paraId="4EAA2BFD" w14:textId="77777777" w:rsidR="00E14E7A" w:rsidRPr="00683DF8" w:rsidRDefault="00E14E7A" w:rsidP="00E14E7A">
            <w:pPr>
              <w:rPr>
                <w:rFonts w:ascii="Calibri" w:hAnsi="Calibri" w:cs="Calibri"/>
                <w:b/>
                <w:sz w:val="26"/>
                <w:szCs w:val="26"/>
              </w:rPr>
            </w:pPr>
            <w:r w:rsidRPr="00683DF8">
              <w:rPr>
                <w:rFonts w:ascii="Calibri" w:hAnsi="Calibri" w:cs="Calibri"/>
                <w:b/>
                <w:sz w:val="26"/>
                <w:szCs w:val="26"/>
              </w:rPr>
              <w:t xml:space="preserve">Role statement of purpose: </w:t>
            </w:r>
          </w:p>
        </w:tc>
        <w:tc>
          <w:tcPr>
            <w:tcW w:w="5571" w:type="dxa"/>
          </w:tcPr>
          <w:p w14:paraId="716663CC" w14:textId="25521FAC" w:rsidR="001934DF" w:rsidRPr="001934DF" w:rsidRDefault="00F61FF6" w:rsidP="001934DF">
            <w:pPr>
              <w:rPr>
                <w:rFonts w:ascii="Calibri" w:hAnsi="Calibri" w:cs="Calibri"/>
                <w:kern w:val="22"/>
                <w:sz w:val="26"/>
                <w:szCs w:val="26"/>
              </w:rPr>
            </w:pPr>
            <w:r>
              <w:rPr>
                <w:rFonts w:ascii="Calibri" w:hAnsi="Calibri" w:cs="Calibri"/>
                <w:kern w:val="22"/>
                <w:sz w:val="26"/>
                <w:szCs w:val="26"/>
              </w:rPr>
              <w:t xml:space="preserve">To </w:t>
            </w:r>
            <w:r w:rsidR="0018552F">
              <w:rPr>
                <w:rFonts w:ascii="Calibri" w:hAnsi="Calibri" w:cs="Calibri"/>
                <w:kern w:val="22"/>
                <w:sz w:val="26"/>
                <w:szCs w:val="26"/>
              </w:rPr>
              <w:t>lead</w:t>
            </w:r>
            <w:r>
              <w:rPr>
                <w:rFonts w:ascii="Calibri" w:hAnsi="Calibri" w:cs="Calibri"/>
                <w:kern w:val="22"/>
                <w:sz w:val="26"/>
                <w:szCs w:val="26"/>
              </w:rPr>
              <w:t xml:space="preserve"> as the voice of the customer throughout the organisation and wider GM family. </w:t>
            </w:r>
            <w:r w:rsidR="00F803B1">
              <w:rPr>
                <w:rFonts w:ascii="Calibri" w:hAnsi="Calibri" w:cs="Calibri"/>
                <w:kern w:val="22"/>
                <w:sz w:val="26"/>
                <w:szCs w:val="26"/>
              </w:rPr>
              <w:t xml:space="preserve">To </w:t>
            </w:r>
            <w:r w:rsidR="00CC442F">
              <w:rPr>
                <w:rFonts w:ascii="Calibri" w:hAnsi="Calibri" w:cs="Calibri"/>
                <w:kern w:val="22"/>
                <w:sz w:val="26"/>
                <w:szCs w:val="26"/>
              </w:rPr>
              <w:t xml:space="preserve">be a key part of the Customer &amp; Growth senior leadership team, </w:t>
            </w:r>
            <w:r w:rsidR="00F803B1">
              <w:rPr>
                <w:rFonts w:ascii="Calibri" w:hAnsi="Calibri" w:cs="Calibri"/>
                <w:kern w:val="22"/>
                <w:sz w:val="26"/>
                <w:szCs w:val="26"/>
              </w:rPr>
              <w:t>support</w:t>
            </w:r>
            <w:r w:rsidR="00CC442F">
              <w:rPr>
                <w:rFonts w:ascii="Calibri" w:hAnsi="Calibri" w:cs="Calibri"/>
                <w:kern w:val="22"/>
                <w:sz w:val="26"/>
                <w:szCs w:val="26"/>
              </w:rPr>
              <w:t>ing</w:t>
            </w:r>
            <w:r w:rsidR="00F803B1">
              <w:rPr>
                <w:rFonts w:ascii="Calibri" w:hAnsi="Calibri" w:cs="Calibri"/>
                <w:kern w:val="22"/>
                <w:sz w:val="26"/>
                <w:szCs w:val="26"/>
              </w:rPr>
              <w:t xml:space="preserve"> the Customer &amp; Growth Director</w:t>
            </w:r>
            <w:r w:rsidR="00CC442F">
              <w:rPr>
                <w:rFonts w:ascii="Calibri" w:hAnsi="Calibri" w:cs="Calibri"/>
                <w:kern w:val="22"/>
                <w:sz w:val="26"/>
                <w:szCs w:val="26"/>
              </w:rPr>
              <w:t>. Working</w:t>
            </w:r>
            <w:r w:rsidR="00F803B1">
              <w:rPr>
                <w:rFonts w:ascii="Calibri" w:hAnsi="Calibri" w:cs="Calibri"/>
                <w:kern w:val="22"/>
                <w:sz w:val="26"/>
                <w:szCs w:val="26"/>
              </w:rPr>
              <w:t xml:space="preserve"> closely with Head of Growth and Head of Fares and Ticketing to </w:t>
            </w:r>
            <w:r w:rsidR="002240E1">
              <w:rPr>
                <w:rFonts w:ascii="Calibri" w:hAnsi="Calibri" w:cs="Calibri"/>
                <w:kern w:val="22"/>
                <w:sz w:val="26"/>
                <w:szCs w:val="26"/>
              </w:rPr>
              <w:t xml:space="preserve">ensure we provide </w:t>
            </w:r>
            <w:r w:rsidR="00CC442F">
              <w:rPr>
                <w:rFonts w:ascii="Calibri" w:hAnsi="Calibri" w:cs="Calibri"/>
                <w:kern w:val="22"/>
                <w:sz w:val="26"/>
                <w:szCs w:val="26"/>
              </w:rPr>
              <w:t xml:space="preserve">strategic </w:t>
            </w:r>
            <w:r w:rsidR="002240E1">
              <w:rPr>
                <w:rFonts w:ascii="Calibri" w:hAnsi="Calibri" w:cs="Calibri"/>
                <w:kern w:val="22"/>
                <w:sz w:val="26"/>
                <w:szCs w:val="26"/>
              </w:rPr>
              <w:t xml:space="preserve">customer experience and insight to drive patronage, farebox and other revenue growth. </w:t>
            </w:r>
          </w:p>
          <w:p w14:paraId="000F6F9E" w14:textId="77777777" w:rsidR="00E14E7A" w:rsidRPr="00683DF8" w:rsidRDefault="00E14E7A" w:rsidP="000760F9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E14E7A" w:rsidRPr="00683DF8" w14:paraId="5984A163" w14:textId="77777777" w:rsidTr="43A73CE3">
        <w:trPr>
          <w:trHeight w:val="456"/>
          <w:jc w:val="center"/>
        </w:trPr>
        <w:tc>
          <w:tcPr>
            <w:tcW w:w="1446" w:type="dxa"/>
          </w:tcPr>
          <w:p w14:paraId="1CBF8C31" w14:textId="77777777" w:rsidR="00E14E7A" w:rsidRPr="00683DF8" w:rsidRDefault="00E14E7A" w:rsidP="00E14E7A">
            <w:pPr>
              <w:rPr>
                <w:rFonts w:ascii="Calibri" w:hAnsi="Calibri" w:cs="Calibri"/>
                <w:b/>
                <w:sz w:val="26"/>
                <w:szCs w:val="26"/>
              </w:rPr>
            </w:pPr>
          </w:p>
        </w:tc>
        <w:tc>
          <w:tcPr>
            <w:tcW w:w="3364" w:type="dxa"/>
          </w:tcPr>
          <w:p w14:paraId="7B720266" w14:textId="77777777" w:rsidR="00E14E7A" w:rsidRPr="00683DF8" w:rsidRDefault="00E14E7A" w:rsidP="00E14E7A">
            <w:pPr>
              <w:rPr>
                <w:rFonts w:ascii="Calibri" w:hAnsi="Calibri" w:cs="Calibri"/>
                <w:b/>
                <w:sz w:val="26"/>
                <w:szCs w:val="26"/>
              </w:rPr>
            </w:pPr>
            <w:r w:rsidRPr="00683DF8">
              <w:rPr>
                <w:rFonts w:ascii="Calibri" w:hAnsi="Calibri" w:cs="Calibri"/>
                <w:b/>
                <w:sz w:val="26"/>
                <w:szCs w:val="26"/>
              </w:rPr>
              <w:t>Reports to:</w:t>
            </w:r>
          </w:p>
          <w:p w14:paraId="5FD2F1A6" w14:textId="77777777" w:rsidR="00E14E7A" w:rsidRPr="00683DF8" w:rsidRDefault="00E14E7A" w:rsidP="00E14E7A">
            <w:pPr>
              <w:rPr>
                <w:rFonts w:ascii="Calibri" w:hAnsi="Calibri" w:cs="Calibri"/>
                <w:b/>
                <w:sz w:val="26"/>
                <w:szCs w:val="26"/>
              </w:rPr>
            </w:pPr>
          </w:p>
        </w:tc>
        <w:tc>
          <w:tcPr>
            <w:tcW w:w="5571" w:type="dxa"/>
          </w:tcPr>
          <w:p w14:paraId="3A8D4B0A" w14:textId="2AB41AF5" w:rsidR="000D4131" w:rsidRPr="00683DF8" w:rsidRDefault="00F61FF6" w:rsidP="00FF6DF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Customer &amp; Growth Director</w:t>
            </w:r>
          </w:p>
        </w:tc>
      </w:tr>
      <w:tr w:rsidR="00E14E7A" w:rsidRPr="00683DF8" w14:paraId="1EA7682F" w14:textId="77777777" w:rsidTr="43A73CE3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693"/>
          <w:jc w:val="center"/>
        </w:trPr>
        <w:tc>
          <w:tcPr>
            <w:tcW w:w="14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14:paraId="50303C3D" w14:textId="77777777" w:rsidR="00E14E7A" w:rsidRPr="00683DF8" w:rsidRDefault="00E14E7A" w:rsidP="00E14E7A">
            <w:pPr>
              <w:tabs>
                <w:tab w:val="left" w:pos="6120"/>
              </w:tabs>
              <w:rPr>
                <w:rFonts w:ascii="Calibri" w:hAnsi="Calibri" w:cs="Calibri"/>
                <w:b/>
                <w:sz w:val="26"/>
                <w:szCs w:val="26"/>
              </w:rPr>
            </w:pPr>
          </w:p>
        </w:tc>
        <w:tc>
          <w:tcPr>
            <w:tcW w:w="33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14:paraId="6583D1DD" w14:textId="77777777" w:rsidR="00E14E7A" w:rsidRPr="00683DF8" w:rsidRDefault="00E14E7A" w:rsidP="00E14E7A">
            <w:pPr>
              <w:tabs>
                <w:tab w:val="left" w:pos="6120"/>
              </w:tabs>
              <w:rPr>
                <w:rFonts w:ascii="Calibri" w:hAnsi="Calibri" w:cs="Calibri"/>
                <w:b/>
                <w:sz w:val="26"/>
                <w:szCs w:val="26"/>
              </w:rPr>
            </w:pPr>
            <w:r w:rsidRPr="00683DF8">
              <w:rPr>
                <w:rFonts w:ascii="Calibri" w:hAnsi="Calibri" w:cs="Calibri"/>
                <w:b/>
                <w:sz w:val="26"/>
                <w:szCs w:val="26"/>
              </w:rPr>
              <w:t>Key Role Outputs</w:t>
            </w:r>
            <w:r w:rsidR="009C68B4">
              <w:rPr>
                <w:rFonts w:ascii="Calibri" w:hAnsi="Calibri" w:cs="Calibri"/>
                <w:b/>
                <w:sz w:val="26"/>
                <w:szCs w:val="26"/>
              </w:rPr>
              <w:t xml:space="preserve"> </w:t>
            </w:r>
            <w:r w:rsidRPr="00683DF8">
              <w:rPr>
                <w:rFonts w:ascii="Calibri" w:hAnsi="Calibri" w:cs="Calibri"/>
                <w:b/>
                <w:sz w:val="26"/>
                <w:szCs w:val="26"/>
              </w:rPr>
              <w:t>(KROs)</w:t>
            </w:r>
          </w:p>
          <w:p w14:paraId="0D170619" w14:textId="77777777" w:rsidR="00E14E7A" w:rsidRPr="00683DF8" w:rsidRDefault="00E14E7A" w:rsidP="00E14E7A">
            <w:pPr>
              <w:tabs>
                <w:tab w:val="left" w:pos="6120"/>
              </w:tabs>
              <w:rPr>
                <w:rFonts w:ascii="Calibri" w:hAnsi="Calibri" w:cs="Calibri"/>
                <w:b/>
                <w:sz w:val="26"/>
                <w:szCs w:val="26"/>
              </w:rPr>
            </w:pPr>
            <w:r w:rsidRPr="00683DF8">
              <w:rPr>
                <w:rFonts w:ascii="Calibri" w:hAnsi="Calibri" w:cs="Calibri"/>
                <w:i/>
                <w:sz w:val="26"/>
                <w:szCs w:val="26"/>
              </w:rPr>
              <w:t>these set out what must be achieved for the post holder to be successful in the role</w:t>
            </w:r>
          </w:p>
        </w:tc>
        <w:tc>
          <w:tcPr>
            <w:tcW w:w="557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14:paraId="47519565" w14:textId="77777777" w:rsidR="00E14E7A" w:rsidRPr="00683DF8" w:rsidRDefault="00E14E7A" w:rsidP="00E14E7A">
            <w:pPr>
              <w:tabs>
                <w:tab w:val="left" w:pos="6120"/>
              </w:tabs>
              <w:rPr>
                <w:rFonts w:ascii="Calibri" w:hAnsi="Calibri" w:cs="Calibri"/>
                <w:b/>
                <w:sz w:val="26"/>
                <w:szCs w:val="26"/>
              </w:rPr>
            </w:pPr>
            <w:r w:rsidRPr="00683DF8">
              <w:rPr>
                <w:rFonts w:ascii="Calibri" w:hAnsi="Calibri" w:cs="Calibri"/>
                <w:b/>
                <w:sz w:val="26"/>
                <w:szCs w:val="26"/>
              </w:rPr>
              <w:t xml:space="preserve">Key Actions </w:t>
            </w:r>
          </w:p>
          <w:p w14:paraId="1FDD12E5" w14:textId="77777777" w:rsidR="00E14E7A" w:rsidRPr="00683DF8" w:rsidRDefault="00E14E7A" w:rsidP="00E14E7A">
            <w:pPr>
              <w:tabs>
                <w:tab w:val="left" w:pos="6120"/>
              </w:tabs>
              <w:rPr>
                <w:rFonts w:ascii="Calibri" w:hAnsi="Calibri" w:cs="Calibri"/>
                <w:i/>
                <w:sz w:val="26"/>
                <w:szCs w:val="26"/>
              </w:rPr>
            </w:pPr>
            <w:r w:rsidRPr="00683DF8">
              <w:rPr>
                <w:rFonts w:ascii="Calibri" w:hAnsi="Calibri" w:cs="Calibri"/>
                <w:i/>
                <w:sz w:val="26"/>
                <w:szCs w:val="26"/>
              </w:rPr>
              <w:t>These set out how the KROs will be achieved – the activities required.</w:t>
            </w:r>
          </w:p>
          <w:p w14:paraId="7F2A8E70" w14:textId="77777777" w:rsidR="00E14E7A" w:rsidRPr="00683DF8" w:rsidRDefault="00E14E7A" w:rsidP="00E14E7A">
            <w:pPr>
              <w:tabs>
                <w:tab w:val="left" w:pos="6120"/>
              </w:tabs>
              <w:rPr>
                <w:rFonts w:ascii="Calibri" w:hAnsi="Calibri" w:cs="Calibri"/>
                <w:b/>
                <w:sz w:val="26"/>
                <w:szCs w:val="26"/>
              </w:rPr>
            </w:pPr>
          </w:p>
        </w:tc>
      </w:tr>
      <w:tr w:rsidR="00D55540" w:rsidRPr="00683DF8" w14:paraId="3560302D" w14:textId="77777777" w:rsidTr="43A73CE3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693"/>
          <w:jc w:val="center"/>
        </w:trPr>
        <w:tc>
          <w:tcPr>
            <w:tcW w:w="14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12D3649" w14:textId="77777777" w:rsidR="00D55540" w:rsidRPr="00683DF8" w:rsidRDefault="00D55540" w:rsidP="003D2A2D">
            <w:pPr>
              <w:numPr>
                <w:ilvl w:val="0"/>
                <w:numId w:val="3"/>
              </w:numPr>
              <w:ind w:hanging="720"/>
              <w:rPr>
                <w:rFonts w:ascii="Calibri" w:hAnsi="Calibri" w:cs="Calibri"/>
                <w:b/>
                <w:sz w:val="26"/>
                <w:szCs w:val="26"/>
              </w:rPr>
            </w:pPr>
          </w:p>
        </w:tc>
        <w:tc>
          <w:tcPr>
            <w:tcW w:w="33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E884EF6" w14:textId="4D01F780" w:rsidR="00D55540" w:rsidRDefault="0027034F" w:rsidP="00924EB3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 xml:space="preserve">Write the Customer strategy for driving </w:t>
            </w:r>
            <w:r w:rsidR="00233CEC">
              <w:rPr>
                <w:rFonts w:ascii="Calibri" w:hAnsi="Calibri" w:cs="Calibri"/>
                <w:sz w:val="26"/>
                <w:szCs w:val="26"/>
              </w:rPr>
              <w:t>a better customer experience</w:t>
            </w:r>
            <w:r>
              <w:rPr>
                <w:rFonts w:ascii="Calibri" w:hAnsi="Calibri" w:cs="Calibri"/>
                <w:sz w:val="26"/>
                <w:szCs w:val="26"/>
              </w:rPr>
              <w:t xml:space="preserve"> and saving costs</w:t>
            </w:r>
            <w:r w:rsidR="00233CEC">
              <w:rPr>
                <w:rFonts w:ascii="Calibri" w:hAnsi="Calibri" w:cs="Calibri"/>
                <w:sz w:val="26"/>
                <w:szCs w:val="26"/>
              </w:rPr>
              <w:t xml:space="preserve"> / operating more efficiently</w:t>
            </w:r>
          </w:p>
        </w:tc>
        <w:tc>
          <w:tcPr>
            <w:tcW w:w="557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CAC079C" w14:textId="0DECF3E8" w:rsidR="00233CEC" w:rsidRDefault="00233CEC" w:rsidP="00233CEC">
            <w:pPr>
              <w:numPr>
                <w:ilvl w:val="0"/>
                <w:numId w:val="8"/>
              </w:numPr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43A73CE3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>Set the strategic vision for customer at TfGM</w:t>
            </w:r>
            <w:r w:rsidR="00105126" w:rsidRPr="43A73CE3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 xml:space="preserve"> through creation of a long-term, practical, and visionary strategic plan</w:t>
            </w:r>
          </w:p>
          <w:p w14:paraId="1EACCC68" w14:textId="2B3EF82B" w:rsidR="00233CEC" w:rsidRDefault="00233CEC" w:rsidP="00233CEC">
            <w:pPr>
              <w:numPr>
                <w:ilvl w:val="0"/>
                <w:numId w:val="8"/>
              </w:numPr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Determine the ways of working between the three departments within Customer</w:t>
            </w:r>
          </w:p>
          <w:p w14:paraId="3E49EEF0" w14:textId="039DC750" w:rsidR="00D55540" w:rsidRDefault="00233CEC" w:rsidP="00233CEC">
            <w:pPr>
              <w:numPr>
                <w:ilvl w:val="0"/>
                <w:numId w:val="8"/>
              </w:numPr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Empower the </w:t>
            </w:r>
            <w:r w:rsidR="009F54E4">
              <w:rPr>
                <w:rFonts w:ascii="Calibri" w:hAnsi="Calibri" w:cs="Calibri"/>
                <w:color w:val="000000"/>
                <w:sz w:val="26"/>
                <w:szCs w:val="26"/>
              </w:rPr>
              <w:t>Customer teams</w:t>
            </w:r>
            <w:r w:rsidR="00105126">
              <w:rPr>
                <w:rFonts w:ascii="Calibri" w:hAnsi="Calibri" w:cs="Calibri"/>
                <w:color w:val="000000"/>
                <w:sz w:val="26"/>
                <w:szCs w:val="26"/>
              </w:rPr>
              <w:t>, through using effective leadership skills,</w:t>
            </w:r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to write the ‘how’ to turn </w:t>
            </w:r>
            <w:r w:rsidR="009F54E4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the customer </w:t>
            </w:r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strategy </w:t>
            </w:r>
            <w:r w:rsidR="009F54E4">
              <w:rPr>
                <w:rFonts w:ascii="Calibri" w:hAnsi="Calibri" w:cs="Calibri"/>
                <w:color w:val="000000"/>
                <w:sz w:val="26"/>
                <w:szCs w:val="26"/>
              </w:rPr>
              <w:t>in</w:t>
            </w:r>
            <w:r>
              <w:rPr>
                <w:rFonts w:ascii="Calibri" w:hAnsi="Calibri" w:cs="Calibri"/>
                <w:color w:val="000000"/>
                <w:sz w:val="26"/>
                <w:szCs w:val="26"/>
              </w:rPr>
              <w:t>to a plan</w:t>
            </w:r>
          </w:p>
        </w:tc>
      </w:tr>
      <w:tr w:rsidR="001934DF" w:rsidRPr="00683DF8" w14:paraId="509FD4BA" w14:textId="77777777" w:rsidTr="43A73CE3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693"/>
          <w:jc w:val="center"/>
        </w:trPr>
        <w:tc>
          <w:tcPr>
            <w:tcW w:w="14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754928B" w14:textId="77777777" w:rsidR="001934DF" w:rsidRPr="00683DF8" w:rsidRDefault="001934DF" w:rsidP="003D2A2D">
            <w:pPr>
              <w:numPr>
                <w:ilvl w:val="0"/>
                <w:numId w:val="3"/>
              </w:numPr>
              <w:ind w:hanging="720"/>
              <w:rPr>
                <w:rFonts w:ascii="Calibri" w:hAnsi="Calibri" w:cs="Calibri"/>
                <w:b/>
                <w:sz w:val="26"/>
                <w:szCs w:val="26"/>
              </w:rPr>
            </w:pPr>
          </w:p>
        </w:tc>
        <w:tc>
          <w:tcPr>
            <w:tcW w:w="33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2868C34" w14:textId="56DC5CD5" w:rsidR="001934DF" w:rsidRDefault="00CC4BD6" w:rsidP="00924EB3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To provide excellent customer service throughout the organisation</w:t>
            </w:r>
          </w:p>
        </w:tc>
        <w:tc>
          <w:tcPr>
            <w:tcW w:w="557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5FCD9DB" w14:textId="77777777" w:rsidR="00324F5C" w:rsidRPr="00324F5C" w:rsidRDefault="00CD0123" w:rsidP="003D2A2D">
            <w:pPr>
              <w:numPr>
                <w:ilvl w:val="0"/>
                <w:numId w:val="8"/>
              </w:num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Accountable</w:t>
            </w:r>
            <w:r w:rsidR="00103613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f</w:t>
            </w:r>
            <w:r w:rsidR="00F3353D">
              <w:rPr>
                <w:rFonts w:ascii="Calibri" w:hAnsi="Calibri" w:cs="Calibri"/>
                <w:color w:val="000000"/>
                <w:sz w:val="26"/>
                <w:szCs w:val="26"/>
              </w:rPr>
              <w:t>or</w:t>
            </w:r>
            <w:r w:rsidR="00DB2357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leading the customer teams to deliver</w:t>
            </w:r>
            <w:r w:rsidR="002D4755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</w:t>
            </w:r>
            <w:r w:rsidR="00DB2357">
              <w:rPr>
                <w:rFonts w:ascii="Calibri" w:hAnsi="Calibri" w:cs="Calibri"/>
                <w:color w:val="000000"/>
                <w:sz w:val="26"/>
                <w:szCs w:val="26"/>
              </w:rPr>
              <w:t>best-in-class</w:t>
            </w:r>
            <w:r w:rsidR="002D4755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customer service </w:t>
            </w:r>
          </w:p>
          <w:p w14:paraId="45FF46F7" w14:textId="1BB5CA58" w:rsidR="002D4755" w:rsidRPr="001934DF" w:rsidRDefault="00324F5C" w:rsidP="003D2A2D">
            <w:pPr>
              <w:numPr>
                <w:ilvl w:val="0"/>
                <w:numId w:val="8"/>
              </w:num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Leading the Customer management team effectively,</w:t>
            </w:r>
            <w:r w:rsidR="002D4755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ensur</w:t>
            </w:r>
            <w:r w:rsidR="00F3353D">
              <w:rPr>
                <w:rFonts w:ascii="Calibri" w:hAnsi="Calibri" w:cs="Calibri"/>
                <w:color w:val="000000"/>
                <w:sz w:val="26"/>
                <w:szCs w:val="26"/>
              </w:rPr>
              <w:t>ing</w:t>
            </w:r>
            <w:r w:rsidR="002D4755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our </w:t>
            </w:r>
            <w:r w:rsidR="00DB2357">
              <w:rPr>
                <w:rFonts w:ascii="Calibri" w:hAnsi="Calibri" w:cs="Calibri"/>
                <w:color w:val="000000"/>
                <w:sz w:val="26"/>
                <w:szCs w:val="26"/>
              </w:rPr>
              <w:t>front-line</w:t>
            </w:r>
            <w:r w:rsidR="002D4755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teams execute </w:t>
            </w:r>
            <w:r>
              <w:rPr>
                <w:rFonts w:ascii="Calibri" w:hAnsi="Calibri" w:cs="Calibri"/>
                <w:color w:val="000000"/>
                <w:sz w:val="26"/>
                <w:szCs w:val="26"/>
              </w:rPr>
              <w:t>best-in-class customer service at a</w:t>
            </w:r>
            <w:r w:rsidR="002D4755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ll times </w:t>
            </w:r>
          </w:p>
          <w:p w14:paraId="18263F72" w14:textId="1E821F3C" w:rsidR="00324F5C" w:rsidRDefault="00F3353D" w:rsidP="003D2A2D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  <w:sz w:val="26"/>
                <w:szCs w:val="26"/>
              </w:rPr>
            </w:pPr>
            <w:r w:rsidRPr="43A73CE3">
              <w:rPr>
                <w:rFonts w:ascii="Calibri" w:hAnsi="Calibri" w:cs="Calibri"/>
                <w:sz w:val="26"/>
                <w:szCs w:val="26"/>
              </w:rPr>
              <w:t xml:space="preserve">Accountable for ensuring </w:t>
            </w:r>
            <w:r w:rsidR="007219F0" w:rsidRPr="43A73CE3">
              <w:rPr>
                <w:rFonts w:ascii="Calibri" w:hAnsi="Calibri" w:cs="Calibri"/>
                <w:sz w:val="26"/>
                <w:szCs w:val="26"/>
              </w:rPr>
              <w:t>the contact centre is well managed</w:t>
            </w:r>
            <w:r w:rsidR="00DB2357" w:rsidRPr="43A73CE3">
              <w:rPr>
                <w:rFonts w:ascii="Calibri" w:hAnsi="Calibri" w:cs="Calibri"/>
                <w:sz w:val="26"/>
                <w:szCs w:val="26"/>
              </w:rPr>
              <w:t xml:space="preserve"> through effective</w:t>
            </w:r>
            <w:r w:rsidR="00DB311F" w:rsidRPr="43A73CE3">
              <w:rPr>
                <w:rFonts w:ascii="Calibri" w:hAnsi="Calibri" w:cs="Calibri"/>
                <w:sz w:val="26"/>
                <w:szCs w:val="26"/>
              </w:rPr>
              <w:t xml:space="preserve"> people and financial</w:t>
            </w:r>
            <w:r w:rsidR="00DB2357" w:rsidRPr="43A73CE3">
              <w:rPr>
                <w:rFonts w:ascii="Calibri" w:hAnsi="Calibri" w:cs="Calibri"/>
                <w:sz w:val="26"/>
                <w:szCs w:val="26"/>
              </w:rPr>
              <w:t xml:space="preserve"> leadership of the Contact Centre management team</w:t>
            </w:r>
          </w:p>
          <w:p w14:paraId="519F5B0B" w14:textId="62ACEA33" w:rsidR="00A80D9E" w:rsidRPr="001934DF" w:rsidRDefault="00DB311F" w:rsidP="003D2A2D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Ensure the team are</w:t>
            </w:r>
            <w:r w:rsidR="007219F0">
              <w:rPr>
                <w:rFonts w:ascii="Calibri" w:hAnsi="Calibri" w:cs="Calibri"/>
                <w:sz w:val="26"/>
                <w:szCs w:val="26"/>
              </w:rPr>
              <w:t xml:space="preserve"> hitting SLAs </w:t>
            </w:r>
            <w:r w:rsidR="00103613">
              <w:rPr>
                <w:rFonts w:ascii="Calibri" w:hAnsi="Calibri" w:cs="Calibri"/>
                <w:sz w:val="26"/>
                <w:szCs w:val="26"/>
              </w:rPr>
              <w:t xml:space="preserve">as well as keeping the </w:t>
            </w:r>
            <w:r w:rsidR="00324F5C">
              <w:rPr>
                <w:rFonts w:ascii="Calibri" w:hAnsi="Calibri" w:cs="Calibri"/>
                <w:sz w:val="26"/>
                <w:szCs w:val="26"/>
              </w:rPr>
              <w:t xml:space="preserve">management </w:t>
            </w:r>
            <w:r w:rsidR="00103613">
              <w:rPr>
                <w:rFonts w:ascii="Calibri" w:hAnsi="Calibri" w:cs="Calibri"/>
                <w:sz w:val="26"/>
                <w:szCs w:val="26"/>
              </w:rPr>
              <w:t>team motivated and inspired</w:t>
            </w:r>
            <w:r w:rsidR="00324F5C">
              <w:rPr>
                <w:rFonts w:ascii="Calibri" w:hAnsi="Calibri" w:cs="Calibri"/>
                <w:sz w:val="26"/>
                <w:szCs w:val="26"/>
              </w:rPr>
              <w:t xml:space="preserve"> and maintaining a positive culture with the wider team</w:t>
            </w:r>
          </w:p>
          <w:p w14:paraId="0A2BE293" w14:textId="4528F17B" w:rsidR="00CF4FCD" w:rsidRDefault="00CD0123" w:rsidP="0018552F">
            <w:pPr>
              <w:numPr>
                <w:ilvl w:val="0"/>
                <w:numId w:val="8"/>
              </w:num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lastRenderedPageBreak/>
              <w:t>Accountable</w:t>
            </w:r>
            <w:r w:rsidR="00C05308">
              <w:rPr>
                <w:rFonts w:ascii="Calibri" w:hAnsi="Calibri" w:cs="Calibri"/>
                <w:sz w:val="26"/>
                <w:szCs w:val="26"/>
              </w:rPr>
              <w:t xml:space="preserve"> for our Complaints policy and ensuring that we manage first time resolution wherever possible</w:t>
            </w:r>
          </w:p>
        </w:tc>
      </w:tr>
      <w:tr w:rsidR="00DA22BC" w:rsidRPr="00683DF8" w14:paraId="099DFC6C" w14:textId="77777777" w:rsidTr="43A73CE3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693"/>
          <w:jc w:val="center"/>
        </w:trPr>
        <w:tc>
          <w:tcPr>
            <w:tcW w:w="14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EB0CDAC" w14:textId="77777777" w:rsidR="00DA22BC" w:rsidRPr="00683DF8" w:rsidRDefault="00DA22BC" w:rsidP="003D2A2D">
            <w:pPr>
              <w:numPr>
                <w:ilvl w:val="0"/>
                <w:numId w:val="3"/>
              </w:numPr>
              <w:ind w:hanging="720"/>
              <w:rPr>
                <w:rFonts w:ascii="Calibri" w:hAnsi="Calibri" w:cs="Calibri"/>
                <w:b/>
                <w:sz w:val="26"/>
                <w:szCs w:val="26"/>
              </w:rPr>
            </w:pPr>
          </w:p>
        </w:tc>
        <w:tc>
          <w:tcPr>
            <w:tcW w:w="33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FCEFAC0" w14:textId="0E6B4C23" w:rsidR="00DA22BC" w:rsidRDefault="001665F0" w:rsidP="00924EB3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To understand customer experience and drive that throughout the organisation </w:t>
            </w:r>
          </w:p>
        </w:tc>
        <w:tc>
          <w:tcPr>
            <w:tcW w:w="557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AB63475" w14:textId="404E4CE9" w:rsidR="00B23EC6" w:rsidRPr="00DA22BC" w:rsidRDefault="00B23EC6" w:rsidP="003D2A2D">
            <w:pPr>
              <w:pStyle w:val="ListParagraph"/>
              <w:numPr>
                <w:ilvl w:val="0"/>
                <w:numId w:val="9"/>
              </w:numPr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Accountable for customer experience across all touchpoints and all modes</w:t>
            </w:r>
          </w:p>
          <w:p w14:paraId="6CF4E8D2" w14:textId="51F8C5FE" w:rsidR="004E1A20" w:rsidRPr="004E1A20" w:rsidRDefault="00C42244" w:rsidP="00883C2D">
            <w:pPr>
              <w:pStyle w:val="ListParagraph"/>
              <w:numPr>
                <w:ilvl w:val="0"/>
                <w:numId w:val="9"/>
              </w:numPr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Determine and d</w:t>
            </w:r>
            <w:r w:rsidR="00B23EC6">
              <w:rPr>
                <w:rFonts w:ascii="Calibri" w:hAnsi="Calibri" w:cs="Calibri"/>
                <w:sz w:val="26"/>
                <w:szCs w:val="26"/>
              </w:rPr>
              <w:t xml:space="preserve">rive behaviour change </w:t>
            </w:r>
            <w:r>
              <w:rPr>
                <w:rFonts w:ascii="Calibri" w:hAnsi="Calibri" w:cs="Calibri"/>
                <w:sz w:val="26"/>
                <w:szCs w:val="26"/>
              </w:rPr>
              <w:t xml:space="preserve">strategy </w:t>
            </w:r>
            <w:r w:rsidR="00B23EC6">
              <w:rPr>
                <w:rFonts w:ascii="Calibri" w:hAnsi="Calibri" w:cs="Calibri"/>
                <w:sz w:val="26"/>
                <w:szCs w:val="26"/>
              </w:rPr>
              <w:t>to ensure that customer experience becomes part of the culture at TfGM</w:t>
            </w:r>
          </w:p>
          <w:p w14:paraId="740E71C6" w14:textId="19AF3DB4" w:rsidR="004E1A20" w:rsidRPr="00DA22BC" w:rsidRDefault="004E1A20" w:rsidP="003D2A2D">
            <w:pPr>
              <w:pStyle w:val="ListParagraph"/>
              <w:numPr>
                <w:ilvl w:val="0"/>
                <w:numId w:val="9"/>
              </w:numPr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Ensure our NPS score continues to rise</w:t>
            </w:r>
            <w:r w:rsidR="00F8267E">
              <w:rPr>
                <w:rFonts w:ascii="Calibri" w:hAnsi="Calibri"/>
                <w:sz w:val="26"/>
                <w:szCs w:val="26"/>
              </w:rPr>
              <w:t>, alongside customer satisfaction and customer care score through focusing on pain points</w:t>
            </w:r>
          </w:p>
          <w:p w14:paraId="230ECB67" w14:textId="4A673D8D" w:rsidR="00CF4FCD" w:rsidRPr="00DA22BC" w:rsidRDefault="00F8267E" w:rsidP="0018552F">
            <w:pPr>
              <w:pStyle w:val="ListParagraph"/>
              <w:numPr>
                <w:ilvl w:val="0"/>
                <w:numId w:val="9"/>
              </w:numPr>
              <w:rPr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Drive customer acquisition through removal of barriers to use public transport</w:t>
            </w:r>
          </w:p>
        </w:tc>
      </w:tr>
      <w:tr w:rsidR="00DA22BC" w:rsidRPr="00683DF8" w14:paraId="0132A2DC" w14:textId="77777777" w:rsidTr="43A73CE3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693"/>
          <w:jc w:val="center"/>
        </w:trPr>
        <w:tc>
          <w:tcPr>
            <w:tcW w:w="14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CE97216" w14:textId="77777777" w:rsidR="00DA22BC" w:rsidRPr="00683DF8" w:rsidRDefault="00DA22BC" w:rsidP="003D2A2D">
            <w:pPr>
              <w:numPr>
                <w:ilvl w:val="0"/>
                <w:numId w:val="3"/>
              </w:numPr>
              <w:ind w:hanging="720"/>
              <w:rPr>
                <w:rFonts w:ascii="Calibri" w:hAnsi="Calibri" w:cs="Calibri"/>
                <w:b/>
                <w:sz w:val="26"/>
                <w:szCs w:val="26"/>
              </w:rPr>
            </w:pPr>
          </w:p>
        </w:tc>
        <w:tc>
          <w:tcPr>
            <w:tcW w:w="33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2CA67F7" w14:textId="33D81C16" w:rsidR="00DA22BC" w:rsidRDefault="00D64D8F" w:rsidP="00924EB3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 xml:space="preserve">To provide actionable insight across the organisation and wider stakeholders to improve </w:t>
            </w:r>
            <w:r w:rsidR="00FB6E2C">
              <w:rPr>
                <w:rFonts w:ascii="Calibri" w:hAnsi="Calibri" w:cs="Calibri"/>
                <w:sz w:val="26"/>
                <w:szCs w:val="26"/>
              </w:rPr>
              <w:t>our operational performance</w:t>
            </w:r>
          </w:p>
        </w:tc>
        <w:tc>
          <w:tcPr>
            <w:tcW w:w="557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B856A7F" w14:textId="58D5CF0D" w:rsidR="00A90866" w:rsidRPr="00975E60" w:rsidRDefault="00FB6E2C" w:rsidP="003D2A2D">
            <w:pPr>
              <w:numPr>
                <w:ilvl w:val="0"/>
                <w:numId w:val="10"/>
              </w:numPr>
              <w:rPr>
                <w:rFonts w:ascii="Calibri" w:eastAsia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 xml:space="preserve">Accountable for </w:t>
            </w:r>
            <w:r w:rsidR="00373878">
              <w:rPr>
                <w:rFonts w:ascii="Calibri" w:eastAsia="Calibri" w:hAnsi="Calibri" w:cs="Calibri"/>
                <w:color w:val="000000"/>
                <w:sz w:val="26"/>
                <w:szCs w:val="26"/>
              </w:rPr>
              <w:t>leading</w:t>
            </w:r>
            <w:r w:rsidR="00A90866">
              <w:rPr>
                <w:rFonts w:ascii="Calibri" w:eastAsia="Calibri" w:hAnsi="Calibri" w:cs="Calibri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 xml:space="preserve">customer insight </w:t>
            </w:r>
            <w:r w:rsidR="00373878">
              <w:rPr>
                <w:rFonts w:ascii="Calibri" w:eastAsia="Calibri" w:hAnsi="Calibri" w:cs="Calibri"/>
                <w:color w:val="000000"/>
                <w:sz w:val="26"/>
                <w:szCs w:val="26"/>
              </w:rPr>
              <w:t xml:space="preserve">to ensure that insight-led improvements are implemented </w:t>
            </w:r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>throughout the organisation</w:t>
            </w:r>
          </w:p>
          <w:p w14:paraId="6864E1AD" w14:textId="1B9AA62C" w:rsidR="00975E60" w:rsidRPr="00975E60" w:rsidRDefault="00A90866" w:rsidP="0018552F">
            <w:pPr>
              <w:numPr>
                <w:ilvl w:val="0"/>
                <w:numId w:val="10"/>
              </w:num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 xml:space="preserve">Responsible for ensuring </w:t>
            </w:r>
            <w:r w:rsidR="00DF7324">
              <w:rPr>
                <w:rFonts w:ascii="Calibri" w:eastAsia="Calibri" w:hAnsi="Calibri" w:cs="Calibri"/>
                <w:color w:val="000000"/>
                <w:sz w:val="26"/>
                <w:szCs w:val="26"/>
              </w:rPr>
              <w:t xml:space="preserve">insight-based </w:t>
            </w:r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>actions</w:t>
            </w:r>
            <w:r w:rsidR="00DF7324">
              <w:rPr>
                <w:rFonts w:ascii="Calibri" w:eastAsia="Calibri" w:hAnsi="Calibri" w:cs="Calibri"/>
                <w:color w:val="000000"/>
                <w:sz w:val="26"/>
                <w:szCs w:val="26"/>
              </w:rPr>
              <w:t xml:space="preserve"> are made</w:t>
            </w:r>
            <w:r w:rsidR="00677A59">
              <w:rPr>
                <w:rFonts w:ascii="Calibri" w:eastAsia="Calibri" w:hAnsi="Calibri" w:cs="Calibri"/>
                <w:color w:val="000000"/>
                <w:sz w:val="26"/>
                <w:szCs w:val="26"/>
              </w:rPr>
              <w:t>, using influence</w:t>
            </w:r>
            <w:r w:rsidR="00DF7324">
              <w:rPr>
                <w:rFonts w:ascii="Calibri" w:eastAsia="Calibri" w:hAnsi="Calibri" w:cs="Calibri"/>
                <w:color w:val="000000"/>
                <w:sz w:val="26"/>
                <w:szCs w:val="26"/>
              </w:rPr>
              <w:t>, leadership skills,</w:t>
            </w:r>
            <w:r w:rsidR="00677A59">
              <w:rPr>
                <w:rFonts w:ascii="Calibri" w:eastAsia="Calibri" w:hAnsi="Calibri" w:cs="Calibri"/>
                <w:color w:val="000000"/>
                <w:sz w:val="26"/>
                <w:szCs w:val="26"/>
              </w:rPr>
              <w:t xml:space="preserve"> and negotiation at senior level to make operational changes to better support our customers</w:t>
            </w:r>
          </w:p>
        </w:tc>
      </w:tr>
      <w:tr w:rsidR="00262E99" w:rsidRPr="00683DF8" w14:paraId="206FE38F" w14:textId="77777777" w:rsidTr="43A73CE3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693"/>
          <w:jc w:val="center"/>
        </w:trPr>
        <w:tc>
          <w:tcPr>
            <w:tcW w:w="14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E9E92D0" w14:textId="77777777" w:rsidR="00262E99" w:rsidRPr="00683DF8" w:rsidRDefault="00262E99" w:rsidP="003D2A2D">
            <w:pPr>
              <w:numPr>
                <w:ilvl w:val="0"/>
                <w:numId w:val="3"/>
              </w:numPr>
              <w:ind w:hanging="720"/>
              <w:rPr>
                <w:rFonts w:ascii="Calibri" w:hAnsi="Calibri" w:cs="Calibri"/>
                <w:b/>
                <w:sz w:val="26"/>
                <w:szCs w:val="26"/>
              </w:rPr>
            </w:pPr>
          </w:p>
        </w:tc>
        <w:tc>
          <w:tcPr>
            <w:tcW w:w="33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472F493" w14:textId="576508D8" w:rsidR="00262E99" w:rsidRDefault="00B76811" w:rsidP="00262E99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To ensure best in class customer information is provided at all times to customers in whatever form is needed</w:t>
            </w:r>
          </w:p>
          <w:p w14:paraId="791DADE3" w14:textId="77777777" w:rsidR="00262E99" w:rsidRDefault="00262E99" w:rsidP="00924EB3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557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6023F27" w14:textId="4D98796D" w:rsidR="00895F3B" w:rsidRPr="00E130CD" w:rsidRDefault="00B76811" w:rsidP="003D2A2D">
            <w:pPr>
              <w:numPr>
                <w:ilvl w:val="0"/>
                <w:numId w:val="11"/>
              </w:numPr>
              <w:contextualSpacing/>
              <w:rPr>
                <w:rFonts w:ascii="Calibri" w:hAnsi="Calibri" w:cs="Calibri"/>
                <w:sz w:val="26"/>
                <w:szCs w:val="26"/>
              </w:rPr>
            </w:pPr>
            <w:r w:rsidRPr="00E130CD">
              <w:rPr>
                <w:rFonts w:ascii="Calibri" w:hAnsi="Calibri" w:cs="Calibri"/>
                <w:sz w:val="26"/>
                <w:szCs w:val="26"/>
              </w:rPr>
              <w:t xml:space="preserve">Accountable for </w:t>
            </w:r>
            <w:r w:rsidR="00895F3B" w:rsidRPr="00E130CD">
              <w:rPr>
                <w:rFonts w:ascii="Calibri" w:hAnsi="Calibri" w:cs="Calibri"/>
                <w:sz w:val="26"/>
                <w:szCs w:val="26"/>
              </w:rPr>
              <w:t>all customer information channels, including printed information and digital channels such as the website, app, AVA and PIDs</w:t>
            </w:r>
          </w:p>
          <w:p w14:paraId="04A1AC50" w14:textId="32E5DBDD" w:rsidR="00E130CD" w:rsidRPr="00E130CD" w:rsidRDefault="00E130CD" w:rsidP="003D2A2D">
            <w:pPr>
              <w:numPr>
                <w:ilvl w:val="0"/>
                <w:numId w:val="11"/>
              </w:numPr>
              <w:contextualSpacing/>
              <w:rPr>
                <w:rFonts w:ascii="Calibri" w:hAnsi="Calibri" w:cs="Calibri"/>
                <w:sz w:val="26"/>
                <w:szCs w:val="26"/>
              </w:rPr>
            </w:pPr>
            <w:r w:rsidRPr="0018552F">
              <w:rPr>
                <w:rFonts w:ascii="Calibri" w:hAnsi="Calibri" w:cs="Calibri"/>
                <w:sz w:val="26"/>
                <w:szCs w:val="26"/>
              </w:rPr>
              <w:t>Lead from the front, ensuring attention to detail and accuracy of all our information</w:t>
            </w:r>
            <w:r w:rsidR="003B2FA9">
              <w:rPr>
                <w:rFonts w:ascii="Calibri" w:hAnsi="Calibri" w:cs="Calibri"/>
                <w:sz w:val="26"/>
                <w:szCs w:val="26"/>
              </w:rPr>
              <w:t xml:space="preserve"> through the management team and their frontline teams</w:t>
            </w:r>
          </w:p>
          <w:p w14:paraId="4C2772E7" w14:textId="1AF00CA9" w:rsidR="00262E99" w:rsidRPr="00E130CD" w:rsidRDefault="003B2FA9" w:rsidP="0018552F">
            <w:pPr>
              <w:numPr>
                <w:ilvl w:val="0"/>
                <w:numId w:val="11"/>
              </w:numPr>
              <w:tabs>
                <w:tab w:val="center" w:pos="371"/>
                <w:tab w:val="right" w:pos="8640"/>
              </w:tabs>
              <w:rPr>
                <w:rFonts w:ascii="Calibri" w:hAnsi="Calibri" w:cs="Calibri"/>
                <w:sz w:val="26"/>
                <w:szCs w:val="26"/>
              </w:rPr>
            </w:pPr>
            <w:r w:rsidRPr="43A73CE3">
              <w:rPr>
                <w:rFonts w:ascii="Calibri" w:hAnsi="Calibri" w:cs="Calibri"/>
                <w:sz w:val="26"/>
                <w:szCs w:val="26"/>
              </w:rPr>
              <w:t xml:space="preserve">Drive a culture of </w:t>
            </w:r>
            <w:r w:rsidR="00E130CD" w:rsidRPr="43A73CE3">
              <w:rPr>
                <w:rFonts w:ascii="Calibri" w:hAnsi="Calibri" w:cs="Calibri"/>
                <w:sz w:val="26"/>
                <w:szCs w:val="26"/>
              </w:rPr>
              <w:t xml:space="preserve">accessibility at all times and </w:t>
            </w:r>
            <w:r w:rsidR="004627E1" w:rsidRPr="43A73CE3">
              <w:rPr>
                <w:rFonts w:ascii="Calibri" w:hAnsi="Calibri" w:cs="Calibri"/>
                <w:sz w:val="26"/>
                <w:szCs w:val="26"/>
              </w:rPr>
              <w:t xml:space="preserve">lead consideration of </w:t>
            </w:r>
            <w:r w:rsidR="00E130CD" w:rsidRPr="43A73CE3">
              <w:rPr>
                <w:rFonts w:ascii="Calibri" w:hAnsi="Calibri" w:cs="Calibri"/>
                <w:sz w:val="26"/>
                <w:szCs w:val="26"/>
              </w:rPr>
              <w:t>the different needs of our diverse community across Greater Manchester, including digital exclusion</w:t>
            </w:r>
          </w:p>
        </w:tc>
      </w:tr>
      <w:tr w:rsidR="006D0118" w:rsidRPr="00683DF8" w14:paraId="37FD58C4" w14:textId="77777777" w:rsidTr="43A73CE3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693"/>
          <w:jc w:val="center"/>
        </w:trPr>
        <w:tc>
          <w:tcPr>
            <w:tcW w:w="14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F799E0B" w14:textId="77777777" w:rsidR="006D0118" w:rsidRPr="00683DF8" w:rsidRDefault="006D0118" w:rsidP="003D2A2D">
            <w:pPr>
              <w:numPr>
                <w:ilvl w:val="0"/>
                <w:numId w:val="3"/>
              </w:numPr>
              <w:ind w:hanging="720"/>
              <w:rPr>
                <w:rFonts w:ascii="Calibri" w:hAnsi="Calibri" w:cs="Calibri"/>
                <w:b/>
                <w:sz w:val="26"/>
                <w:szCs w:val="26"/>
              </w:rPr>
            </w:pPr>
          </w:p>
        </w:tc>
        <w:tc>
          <w:tcPr>
            <w:tcW w:w="33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7B0F591" w14:textId="4F3CCC39" w:rsidR="006D0118" w:rsidRPr="00683DF8" w:rsidRDefault="00722BDD" w:rsidP="00924EB3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Drive improvements throughout the customer space</w:t>
            </w:r>
          </w:p>
        </w:tc>
        <w:tc>
          <w:tcPr>
            <w:tcW w:w="557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9B1180F" w14:textId="5B4C759E" w:rsidR="00722BDD" w:rsidRPr="008304E8" w:rsidRDefault="004627E1" w:rsidP="003D2A2D">
            <w:pPr>
              <w:numPr>
                <w:ilvl w:val="0"/>
                <w:numId w:val="7"/>
              </w:numPr>
              <w:tabs>
                <w:tab w:val="clear" w:pos="720"/>
              </w:tabs>
              <w:ind w:left="277" w:hanging="284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Ensure strategic h</w:t>
            </w:r>
            <w:r w:rsidR="008304E8" w:rsidRPr="0018552F">
              <w:rPr>
                <w:rFonts w:ascii="Calibri" w:hAnsi="Calibri" w:cs="Calibri"/>
                <w:sz w:val="26"/>
                <w:szCs w:val="26"/>
              </w:rPr>
              <w:t>orizon scanning</w:t>
            </w:r>
            <w:r>
              <w:rPr>
                <w:rFonts w:ascii="Calibri" w:hAnsi="Calibri" w:cs="Calibri"/>
                <w:sz w:val="26"/>
                <w:szCs w:val="26"/>
              </w:rPr>
              <w:t xml:space="preserve"> is optimised within the teams,</w:t>
            </w:r>
            <w:r w:rsidR="008304E8" w:rsidRPr="0018552F">
              <w:rPr>
                <w:rFonts w:ascii="Calibri" w:hAnsi="Calibri" w:cs="Calibri"/>
                <w:sz w:val="26"/>
                <w:szCs w:val="26"/>
              </w:rPr>
              <w:t xml:space="preserve"> to always be aware of the latest technology and trends</w:t>
            </w:r>
            <w:r>
              <w:rPr>
                <w:rFonts w:ascii="Calibri" w:hAnsi="Calibri" w:cs="Calibri"/>
                <w:sz w:val="26"/>
                <w:szCs w:val="26"/>
              </w:rPr>
              <w:t xml:space="preserve"> and to have strategies to adopt these in place</w:t>
            </w:r>
          </w:p>
          <w:p w14:paraId="61EE6085" w14:textId="4F75AE66" w:rsidR="004E1A20" w:rsidRDefault="00437215" w:rsidP="003D2A2D">
            <w:pPr>
              <w:numPr>
                <w:ilvl w:val="0"/>
                <w:numId w:val="7"/>
              </w:numPr>
              <w:tabs>
                <w:tab w:val="clear" w:pos="720"/>
              </w:tabs>
              <w:ind w:left="277" w:hanging="284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Lead the team to continually improve everything they do, using basic plan, do, review methodology</w:t>
            </w:r>
          </w:p>
          <w:p w14:paraId="4273095C" w14:textId="5F47D051" w:rsidR="00496462" w:rsidRDefault="00B41C7C" w:rsidP="003D2A2D">
            <w:pPr>
              <w:numPr>
                <w:ilvl w:val="0"/>
                <w:numId w:val="7"/>
              </w:numPr>
              <w:tabs>
                <w:tab w:val="clear" w:pos="720"/>
              </w:tabs>
              <w:ind w:left="277" w:hanging="284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Lead the team to deliver and u</w:t>
            </w:r>
            <w:r w:rsidR="004E1A20">
              <w:rPr>
                <w:rFonts w:ascii="Calibri" w:hAnsi="Calibri" w:cs="Calibri"/>
                <w:sz w:val="26"/>
                <w:szCs w:val="26"/>
              </w:rPr>
              <w:t>se insights to understand where to make changes and improvements to best meet our customer’s expectations</w:t>
            </w:r>
          </w:p>
          <w:p w14:paraId="4D14F4BA" w14:textId="6ADAF4EA" w:rsidR="00CF4FCD" w:rsidRPr="00A37BBA" w:rsidRDefault="00496462" w:rsidP="0018552F">
            <w:pPr>
              <w:numPr>
                <w:ilvl w:val="0"/>
                <w:numId w:val="7"/>
              </w:numPr>
              <w:tabs>
                <w:tab w:val="clear" w:pos="720"/>
              </w:tabs>
              <w:ind w:left="277" w:hanging="284"/>
              <w:rPr>
                <w:rFonts w:ascii="Calibri" w:hAnsi="Calibri" w:cs="Calibri"/>
                <w:sz w:val="26"/>
                <w:szCs w:val="26"/>
              </w:rPr>
            </w:pPr>
            <w:r w:rsidRPr="43A73CE3">
              <w:rPr>
                <w:rFonts w:ascii="Calibri" w:hAnsi="Calibri" w:cs="Calibri"/>
                <w:sz w:val="26"/>
                <w:szCs w:val="26"/>
              </w:rPr>
              <w:t xml:space="preserve">Understand how to use technology to drive improvements throughout the Customer </w:t>
            </w:r>
            <w:r w:rsidR="002870E2" w:rsidRPr="43A73CE3">
              <w:rPr>
                <w:rFonts w:ascii="Calibri" w:hAnsi="Calibri" w:cs="Calibri"/>
                <w:sz w:val="26"/>
                <w:szCs w:val="26"/>
              </w:rPr>
              <w:lastRenderedPageBreak/>
              <w:t>function and</w:t>
            </w:r>
            <w:r w:rsidR="00B41C7C" w:rsidRPr="43A73CE3">
              <w:rPr>
                <w:rFonts w:ascii="Calibri" w:hAnsi="Calibri" w:cs="Calibri"/>
                <w:sz w:val="26"/>
                <w:szCs w:val="26"/>
              </w:rPr>
              <w:t xml:space="preserve"> ensure that Team Managers take responsibility for </w:t>
            </w:r>
            <w:r w:rsidR="002870E2" w:rsidRPr="43A73CE3">
              <w:rPr>
                <w:rFonts w:ascii="Calibri" w:hAnsi="Calibri" w:cs="Calibri"/>
                <w:sz w:val="26"/>
                <w:szCs w:val="26"/>
              </w:rPr>
              <w:t>business cases and improvements</w:t>
            </w:r>
          </w:p>
        </w:tc>
      </w:tr>
      <w:tr w:rsidR="00795CDA" w:rsidRPr="00683DF8" w14:paraId="3EF39AD7" w14:textId="77777777" w:rsidTr="43A73CE3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693"/>
          <w:jc w:val="center"/>
        </w:trPr>
        <w:tc>
          <w:tcPr>
            <w:tcW w:w="14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D431ED7" w14:textId="77777777" w:rsidR="00795CDA" w:rsidRPr="00683DF8" w:rsidRDefault="00795CDA" w:rsidP="003D2A2D">
            <w:pPr>
              <w:numPr>
                <w:ilvl w:val="0"/>
                <w:numId w:val="3"/>
              </w:numPr>
              <w:ind w:hanging="720"/>
              <w:rPr>
                <w:rFonts w:ascii="Calibri" w:hAnsi="Calibri" w:cs="Calibri"/>
                <w:b/>
                <w:sz w:val="26"/>
                <w:szCs w:val="26"/>
              </w:rPr>
            </w:pPr>
          </w:p>
        </w:tc>
        <w:tc>
          <w:tcPr>
            <w:tcW w:w="33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302C418" w14:textId="429F314E" w:rsidR="00795CDA" w:rsidRPr="00683DF8" w:rsidRDefault="00E37103" w:rsidP="00924EB3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Motivate and inspire a team of experts</w:t>
            </w:r>
          </w:p>
        </w:tc>
        <w:tc>
          <w:tcPr>
            <w:tcW w:w="557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BBB01C0" w14:textId="7E50A078" w:rsidR="002C1443" w:rsidRDefault="00CD683A" w:rsidP="00883C2D">
            <w:pPr>
              <w:numPr>
                <w:ilvl w:val="0"/>
                <w:numId w:val="7"/>
              </w:numPr>
              <w:tabs>
                <w:tab w:val="clear" w:pos="720"/>
              </w:tabs>
              <w:ind w:left="277" w:hanging="284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 xml:space="preserve">Lead a team of </w:t>
            </w:r>
            <w:r w:rsidR="0026206A">
              <w:rPr>
                <w:rFonts w:ascii="Calibri" w:hAnsi="Calibri" w:cs="Calibri"/>
                <w:sz w:val="26"/>
                <w:szCs w:val="26"/>
              </w:rPr>
              <w:t xml:space="preserve">managers and technical </w:t>
            </w:r>
            <w:r>
              <w:rPr>
                <w:rFonts w:ascii="Calibri" w:hAnsi="Calibri" w:cs="Calibri"/>
                <w:sz w:val="26"/>
                <w:szCs w:val="26"/>
              </w:rPr>
              <w:t>experts in Contact Centre, Travel Information and Customer Experience &amp; Insight</w:t>
            </w:r>
          </w:p>
          <w:p w14:paraId="09C6B3A9" w14:textId="21307D77" w:rsidR="00CD683A" w:rsidRDefault="002C1443" w:rsidP="003D2A2D">
            <w:pPr>
              <w:numPr>
                <w:ilvl w:val="0"/>
                <w:numId w:val="7"/>
              </w:numPr>
              <w:tabs>
                <w:tab w:val="clear" w:pos="720"/>
              </w:tabs>
              <w:ind w:left="277" w:hanging="284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 xml:space="preserve">Motivate the team to deliver their best and to inspire the same from their teams, leading to a </w:t>
            </w:r>
            <w:r w:rsidR="0026206A">
              <w:rPr>
                <w:rFonts w:ascii="Calibri" w:hAnsi="Calibri" w:cs="Calibri"/>
                <w:sz w:val="26"/>
                <w:szCs w:val="26"/>
              </w:rPr>
              <w:t>high-performance</w:t>
            </w:r>
            <w:r>
              <w:rPr>
                <w:rFonts w:ascii="Calibri" w:hAnsi="Calibri" w:cs="Calibri"/>
                <w:sz w:val="26"/>
                <w:szCs w:val="26"/>
              </w:rPr>
              <w:t xml:space="preserve"> culture</w:t>
            </w:r>
          </w:p>
          <w:p w14:paraId="02593BDC" w14:textId="758996A1" w:rsidR="002C1443" w:rsidRDefault="002C1443" w:rsidP="003D2A2D">
            <w:pPr>
              <w:numPr>
                <w:ilvl w:val="0"/>
                <w:numId w:val="7"/>
              </w:numPr>
              <w:tabs>
                <w:tab w:val="clear" w:pos="720"/>
              </w:tabs>
              <w:ind w:left="277" w:hanging="284"/>
              <w:rPr>
                <w:rFonts w:ascii="Calibri" w:hAnsi="Calibri" w:cs="Calibri"/>
                <w:sz w:val="26"/>
                <w:szCs w:val="26"/>
              </w:rPr>
            </w:pPr>
            <w:r w:rsidRPr="00575A0F">
              <w:rPr>
                <w:rFonts w:ascii="Calibri" w:hAnsi="Calibri" w:cs="Calibri"/>
                <w:sz w:val="26"/>
                <w:szCs w:val="26"/>
              </w:rPr>
              <w:t xml:space="preserve">Be the point of </w:t>
            </w:r>
            <w:r w:rsidR="002A44CB">
              <w:rPr>
                <w:rFonts w:ascii="Calibri" w:hAnsi="Calibri" w:cs="Calibri"/>
                <w:sz w:val="26"/>
                <w:szCs w:val="26"/>
              </w:rPr>
              <w:t xml:space="preserve">senior </w:t>
            </w:r>
            <w:r w:rsidRPr="00575A0F">
              <w:rPr>
                <w:rFonts w:ascii="Calibri" w:hAnsi="Calibri" w:cs="Calibri"/>
                <w:sz w:val="26"/>
                <w:szCs w:val="26"/>
              </w:rPr>
              <w:t>escalation for the team when needed to resolve problems and find solutions through negotiation and a focus on win</w:t>
            </w:r>
            <w:r w:rsidR="002A44CB">
              <w:rPr>
                <w:rFonts w:ascii="Calibri" w:hAnsi="Calibri" w:cs="Calibri"/>
                <w:sz w:val="26"/>
                <w:szCs w:val="26"/>
              </w:rPr>
              <w:t>/</w:t>
            </w:r>
            <w:r w:rsidRPr="00575A0F">
              <w:rPr>
                <w:rFonts w:ascii="Calibri" w:hAnsi="Calibri" w:cs="Calibri"/>
                <w:sz w:val="26"/>
                <w:szCs w:val="26"/>
              </w:rPr>
              <w:t>win outcomes</w:t>
            </w:r>
          </w:p>
          <w:p w14:paraId="3880C433" w14:textId="11A2B62F" w:rsidR="00CF4FCD" w:rsidRPr="00A37BBA" w:rsidRDefault="00FE5FBE" w:rsidP="43A73CE3">
            <w:pPr>
              <w:numPr>
                <w:ilvl w:val="0"/>
                <w:numId w:val="7"/>
              </w:numPr>
              <w:tabs>
                <w:tab w:val="clear" w:pos="720"/>
              </w:tabs>
              <w:ind w:left="277" w:hanging="284"/>
              <w:rPr>
                <w:rFonts w:ascii="Calibri" w:hAnsi="Calibri" w:cs="Calibri"/>
                <w:sz w:val="26"/>
                <w:szCs w:val="26"/>
              </w:rPr>
            </w:pPr>
            <w:r w:rsidRPr="43A73CE3">
              <w:rPr>
                <w:rFonts w:ascii="Calibri" w:hAnsi="Calibri" w:cs="Calibri"/>
                <w:sz w:val="26"/>
                <w:szCs w:val="26"/>
              </w:rPr>
              <w:t>Role model our senior leadership behaviours in line with our Behavioural Framework</w:t>
            </w:r>
          </w:p>
        </w:tc>
      </w:tr>
      <w:tr w:rsidR="00E14E7A" w:rsidRPr="00683DF8" w14:paraId="7FFB2F08" w14:textId="77777777" w:rsidTr="43A73CE3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693"/>
          <w:jc w:val="center"/>
        </w:trPr>
        <w:tc>
          <w:tcPr>
            <w:tcW w:w="14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287FA6E" w14:textId="77777777" w:rsidR="00E14E7A" w:rsidRPr="00683DF8" w:rsidRDefault="002C7188" w:rsidP="002C7188">
            <w:pPr>
              <w:rPr>
                <w:rFonts w:ascii="Calibri" w:hAnsi="Calibri" w:cs="Calibri"/>
                <w:b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sz w:val="26"/>
                <w:szCs w:val="26"/>
              </w:rPr>
              <w:t>7</w:t>
            </w:r>
            <w:r w:rsidR="00924EB3">
              <w:rPr>
                <w:rFonts w:ascii="Calibri" w:hAnsi="Calibri" w:cs="Calibri"/>
                <w:b/>
                <w:sz w:val="26"/>
                <w:szCs w:val="26"/>
              </w:rPr>
              <w:t>.</w:t>
            </w:r>
          </w:p>
        </w:tc>
        <w:tc>
          <w:tcPr>
            <w:tcW w:w="33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59F1D02" w14:textId="212E4286" w:rsidR="00E14E7A" w:rsidRPr="00683DF8" w:rsidRDefault="002C1443" w:rsidP="000760F9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 xml:space="preserve">Work with Head of Fares &amp; Ticketing and Head of Growth effectively </w:t>
            </w:r>
            <w:r w:rsidR="009E3FB4">
              <w:rPr>
                <w:rFonts w:ascii="Calibri" w:hAnsi="Calibri" w:cs="Calibri"/>
                <w:sz w:val="26"/>
                <w:szCs w:val="26"/>
              </w:rPr>
              <w:t>and deputise for Director of Customer &amp; Growth</w:t>
            </w:r>
          </w:p>
        </w:tc>
        <w:tc>
          <w:tcPr>
            <w:tcW w:w="557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FB73E4B" w14:textId="7DA3DE9E" w:rsidR="00A877EF" w:rsidRDefault="009E3FB4" w:rsidP="00883C2D">
            <w:pPr>
              <w:numPr>
                <w:ilvl w:val="0"/>
                <w:numId w:val="6"/>
              </w:numPr>
              <w:tabs>
                <w:tab w:val="clear" w:pos="720"/>
              </w:tabs>
              <w:ind w:left="277" w:hanging="284"/>
              <w:rPr>
                <w:rFonts w:ascii="Calibri" w:hAnsi="Calibri" w:cs="Calibri"/>
                <w:snapToGrid w:val="0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snapToGrid w:val="0"/>
                <w:color w:val="000000"/>
                <w:sz w:val="26"/>
                <w:szCs w:val="26"/>
              </w:rPr>
              <w:t>Understand the Customer team’s position in a bigger picture</w:t>
            </w:r>
          </w:p>
          <w:p w14:paraId="4D819737" w14:textId="2211AD27" w:rsidR="00A877EF" w:rsidRPr="00683DF8" w:rsidRDefault="00A877EF" w:rsidP="003D2A2D">
            <w:pPr>
              <w:numPr>
                <w:ilvl w:val="0"/>
                <w:numId w:val="6"/>
              </w:numPr>
              <w:tabs>
                <w:tab w:val="clear" w:pos="720"/>
              </w:tabs>
              <w:ind w:left="277" w:hanging="284"/>
              <w:rPr>
                <w:rFonts w:ascii="Calibri" w:hAnsi="Calibri" w:cs="Calibri"/>
                <w:snapToGrid w:val="0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snapToGrid w:val="0"/>
                <w:color w:val="000000"/>
                <w:sz w:val="26"/>
                <w:szCs w:val="26"/>
              </w:rPr>
              <w:t>Working with your counterparts to drive an overall outcome for the organisation</w:t>
            </w:r>
          </w:p>
          <w:p w14:paraId="2689652D" w14:textId="0F219393" w:rsidR="00CF4FCD" w:rsidRPr="00A37BBA" w:rsidRDefault="00553EC4" w:rsidP="0018552F">
            <w:pPr>
              <w:numPr>
                <w:ilvl w:val="0"/>
                <w:numId w:val="6"/>
              </w:numPr>
              <w:tabs>
                <w:tab w:val="clear" w:pos="720"/>
              </w:tabs>
              <w:ind w:left="277" w:hanging="284"/>
              <w:rPr>
                <w:rFonts w:ascii="Calibri" w:hAnsi="Calibri" w:cs="Calibri"/>
                <w:snapToGrid w:val="0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 xml:space="preserve">Constant engagement, influence and negotiation, sharing best practise and insight and developing </w:t>
            </w:r>
            <w:r w:rsidR="0055122B">
              <w:rPr>
                <w:rFonts w:ascii="Calibri" w:hAnsi="Calibri" w:cs="Calibri"/>
                <w:sz w:val="26"/>
                <w:szCs w:val="26"/>
              </w:rPr>
              <w:t>ways to improve the business including passenger growth, revenue growth and cost savings</w:t>
            </w:r>
          </w:p>
        </w:tc>
      </w:tr>
      <w:tr w:rsidR="00E14E7A" w:rsidRPr="00683DF8" w14:paraId="76F3C452" w14:textId="77777777" w:rsidTr="43A73CE3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693"/>
          <w:jc w:val="center"/>
        </w:trPr>
        <w:tc>
          <w:tcPr>
            <w:tcW w:w="14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248553E" w14:textId="77777777" w:rsidR="00E14E7A" w:rsidRPr="006A699F" w:rsidRDefault="002C7188" w:rsidP="002C7188">
            <w:pPr>
              <w:rPr>
                <w:rFonts w:ascii="Calibri" w:hAnsi="Calibri" w:cs="Calibri"/>
                <w:b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sz w:val="26"/>
                <w:szCs w:val="26"/>
              </w:rPr>
              <w:t>8</w:t>
            </w:r>
            <w:r w:rsidR="00924EB3" w:rsidRPr="006A699F">
              <w:rPr>
                <w:rFonts w:ascii="Calibri" w:hAnsi="Calibri" w:cs="Calibri"/>
                <w:b/>
                <w:sz w:val="26"/>
                <w:szCs w:val="26"/>
              </w:rPr>
              <w:t>.</w:t>
            </w:r>
          </w:p>
        </w:tc>
        <w:tc>
          <w:tcPr>
            <w:tcW w:w="33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BFB17CC" w14:textId="3E9299BA" w:rsidR="00E14E7A" w:rsidRPr="006A699F" w:rsidRDefault="00A877EF" w:rsidP="00924EB3">
            <w:pPr>
              <w:pStyle w:val="Head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Lead through change</w:t>
            </w:r>
          </w:p>
        </w:tc>
        <w:tc>
          <w:tcPr>
            <w:tcW w:w="557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3DA65A6" w14:textId="4365416E" w:rsidR="0065748B" w:rsidRDefault="00115B6B" w:rsidP="00883C2D">
            <w:pPr>
              <w:numPr>
                <w:ilvl w:val="0"/>
                <w:numId w:val="7"/>
              </w:numPr>
              <w:tabs>
                <w:tab w:val="clear" w:pos="720"/>
              </w:tabs>
              <w:ind w:left="277" w:hanging="284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Lead the team through change, whether that be continual improvement, full scale transformation or situational changes</w:t>
            </w:r>
          </w:p>
          <w:p w14:paraId="71F6860E" w14:textId="14728D33" w:rsidR="0065748B" w:rsidRPr="006A699F" w:rsidRDefault="0065748B" w:rsidP="0065748B">
            <w:pPr>
              <w:numPr>
                <w:ilvl w:val="0"/>
                <w:numId w:val="7"/>
              </w:numPr>
              <w:tabs>
                <w:tab w:val="clear" w:pos="720"/>
              </w:tabs>
              <w:ind w:left="277" w:hanging="284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Understand the impact of actions and decisions on the team and how to lead them through to an optimal outcome</w:t>
            </w:r>
          </w:p>
          <w:p w14:paraId="212A8317" w14:textId="72F1DF96" w:rsidR="00CF4FCD" w:rsidRPr="00A37BBA" w:rsidRDefault="00D35F7E" w:rsidP="0018552F">
            <w:pPr>
              <w:numPr>
                <w:ilvl w:val="0"/>
                <w:numId w:val="7"/>
              </w:numPr>
              <w:tabs>
                <w:tab w:val="clear" w:pos="720"/>
              </w:tabs>
              <w:ind w:left="277" w:hanging="284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Make decisions confidently and quickly whilst ensuring they are thoroughly thought through</w:t>
            </w:r>
          </w:p>
        </w:tc>
      </w:tr>
      <w:tr w:rsidR="00621416" w:rsidRPr="00683DF8" w14:paraId="294D5D87" w14:textId="77777777" w:rsidTr="43A73CE3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693"/>
          <w:jc w:val="center"/>
        </w:trPr>
        <w:tc>
          <w:tcPr>
            <w:tcW w:w="14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F81E57E" w14:textId="77777777" w:rsidR="00621416" w:rsidRPr="006A699F" w:rsidRDefault="00253F33" w:rsidP="00253F33">
            <w:pPr>
              <w:rPr>
                <w:rFonts w:ascii="Calibri" w:hAnsi="Calibri" w:cs="Calibri"/>
                <w:b/>
                <w:sz w:val="26"/>
                <w:szCs w:val="26"/>
              </w:rPr>
            </w:pPr>
            <w:r w:rsidRPr="006A699F">
              <w:rPr>
                <w:rFonts w:ascii="Calibri" w:hAnsi="Calibri" w:cs="Calibri"/>
                <w:b/>
                <w:sz w:val="26"/>
                <w:szCs w:val="26"/>
              </w:rPr>
              <w:t>10.</w:t>
            </w:r>
          </w:p>
        </w:tc>
        <w:tc>
          <w:tcPr>
            <w:tcW w:w="33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54DDADC" w14:textId="6A259047" w:rsidR="00621416" w:rsidRPr="006A699F" w:rsidRDefault="00706C30" w:rsidP="00924EB3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Be the voice of the customer throughout the organisation</w:t>
            </w:r>
          </w:p>
        </w:tc>
        <w:tc>
          <w:tcPr>
            <w:tcW w:w="557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1B4C2F4" w14:textId="2F462EC4" w:rsidR="00706C30" w:rsidRPr="006A699F" w:rsidRDefault="00706C30" w:rsidP="003D2A2D">
            <w:pPr>
              <w:numPr>
                <w:ilvl w:val="0"/>
                <w:numId w:val="6"/>
              </w:numPr>
              <w:tabs>
                <w:tab w:val="clear" w:pos="720"/>
              </w:tabs>
              <w:ind w:left="277" w:hanging="284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Work closely with</w:t>
            </w:r>
            <w:r w:rsidR="002A44CB">
              <w:rPr>
                <w:rFonts w:ascii="Calibri" w:hAnsi="Calibri" w:cs="Calibri"/>
                <w:sz w:val="26"/>
                <w:szCs w:val="26"/>
              </w:rPr>
              <w:t xml:space="preserve"> senior counterparts in Operations</w:t>
            </w:r>
            <w:r>
              <w:rPr>
                <w:rFonts w:ascii="Calibri" w:hAnsi="Calibri" w:cs="Calibri"/>
                <w:sz w:val="26"/>
                <w:szCs w:val="26"/>
              </w:rPr>
              <w:t xml:space="preserve"> to ensure decisions are made with the best interests of the customer in mind</w:t>
            </w:r>
          </w:p>
          <w:p w14:paraId="5B009373" w14:textId="410E3FB0" w:rsidR="00C37A20" w:rsidRPr="006A699F" w:rsidRDefault="00706C30" w:rsidP="003D2A2D">
            <w:pPr>
              <w:numPr>
                <w:ilvl w:val="0"/>
                <w:numId w:val="6"/>
              </w:numPr>
              <w:tabs>
                <w:tab w:val="clear" w:pos="720"/>
              </w:tabs>
              <w:ind w:left="277" w:hanging="284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 xml:space="preserve">Present </w:t>
            </w:r>
            <w:r w:rsidR="003D2054">
              <w:rPr>
                <w:rFonts w:ascii="Calibri" w:hAnsi="Calibri" w:cs="Calibri"/>
                <w:sz w:val="26"/>
                <w:szCs w:val="26"/>
              </w:rPr>
              <w:t>customer insight to GMCA colleagues and the Mayor’s office as well as Local Authorities and TfGM team</w:t>
            </w:r>
          </w:p>
          <w:p w14:paraId="7B8F044D" w14:textId="2A29F0BD" w:rsidR="00AD4386" w:rsidRDefault="00C37A20" w:rsidP="003D2A2D">
            <w:pPr>
              <w:numPr>
                <w:ilvl w:val="0"/>
                <w:numId w:val="6"/>
              </w:numPr>
              <w:tabs>
                <w:tab w:val="clear" w:pos="720"/>
              </w:tabs>
              <w:ind w:left="277" w:hanging="284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 xml:space="preserve">Liaise with other Customer teams in Transport Authorities and wider to benchmark us and understand </w:t>
            </w:r>
            <w:r w:rsidR="00AD4386">
              <w:rPr>
                <w:rFonts w:ascii="Calibri" w:hAnsi="Calibri" w:cs="Calibri"/>
                <w:sz w:val="26"/>
                <w:szCs w:val="26"/>
              </w:rPr>
              <w:t>our position in the market</w:t>
            </w:r>
          </w:p>
          <w:p w14:paraId="465E436C" w14:textId="6520FA08" w:rsidR="00CF4FCD" w:rsidRPr="00A37BBA" w:rsidRDefault="00AD4386" w:rsidP="0018552F">
            <w:pPr>
              <w:numPr>
                <w:ilvl w:val="0"/>
                <w:numId w:val="6"/>
              </w:numPr>
              <w:tabs>
                <w:tab w:val="clear" w:pos="720"/>
              </w:tabs>
              <w:ind w:left="277" w:hanging="284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Look wider than transport and network and research what is important in a changing customer landscape</w:t>
            </w:r>
          </w:p>
        </w:tc>
      </w:tr>
      <w:tr w:rsidR="00621416" w:rsidRPr="00683DF8" w14:paraId="6EE0F7C6" w14:textId="77777777" w:rsidTr="43A73CE3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693"/>
          <w:jc w:val="center"/>
        </w:trPr>
        <w:tc>
          <w:tcPr>
            <w:tcW w:w="14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809CEF9" w14:textId="77777777" w:rsidR="00621416" w:rsidRPr="006A699F" w:rsidRDefault="00253F33" w:rsidP="00253F33">
            <w:pPr>
              <w:rPr>
                <w:rFonts w:ascii="Calibri" w:hAnsi="Calibri" w:cs="Calibri"/>
                <w:b/>
                <w:sz w:val="26"/>
                <w:szCs w:val="26"/>
              </w:rPr>
            </w:pPr>
            <w:r w:rsidRPr="006A699F">
              <w:rPr>
                <w:rFonts w:ascii="Calibri" w:hAnsi="Calibri" w:cs="Calibri"/>
                <w:b/>
                <w:sz w:val="26"/>
                <w:szCs w:val="26"/>
              </w:rPr>
              <w:lastRenderedPageBreak/>
              <w:t>11.</w:t>
            </w:r>
          </w:p>
        </w:tc>
        <w:tc>
          <w:tcPr>
            <w:tcW w:w="33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B55F282" w14:textId="69B85556" w:rsidR="00621416" w:rsidRPr="006A699F" w:rsidRDefault="00F4057C" w:rsidP="00924EB3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Budget management and optimisation</w:t>
            </w:r>
          </w:p>
        </w:tc>
        <w:tc>
          <w:tcPr>
            <w:tcW w:w="557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DED4302" w14:textId="19CBBD3B" w:rsidR="00EB2BF2" w:rsidRDefault="00F4057C" w:rsidP="002A44CB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sz w:val="26"/>
                <w:szCs w:val="26"/>
              </w:rPr>
            </w:pPr>
            <w:r w:rsidRPr="43A73CE3">
              <w:rPr>
                <w:rFonts w:ascii="Calibri" w:hAnsi="Calibri" w:cs="Calibri"/>
                <w:sz w:val="26"/>
                <w:szCs w:val="26"/>
              </w:rPr>
              <w:t>Effectively manage budget and cost of c</w:t>
            </w:r>
            <w:r w:rsidR="6378AC18" w:rsidRPr="43A73CE3">
              <w:rPr>
                <w:rFonts w:ascii="Calibri" w:hAnsi="Calibri" w:cs="Calibri"/>
                <w:sz w:val="26"/>
                <w:szCs w:val="26"/>
              </w:rPr>
              <w:t xml:space="preserve"> £18m</w:t>
            </w:r>
            <w:r w:rsidRPr="43A73CE3">
              <w:rPr>
                <w:rFonts w:ascii="Calibri" w:hAnsi="Calibri" w:cs="Calibri"/>
                <w:sz w:val="26"/>
                <w:szCs w:val="26"/>
              </w:rPr>
              <w:t xml:space="preserve"> including fixed and variable costs</w:t>
            </w:r>
          </w:p>
          <w:p w14:paraId="5A12DBAA" w14:textId="77777777" w:rsidR="00EF292D" w:rsidRDefault="00EF292D" w:rsidP="002A44CB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Research, identify, present, and recommend budget optimisation options</w:t>
            </w:r>
            <w:r w:rsidR="000E2775">
              <w:rPr>
                <w:rFonts w:ascii="Calibri" w:hAnsi="Calibri" w:cs="Calibri"/>
                <w:sz w:val="26"/>
                <w:szCs w:val="26"/>
              </w:rPr>
              <w:t xml:space="preserve"> that could include spend-to-save investment, efficiency, effectiveness, etc.</w:t>
            </w:r>
          </w:p>
          <w:p w14:paraId="6CAAC8A9" w14:textId="3FB6C320" w:rsidR="000E2775" w:rsidRPr="002A44CB" w:rsidRDefault="000E2775" w:rsidP="002A44CB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Ensure headcount and overtime budgets are achieved through effective resource management and succession planning</w:t>
            </w:r>
          </w:p>
        </w:tc>
      </w:tr>
      <w:tr w:rsidR="00F4057C" w:rsidRPr="00683DF8" w14:paraId="4F08E793" w14:textId="77777777" w:rsidTr="43A73CE3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693"/>
          <w:jc w:val="center"/>
        </w:trPr>
        <w:tc>
          <w:tcPr>
            <w:tcW w:w="14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5639648" w14:textId="56FDB303" w:rsidR="00F4057C" w:rsidRPr="006A699F" w:rsidRDefault="00F4057C" w:rsidP="00253F33">
            <w:pPr>
              <w:rPr>
                <w:rFonts w:ascii="Calibri" w:hAnsi="Calibri" w:cs="Calibri"/>
                <w:b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sz w:val="26"/>
                <w:szCs w:val="26"/>
              </w:rPr>
              <w:t>12.</w:t>
            </w:r>
          </w:p>
        </w:tc>
        <w:tc>
          <w:tcPr>
            <w:tcW w:w="33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889079F" w14:textId="69F4E743" w:rsidR="00F4057C" w:rsidRDefault="00F4057C" w:rsidP="00924EB3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Any other duties as required</w:t>
            </w:r>
          </w:p>
        </w:tc>
        <w:tc>
          <w:tcPr>
            <w:tcW w:w="557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E6B04A9" w14:textId="77777777" w:rsidR="00F4057C" w:rsidRDefault="00F4057C" w:rsidP="00F4057C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Act as an influential member of the Customer &amp; Growth senior leadership team, providing updates and giving presentations at Executive Board level if required</w:t>
            </w:r>
          </w:p>
          <w:p w14:paraId="5A9E9B9D" w14:textId="77777777" w:rsidR="00F4057C" w:rsidRDefault="00F4057C" w:rsidP="00F4057C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Provide over for the Customer &amp; Growth Director as and when required</w:t>
            </w:r>
          </w:p>
          <w:p w14:paraId="7DBB7295" w14:textId="77777777" w:rsidR="00F4057C" w:rsidRDefault="00F4057C" w:rsidP="00F4057C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Be an effective TfGM leader, being a representative of Customer &amp; Growth in the Extended Leadership Team</w:t>
            </w:r>
          </w:p>
          <w:p w14:paraId="1BF632D5" w14:textId="32EADD6B" w:rsidR="000E2775" w:rsidRDefault="000E2775" w:rsidP="00F4057C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Ensure that cultural priorities of the organisation, such as Equality, Diversity and Inclusion, are fully incorporate into ways of working within the Customer teams.</w:t>
            </w:r>
          </w:p>
        </w:tc>
      </w:tr>
      <w:tr w:rsidR="00621416" w:rsidRPr="00683DF8" w14:paraId="01CFD7CA" w14:textId="77777777" w:rsidTr="43A73CE3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937"/>
          <w:jc w:val="center"/>
        </w:trPr>
        <w:tc>
          <w:tcPr>
            <w:tcW w:w="14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0C0C0"/>
          </w:tcPr>
          <w:p w14:paraId="478E54D9" w14:textId="77777777" w:rsidR="00621416" w:rsidRPr="00683DF8" w:rsidRDefault="00621416" w:rsidP="00E14E7A">
            <w:pPr>
              <w:tabs>
                <w:tab w:val="left" w:pos="6120"/>
              </w:tabs>
              <w:rPr>
                <w:rFonts w:ascii="Calibri" w:hAnsi="Calibri" w:cs="Calibri"/>
                <w:b/>
                <w:sz w:val="26"/>
                <w:szCs w:val="26"/>
              </w:rPr>
            </w:pPr>
          </w:p>
        </w:tc>
        <w:tc>
          <w:tcPr>
            <w:tcW w:w="33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0C0C0"/>
          </w:tcPr>
          <w:p w14:paraId="3A59F4A8" w14:textId="77777777" w:rsidR="00621416" w:rsidRPr="00683DF8" w:rsidRDefault="00621416" w:rsidP="00E14E7A">
            <w:pPr>
              <w:tabs>
                <w:tab w:val="left" w:pos="6120"/>
              </w:tabs>
              <w:rPr>
                <w:rFonts w:ascii="Calibri" w:hAnsi="Calibri" w:cs="Calibri"/>
                <w:b/>
                <w:sz w:val="26"/>
                <w:szCs w:val="26"/>
              </w:rPr>
            </w:pPr>
            <w:r w:rsidRPr="00683DF8">
              <w:rPr>
                <w:rFonts w:ascii="Calibri" w:hAnsi="Calibri" w:cs="Calibri"/>
                <w:b/>
                <w:sz w:val="26"/>
                <w:szCs w:val="26"/>
              </w:rPr>
              <w:t>Compulsory Outputs (COs)</w:t>
            </w:r>
          </w:p>
          <w:p w14:paraId="280B931F" w14:textId="77777777" w:rsidR="00621416" w:rsidRPr="00683DF8" w:rsidRDefault="00621416" w:rsidP="00E14E7A">
            <w:pPr>
              <w:tabs>
                <w:tab w:val="left" w:pos="6120"/>
              </w:tabs>
              <w:rPr>
                <w:rFonts w:ascii="Calibri" w:hAnsi="Calibri" w:cs="Calibri"/>
                <w:b/>
                <w:sz w:val="26"/>
                <w:szCs w:val="26"/>
              </w:rPr>
            </w:pPr>
            <w:r w:rsidRPr="00683DF8">
              <w:rPr>
                <w:rFonts w:ascii="Calibri" w:hAnsi="Calibri" w:cs="Calibri"/>
                <w:i/>
                <w:sz w:val="26"/>
                <w:szCs w:val="26"/>
              </w:rPr>
              <w:t>these set out what must be achieved for the post holder to be successful in the role</w:t>
            </w:r>
          </w:p>
        </w:tc>
        <w:tc>
          <w:tcPr>
            <w:tcW w:w="557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0C0C0"/>
          </w:tcPr>
          <w:p w14:paraId="5F17C7AE" w14:textId="77777777" w:rsidR="00621416" w:rsidRPr="00683DF8" w:rsidRDefault="00621416" w:rsidP="00E14E7A">
            <w:pPr>
              <w:tabs>
                <w:tab w:val="left" w:pos="6120"/>
              </w:tabs>
              <w:rPr>
                <w:rFonts w:ascii="Calibri" w:hAnsi="Calibri" w:cs="Calibri"/>
                <w:b/>
                <w:sz w:val="26"/>
                <w:szCs w:val="26"/>
              </w:rPr>
            </w:pPr>
            <w:r w:rsidRPr="00683DF8">
              <w:rPr>
                <w:rFonts w:ascii="Calibri" w:hAnsi="Calibri" w:cs="Calibri"/>
                <w:b/>
                <w:sz w:val="26"/>
                <w:szCs w:val="26"/>
              </w:rPr>
              <w:t xml:space="preserve">Key Actions </w:t>
            </w:r>
          </w:p>
          <w:p w14:paraId="2E5439A0" w14:textId="77777777" w:rsidR="00621416" w:rsidRPr="00683DF8" w:rsidRDefault="00621416" w:rsidP="00E14E7A">
            <w:pPr>
              <w:tabs>
                <w:tab w:val="left" w:pos="6120"/>
              </w:tabs>
              <w:rPr>
                <w:rFonts w:ascii="Calibri" w:hAnsi="Calibri" w:cs="Calibri"/>
                <w:i/>
                <w:sz w:val="26"/>
                <w:szCs w:val="26"/>
              </w:rPr>
            </w:pPr>
            <w:r w:rsidRPr="00683DF8">
              <w:rPr>
                <w:rFonts w:ascii="Calibri" w:hAnsi="Calibri" w:cs="Calibri"/>
                <w:i/>
                <w:sz w:val="26"/>
                <w:szCs w:val="26"/>
              </w:rPr>
              <w:t>These set out how the COs will be achieved – the activities required.</w:t>
            </w:r>
          </w:p>
          <w:p w14:paraId="703379AD" w14:textId="77777777" w:rsidR="00621416" w:rsidRPr="00683DF8" w:rsidRDefault="00621416" w:rsidP="00E14E7A">
            <w:pPr>
              <w:tabs>
                <w:tab w:val="left" w:pos="6120"/>
              </w:tabs>
              <w:rPr>
                <w:rFonts w:ascii="Calibri" w:hAnsi="Calibri" w:cs="Calibri"/>
                <w:b/>
                <w:sz w:val="26"/>
                <w:szCs w:val="26"/>
              </w:rPr>
            </w:pPr>
          </w:p>
        </w:tc>
      </w:tr>
      <w:tr w:rsidR="00621416" w:rsidRPr="00683DF8" w14:paraId="1B6E594A" w14:textId="77777777" w:rsidTr="43A73CE3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335"/>
          <w:jc w:val="center"/>
        </w:trPr>
        <w:tc>
          <w:tcPr>
            <w:tcW w:w="14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D961044" w14:textId="77777777" w:rsidR="00621416" w:rsidRPr="00683DF8" w:rsidRDefault="00621416" w:rsidP="00E14E7A">
            <w:pPr>
              <w:tabs>
                <w:tab w:val="left" w:pos="6120"/>
              </w:tabs>
              <w:rPr>
                <w:rFonts w:ascii="Calibri" w:hAnsi="Calibri" w:cs="Calibri"/>
                <w:b/>
                <w:sz w:val="26"/>
                <w:szCs w:val="26"/>
              </w:rPr>
            </w:pPr>
            <w:r w:rsidRPr="00683DF8">
              <w:rPr>
                <w:rFonts w:ascii="Calibri" w:hAnsi="Calibri" w:cs="Calibri"/>
                <w:b/>
                <w:sz w:val="26"/>
                <w:szCs w:val="26"/>
              </w:rPr>
              <w:t>C1</w:t>
            </w:r>
          </w:p>
        </w:tc>
        <w:tc>
          <w:tcPr>
            <w:tcW w:w="33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0FAB6CE" w14:textId="77777777" w:rsidR="00621416" w:rsidRPr="00683DF8" w:rsidRDefault="00621416" w:rsidP="00E14E7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6"/>
                <w:szCs w:val="26"/>
                <w:lang w:val="en-US" w:eastAsia="en-GB"/>
              </w:rPr>
            </w:pPr>
            <w:r w:rsidRPr="00683DF8">
              <w:rPr>
                <w:rFonts w:ascii="Calibri" w:hAnsi="Calibri" w:cs="Calibri"/>
                <w:sz w:val="26"/>
                <w:szCs w:val="26"/>
                <w:lang w:val="en-US" w:eastAsia="en-GB"/>
              </w:rPr>
              <w:t>Ensure you comply with all applicable organisational legislation and policy:</w:t>
            </w:r>
          </w:p>
          <w:p w14:paraId="4D43CCDC" w14:textId="77777777" w:rsidR="00621416" w:rsidRPr="00683DF8" w:rsidRDefault="00621416" w:rsidP="00E14E7A">
            <w:pPr>
              <w:tabs>
                <w:tab w:val="left" w:pos="6120"/>
              </w:tabs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557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D16ED76" w14:textId="77777777" w:rsidR="00621416" w:rsidRPr="00683DF8" w:rsidRDefault="00621416" w:rsidP="003D2A2D">
            <w:pPr>
              <w:numPr>
                <w:ilvl w:val="0"/>
                <w:numId w:val="4"/>
              </w:numPr>
              <w:tabs>
                <w:tab w:val="left" w:pos="6120"/>
              </w:tabs>
              <w:rPr>
                <w:rFonts w:ascii="Calibri" w:hAnsi="Calibri" w:cs="Calibri"/>
                <w:i/>
                <w:sz w:val="26"/>
                <w:szCs w:val="26"/>
              </w:rPr>
            </w:pPr>
            <w:r w:rsidRPr="00683DF8">
              <w:rPr>
                <w:rFonts w:ascii="Calibri" w:hAnsi="Calibri" w:cs="Calibri"/>
                <w:sz w:val="26"/>
                <w:szCs w:val="26"/>
                <w:lang w:val="en-US" w:eastAsia="en-GB"/>
              </w:rPr>
              <w:t xml:space="preserve">TfGM </w:t>
            </w:r>
            <w:r w:rsidRPr="00683DF8">
              <w:rPr>
                <w:rFonts w:ascii="Calibri" w:hAnsi="Calibri" w:cs="Calibri"/>
                <w:sz w:val="26"/>
                <w:szCs w:val="26"/>
              </w:rPr>
              <w:t xml:space="preserve">Safety Management System </w:t>
            </w:r>
            <w:r w:rsidRPr="00683DF8">
              <w:rPr>
                <w:rFonts w:ascii="Calibri" w:hAnsi="Calibri" w:cs="Calibri"/>
                <w:sz w:val="26"/>
                <w:szCs w:val="26"/>
                <w:lang w:val="en-US" w:eastAsia="en-GB"/>
              </w:rPr>
              <w:t>(in particular section SMS 201 Roles and Responsibilities)</w:t>
            </w:r>
          </w:p>
          <w:p w14:paraId="33A0A408" w14:textId="29CD01E8" w:rsidR="00621416" w:rsidRDefault="00621416" w:rsidP="003D2A2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6"/>
                <w:szCs w:val="26"/>
                <w:lang w:val="en-US" w:eastAsia="en-GB"/>
              </w:rPr>
            </w:pPr>
            <w:r w:rsidRPr="00683DF8">
              <w:rPr>
                <w:rFonts w:ascii="Calibri" w:hAnsi="Calibri" w:cs="Calibri"/>
                <w:sz w:val="26"/>
                <w:szCs w:val="26"/>
                <w:lang w:val="en-US" w:eastAsia="en-GB"/>
              </w:rPr>
              <w:t xml:space="preserve">Dignity at Work </w:t>
            </w:r>
            <w:r w:rsidR="002A0AFF" w:rsidRPr="00683DF8">
              <w:rPr>
                <w:rFonts w:ascii="Calibri" w:hAnsi="Calibri" w:cs="Calibri"/>
                <w:sz w:val="26"/>
                <w:szCs w:val="26"/>
                <w:lang w:val="en-US" w:eastAsia="en-GB"/>
              </w:rPr>
              <w:t>policy</w:t>
            </w:r>
          </w:p>
          <w:p w14:paraId="3102E28E" w14:textId="1FF60A9B" w:rsidR="00592D6B" w:rsidRPr="00683DF8" w:rsidRDefault="0050540D" w:rsidP="003D2A2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6"/>
                <w:szCs w:val="26"/>
                <w:lang w:val="en-US" w:eastAsia="en-GB"/>
              </w:rPr>
            </w:pPr>
            <w:r>
              <w:rPr>
                <w:rFonts w:ascii="Calibri" w:hAnsi="Calibri" w:cs="Calibri"/>
                <w:sz w:val="26"/>
                <w:szCs w:val="26"/>
                <w:lang w:val="en-US" w:eastAsia="en-GB"/>
              </w:rPr>
              <w:t>Data protection</w:t>
            </w:r>
          </w:p>
          <w:p w14:paraId="34C18A6B" w14:textId="77777777" w:rsidR="00621416" w:rsidRPr="00683DF8" w:rsidRDefault="00621416" w:rsidP="003D2A2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6"/>
                <w:szCs w:val="26"/>
                <w:lang w:val="en-US" w:eastAsia="en-GB"/>
              </w:rPr>
            </w:pPr>
            <w:r w:rsidRPr="00683DF8">
              <w:rPr>
                <w:rFonts w:ascii="Calibri" w:hAnsi="Calibri" w:cs="Calibri"/>
                <w:sz w:val="26"/>
                <w:szCs w:val="26"/>
                <w:lang w:val="en-US" w:eastAsia="en-GB"/>
              </w:rPr>
              <w:t xml:space="preserve">Information assurance and security in line with Cabinet Office </w:t>
            </w:r>
            <w:r w:rsidR="002A0AFF" w:rsidRPr="00683DF8">
              <w:rPr>
                <w:rFonts w:ascii="Calibri" w:hAnsi="Calibri" w:cs="Calibri"/>
                <w:sz w:val="26"/>
                <w:szCs w:val="26"/>
                <w:lang w:val="en-US" w:eastAsia="en-GB"/>
              </w:rPr>
              <w:t>requirements.</w:t>
            </w:r>
          </w:p>
          <w:p w14:paraId="7FE7F798" w14:textId="77777777" w:rsidR="00621416" w:rsidRPr="00683DF8" w:rsidRDefault="00621416" w:rsidP="003D2A2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6"/>
                <w:szCs w:val="26"/>
                <w:lang w:val="en-US" w:eastAsia="en-GB"/>
              </w:rPr>
            </w:pPr>
            <w:r w:rsidRPr="00683DF8">
              <w:rPr>
                <w:rFonts w:ascii="Calibri" w:hAnsi="Calibri" w:cs="Calibri"/>
                <w:sz w:val="26"/>
                <w:szCs w:val="26"/>
                <w:lang w:val="en-US" w:eastAsia="en-GB"/>
              </w:rPr>
              <w:t>Risk management</w:t>
            </w:r>
          </w:p>
          <w:p w14:paraId="0112826D" w14:textId="77777777" w:rsidR="00621416" w:rsidRPr="00683DF8" w:rsidRDefault="00621416" w:rsidP="003D2A2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6"/>
                <w:szCs w:val="26"/>
                <w:lang w:val="en-US" w:eastAsia="en-GB"/>
              </w:rPr>
            </w:pPr>
            <w:r w:rsidRPr="00683DF8">
              <w:rPr>
                <w:rFonts w:ascii="Calibri" w:hAnsi="Calibri" w:cs="Calibri"/>
                <w:sz w:val="26"/>
                <w:szCs w:val="26"/>
                <w:lang w:val="en-US" w:eastAsia="en-GB"/>
              </w:rPr>
              <w:t>TfGM policies and procedures</w:t>
            </w:r>
          </w:p>
          <w:p w14:paraId="3E223AFB" w14:textId="77777777" w:rsidR="00621416" w:rsidRPr="00683DF8" w:rsidRDefault="00621416" w:rsidP="003D2A2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6"/>
                <w:szCs w:val="26"/>
                <w:lang w:val="en-US" w:eastAsia="en-GB"/>
              </w:rPr>
            </w:pPr>
            <w:r w:rsidRPr="00683DF8">
              <w:rPr>
                <w:rFonts w:ascii="Calibri" w:hAnsi="Calibri" w:cs="Calibri"/>
                <w:sz w:val="26"/>
                <w:szCs w:val="26"/>
                <w:lang w:val="en-US" w:eastAsia="en-GB"/>
              </w:rPr>
              <w:t>Equality and diversity legislation</w:t>
            </w:r>
          </w:p>
          <w:p w14:paraId="423D8F8B" w14:textId="77777777" w:rsidR="00621416" w:rsidRPr="00683DF8" w:rsidRDefault="00621416" w:rsidP="003D2A2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6"/>
                <w:szCs w:val="26"/>
                <w:lang w:val="en-US" w:eastAsia="en-GB"/>
              </w:rPr>
            </w:pPr>
            <w:r w:rsidRPr="00683DF8">
              <w:rPr>
                <w:rFonts w:ascii="Calibri" w:hAnsi="Calibri" w:cs="Calibri"/>
                <w:sz w:val="26"/>
                <w:szCs w:val="26"/>
                <w:lang w:val="en-US" w:eastAsia="en-GB"/>
              </w:rPr>
              <w:t>TfGM Vision &amp; Values</w:t>
            </w:r>
          </w:p>
          <w:p w14:paraId="4EB89D10" w14:textId="77777777" w:rsidR="00621416" w:rsidRPr="00683DF8" w:rsidRDefault="00621416" w:rsidP="003D2A2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6"/>
                <w:szCs w:val="26"/>
                <w:lang w:val="en-US" w:eastAsia="en-GB"/>
              </w:rPr>
            </w:pPr>
            <w:r w:rsidRPr="00683DF8">
              <w:rPr>
                <w:rFonts w:ascii="Calibri" w:hAnsi="Calibri" w:cs="Calibri"/>
                <w:sz w:val="26"/>
                <w:szCs w:val="26"/>
                <w:lang w:val="en-US" w:eastAsia="en-GB"/>
              </w:rPr>
              <w:t>Act in accordance with TfGM’s</w:t>
            </w:r>
            <w:r w:rsidRPr="00683DF8">
              <w:rPr>
                <w:rFonts w:ascii="Calibri" w:hAnsi="Calibri" w:cs="Calibri"/>
                <w:sz w:val="26"/>
                <w:szCs w:val="26"/>
                <w:lang w:eastAsia="en-GB"/>
              </w:rPr>
              <w:t xml:space="preserve"> behaviours</w:t>
            </w:r>
            <w:r w:rsidRPr="00683DF8">
              <w:rPr>
                <w:rFonts w:ascii="Calibri" w:hAnsi="Calibri" w:cs="Calibri"/>
                <w:sz w:val="26"/>
                <w:szCs w:val="26"/>
                <w:lang w:val="en-US" w:eastAsia="en-GB"/>
              </w:rPr>
              <w:t xml:space="preserve"> and competencies</w:t>
            </w:r>
          </w:p>
        </w:tc>
      </w:tr>
      <w:tr w:rsidR="00621416" w:rsidRPr="00683DF8" w14:paraId="347673D4" w14:textId="77777777" w:rsidTr="43A73CE3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937"/>
          <w:jc w:val="center"/>
        </w:trPr>
        <w:tc>
          <w:tcPr>
            <w:tcW w:w="14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36423A0" w14:textId="77777777" w:rsidR="00621416" w:rsidRPr="00683DF8" w:rsidRDefault="00621416" w:rsidP="00E14E7A">
            <w:pPr>
              <w:tabs>
                <w:tab w:val="left" w:pos="6120"/>
              </w:tabs>
              <w:rPr>
                <w:rFonts w:ascii="Calibri" w:hAnsi="Calibri" w:cs="Calibri"/>
                <w:b/>
                <w:sz w:val="26"/>
                <w:szCs w:val="26"/>
              </w:rPr>
            </w:pPr>
            <w:r w:rsidRPr="00683DF8">
              <w:rPr>
                <w:rFonts w:ascii="Calibri" w:hAnsi="Calibri" w:cs="Calibri"/>
                <w:b/>
                <w:sz w:val="26"/>
                <w:szCs w:val="26"/>
              </w:rPr>
              <w:t>C2</w:t>
            </w:r>
          </w:p>
        </w:tc>
        <w:tc>
          <w:tcPr>
            <w:tcW w:w="33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3B7B6B8" w14:textId="77777777" w:rsidR="00621416" w:rsidRPr="00683DF8" w:rsidRDefault="00621416" w:rsidP="00E14E7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6"/>
                <w:szCs w:val="26"/>
                <w:lang w:val="en-US" w:eastAsia="en-GB"/>
              </w:rPr>
            </w:pPr>
            <w:r w:rsidRPr="00683DF8">
              <w:rPr>
                <w:rFonts w:ascii="Calibri" w:hAnsi="Calibri" w:cs="Calibri"/>
                <w:sz w:val="26"/>
                <w:szCs w:val="26"/>
                <w:lang w:val="en-US" w:eastAsia="en-GB"/>
              </w:rPr>
              <w:t>Any other reasonable duties as required from time to time</w:t>
            </w:r>
          </w:p>
        </w:tc>
        <w:tc>
          <w:tcPr>
            <w:tcW w:w="557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05E1B52" w14:textId="77777777" w:rsidR="00621416" w:rsidRDefault="00621416" w:rsidP="00E14E7A">
            <w:pPr>
              <w:tabs>
                <w:tab w:val="left" w:pos="6120"/>
              </w:tabs>
              <w:ind w:left="360"/>
              <w:rPr>
                <w:rFonts w:ascii="Calibri" w:hAnsi="Calibri" w:cs="Calibri"/>
                <w:sz w:val="26"/>
                <w:szCs w:val="26"/>
                <w:lang w:val="en-US" w:eastAsia="en-GB"/>
              </w:rPr>
            </w:pPr>
          </w:p>
          <w:p w14:paraId="101B2EEF" w14:textId="77777777" w:rsidR="000E2775" w:rsidRDefault="000E2775" w:rsidP="00E14E7A">
            <w:pPr>
              <w:tabs>
                <w:tab w:val="left" w:pos="6120"/>
              </w:tabs>
              <w:ind w:left="360"/>
              <w:rPr>
                <w:rFonts w:ascii="Calibri" w:hAnsi="Calibri" w:cs="Calibri"/>
                <w:sz w:val="26"/>
                <w:szCs w:val="26"/>
                <w:lang w:val="en-US" w:eastAsia="en-GB"/>
              </w:rPr>
            </w:pPr>
          </w:p>
          <w:p w14:paraId="38442625" w14:textId="77777777" w:rsidR="000E2775" w:rsidRDefault="000E2775" w:rsidP="00E14E7A">
            <w:pPr>
              <w:tabs>
                <w:tab w:val="left" w:pos="6120"/>
              </w:tabs>
              <w:ind w:left="360"/>
              <w:rPr>
                <w:rFonts w:ascii="Calibri" w:hAnsi="Calibri" w:cs="Calibri"/>
                <w:sz w:val="26"/>
                <w:szCs w:val="26"/>
                <w:lang w:val="en-US" w:eastAsia="en-GB"/>
              </w:rPr>
            </w:pPr>
          </w:p>
          <w:p w14:paraId="01EFB2DE" w14:textId="77777777" w:rsidR="000E2775" w:rsidRDefault="000E2775" w:rsidP="00E14E7A">
            <w:pPr>
              <w:tabs>
                <w:tab w:val="left" w:pos="6120"/>
              </w:tabs>
              <w:ind w:left="360"/>
              <w:rPr>
                <w:rFonts w:ascii="Calibri" w:hAnsi="Calibri" w:cs="Calibri"/>
                <w:sz w:val="26"/>
                <w:szCs w:val="26"/>
                <w:lang w:val="en-US" w:eastAsia="en-GB"/>
              </w:rPr>
            </w:pPr>
          </w:p>
          <w:p w14:paraId="19E9ABF4" w14:textId="77777777" w:rsidR="000E2775" w:rsidRPr="00683DF8" w:rsidRDefault="000E2775" w:rsidP="00E14E7A">
            <w:pPr>
              <w:tabs>
                <w:tab w:val="left" w:pos="6120"/>
              </w:tabs>
              <w:ind w:left="360"/>
              <w:rPr>
                <w:rFonts w:ascii="Calibri" w:hAnsi="Calibri" w:cs="Calibri"/>
                <w:sz w:val="26"/>
                <w:szCs w:val="26"/>
                <w:lang w:val="en-US" w:eastAsia="en-GB"/>
              </w:rPr>
            </w:pPr>
          </w:p>
        </w:tc>
      </w:tr>
    </w:tbl>
    <w:p w14:paraId="3F464ABB" w14:textId="77777777" w:rsidR="00E14E7A" w:rsidRPr="00683DF8" w:rsidRDefault="00E14E7A" w:rsidP="00E14E7A">
      <w:pPr>
        <w:rPr>
          <w:rFonts w:ascii="Calibri" w:hAnsi="Calibri" w:cs="Calibri"/>
          <w:sz w:val="26"/>
          <w:szCs w:val="26"/>
        </w:rPr>
      </w:pPr>
    </w:p>
    <w:tbl>
      <w:tblPr>
        <w:tblW w:w="10632" w:type="dxa"/>
        <w:tblInd w:w="108" w:type="dxa"/>
        <w:tblLook w:val="0000" w:firstRow="0" w:lastRow="0" w:firstColumn="0" w:lastColumn="0" w:noHBand="0" w:noVBand="0"/>
      </w:tblPr>
      <w:tblGrid>
        <w:gridCol w:w="2935"/>
        <w:gridCol w:w="2232"/>
        <w:gridCol w:w="5465"/>
      </w:tblGrid>
      <w:tr w:rsidR="00E14E7A" w:rsidRPr="00683DF8" w14:paraId="1FB7E77A" w14:textId="77777777" w:rsidTr="43A73CE3">
        <w:trPr>
          <w:trHeight w:val="456"/>
        </w:trPr>
        <w:tc>
          <w:tcPr>
            <w:tcW w:w="5167" w:type="dxa"/>
            <w:gridSpan w:val="2"/>
            <w:tcBorders>
              <w:top w:val="single" w:sz="4" w:space="0" w:color="C0C0C0"/>
              <w:left w:val="single" w:sz="4" w:space="0" w:color="C0C0C0"/>
              <w:bottom w:val="single" w:sz="6" w:space="0" w:color="C0C0C0"/>
              <w:right w:val="single" w:sz="4" w:space="0" w:color="C0C0C0"/>
            </w:tcBorders>
            <w:shd w:val="clear" w:color="auto" w:fill="C0C0C0"/>
          </w:tcPr>
          <w:p w14:paraId="06ADC30D" w14:textId="77777777" w:rsidR="00E14E7A" w:rsidRDefault="002A0AFF" w:rsidP="00E14E7A">
            <w:pPr>
              <w:pStyle w:val="Bulletpoint1"/>
              <w:numPr>
                <w:ilvl w:val="0"/>
                <w:numId w:val="0"/>
              </w:numPr>
              <w:rPr>
                <w:rFonts w:ascii="Calibri" w:hAnsi="Calibri" w:cs="Calibri"/>
                <w:b/>
                <w:sz w:val="26"/>
                <w:szCs w:val="26"/>
                <w:highlight w:val="lightGray"/>
              </w:rPr>
            </w:pPr>
            <w:r>
              <w:rPr>
                <w:rFonts w:ascii="Calibri" w:hAnsi="Calibri" w:cs="Calibri"/>
                <w:b/>
                <w:sz w:val="26"/>
                <w:szCs w:val="26"/>
                <w:highlight w:val="lightGray"/>
              </w:rPr>
              <w:lastRenderedPageBreak/>
              <w:t>Key Interdependencies</w:t>
            </w:r>
          </w:p>
        </w:tc>
        <w:tc>
          <w:tcPr>
            <w:tcW w:w="5465" w:type="dxa"/>
            <w:tcBorders>
              <w:top w:val="single" w:sz="4" w:space="0" w:color="C0C0C0"/>
              <w:left w:val="single" w:sz="4" w:space="0" w:color="C0C0C0"/>
              <w:bottom w:val="single" w:sz="6" w:space="0" w:color="C0C0C0"/>
              <w:right w:val="single" w:sz="4" w:space="0" w:color="C0C0C0"/>
            </w:tcBorders>
            <w:shd w:val="clear" w:color="auto" w:fill="C0C0C0"/>
          </w:tcPr>
          <w:p w14:paraId="53207867" w14:textId="77777777" w:rsidR="00E14E7A" w:rsidRDefault="00E14E7A" w:rsidP="00E14E7A">
            <w:pPr>
              <w:pStyle w:val="Bulletpoint1"/>
              <w:numPr>
                <w:ilvl w:val="0"/>
                <w:numId w:val="0"/>
              </w:numPr>
              <w:ind w:left="-397"/>
              <w:jc w:val="center"/>
              <w:rPr>
                <w:rFonts w:ascii="Calibri" w:hAnsi="Calibri" w:cs="Calibri"/>
                <w:sz w:val="26"/>
                <w:szCs w:val="26"/>
                <w:highlight w:val="lightGray"/>
              </w:rPr>
            </w:pPr>
          </w:p>
        </w:tc>
      </w:tr>
      <w:tr w:rsidR="00E14E7A" w:rsidRPr="00683DF8" w14:paraId="1D82B63B" w14:textId="77777777" w:rsidTr="43A73CE3">
        <w:trPr>
          <w:trHeight w:val="456"/>
        </w:trPr>
        <w:tc>
          <w:tcPr>
            <w:tcW w:w="2935" w:type="dxa"/>
            <w:tcBorders>
              <w:top w:val="single" w:sz="6" w:space="0" w:color="C0C0C0"/>
              <w:left w:val="single" w:sz="4" w:space="0" w:color="C0C0C0"/>
              <w:bottom w:val="single" w:sz="6" w:space="0" w:color="C0C0C0"/>
              <w:right w:val="single" w:sz="6" w:space="0" w:color="C0C0C0"/>
            </w:tcBorders>
          </w:tcPr>
          <w:p w14:paraId="6D3807E9" w14:textId="77777777" w:rsidR="00E14E7A" w:rsidRPr="00683DF8" w:rsidRDefault="00E14E7A" w:rsidP="00E14E7A">
            <w:pPr>
              <w:tabs>
                <w:tab w:val="left" w:pos="6120"/>
              </w:tabs>
              <w:rPr>
                <w:rFonts w:ascii="Calibri" w:hAnsi="Calibri" w:cs="Calibri"/>
                <w:b/>
                <w:sz w:val="26"/>
                <w:szCs w:val="26"/>
              </w:rPr>
            </w:pPr>
            <w:r w:rsidRPr="00683DF8">
              <w:rPr>
                <w:rFonts w:ascii="Calibri" w:hAnsi="Calibri" w:cs="Calibri"/>
                <w:b/>
                <w:sz w:val="26"/>
                <w:szCs w:val="26"/>
              </w:rPr>
              <w:t>Key Contacts</w:t>
            </w:r>
          </w:p>
        </w:tc>
        <w:tc>
          <w:tcPr>
            <w:tcW w:w="7697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C0C0C0"/>
            </w:tcBorders>
          </w:tcPr>
          <w:p w14:paraId="182AEA39" w14:textId="5D8ED2B8" w:rsidR="00993CE7" w:rsidRDefault="0050540D" w:rsidP="00993CE7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Customer &amp; Growth Director</w:t>
            </w:r>
          </w:p>
          <w:p w14:paraId="0FD81BDA" w14:textId="2679CFCF" w:rsidR="0050540D" w:rsidRDefault="0050540D" w:rsidP="00993CE7">
            <w:pPr>
              <w:rPr>
                <w:rFonts w:ascii="Calibri" w:hAnsi="Calibri" w:cs="Calibri"/>
                <w:sz w:val="26"/>
                <w:szCs w:val="26"/>
              </w:rPr>
            </w:pPr>
            <w:r w:rsidRPr="43A73CE3">
              <w:rPr>
                <w:rFonts w:ascii="Calibri" w:hAnsi="Calibri" w:cs="Calibri"/>
                <w:sz w:val="26"/>
                <w:szCs w:val="26"/>
              </w:rPr>
              <w:t xml:space="preserve">Chief Network </w:t>
            </w:r>
            <w:r w:rsidR="1FDF2528" w:rsidRPr="43A73CE3">
              <w:rPr>
                <w:rFonts w:ascii="Calibri" w:hAnsi="Calibri" w:cs="Calibri"/>
                <w:sz w:val="26"/>
                <w:szCs w:val="26"/>
              </w:rPr>
              <w:t>Officer</w:t>
            </w:r>
          </w:p>
          <w:p w14:paraId="1622F09A" w14:textId="36DCE772" w:rsidR="00AD4386" w:rsidRDefault="00AD4386" w:rsidP="00993CE7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Managing Director</w:t>
            </w:r>
          </w:p>
          <w:p w14:paraId="055D2BD8" w14:textId="0E231326" w:rsidR="00AD4386" w:rsidRDefault="00AD4386" w:rsidP="00993CE7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Mayor / Mayor’s office</w:t>
            </w:r>
          </w:p>
          <w:p w14:paraId="5B39149A" w14:textId="654E090C" w:rsidR="00AD4386" w:rsidRDefault="00AD4386" w:rsidP="00993CE7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Transport Commissioners</w:t>
            </w:r>
          </w:p>
          <w:p w14:paraId="71DBE01B" w14:textId="66649226" w:rsidR="00AD4386" w:rsidRDefault="00AD4386" w:rsidP="00993CE7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Head of Fares &amp; Ticketing</w:t>
            </w:r>
          </w:p>
          <w:p w14:paraId="3169287D" w14:textId="64B4EC98" w:rsidR="00AD4386" w:rsidRDefault="00AD4386" w:rsidP="00993CE7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Head of Growth</w:t>
            </w:r>
          </w:p>
          <w:p w14:paraId="57817C19" w14:textId="268F183C" w:rsidR="00E14E7A" w:rsidRPr="00683DF8" w:rsidRDefault="5825411C" w:rsidP="00E14E7A">
            <w:pPr>
              <w:rPr>
                <w:rFonts w:ascii="Calibri" w:hAnsi="Calibri" w:cs="Calibri"/>
                <w:sz w:val="26"/>
                <w:szCs w:val="26"/>
              </w:rPr>
            </w:pPr>
            <w:r w:rsidRPr="43A73CE3">
              <w:rPr>
                <w:rFonts w:ascii="Calibri" w:hAnsi="Calibri" w:cs="Calibri"/>
                <w:sz w:val="26"/>
                <w:szCs w:val="26"/>
              </w:rPr>
              <w:t>Assistant Director for Transport Communications</w:t>
            </w:r>
          </w:p>
        </w:tc>
      </w:tr>
      <w:tr w:rsidR="00E14E7A" w:rsidRPr="00683DF8" w14:paraId="72F3330C" w14:textId="77777777" w:rsidTr="43A73CE3">
        <w:trPr>
          <w:trHeight w:val="456"/>
        </w:trPr>
        <w:tc>
          <w:tcPr>
            <w:tcW w:w="2935" w:type="dxa"/>
            <w:tcBorders>
              <w:top w:val="single" w:sz="6" w:space="0" w:color="C0C0C0"/>
              <w:left w:val="single" w:sz="4" w:space="0" w:color="C0C0C0"/>
              <w:bottom w:val="single" w:sz="6" w:space="0" w:color="C0C0C0"/>
              <w:right w:val="single" w:sz="6" w:space="0" w:color="C0C0C0"/>
            </w:tcBorders>
          </w:tcPr>
          <w:p w14:paraId="3A95C588" w14:textId="77777777" w:rsidR="00E14E7A" w:rsidRPr="00683DF8" w:rsidRDefault="00E14E7A" w:rsidP="00E14E7A">
            <w:pPr>
              <w:tabs>
                <w:tab w:val="left" w:pos="6120"/>
              </w:tabs>
              <w:rPr>
                <w:rFonts w:ascii="Calibri" w:hAnsi="Calibri" w:cs="Calibri"/>
                <w:b/>
                <w:sz w:val="26"/>
                <w:szCs w:val="26"/>
              </w:rPr>
            </w:pPr>
            <w:r w:rsidRPr="00683DF8">
              <w:rPr>
                <w:rFonts w:ascii="Calibri" w:hAnsi="Calibri" w:cs="Calibri"/>
                <w:b/>
                <w:sz w:val="26"/>
                <w:szCs w:val="26"/>
              </w:rPr>
              <w:t xml:space="preserve">Direct reports </w:t>
            </w:r>
          </w:p>
        </w:tc>
        <w:tc>
          <w:tcPr>
            <w:tcW w:w="7697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C0C0C0"/>
            </w:tcBorders>
          </w:tcPr>
          <w:p w14:paraId="13BE346C" w14:textId="0BF2DE60" w:rsidR="00010D2B" w:rsidRDefault="00010D2B" w:rsidP="00E14E7A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Customer Experience Lead / Head of</w:t>
            </w:r>
          </w:p>
          <w:p w14:paraId="4782E13E" w14:textId="406A8629" w:rsidR="00010D2B" w:rsidRDefault="00010D2B" w:rsidP="00E14E7A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Customer Operations Lead / Head of</w:t>
            </w:r>
          </w:p>
          <w:p w14:paraId="1EC7D2EB" w14:textId="0912E6A6" w:rsidR="00010D2B" w:rsidRPr="00683DF8" w:rsidRDefault="00010D2B" w:rsidP="00E14E7A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Customer Travel Information Lead / Head of</w:t>
            </w:r>
          </w:p>
        </w:tc>
      </w:tr>
      <w:tr w:rsidR="00E14E7A" w:rsidRPr="00683DF8" w14:paraId="5622FDA3" w14:textId="77777777" w:rsidTr="43A73CE3">
        <w:trPr>
          <w:trHeight w:val="456"/>
        </w:trPr>
        <w:tc>
          <w:tcPr>
            <w:tcW w:w="2935" w:type="dxa"/>
            <w:tcBorders>
              <w:top w:val="single" w:sz="6" w:space="0" w:color="C0C0C0"/>
              <w:left w:val="single" w:sz="4" w:space="0" w:color="C0C0C0"/>
              <w:bottom w:val="single" w:sz="6" w:space="0" w:color="C0C0C0"/>
              <w:right w:val="single" w:sz="6" w:space="0" w:color="C0C0C0"/>
            </w:tcBorders>
          </w:tcPr>
          <w:p w14:paraId="76FA3D9B" w14:textId="77777777" w:rsidR="00E14E7A" w:rsidRPr="00683DF8" w:rsidRDefault="00E14E7A" w:rsidP="00E14E7A">
            <w:pPr>
              <w:tabs>
                <w:tab w:val="left" w:pos="6120"/>
              </w:tabs>
              <w:rPr>
                <w:rFonts w:ascii="Calibri" w:hAnsi="Calibri" w:cs="Calibri"/>
                <w:b/>
                <w:sz w:val="26"/>
                <w:szCs w:val="26"/>
              </w:rPr>
            </w:pPr>
            <w:r w:rsidRPr="00683DF8">
              <w:rPr>
                <w:rFonts w:ascii="Calibri" w:hAnsi="Calibri" w:cs="Calibri"/>
                <w:b/>
                <w:sz w:val="26"/>
                <w:szCs w:val="26"/>
              </w:rPr>
              <w:t>Budgetary responsibility</w:t>
            </w:r>
          </w:p>
        </w:tc>
        <w:tc>
          <w:tcPr>
            <w:tcW w:w="7697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C0C0C0"/>
            </w:tcBorders>
          </w:tcPr>
          <w:p w14:paraId="704145BA" w14:textId="58C1EFB8" w:rsidR="00E14E7A" w:rsidRDefault="4F8B2FFE" w:rsidP="00993CE7">
            <w:pPr>
              <w:rPr>
                <w:rFonts w:ascii="Calibri" w:hAnsi="Calibri" w:cs="Calibri"/>
                <w:sz w:val="26"/>
                <w:szCs w:val="26"/>
              </w:rPr>
            </w:pPr>
            <w:r w:rsidRPr="43A73CE3">
              <w:rPr>
                <w:rFonts w:ascii="Calibri" w:hAnsi="Calibri" w:cs="Calibri"/>
                <w:sz w:val="26"/>
                <w:szCs w:val="26"/>
              </w:rPr>
              <w:t xml:space="preserve">Yes </w:t>
            </w:r>
            <w:r w:rsidR="1D1DEE6C" w:rsidRPr="43A73CE3">
              <w:rPr>
                <w:rFonts w:ascii="Calibri" w:hAnsi="Calibri" w:cs="Calibri"/>
                <w:sz w:val="26"/>
                <w:szCs w:val="26"/>
              </w:rPr>
              <w:t>(£18m opex plus £10m capex)</w:t>
            </w:r>
          </w:p>
          <w:p w14:paraId="7880AD6F" w14:textId="77777777" w:rsidR="002509D2" w:rsidRDefault="002509D2" w:rsidP="00993CE7">
            <w:pPr>
              <w:rPr>
                <w:rFonts w:ascii="Calibri" w:hAnsi="Calibri" w:cs="Calibri"/>
                <w:sz w:val="26"/>
                <w:szCs w:val="26"/>
              </w:rPr>
            </w:pPr>
          </w:p>
          <w:p w14:paraId="13D55C24" w14:textId="2AE044E8" w:rsidR="002509D2" w:rsidRDefault="002509D2" w:rsidP="00993CE7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 xml:space="preserve">Accountable for the budgets of Customer Experience, Customer Operations and Customer </w:t>
            </w:r>
            <w:r w:rsidR="00496462">
              <w:rPr>
                <w:rFonts w:ascii="Calibri" w:hAnsi="Calibri" w:cs="Calibri"/>
                <w:sz w:val="26"/>
                <w:szCs w:val="26"/>
              </w:rPr>
              <w:t>Travel Information.</w:t>
            </w:r>
          </w:p>
          <w:p w14:paraId="71DF6479" w14:textId="3247DB46" w:rsidR="00496462" w:rsidRDefault="00496462" w:rsidP="00993CE7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This includes large capex and opex budgets and the need for reducing costs.</w:t>
            </w:r>
          </w:p>
          <w:p w14:paraId="131CE251" w14:textId="77777777" w:rsidR="00993CE7" w:rsidRPr="00683DF8" w:rsidRDefault="00993CE7" w:rsidP="00993CE7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E14E7A" w:rsidRPr="00683DF8" w14:paraId="6422AA95" w14:textId="77777777" w:rsidTr="43A73CE3">
        <w:trPr>
          <w:trHeight w:val="456"/>
        </w:trPr>
        <w:tc>
          <w:tcPr>
            <w:tcW w:w="2935" w:type="dxa"/>
            <w:tcBorders>
              <w:top w:val="single" w:sz="6" w:space="0" w:color="C0C0C0"/>
              <w:left w:val="single" w:sz="4" w:space="0" w:color="C0C0C0"/>
              <w:bottom w:val="single" w:sz="4" w:space="0" w:color="C0C0C0"/>
              <w:right w:val="single" w:sz="6" w:space="0" w:color="C0C0C0"/>
            </w:tcBorders>
          </w:tcPr>
          <w:p w14:paraId="1769499B" w14:textId="77777777" w:rsidR="00E14E7A" w:rsidRPr="00683DF8" w:rsidRDefault="00E14E7A" w:rsidP="00E14E7A">
            <w:pPr>
              <w:tabs>
                <w:tab w:val="left" w:pos="6120"/>
              </w:tabs>
              <w:rPr>
                <w:rFonts w:ascii="Calibri" w:hAnsi="Calibri" w:cs="Calibri"/>
                <w:b/>
                <w:sz w:val="26"/>
                <w:szCs w:val="26"/>
              </w:rPr>
            </w:pPr>
            <w:r w:rsidRPr="00683DF8">
              <w:rPr>
                <w:rFonts w:ascii="Calibri" w:hAnsi="Calibri" w:cs="Calibri"/>
                <w:b/>
                <w:sz w:val="26"/>
                <w:szCs w:val="26"/>
              </w:rPr>
              <w:t>Location</w:t>
            </w:r>
          </w:p>
        </w:tc>
        <w:tc>
          <w:tcPr>
            <w:tcW w:w="7697" w:type="dxa"/>
            <w:gridSpan w:val="2"/>
            <w:tcBorders>
              <w:top w:val="single" w:sz="6" w:space="0" w:color="C0C0C0"/>
              <w:left w:val="single" w:sz="6" w:space="0" w:color="C0C0C0"/>
              <w:bottom w:val="single" w:sz="4" w:space="0" w:color="C0C0C0"/>
              <w:right w:val="single" w:sz="4" w:space="0" w:color="C0C0C0"/>
            </w:tcBorders>
          </w:tcPr>
          <w:p w14:paraId="3D398EA8" w14:textId="77777777" w:rsidR="00E14E7A" w:rsidRPr="00683DF8" w:rsidRDefault="00E14E7A" w:rsidP="00E14E7A">
            <w:pPr>
              <w:rPr>
                <w:rFonts w:ascii="Calibri" w:hAnsi="Calibri" w:cs="Calibri"/>
                <w:sz w:val="26"/>
                <w:szCs w:val="26"/>
              </w:rPr>
            </w:pPr>
            <w:r w:rsidRPr="00683DF8">
              <w:rPr>
                <w:rFonts w:ascii="Calibri" w:hAnsi="Calibri" w:cs="Calibri"/>
                <w:sz w:val="26"/>
                <w:szCs w:val="26"/>
              </w:rPr>
              <w:t>TfGM, 2 Piccadilly Place, Piccadilly, Manchester M1 3BG</w:t>
            </w:r>
          </w:p>
        </w:tc>
      </w:tr>
    </w:tbl>
    <w:p w14:paraId="20F6F105" w14:textId="77777777" w:rsidR="00E14E7A" w:rsidRPr="00683DF8" w:rsidRDefault="00E14E7A" w:rsidP="00E14E7A">
      <w:pPr>
        <w:rPr>
          <w:rFonts w:ascii="Calibri" w:hAnsi="Calibri" w:cs="Calibri"/>
          <w:sz w:val="26"/>
          <w:szCs w:val="26"/>
        </w:rPr>
      </w:pPr>
    </w:p>
    <w:tbl>
      <w:tblPr>
        <w:tblW w:w="10632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6" w:space="0" w:color="C0C0C0"/>
          <w:insideV w:val="single" w:sz="6" w:space="0" w:color="C0C0C0"/>
        </w:tblBorders>
        <w:tblLook w:val="01E0" w:firstRow="1" w:lastRow="1" w:firstColumn="1" w:lastColumn="1" w:noHBand="0" w:noVBand="0"/>
      </w:tblPr>
      <w:tblGrid>
        <w:gridCol w:w="3261"/>
        <w:gridCol w:w="1842"/>
        <w:gridCol w:w="1560"/>
        <w:gridCol w:w="1417"/>
        <w:gridCol w:w="1276"/>
        <w:gridCol w:w="1276"/>
      </w:tblGrid>
      <w:tr w:rsidR="00E14E7A" w:rsidRPr="00683DF8" w14:paraId="05FCC3D8" w14:textId="77777777" w:rsidTr="00A22AA9">
        <w:tc>
          <w:tcPr>
            <w:tcW w:w="3261" w:type="dxa"/>
            <w:shd w:val="clear" w:color="auto" w:fill="auto"/>
          </w:tcPr>
          <w:p w14:paraId="3C890CF5" w14:textId="77777777" w:rsidR="00E14E7A" w:rsidRPr="00683DF8" w:rsidRDefault="00E14E7A" w:rsidP="00E14E7A">
            <w:pPr>
              <w:rPr>
                <w:rFonts w:ascii="Calibri" w:hAnsi="Calibri" w:cs="Calibri"/>
                <w:b/>
                <w:sz w:val="26"/>
                <w:szCs w:val="26"/>
              </w:rPr>
            </w:pPr>
            <w:r w:rsidRPr="00683DF8">
              <w:rPr>
                <w:rFonts w:ascii="Calibri" w:hAnsi="Calibri" w:cs="Calibri"/>
                <w:b/>
                <w:sz w:val="26"/>
                <w:szCs w:val="26"/>
              </w:rPr>
              <w:t>Office Use Only</w:t>
            </w:r>
          </w:p>
        </w:tc>
        <w:tc>
          <w:tcPr>
            <w:tcW w:w="1842" w:type="dxa"/>
            <w:vMerge w:val="restart"/>
          </w:tcPr>
          <w:p w14:paraId="70C2D90F" w14:textId="77777777" w:rsidR="00E14E7A" w:rsidRPr="00683DF8" w:rsidRDefault="00E14E7A" w:rsidP="00E14E7A">
            <w:pPr>
              <w:rPr>
                <w:rFonts w:ascii="Calibri" w:hAnsi="Calibri" w:cs="Calibri"/>
                <w:b/>
                <w:sz w:val="26"/>
                <w:szCs w:val="26"/>
              </w:rPr>
            </w:pPr>
            <w:r w:rsidRPr="00683DF8">
              <w:rPr>
                <w:rFonts w:ascii="Calibri" w:hAnsi="Calibri" w:cs="Calibri"/>
                <w:b/>
                <w:sz w:val="26"/>
                <w:szCs w:val="26"/>
              </w:rPr>
              <w:t>Updated</w:t>
            </w:r>
          </w:p>
        </w:tc>
        <w:tc>
          <w:tcPr>
            <w:tcW w:w="1560" w:type="dxa"/>
            <w:vMerge w:val="restart"/>
          </w:tcPr>
          <w:p w14:paraId="7E0E0E47" w14:textId="77777777" w:rsidR="00E14E7A" w:rsidRPr="00683DF8" w:rsidRDefault="00E14E7A" w:rsidP="00E14E7A">
            <w:pPr>
              <w:rPr>
                <w:rFonts w:ascii="Calibri" w:hAnsi="Calibri" w:cs="Calibri"/>
                <w:b/>
                <w:sz w:val="26"/>
                <w:szCs w:val="26"/>
              </w:rPr>
            </w:pPr>
            <w:r w:rsidRPr="00683DF8">
              <w:rPr>
                <w:rFonts w:ascii="Calibri" w:hAnsi="Calibri" w:cs="Calibri"/>
                <w:b/>
                <w:sz w:val="26"/>
                <w:szCs w:val="26"/>
              </w:rPr>
              <w:t>Updated</w:t>
            </w:r>
          </w:p>
        </w:tc>
        <w:tc>
          <w:tcPr>
            <w:tcW w:w="1417" w:type="dxa"/>
            <w:vMerge w:val="restart"/>
          </w:tcPr>
          <w:p w14:paraId="7C46C77B" w14:textId="77777777" w:rsidR="00E14E7A" w:rsidRPr="00683DF8" w:rsidRDefault="00E14E7A" w:rsidP="00E14E7A">
            <w:pPr>
              <w:rPr>
                <w:rFonts w:ascii="Calibri" w:hAnsi="Calibri" w:cs="Calibri"/>
                <w:b/>
                <w:sz w:val="26"/>
                <w:szCs w:val="26"/>
              </w:rPr>
            </w:pPr>
            <w:r w:rsidRPr="00683DF8">
              <w:rPr>
                <w:rFonts w:ascii="Calibri" w:hAnsi="Calibri" w:cs="Calibri"/>
                <w:b/>
                <w:sz w:val="26"/>
                <w:szCs w:val="26"/>
              </w:rPr>
              <w:t>Updated</w:t>
            </w:r>
          </w:p>
        </w:tc>
        <w:tc>
          <w:tcPr>
            <w:tcW w:w="1276" w:type="dxa"/>
            <w:vMerge w:val="restart"/>
          </w:tcPr>
          <w:p w14:paraId="425FA61B" w14:textId="77777777" w:rsidR="00E14E7A" w:rsidRPr="00683DF8" w:rsidRDefault="00E14E7A" w:rsidP="00E14E7A">
            <w:pPr>
              <w:rPr>
                <w:rFonts w:ascii="Calibri" w:hAnsi="Calibri" w:cs="Calibri"/>
                <w:b/>
                <w:sz w:val="26"/>
                <w:szCs w:val="26"/>
              </w:rPr>
            </w:pPr>
            <w:r w:rsidRPr="00683DF8">
              <w:rPr>
                <w:rFonts w:ascii="Calibri" w:hAnsi="Calibri" w:cs="Calibri"/>
                <w:b/>
                <w:sz w:val="26"/>
                <w:szCs w:val="26"/>
              </w:rPr>
              <w:t>Updated</w:t>
            </w:r>
          </w:p>
        </w:tc>
        <w:tc>
          <w:tcPr>
            <w:tcW w:w="1276" w:type="dxa"/>
            <w:vMerge w:val="restart"/>
          </w:tcPr>
          <w:p w14:paraId="6A742D5A" w14:textId="77777777" w:rsidR="00E14E7A" w:rsidRPr="00683DF8" w:rsidRDefault="00E14E7A" w:rsidP="00E14E7A">
            <w:pPr>
              <w:rPr>
                <w:rFonts w:ascii="Calibri" w:hAnsi="Calibri" w:cs="Calibri"/>
                <w:b/>
                <w:sz w:val="26"/>
                <w:szCs w:val="26"/>
              </w:rPr>
            </w:pPr>
            <w:r w:rsidRPr="00683DF8">
              <w:rPr>
                <w:rFonts w:ascii="Calibri" w:hAnsi="Calibri" w:cs="Calibri"/>
                <w:b/>
                <w:sz w:val="26"/>
                <w:szCs w:val="26"/>
              </w:rPr>
              <w:t>Updated</w:t>
            </w:r>
          </w:p>
        </w:tc>
      </w:tr>
      <w:tr w:rsidR="000550BD" w:rsidRPr="00683DF8" w14:paraId="6E80A2E5" w14:textId="77777777" w:rsidTr="00A22AA9">
        <w:trPr>
          <w:trHeight w:val="317"/>
        </w:trPr>
        <w:tc>
          <w:tcPr>
            <w:tcW w:w="3261" w:type="dxa"/>
            <w:vMerge w:val="restart"/>
            <w:shd w:val="clear" w:color="auto" w:fill="auto"/>
          </w:tcPr>
          <w:p w14:paraId="4CF1E965" w14:textId="44D9E1AE" w:rsidR="000550BD" w:rsidRPr="00683DF8" w:rsidRDefault="00496462" w:rsidP="00E14E7A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Fran Wilkinson</w:t>
            </w:r>
          </w:p>
        </w:tc>
        <w:tc>
          <w:tcPr>
            <w:tcW w:w="1842" w:type="dxa"/>
            <w:vMerge/>
          </w:tcPr>
          <w:p w14:paraId="77939CCF" w14:textId="77777777" w:rsidR="000550BD" w:rsidRPr="00683DF8" w:rsidRDefault="000550BD" w:rsidP="00E14E7A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14:paraId="74F39839" w14:textId="77777777" w:rsidR="000550BD" w:rsidRPr="00683DF8" w:rsidRDefault="000550BD" w:rsidP="00E14E7A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14:paraId="4023B99E" w14:textId="77777777" w:rsidR="000550BD" w:rsidRPr="00683DF8" w:rsidRDefault="000550BD" w:rsidP="00E14E7A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14:paraId="3594C66E" w14:textId="77777777" w:rsidR="000550BD" w:rsidRPr="00683DF8" w:rsidRDefault="000550BD" w:rsidP="00E14E7A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14:paraId="278D303F" w14:textId="77777777" w:rsidR="000550BD" w:rsidRPr="00683DF8" w:rsidRDefault="000550BD" w:rsidP="00E14E7A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0550BD" w:rsidRPr="00683DF8" w14:paraId="0DA6171F" w14:textId="77777777" w:rsidTr="00A22AA9">
        <w:trPr>
          <w:trHeight w:val="654"/>
        </w:trPr>
        <w:tc>
          <w:tcPr>
            <w:tcW w:w="3261" w:type="dxa"/>
            <w:vMerge/>
            <w:shd w:val="clear" w:color="auto" w:fill="auto"/>
          </w:tcPr>
          <w:p w14:paraId="57F62C5E" w14:textId="77777777" w:rsidR="000550BD" w:rsidRPr="00683DF8" w:rsidRDefault="000550BD" w:rsidP="00E14E7A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842" w:type="dxa"/>
          </w:tcPr>
          <w:p w14:paraId="1A10F1AF" w14:textId="75B3A5B3" w:rsidR="000550BD" w:rsidRPr="00683DF8" w:rsidRDefault="002E1339" w:rsidP="00E14E7A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22/09/2024</w:t>
            </w:r>
          </w:p>
        </w:tc>
        <w:tc>
          <w:tcPr>
            <w:tcW w:w="1560" w:type="dxa"/>
          </w:tcPr>
          <w:p w14:paraId="171490C2" w14:textId="77777777" w:rsidR="000550BD" w:rsidRPr="00683DF8" w:rsidRDefault="000550BD" w:rsidP="00E14E7A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417" w:type="dxa"/>
          </w:tcPr>
          <w:p w14:paraId="0B020F36" w14:textId="77777777" w:rsidR="000550BD" w:rsidRPr="00683DF8" w:rsidRDefault="000550BD" w:rsidP="00E14E7A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276" w:type="dxa"/>
          </w:tcPr>
          <w:p w14:paraId="690E4EF3" w14:textId="77777777" w:rsidR="000550BD" w:rsidRPr="00683DF8" w:rsidRDefault="000550BD" w:rsidP="00E14E7A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276" w:type="dxa"/>
          </w:tcPr>
          <w:p w14:paraId="64F7B34A" w14:textId="77777777" w:rsidR="000550BD" w:rsidRPr="00683DF8" w:rsidRDefault="000550BD" w:rsidP="00E14E7A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</w:tbl>
    <w:p w14:paraId="37D1AFB1" w14:textId="77777777" w:rsidR="00E14E7A" w:rsidRPr="00683DF8" w:rsidRDefault="00E14E7A" w:rsidP="00E14E7A">
      <w:pPr>
        <w:rPr>
          <w:rFonts w:ascii="Calibri" w:hAnsi="Calibri" w:cs="Calibri"/>
          <w:sz w:val="26"/>
          <w:szCs w:val="26"/>
        </w:rPr>
      </w:pPr>
      <w:r w:rsidRPr="00683DF8">
        <w:rPr>
          <w:rFonts w:ascii="Calibri" w:hAnsi="Calibri" w:cs="Calibri"/>
          <w:sz w:val="26"/>
          <w:szCs w:val="26"/>
        </w:rPr>
        <w:br w:type="page"/>
      </w:r>
    </w:p>
    <w:tbl>
      <w:tblPr>
        <w:tblW w:w="10319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 w:firstRow="0" w:lastRow="0" w:firstColumn="0" w:lastColumn="0" w:noHBand="0" w:noVBand="0"/>
      </w:tblPr>
      <w:tblGrid>
        <w:gridCol w:w="723"/>
        <w:gridCol w:w="32"/>
        <w:gridCol w:w="9564"/>
      </w:tblGrid>
      <w:tr w:rsidR="00E14E7A" w:rsidRPr="00683DF8" w14:paraId="3A0BC012" w14:textId="77777777">
        <w:trPr>
          <w:jc w:val="center"/>
        </w:trPr>
        <w:tc>
          <w:tcPr>
            <w:tcW w:w="755" w:type="dxa"/>
            <w:gridSpan w:val="2"/>
            <w:shd w:val="clear" w:color="auto" w:fill="CCCCCC"/>
          </w:tcPr>
          <w:p w14:paraId="024DF252" w14:textId="7DB86AFD" w:rsidR="00E14E7A" w:rsidRPr="00683DF8" w:rsidRDefault="003E0320" w:rsidP="00E14E7A">
            <w:pPr>
              <w:tabs>
                <w:tab w:val="left" w:pos="6120"/>
              </w:tabs>
              <w:rPr>
                <w:rFonts w:ascii="Calibri" w:hAnsi="Calibri" w:cs="Calibri"/>
                <w:b/>
                <w:sz w:val="26"/>
                <w:szCs w:val="26"/>
              </w:rPr>
            </w:pPr>
            <w:r>
              <w:rPr>
                <w:rFonts w:ascii="Calibri" w:hAnsi="Calibri"/>
                <w:noProof/>
                <w:sz w:val="26"/>
                <w:szCs w:val="26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B0EB516" wp14:editId="6B5D84B1">
                      <wp:simplePos x="0" y="0"/>
                      <wp:positionH relativeFrom="column">
                        <wp:posOffset>2265045</wp:posOffset>
                      </wp:positionH>
                      <wp:positionV relativeFrom="paragraph">
                        <wp:posOffset>-742315</wp:posOffset>
                      </wp:positionV>
                      <wp:extent cx="2661920" cy="401320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1920" cy="401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4C5241D" w14:textId="77777777" w:rsidR="00E14E7A" w:rsidRPr="000A1914" w:rsidRDefault="00E14E7A" w:rsidP="00E14E7A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color w:val="808080"/>
                                      <w:sz w:val="32"/>
                                    </w:rPr>
                                  </w:pPr>
                                  <w:r w:rsidRPr="000A1914">
                                    <w:rPr>
                                      <w:rFonts w:ascii="Calibri" w:hAnsi="Calibri" w:cs="Calibri"/>
                                      <w:b/>
                                      <w:color w:val="808080"/>
                                      <w:sz w:val="40"/>
                                    </w:rPr>
                                    <w:t>Person Specification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B0EB516" id="_x0000_s1027" type="#_x0000_t202" style="position:absolute;margin-left:178.35pt;margin-top:-58.45pt;width:209.6pt;height:31.6pt;z-index:25165824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" stroked="f">
                      <v:textbox style="mso-fit-shape-to-text:t">
                        <w:txbxContent>
                          <w:p w14:paraId="04C5241D" w14:textId="77777777" w:rsidR="00E14E7A" w:rsidRPr="000A1914" w:rsidRDefault="00E14E7A" w:rsidP="00E14E7A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808080"/>
                                <w:sz w:val="32"/>
                              </w:rPr>
                            </w:pPr>
                            <w:r w:rsidRPr="000A1914">
                              <w:rPr>
                                <w:rFonts w:ascii="Calibri" w:hAnsi="Calibri" w:cs="Calibri"/>
                                <w:b/>
                                <w:color w:val="808080"/>
                                <w:sz w:val="40"/>
                              </w:rPr>
                              <w:t>Person Specification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564" w:type="dxa"/>
            <w:shd w:val="clear" w:color="auto" w:fill="CCCCCC"/>
          </w:tcPr>
          <w:p w14:paraId="0355DF2D" w14:textId="77777777" w:rsidR="00E14E7A" w:rsidRPr="000D4131" w:rsidRDefault="000D4131" w:rsidP="00E14E7A">
            <w:pPr>
              <w:tabs>
                <w:tab w:val="left" w:pos="6120"/>
              </w:tabs>
              <w:rPr>
                <w:rFonts w:ascii="Calibri" w:hAnsi="Calibri" w:cs="Calibri"/>
                <w:b/>
                <w:bCs/>
                <w:iCs/>
                <w:sz w:val="26"/>
                <w:szCs w:val="26"/>
              </w:rPr>
            </w:pPr>
            <w:r w:rsidRPr="000D4131">
              <w:rPr>
                <w:rFonts w:ascii="Calibri" w:hAnsi="Calibri" w:cs="Calibri"/>
                <w:b/>
                <w:bCs/>
                <w:iCs/>
                <w:sz w:val="26"/>
                <w:szCs w:val="26"/>
              </w:rPr>
              <w:t>Assistant Communications Officer</w:t>
            </w:r>
            <w:r w:rsidR="00A22AA9">
              <w:rPr>
                <w:rFonts w:ascii="Calibri" w:hAnsi="Calibri" w:cs="Calibri"/>
                <w:b/>
                <w:bCs/>
                <w:iCs/>
                <w:sz w:val="26"/>
                <w:szCs w:val="26"/>
              </w:rPr>
              <w:t xml:space="preserve">, </w:t>
            </w:r>
            <w:r w:rsidRPr="000D4131">
              <w:rPr>
                <w:rFonts w:ascii="Calibri" w:hAnsi="Calibri" w:cs="Calibri"/>
                <w:b/>
                <w:bCs/>
                <w:iCs/>
                <w:sz w:val="26"/>
                <w:szCs w:val="26"/>
              </w:rPr>
              <w:t>Social and Digital</w:t>
            </w:r>
          </w:p>
          <w:p w14:paraId="105F7B59" w14:textId="77777777" w:rsidR="00E14E7A" w:rsidRPr="000D4131" w:rsidRDefault="00E14E7A" w:rsidP="00E14E7A">
            <w:pPr>
              <w:tabs>
                <w:tab w:val="left" w:pos="6120"/>
              </w:tabs>
              <w:rPr>
                <w:rFonts w:ascii="Calibri" w:hAnsi="Calibri" w:cs="Calibri"/>
                <w:b/>
                <w:bCs/>
                <w:iCs/>
                <w:sz w:val="26"/>
                <w:szCs w:val="26"/>
              </w:rPr>
            </w:pPr>
            <w:r w:rsidRPr="000D4131">
              <w:rPr>
                <w:rFonts w:ascii="Calibri" w:hAnsi="Calibri" w:cs="Calibri"/>
                <w:b/>
                <w:bCs/>
                <w:iCs/>
                <w:sz w:val="26"/>
                <w:szCs w:val="26"/>
              </w:rPr>
              <w:t>(Knowledge, skills and experience required at selection stage)</w:t>
            </w:r>
          </w:p>
        </w:tc>
      </w:tr>
      <w:tr w:rsidR="00E14E7A" w:rsidRPr="00683DF8" w14:paraId="05FFDD07" w14:textId="77777777">
        <w:trPr>
          <w:jc w:val="center"/>
        </w:trPr>
        <w:tc>
          <w:tcPr>
            <w:tcW w:w="755" w:type="dxa"/>
            <w:gridSpan w:val="2"/>
            <w:tcBorders>
              <w:bottom w:val="single" w:sz="4" w:space="0" w:color="C0C0C0"/>
            </w:tcBorders>
          </w:tcPr>
          <w:p w14:paraId="6FD45456" w14:textId="77777777" w:rsidR="00E14E7A" w:rsidRPr="00683DF8" w:rsidRDefault="00E14E7A" w:rsidP="00E14E7A">
            <w:pPr>
              <w:tabs>
                <w:tab w:val="left" w:pos="6120"/>
              </w:tabs>
              <w:rPr>
                <w:rFonts w:ascii="Calibri" w:hAnsi="Calibri" w:cs="Calibri"/>
                <w:b/>
                <w:sz w:val="26"/>
                <w:szCs w:val="26"/>
              </w:rPr>
            </w:pPr>
          </w:p>
        </w:tc>
        <w:tc>
          <w:tcPr>
            <w:tcW w:w="9564" w:type="dxa"/>
            <w:tcBorders>
              <w:bottom w:val="single" w:sz="4" w:space="0" w:color="C0C0C0"/>
            </w:tcBorders>
          </w:tcPr>
          <w:p w14:paraId="3FB46127" w14:textId="77777777" w:rsidR="00E14E7A" w:rsidRPr="00683DF8" w:rsidRDefault="00E14E7A" w:rsidP="00E14E7A">
            <w:pPr>
              <w:tabs>
                <w:tab w:val="left" w:pos="6120"/>
              </w:tabs>
              <w:rPr>
                <w:rFonts w:ascii="Calibri" w:hAnsi="Calibri" w:cs="Calibri"/>
                <w:b/>
                <w:sz w:val="26"/>
                <w:szCs w:val="26"/>
              </w:rPr>
            </w:pPr>
          </w:p>
        </w:tc>
      </w:tr>
      <w:tr w:rsidR="00E14E7A" w:rsidRPr="00683DF8" w14:paraId="660145F9" w14:textId="77777777">
        <w:trPr>
          <w:jc w:val="center"/>
        </w:trPr>
        <w:tc>
          <w:tcPr>
            <w:tcW w:w="755" w:type="dxa"/>
            <w:gridSpan w:val="2"/>
            <w:shd w:val="clear" w:color="auto" w:fill="CCCCCC"/>
          </w:tcPr>
          <w:p w14:paraId="43CF1070" w14:textId="77777777" w:rsidR="00E14E7A" w:rsidRPr="00683DF8" w:rsidRDefault="00E14E7A" w:rsidP="00E14E7A">
            <w:pPr>
              <w:tabs>
                <w:tab w:val="left" w:pos="6120"/>
              </w:tabs>
              <w:rPr>
                <w:rFonts w:ascii="Calibri" w:hAnsi="Calibri" w:cs="Calibri"/>
                <w:b/>
                <w:sz w:val="26"/>
                <w:szCs w:val="26"/>
              </w:rPr>
            </w:pPr>
            <w:r w:rsidRPr="00683DF8">
              <w:rPr>
                <w:rFonts w:ascii="Calibri" w:hAnsi="Calibri" w:cs="Calibri"/>
                <w:b/>
                <w:sz w:val="26"/>
                <w:szCs w:val="26"/>
              </w:rPr>
              <w:t>E</w:t>
            </w:r>
          </w:p>
        </w:tc>
        <w:tc>
          <w:tcPr>
            <w:tcW w:w="9564" w:type="dxa"/>
            <w:shd w:val="clear" w:color="auto" w:fill="CCCCCC"/>
          </w:tcPr>
          <w:p w14:paraId="79B669AF" w14:textId="77777777" w:rsidR="00E14E7A" w:rsidRPr="00683DF8" w:rsidRDefault="00E14E7A" w:rsidP="00464517">
            <w:pPr>
              <w:tabs>
                <w:tab w:val="left" w:pos="6120"/>
              </w:tabs>
              <w:rPr>
                <w:rFonts w:ascii="Calibri" w:hAnsi="Calibri" w:cs="Calibri"/>
                <w:b/>
                <w:sz w:val="26"/>
                <w:szCs w:val="26"/>
              </w:rPr>
            </w:pPr>
            <w:r w:rsidRPr="00683DF8">
              <w:rPr>
                <w:rFonts w:ascii="Calibri" w:hAnsi="Calibri" w:cs="Calibri"/>
                <w:b/>
                <w:sz w:val="26"/>
                <w:szCs w:val="26"/>
              </w:rPr>
              <w:t xml:space="preserve">Essential Experience: </w:t>
            </w:r>
          </w:p>
        </w:tc>
      </w:tr>
      <w:tr w:rsidR="004F12D3" w:rsidRPr="00683DF8" w14:paraId="1498DA60" w14:textId="77777777">
        <w:trPr>
          <w:jc w:val="center"/>
        </w:trPr>
        <w:tc>
          <w:tcPr>
            <w:tcW w:w="755" w:type="dxa"/>
            <w:gridSpan w:val="2"/>
          </w:tcPr>
          <w:p w14:paraId="59E654C5" w14:textId="77777777" w:rsidR="004F12D3" w:rsidRPr="00683DF8" w:rsidRDefault="004F12D3" w:rsidP="004F12D3">
            <w:pPr>
              <w:rPr>
                <w:rFonts w:ascii="Calibri" w:hAnsi="Calibri" w:cs="Calibri"/>
                <w:sz w:val="26"/>
                <w:szCs w:val="26"/>
              </w:rPr>
            </w:pPr>
            <w:r w:rsidRPr="00683DF8">
              <w:rPr>
                <w:rFonts w:ascii="Calibri" w:hAnsi="Calibri" w:cs="Calibri"/>
                <w:sz w:val="26"/>
                <w:szCs w:val="26"/>
              </w:rPr>
              <w:t>E1</w:t>
            </w:r>
          </w:p>
        </w:tc>
        <w:tc>
          <w:tcPr>
            <w:tcW w:w="9564" w:type="dxa"/>
          </w:tcPr>
          <w:p w14:paraId="744EF84F" w14:textId="403CC677" w:rsidR="004F12D3" w:rsidRPr="001D3E12" w:rsidRDefault="004F12D3" w:rsidP="004F12D3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Significant experience of managing a customer operations team / contact centre team, delivering excellent customer e</w:t>
            </w:r>
            <w:r w:rsidR="00796E4C">
              <w:rPr>
                <w:rFonts w:ascii="Calibri" w:hAnsi="Calibri" w:cs="Calibri"/>
                <w:sz w:val="26"/>
                <w:szCs w:val="26"/>
              </w:rPr>
              <w:t>xperience and hitting SLAs</w:t>
            </w:r>
          </w:p>
        </w:tc>
      </w:tr>
      <w:tr w:rsidR="004F12D3" w:rsidRPr="00683DF8" w14:paraId="5ACBF071" w14:textId="77777777">
        <w:trPr>
          <w:jc w:val="center"/>
        </w:trPr>
        <w:tc>
          <w:tcPr>
            <w:tcW w:w="755" w:type="dxa"/>
            <w:gridSpan w:val="2"/>
          </w:tcPr>
          <w:p w14:paraId="46FE491A" w14:textId="77777777" w:rsidR="004F12D3" w:rsidRPr="00683DF8" w:rsidRDefault="004F12D3" w:rsidP="004F12D3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E2</w:t>
            </w:r>
          </w:p>
        </w:tc>
        <w:tc>
          <w:tcPr>
            <w:tcW w:w="9564" w:type="dxa"/>
          </w:tcPr>
          <w:p w14:paraId="24473513" w14:textId="39B46A9D" w:rsidR="004F12D3" w:rsidRPr="001D3E12" w:rsidRDefault="004F12D3" w:rsidP="004F12D3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bCs/>
                <w:sz w:val="26"/>
                <w:szCs w:val="26"/>
              </w:rPr>
              <w:t xml:space="preserve">Significant experience of managing a </w:t>
            </w:r>
            <w:r w:rsidR="00796E4C">
              <w:rPr>
                <w:rFonts w:ascii="Calibri" w:hAnsi="Calibri" w:cs="Calibri"/>
                <w:bCs/>
                <w:sz w:val="26"/>
                <w:szCs w:val="26"/>
              </w:rPr>
              <w:t>customer experience</w:t>
            </w:r>
            <w:r>
              <w:rPr>
                <w:rFonts w:ascii="Calibri" w:hAnsi="Calibri" w:cs="Calibri"/>
                <w:bCs/>
                <w:sz w:val="26"/>
                <w:szCs w:val="26"/>
              </w:rPr>
              <w:t xml:space="preserve"> team to </w:t>
            </w:r>
            <w:r w:rsidR="00796E4C">
              <w:rPr>
                <w:rFonts w:ascii="Calibri" w:hAnsi="Calibri" w:cs="Calibri"/>
                <w:bCs/>
                <w:sz w:val="26"/>
                <w:szCs w:val="26"/>
              </w:rPr>
              <w:t>improve the experience of the customer throughout an organisation</w:t>
            </w:r>
            <w:r w:rsidR="003174FD">
              <w:rPr>
                <w:rFonts w:ascii="Calibri" w:hAnsi="Calibri" w:cs="Calibri"/>
                <w:bCs/>
                <w:sz w:val="26"/>
                <w:szCs w:val="26"/>
              </w:rPr>
              <w:t>, not just in a customer function</w:t>
            </w:r>
          </w:p>
        </w:tc>
      </w:tr>
      <w:tr w:rsidR="004F12D3" w:rsidRPr="00683DF8" w14:paraId="2F11A564" w14:textId="77777777">
        <w:trPr>
          <w:jc w:val="center"/>
        </w:trPr>
        <w:tc>
          <w:tcPr>
            <w:tcW w:w="755" w:type="dxa"/>
            <w:gridSpan w:val="2"/>
          </w:tcPr>
          <w:p w14:paraId="5CD41762" w14:textId="77777777" w:rsidR="004F12D3" w:rsidRPr="00683DF8" w:rsidRDefault="004F12D3" w:rsidP="004F12D3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E3</w:t>
            </w:r>
          </w:p>
        </w:tc>
        <w:tc>
          <w:tcPr>
            <w:tcW w:w="9564" w:type="dxa"/>
          </w:tcPr>
          <w:p w14:paraId="4F91FFDD" w14:textId="596AEA97" w:rsidR="004F12D3" w:rsidRPr="001D3E12" w:rsidRDefault="004F12D3" w:rsidP="004F12D3">
            <w:pPr>
              <w:rPr>
                <w:rFonts w:ascii="Calibri" w:hAnsi="Calibri" w:cs="Calibri"/>
                <w:bCs/>
                <w:sz w:val="26"/>
                <w:szCs w:val="26"/>
              </w:rPr>
            </w:pPr>
            <w:r>
              <w:rPr>
                <w:rFonts w:ascii="Calibri" w:hAnsi="Calibri" w:cs="Calibri"/>
                <w:bCs/>
                <w:sz w:val="26"/>
                <w:szCs w:val="26"/>
              </w:rPr>
              <w:t xml:space="preserve">Significant experience of </w:t>
            </w:r>
            <w:r w:rsidR="003174FD">
              <w:rPr>
                <w:rFonts w:ascii="Calibri" w:hAnsi="Calibri" w:cs="Calibri"/>
                <w:bCs/>
                <w:sz w:val="26"/>
                <w:szCs w:val="26"/>
              </w:rPr>
              <w:t>managing an insight team and ensuring the voice of the customer is used to make decisions throughout an organisation</w:t>
            </w:r>
          </w:p>
        </w:tc>
      </w:tr>
      <w:tr w:rsidR="003174FD" w:rsidRPr="00683DF8" w14:paraId="5BD89835" w14:textId="77777777" w:rsidTr="006A3990">
        <w:trPr>
          <w:trHeight w:val="237"/>
          <w:jc w:val="center"/>
        </w:trPr>
        <w:tc>
          <w:tcPr>
            <w:tcW w:w="755" w:type="dxa"/>
            <w:gridSpan w:val="2"/>
          </w:tcPr>
          <w:p w14:paraId="2EE0C29E" w14:textId="4FD66D74" w:rsidR="003174FD" w:rsidRDefault="003174FD" w:rsidP="004F12D3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E4</w:t>
            </w:r>
          </w:p>
        </w:tc>
        <w:tc>
          <w:tcPr>
            <w:tcW w:w="9564" w:type="dxa"/>
          </w:tcPr>
          <w:p w14:paraId="7F96EB94" w14:textId="59DEC6AF" w:rsidR="003174FD" w:rsidRPr="001D3E12" w:rsidRDefault="003174FD" w:rsidP="004F12D3">
            <w:pPr>
              <w:rPr>
                <w:rFonts w:ascii="Calibri" w:hAnsi="Calibri" w:cs="Calibri"/>
                <w:bCs/>
                <w:sz w:val="26"/>
                <w:szCs w:val="26"/>
              </w:rPr>
            </w:pPr>
            <w:r>
              <w:rPr>
                <w:rFonts w:ascii="Calibri" w:hAnsi="Calibri" w:cs="Calibri"/>
                <w:bCs/>
                <w:sz w:val="26"/>
                <w:szCs w:val="26"/>
              </w:rPr>
              <w:t>Signifi</w:t>
            </w:r>
            <w:r w:rsidR="005F61B6">
              <w:rPr>
                <w:rFonts w:ascii="Calibri" w:hAnsi="Calibri" w:cs="Calibri"/>
                <w:bCs/>
                <w:sz w:val="26"/>
                <w:szCs w:val="26"/>
              </w:rPr>
              <w:t>can</w:t>
            </w:r>
            <w:r>
              <w:rPr>
                <w:rFonts w:ascii="Calibri" w:hAnsi="Calibri" w:cs="Calibri"/>
                <w:bCs/>
                <w:sz w:val="26"/>
                <w:szCs w:val="26"/>
              </w:rPr>
              <w:t xml:space="preserve">t experience of managing customer travel information, including printed and digital formats and new technologies such as real time information </w:t>
            </w:r>
          </w:p>
        </w:tc>
      </w:tr>
      <w:tr w:rsidR="004F12D3" w:rsidRPr="00683DF8" w14:paraId="21ED2F02" w14:textId="77777777" w:rsidTr="006A3990">
        <w:trPr>
          <w:trHeight w:val="237"/>
          <w:jc w:val="center"/>
        </w:trPr>
        <w:tc>
          <w:tcPr>
            <w:tcW w:w="755" w:type="dxa"/>
            <w:gridSpan w:val="2"/>
          </w:tcPr>
          <w:p w14:paraId="5302BA94" w14:textId="75B68FB9" w:rsidR="004F12D3" w:rsidRPr="00683DF8" w:rsidRDefault="005F61B6" w:rsidP="004F12D3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E5</w:t>
            </w:r>
          </w:p>
        </w:tc>
        <w:tc>
          <w:tcPr>
            <w:tcW w:w="9564" w:type="dxa"/>
          </w:tcPr>
          <w:p w14:paraId="2ABCA405" w14:textId="77B4A97C" w:rsidR="004F12D3" w:rsidRPr="001D3E12" w:rsidRDefault="004F12D3" w:rsidP="004F12D3">
            <w:pPr>
              <w:rPr>
                <w:rFonts w:ascii="Calibri" w:hAnsi="Calibri" w:cs="Calibri"/>
                <w:sz w:val="26"/>
                <w:szCs w:val="26"/>
              </w:rPr>
            </w:pPr>
            <w:r w:rsidRPr="001D3E12">
              <w:rPr>
                <w:rFonts w:ascii="Calibri" w:hAnsi="Calibri" w:cs="Calibri"/>
                <w:bCs/>
                <w:sz w:val="26"/>
                <w:szCs w:val="26"/>
              </w:rPr>
              <w:t xml:space="preserve">Ability to </w:t>
            </w:r>
            <w:r>
              <w:rPr>
                <w:rFonts w:ascii="Calibri" w:hAnsi="Calibri" w:cs="Calibri"/>
                <w:bCs/>
                <w:sz w:val="26"/>
                <w:szCs w:val="26"/>
              </w:rPr>
              <w:t>motivate and inspire a team of senior experts</w:t>
            </w:r>
          </w:p>
        </w:tc>
      </w:tr>
      <w:tr w:rsidR="004F12D3" w:rsidRPr="00683DF8" w14:paraId="08500389" w14:textId="77777777">
        <w:trPr>
          <w:jc w:val="center"/>
        </w:trPr>
        <w:tc>
          <w:tcPr>
            <w:tcW w:w="755" w:type="dxa"/>
            <w:gridSpan w:val="2"/>
          </w:tcPr>
          <w:p w14:paraId="23311561" w14:textId="68D6EEDC" w:rsidR="004F12D3" w:rsidRPr="00683DF8" w:rsidRDefault="005F61B6" w:rsidP="004F12D3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E6</w:t>
            </w:r>
          </w:p>
        </w:tc>
        <w:tc>
          <w:tcPr>
            <w:tcW w:w="9564" w:type="dxa"/>
          </w:tcPr>
          <w:p w14:paraId="2D0DDFD0" w14:textId="2D91BFD9" w:rsidR="004F12D3" w:rsidRPr="001D3E12" w:rsidRDefault="004F12D3" w:rsidP="004F12D3">
            <w:pPr>
              <w:rPr>
                <w:rFonts w:ascii="Calibri" w:hAnsi="Calibri" w:cs="Calibri"/>
                <w:sz w:val="26"/>
                <w:szCs w:val="26"/>
              </w:rPr>
            </w:pPr>
            <w:r w:rsidRPr="001D3E12">
              <w:rPr>
                <w:rFonts w:ascii="Calibri" w:hAnsi="Calibri" w:cs="Calibri"/>
                <w:sz w:val="26"/>
                <w:szCs w:val="26"/>
              </w:rPr>
              <w:t xml:space="preserve">Ability to manage </w:t>
            </w:r>
            <w:r>
              <w:rPr>
                <w:rFonts w:ascii="Calibri" w:hAnsi="Calibri" w:cs="Calibri"/>
                <w:sz w:val="26"/>
                <w:szCs w:val="26"/>
              </w:rPr>
              <w:t>juggling priorities, tight timelines and significant senior stakeholder pressure</w:t>
            </w:r>
          </w:p>
        </w:tc>
      </w:tr>
      <w:tr w:rsidR="004F12D3" w:rsidRPr="00683DF8" w14:paraId="70D2806E" w14:textId="77777777">
        <w:trPr>
          <w:jc w:val="center"/>
        </w:trPr>
        <w:tc>
          <w:tcPr>
            <w:tcW w:w="755" w:type="dxa"/>
            <w:gridSpan w:val="2"/>
          </w:tcPr>
          <w:p w14:paraId="00A45180" w14:textId="4B79A3ED" w:rsidR="004F12D3" w:rsidRPr="00683DF8" w:rsidRDefault="005F61B6" w:rsidP="004F12D3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E7</w:t>
            </w:r>
          </w:p>
        </w:tc>
        <w:tc>
          <w:tcPr>
            <w:tcW w:w="9564" w:type="dxa"/>
          </w:tcPr>
          <w:p w14:paraId="3AD74DDA" w14:textId="14928880" w:rsidR="004F12D3" w:rsidRPr="00683DF8" w:rsidRDefault="004F12D3" w:rsidP="004F12D3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 xml:space="preserve">Excellent influencing and negotiation skills, always ensuring a win:win outcome </w:t>
            </w:r>
          </w:p>
        </w:tc>
      </w:tr>
      <w:tr w:rsidR="004F001D" w:rsidRPr="00683DF8" w14:paraId="525A7E79" w14:textId="77777777">
        <w:trPr>
          <w:jc w:val="center"/>
        </w:trPr>
        <w:tc>
          <w:tcPr>
            <w:tcW w:w="755" w:type="dxa"/>
            <w:gridSpan w:val="2"/>
          </w:tcPr>
          <w:p w14:paraId="2B11D6AB" w14:textId="2656ABB4" w:rsidR="004F001D" w:rsidDel="005F61B6" w:rsidRDefault="004F001D" w:rsidP="004F00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E8</w:t>
            </w:r>
          </w:p>
        </w:tc>
        <w:tc>
          <w:tcPr>
            <w:tcW w:w="9564" w:type="dxa"/>
          </w:tcPr>
          <w:p w14:paraId="66652C1F" w14:textId="165890A9" w:rsidR="004F001D" w:rsidRDefault="004F001D" w:rsidP="004F00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Excellent communication skills including presenting in written and verbal form</w:t>
            </w:r>
          </w:p>
        </w:tc>
      </w:tr>
      <w:tr w:rsidR="004F001D" w:rsidRPr="00683DF8" w14:paraId="63A95F3B" w14:textId="77777777">
        <w:trPr>
          <w:jc w:val="center"/>
        </w:trPr>
        <w:tc>
          <w:tcPr>
            <w:tcW w:w="755" w:type="dxa"/>
            <w:gridSpan w:val="2"/>
          </w:tcPr>
          <w:p w14:paraId="3B236CF0" w14:textId="3B185F05" w:rsidR="004F001D" w:rsidDel="005F61B6" w:rsidRDefault="004F001D" w:rsidP="004F00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E9</w:t>
            </w:r>
          </w:p>
        </w:tc>
        <w:tc>
          <w:tcPr>
            <w:tcW w:w="9564" w:type="dxa"/>
          </w:tcPr>
          <w:p w14:paraId="59170861" w14:textId="615BB209" w:rsidR="004F001D" w:rsidRDefault="004F001D" w:rsidP="004F00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Managing large teams and large budgets, including opex and capex</w:t>
            </w:r>
          </w:p>
        </w:tc>
      </w:tr>
      <w:tr w:rsidR="004F001D" w:rsidRPr="00683DF8" w14:paraId="1BCDE969" w14:textId="77777777">
        <w:trPr>
          <w:jc w:val="center"/>
        </w:trPr>
        <w:tc>
          <w:tcPr>
            <w:tcW w:w="755" w:type="dxa"/>
            <w:gridSpan w:val="2"/>
            <w:shd w:val="clear" w:color="auto" w:fill="CCCCCC"/>
          </w:tcPr>
          <w:p w14:paraId="5695F844" w14:textId="77777777" w:rsidR="004F001D" w:rsidRPr="00683DF8" w:rsidRDefault="004F001D" w:rsidP="004F001D">
            <w:pPr>
              <w:pStyle w:val="Bulletpoint1"/>
              <w:numPr>
                <w:ilvl w:val="0"/>
                <w:numId w:val="0"/>
              </w:numPr>
              <w:tabs>
                <w:tab w:val="left" w:pos="6120"/>
              </w:tabs>
              <w:rPr>
                <w:rFonts w:ascii="Calibri" w:hAnsi="Calibri" w:cs="Calibri"/>
                <w:b/>
                <w:sz w:val="26"/>
                <w:szCs w:val="26"/>
              </w:rPr>
            </w:pPr>
            <w:r w:rsidRPr="00683DF8">
              <w:rPr>
                <w:rFonts w:ascii="Calibri" w:hAnsi="Calibri" w:cs="Calibri"/>
                <w:b/>
                <w:sz w:val="26"/>
                <w:szCs w:val="26"/>
              </w:rPr>
              <w:t>D</w:t>
            </w:r>
          </w:p>
        </w:tc>
        <w:tc>
          <w:tcPr>
            <w:tcW w:w="9564" w:type="dxa"/>
            <w:shd w:val="clear" w:color="auto" w:fill="CCCCCC"/>
          </w:tcPr>
          <w:p w14:paraId="52622FBB" w14:textId="77777777" w:rsidR="004F001D" w:rsidRPr="00683DF8" w:rsidRDefault="004F001D" w:rsidP="004F001D">
            <w:pPr>
              <w:pStyle w:val="Bulletpoint1"/>
              <w:numPr>
                <w:ilvl w:val="0"/>
                <w:numId w:val="0"/>
              </w:numPr>
              <w:tabs>
                <w:tab w:val="left" w:pos="6120"/>
              </w:tabs>
              <w:rPr>
                <w:rFonts w:ascii="Calibri" w:hAnsi="Calibri" w:cs="Calibri"/>
                <w:b/>
                <w:sz w:val="26"/>
                <w:szCs w:val="26"/>
              </w:rPr>
            </w:pPr>
            <w:r w:rsidRPr="00683DF8">
              <w:rPr>
                <w:rFonts w:ascii="Calibri" w:hAnsi="Calibri" w:cs="Calibri"/>
                <w:b/>
                <w:sz w:val="26"/>
                <w:szCs w:val="26"/>
              </w:rPr>
              <w:t>Desirable experience:</w:t>
            </w:r>
            <w:r w:rsidRPr="00683DF8">
              <w:rPr>
                <w:rFonts w:ascii="Calibri" w:hAnsi="Calibri" w:cs="Calibri"/>
                <w:sz w:val="26"/>
                <w:szCs w:val="26"/>
              </w:rPr>
              <w:t xml:space="preserve"> </w:t>
            </w:r>
          </w:p>
        </w:tc>
      </w:tr>
      <w:tr w:rsidR="004F001D" w:rsidRPr="00683DF8" w14:paraId="0BCC8020" w14:textId="77777777">
        <w:trPr>
          <w:jc w:val="center"/>
        </w:trPr>
        <w:tc>
          <w:tcPr>
            <w:tcW w:w="755" w:type="dxa"/>
            <w:gridSpan w:val="2"/>
            <w:tcBorders>
              <w:bottom w:val="single" w:sz="4" w:space="0" w:color="C0C0C0"/>
            </w:tcBorders>
          </w:tcPr>
          <w:p w14:paraId="458017C4" w14:textId="77777777" w:rsidR="004F001D" w:rsidRPr="00683DF8" w:rsidRDefault="004F001D" w:rsidP="004F001D">
            <w:pPr>
              <w:pStyle w:val="Bulletpoint1"/>
              <w:numPr>
                <w:ilvl w:val="0"/>
                <w:numId w:val="0"/>
              </w:numPr>
              <w:tabs>
                <w:tab w:val="left" w:pos="6120"/>
              </w:tabs>
              <w:rPr>
                <w:rFonts w:ascii="Calibri" w:hAnsi="Calibri" w:cs="Calibri"/>
                <w:sz w:val="26"/>
                <w:szCs w:val="26"/>
              </w:rPr>
            </w:pPr>
            <w:r w:rsidRPr="00683DF8">
              <w:rPr>
                <w:rFonts w:ascii="Calibri" w:hAnsi="Calibri" w:cs="Calibri"/>
                <w:sz w:val="26"/>
                <w:szCs w:val="26"/>
              </w:rPr>
              <w:t>D1</w:t>
            </w:r>
          </w:p>
        </w:tc>
        <w:tc>
          <w:tcPr>
            <w:tcW w:w="9564" w:type="dxa"/>
            <w:tcBorders>
              <w:bottom w:val="single" w:sz="4" w:space="0" w:color="C0C0C0"/>
            </w:tcBorders>
          </w:tcPr>
          <w:p w14:paraId="5E1CA400" w14:textId="1FB9A2A1" w:rsidR="004F001D" w:rsidRPr="00683DF8" w:rsidRDefault="000C4160" w:rsidP="004F001D">
            <w:pPr>
              <w:pStyle w:val="Bulletpoint1"/>
              <w:numPr>
                <w:ilvl w:val="0"/>
                <w:numId w:val="0"/>
              </w:numPr>
              <w:rPr>
                <w:rFonts w:ascii="Calibri" w:hAnsi="Calibri" w:cs="Calibri"/>
                <w:snapToGrid w:val="0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bCs/>
                <w:sz w:val="26"/>
                <w:szCs w:val="26"/>
              </w:rPr>
              <w:t>Experience within a political landscape</w:t>
            </w:r>
          </w:p>
        </w:tc>
      </w:tr>
      <w:tr w:rsidR="004F001D" w:rsidRPr="00683DF8" w14:paraId="208297EE" w14:textId="77777777">
        <w:trPr>
          <w:jc w:val="center"/>
        </w:trPr>
        <w:tc>
          <w:tcPr>
            <w:tcW w:w="755" w:type="dxa"/>
            <w:gridSpan w:val="2"/>
            <w:shd w:val="clear" w:color="auto" w:fill="CCCCCC"/>
          </w:tcPr>
          <w:p w14:paraId="2218C243" w14:textId="77777777" w:rsidR="004F001D" w:rsidRPr="00683DF8" w:rsidRDefault="004F001D" w:rsidP="004F001D">
            <w:pPr>
              <w:pStyle w:val="Bulletpoint1"/>
              <w:numPr>
                <w:ilvl w:val="0"/>
                <w:numId w:val="0"/>
              </w:numPr>
              <w:tabs>
                <w:tab w:val="left" w:pos="6120"/>
              </w:tabs>
              <w:rPr>
                <w:rFonts w:ascii="Calibri" w:hAnsi="Calibri" w:cs="Calibri"/>
                <w:b/>
                <w:sz w:val="26"/>
                <w:szCs w:val="26"/>
              </w:rPr>
            </w:pPr>
            <w:r w:rsidRPr="00683DF8">
              <w:rPr>
                <w:rFonts w:ascii="Calibri" w:hAnsi="Calibri" w:cs="Calibri"/>
                <w:b/>
                <w:sz w:val="26"/>
                <w:szCs w:val="26"/>
              </w:rPr>
              <w:t>EQ</w:t>
            </w:r>
          </w:p>
        </w:tc>
        <w:tc>
          <w:tcPr>
            <w:tcW w:w="9564" w:type="dxa"/>
            <w:shd w:val="clear" w:color="auto" w:fill="CCCCCC"/>
          </w:tcPr>
          <w:p w14:paraId="2AE14E39" w14:textId="77777777" w:rsidR="004F001D" w:rsidRPr="00683DF8" w:rsidRDefault="004F001D" w:rsidP="004F001D">
            <w:pPr>
              <w:pStyle w:val="Bulletpoint1"/>
              <w:numPr>
                <w:ilvl w:val="0"/>
                <w:numId w:val="0"/>
              </w:numPr>
              <w:tabs>
                <w:tab w:val="left" w:pos="6120"/>
              </w:tabs>
              <w:rPr>
                <w:rFonts w:ascii="Calibri" w:hAnsi="Calibri" w:cs="Calibri"/>
                <w:b/>
                <w:sz w:val="26"/>
                <w:szCs w:val="26"/>
              </w:rPr>
            </w:pPr>
            <w:r w:rsidRPr="00683DF8">
              <w:rPr>
                <w:rFonts w:ascii="Calibri" w:hAnsi="Calibri" w:cs="Calibri"/>
                <w:b/>
                <w:sz w:val="26"/>
                <w:szCs w:val="26"/>
              </w:rPr>
              <w:t>Essential Qualifications – Technical, Vocational or educational:</w:t>
            </w:r>
          </w:p>
        </w:tc>
      </w:tr>
      <w:tr w:rsidR="004F001D" w:rsidRPr="00683DF8" w14:paraId="782382A7" w14:textId="77777777">
        <w:trPr>
          <w:jc w:val="center"/>
        </w:trPr>
        <w:tc>
          <w:tcPr>
            <w:tcW w:w="755" w:type="dxa"/>
            <w:gridSpan w:val="2"/>
          </w:tcPr>
          <w:p w14:paraId="4D0B5A47" w14:textId="77777777" w:rsidR="004F001D" w:rsidRPr="00683DF8" w:rsidRDefault="004F001D" w:rsidP="004F001D">
            <w:pPr>
              <w:rPr>
                <w:rFonts w:ascii="Calibri" w:hAnsi="Calibri" w:cs="Calibri"/>
                <w:sz w:val="26"/>
                <w:szCs w:val="26"/>
              </w:rPr>
            </w:pPr>
            <w:r w:rsidRPr="00683DF8">
              <w:rPr>
                <w:rFonts w:ascii="Calibri" w:hAnsi="Calibri" w:cs="Calibri"/>
                <w:sz w:val="26"/>
                <w:szCs w:val="26"/>
              </w:rPr>
              <w:t>EQ1</w:t>
            </w:r>
          </w:p>
        </w:tc>
        <w:tc>
          <w:tcPr>
            <w:tcW w:w="9564" w:type="dxa"/>
          </w:tcPr>
          <w:p w14:paraId="4793474F" w14:textId="4E6A0DBB" w:rsidR="004F001D" w:rsidRPr="00683DF8" w:rsidRDefault="00564643" w:rsidP="004F001D">
            <w:pPr>
              <w:rPr>
                <w:rFonts w:ascii="Calibri" w:hAnsi="Calibri" w:cs="Calibri"/>
                <w:sz w:val="26"/>
                <w:szCs w:val="26"/>
              </w:rPr>
            </w:pPr>
            <w:r w:rsidRPr="00564643">
              <w:rPr>
                <w:rFonts w:ascii="Calibri" w:hAnsi="Calibri" w:cs="Calibri"/>
                <w:color w:val="000000"/>
                <w:sz w:val="26"/>
                <w:szCs w:val="26"/>
              </w:rPr>
              <w:t>Degree at BA level or alternative qualification at similar level</w:t>
            </w:r>
          </w:p>
        </w:tc>
      </w:tr>
      <w:tr w:rsidR="004F001D" w:rsidRPr="00683DF8" w14:paraId="6B75186D" w14:textId="77777777">
        <w:trPr>
          <w:jc w:val="center"/>
        </w:trPr>
        <w:tc>
          <w:tcPr>
            <w:tcW w:w="75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0C0C0"/>
          </w:tcPr>
          <w:p w14:paraId="05584286" w14:textId="77777777" w:rsidR="004F001D" w:rsidRPr="00683DF8" w:rsidRDefault="004F001D" w:rsidP="004F001D">
            <w:pPr>
              <w:pStyle w:val="NormalBold"/>
              <w:rPr>
                <w:rFonts w:ascii="Calibri" w:hAnsi="Calibri" w:cs="Calibri"/>
                <w:sz w:val="26"/>
                <w:szCs w:val="26"/>
                <w:shd w:val="clear" w:color="auto" w:fill="C0C0C0"/>
              </w:rPr>
            </w:pPr>
            <w:r w:rsidRPr="00683DF8">
              <w:rPr>
                <w:rFonts w:ascii="Calibri" w:hAnsi="Calibri" w:cs="Calibri"/>
                <w:sz w:val="26"/>
                <w:szCs w:val="26"/>
                <w:shd w:val="clear" w:color="auto" w:fill="C0C0C0"/>
              </w:rPr>
              <w:t>EA</w:t>
            </w:r>
          </w:p>
        </w:tc>
        <w:tc>
          <w:tcPr>
            <w:tcW w:w="9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0C0C0"/>
          </w:tcPr>
          <w:p w14:paraId="25FCB9EA" w14:textId="77777777" w:rsidR="004F001D" w:rsidRPr="00683DF8" w:rsidRDefault="004F001D" w:rsidP="004F001D">
            <w:pPr>
              <w:pStyle w:val="NormalBold"/>
              <w:rPr>
                <w:rFonts w:ascii="Calibri" w:hAnsi="Calibri" w:cs="Calibri"/>
                <w:sz w:val="26"/>
                <w:szCs w:val="26"/>
                <w:shd w:val="clear" w:color="auto" w:fill="C0C0C0"/>
              </w:rPr>
            </w:pPr>
            <w:r w:rsidRPr="00683DF8">
              <w:rPr>
                <w:rFonts w:ascii="Calibri" w:hAnsi="Calibri" w:cs="Calibri"/>
                <w:sz w:val="26"/>
                <w:szCs w:val="26"/>
                <w:shd w:val="clear" w:color="auto" w:fill="C0C0C0"/>
              </w:rPr>
              <w:t>Essential Attributes:</w:t>
            </w:r>
          </w:p>
        </w:tc>
      </w:tr>
      <w:tr w:rsidR="009F4AF8" w:rsidRPr="00683DF8" w14:paraId="15B33EA3" w14:textId="77777777">
        <w:trPr>
          <w:jc w:val="center"/>
        </w:trPr>
        <w:tc>
          <w:tcPr>
            <w:tcW w:w="72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6370650" w14:textId="77777777" w:rsidR="009F4AF8" w:rsidRPr="00683DF8" w:rsidRDefault="009F4AF8" w:rsidP="009F4AF8">
            <w:pPr>
              <w:pStyle w:val="NormalBold"/>
              <w:rPr>
                <w:rFonts w:ascii="Calibri" w:hAnsi="Calibri" w:cs="Calibri"/>
                <w:b w:val="0"/>
                <w:sz w:val="26"/>
                <w:szCs w:val="26"/>
              </w:rPr>
            </w:pPr>
            <w:r w:rsidRPr="00683DF8">
              <w:rPr>
                <w:rFonts w:ascii="Calibri" w:hAnsi="Calibri" w:cs="Calibri"/>
                <w:b w:val="0"/>
                <w:sz w:val="26"/>
                <w:szCs w:val="26"/>
              </w:rPr>
              <w:t>EA1</w:t>
            </w:r>
          </w:p>
        </w:tc>
        <w:tc>
          <w:tcPr>
            <w:tcW w:w="959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7F9D028" w14:textId="7DD2C933" w:rsidR="009F4AF8" w:rsidRPr="00683DF8" w:rsidRDefault="009F4AF8" w:rsidP="009F4AF8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Calibri" w:hAnsi="Calibri" w:cs="Calibri"/>
                <w:sz w:val="26"/>
                <w:szCs w:val="26"/>
                <w:lang w:eastAsia="en-GB"/>
              </w:rPr>
            </w:pPr>
            <w:r w:rsidRPr="00683DF8">
              <w:rPr>
                <w:rFonts w:ascii="Calibri" w:hAnsi="Calibri" w:cs="Calibri"/>
                <w:sz w:val="26"/>
                <w:szCs w:val="26"/>
                <w:lang w:eastAsia="en-GB"/>
              </w:rPr>
              <w:t xml:space="preserve">Able to </w:t>
            </w:r>
            <w:r>
              <w:rPr>
                <w:rFonts w:ascii="Calibri" w:hAnsi="Calibri" w:cs="Calibri"/>
                <w:sz w:val="26"/>
                <w:szCs w:val="26"/>
                <w:lang w:eastAsia="en-GB"/>
              </w:rPr>
              <w:t>inspire and motivate a team</w:t>
            </w:r>
            <w:r w:rsidR="000E2775">
              <w:rPr>
                <w:rFonts w:ascii="Calibri" w:hAnsi="Calibri" w:cs="Calibri"/>
                <w:sz w:val="26"/>
                <w:szCs w:val="26"/>
                <w:lang w:eastAsia="en-GB"/>
              </w:rPr>
              <w:t>, including managers</w:t>
            </w:r>
          </w:p>
        </w:tc>
      </w:tr>
      <w:tr w:rsidR="009F4AF8" w:rsidRPr="00683DF8" w14:paraId="397AFC84" w14:textId="77777777">
        <w:trPr>
          <w:jc w:val="center"/>
        </w:trPr>
        <w:tc>
          <w:tcPr>
            <w:tcW w:w="72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876BE39" w14:textId="77777777" w:rsidR="009F4AF8" w:rsidRPr="00683DF8" w:rsidRDefault="009F4AF8" w:rsidP="009F4AF8">
            <w:pPr>
              <w:pStyle w:val="NormalBold"/>
              <w:rPr>
                <w:rFonts w:ascii="Calibri" w:hAnsi="Calibri" w:cs="Calibri"/>
                <w:b w:val="0"/>
                <w:sz w:val="26"/>
                <w:szCs w:val="26"/>
              </w:rPr>
            </w:pPr>
            <w:r>
              <w:rPr>
                <w:rFonts w:ascii="Calibri" w:hAnsi="Calibri" w:cs="Calibri"/>
                <w:b w:val="0"/>
                <w:sz w:val="26"/>
                <w:szCs w:val="26"/>
              </w:rPr>
              <w:t>EA2</w:t>
            </w:r>
          </w:p>
        </w:tc>
        <w:tc>
          <w:tcPr>
            <w:tcW w:w="959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E6C3D5E" w14:textId="25A9FB4A" w:rsidR="009F4AF8" w:rsidRPr="00683DF8" w:rsidRDefault="009F4AF8" w:rsidP="009F4AF8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Calibri" w:hAnsi="Calibri" w:cs="Calibri"/>
                <w:sz w:val="26"/>
                <w:szCs w:val="26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  <w:lang w:val="en-US"/>
              </w:rPr>
              <w:t>Able to performance manage team members when required</w:t>
            </w:r>
          </w:p>
        </w:tc>
      </w:tr>
      <w:tr w:rsidR="009F4AF8" w:rsidRPr="00683DF8" w14:paraId="305A537E" w14:textId="77777777">
        <w:trPr>
          <w:jc w:val="center"/>
        </w:trPr>
        <w:tc>
          <w:tcPr>
            <w:tcW w:w="72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E3624BA" w14:textId="77777777" w:rsidR="009F4AF8" w:rsidRPr="00683DF8" w:rsidRDefault="009F4AF8" w:rsidP="009F4AF8">
            <w:pPr>
              <w:pStyle w:val="NormalBold"/>
              <w:rPr>
                <w:rFonts w:ascii="Calibri" w:hAnsi="Calibri" w:cs="Calibri"/>
                <w:b w:val="0"/>
                <w:sz w:val="26"/>
                <w:szCs w:val="26"/>
              </w:rPr>
            </w:pPr>
            <w:r>
              <w:rPr>
                <w:rFonts w:ascii="Calibri" w:hAnsi="Calibri" w:cs="Calibri"/>
                <w:b w:val="0"/>
                <w:sz w:val="26"/>
                <w:szCs w:val="26"/>
              </w:rPr>
              <w:t>EA3</w:t>
            </w:r>
          </w:p>
        </w:tc>
        <w:tc>
          <w:tcPr>
            <w:tcW w:w="959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E2BC611" w14:textId="52771976" w:rsidR="009F4AF8" w:rsidRPr="00683DF8" w:rsidRDefault="009F4AF8" w:rsidP="009F4AF8">
            <w:pPr>
              <w:pStyle w:val="NormalBold"/>
              <w:rPr>
                <w:rFonts w:ascii="Calibri" w:hAnsi="Calibri" w:cs="Calibri"/>
                <w:b w:val="0"/>
                <w:sz w:val="26"/>
                <w:szCs w:val="26"/>
              </w:rPr>
            </w:pPr>
            <w:r w:rsidRPr="00683DF8">
              <w:rPr>
                <w:rFonts w:ascii="Calibri" w:hAnsi="Calibri" w:cs="Calibri"/>
                <w:b w:val="0"/>
                <w:sz w:val="26"/>
                <w:szCs w:val="26"/>
              </w:rPr>
              <w:t>Ability to work effectively as part of a team, contributing to team objectives and supporting colleagues to deliver an effective service</w:t>
            </w:r>
          </w:p>
        </w:tc>
      </w:tr>
      <w:tr w:rsidR="009F4AF8" w:rsidRPr="00683DF8" w14:paraId="31C9CE43" w14:textId="77777777">
        <w:trPr>
          <w:jc w:val="center"/>
        </w:trPr>
        <w:tc>
          <w:tcPr>
            <w:tcW w:w="72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441D009" w14:textId="77777777" w:rsidR="009F4AF8" w:rsidRPr="00683DF8" w:rsidRDefault="009F4AF8" w:rsidP="009F4AF8">
            <w:pPr>
              <w:pStyle w:val="NormalBold"/>
              <w:rPr>
                <w:rFonts w:ascii="Calibri" w:hAnsi="Calibri" w:cs="Calibri"/>
                <w:b w:val="0"/>
                <w:sz w:val="26"/>
                <w:szCs w:val="26"/>
              </w:rPr>
            </w:pPr>
            <w:r>
              <w:rPr>
                <w:rFonts w:ascii="Calibri" w:hAnsi="Calibri" w:cs="Calibri"/>
                <w:b w:val="0"/>
                <w:sz w:val="26"/>
                <w:szCs w:val="26"/>
              </w:rPr>
              <w:t>EA4</w:t>
            </w:r>
          </w:p>
        </w:tc>
        <w:tc>
          <w:tcPr>
            <w:tcW w:w="959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BD692C8" w14:textId="3F502062" w:rsidR="009F4AF8" w:rsidRPr="00683DF8" w:rsidRDefault="009F4AF8" w:rsidP="009F4AF8">
            <w:pPr>
              <w:pStyle w:val="NormalBold"/>
              <w:rPr>
                <w:rFonts w:ascii="Calibri" w:hAnsi="Calibri" w:cs="Calibri"/>
                <w:b w:val="0"/>
                <w:sz w:val="26"/>
                <w:szCs w:val="26"/>
              </w:rPr>
            </w:pPr>
            <w:r>
              <w:rPr>
                <w:rFonts w:ascii="Calibri" w:hAnsi="Calibri" w:cs="Calibri"/>
                <w:b w:val="0"/>
                <w:sz w:val="26"/>
                <w:szCs w:val="26"/>
              </w:rPr>
              <w:t>Confidence to highlight any</w:t>
            </w:r>
            <w:r w:rsidRPr="00683DF8">
              <w:rPr>
                <w:rFonts w:ascii="Calibri" w:hAnsi="Calibri" w:cs="Calibri"/>
                <w:b w:val="0"/>
                <w:sz w:val="26"/>
                <w:szCs w:val="26"/>
              </w:rPr>
              <w:t xml:space="preserve"> issues and suggests solutions</w:t>
            </w:r>
            <w:r>
              <w:rPr>
                <w:rFonts w:ascii="Calibri" w:hAnsi="Calibri" w:cs="Calibri"/>
                <w:b w:val="0"/>
                <w:sz w:val="26"/>
                <w:szCs w:val="26"/>
              </w:rPr>
              <w:t xml:space="preserve"> or new ideas</w:t>
            </w:r>
          </w:p>
        </w:tc>
      </w:tr>
      <w:tr w:rsidR="009F4AF8" w:rsidRPr="00683DF8" w14:paraId="416B3B8E" w14:textId="77777777">
        <w:trPr>
          <w:jc w:val="center"/>
        </w:trPr>
        <w:tc>
          <w:tcPr>
            <w:tcW w:w="72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5FA9E62" w14:textId="77777777" w:rsidR="009F4AF8" w:rsidRPr="00683DF8" w:rsidRDefault="009F4AF8" w:rsidP="009F4AF8">
            <w:pPr>
              <w:pStyle w:val="NormalBold"/>
              <w:rPr>
                <w:rFonts w:ascii="Calibri" w:hAnsi="Calibri" w:cs="Calibri"/>
                <w:b w:val="0"/>
                <w:sz w:val="26"/>
                <w:szCs w:val="26"/>
              </w:rPr>
            </w:pPr>
            <w:r>
              <w:rPr>
                <w:rFonts w:ascii="Calibri" w:hAnsi="Calibri" w:cs="Calibri"/>
                <w:b w:val="0"/>
                <w:sz w:val="26"/>
                <w:szCs w:val="26"/>
              </w:rPr>
              <w:t>EA5</w:t>
            </w:r>
          </w:p>
        </w:tc>
        <w:tc>
          <w:tcPr>
            <w:tcW w:w="959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A9AD85E" w14:textId="7FF71BCD" w:rsidR="009F4AF8" w:rsidRPr="006A3990" w:rsidRDefault="009F4AF8" w:rsidP="009F4AF8">
            <w:pPr>
              <w:pStyle w:val="NormalBold"/>
              <w:rPr>
                <w:rFonts w:ascii="Calibri" w:hAnsi="Calibri" w:cs="Calibri"/>
                <w:b w:val="0"/>
                <w:sz w:val="26"/>
                <w:szCs w:val="26"/>
              </w:rPr>
            </w:pPr>
            <w:r w:rsidRPr="006A3990">
              <w:rPr>
                <w:rFonts w:ascii="Calibri" w:hAnsi="Calibri" w:cs="Calibri"/>
                <w:b w:val="0"/>
                <w:color w:val="000000"/>
                <w:sz w:val="26"/>
                <w:szCs w:val="26"/>
                <w:lang w:val="en-US"/>
              </w:rPr>
              <w:t>Personal behaviour that is in line with TfGM’s statement of values and behaviours</w:t>
            </w:r>
          </w:p>
        </w:tc>
      </w:tr>
      <w:tr w:rsidR="009F4AF8" w:rsidRPr="00683DF8" w14:paraId="7445234C" w14:textId="77777777">
        <w:trPr>
          <w:jc w:val="center"/>
        </w:trPr>
        <w:tc>
          <w:tcPr>
            <w:tcW w:w="72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9D89346" w14:textId="77777777" w:rsidR="009F4AF8" w:rsidRDefault="009F4AF8" w:rsidP="009F4AF8">
            <w:pPr>
              <w:pStyle w:val="NormalBold"/>
              <w:rPr>
                <w:rFonts w:ascii="Calibri" w:hAnsi="Calibri" w:cs="Calibri"/>
                <w:b w:val="0"/>
                <w:sz w:val="26"/>
                <w:szCs w:val="26"/>
              </w:rPr>
            </w:pPr>
            <w:r>
              <w:rPr>
                <w:rFonts w:ascii="Calibri" w:hAnsi="Calibri" w:cs="Calibri"/>
                <w:b w:val="0"/>
                <w:sz w:val="26"/>
                <w:szCs w:val="26"/>
              </w:rPr>
              <w:t>EA6</w:t>
            </w:r>
          </w:p>
        </w:tc>
        <w:tc>
          <w:tcPr>
            <w:tcW w:w="959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496B25C" w14:textId="45F27D43" w:rsidR="009F4AF8" w:rsidRPr="006A3990" w:rsidRDefault="009F4AF8" w:rsidP="009F4AF8">
            <w:pPr>
              <w:pStyle w:val="NormalBold"/>
              <w:rPr>
                <w:rFonts w:ascii="Calibri" w:hAnsi="Calibri" w:cs="Calibri"/>
                <w:b w:val="0"/>
                <w:color w:val="000000"/>
                <w:sz w:val="26"/>
                <w:szCs w:val="26"/>
                <w:lang w:val="en-US"/>
              </w:rPr>
            </w:pPr>
            <w:r>
              <w:rPr>
                <w:rFonts w:ascii="Calibri" w:hAnsi="Calibri" w:cs="Calibri"/>
                <w:b w:val="0"/>
                <w:color w:val="000000"/>
                <w:sz w:val="26"/>
                <w:szCs w:val="26"/>
                <w:lang w:val="en-US"/>
              </w:rPr>
              <w:t>Punctual and attentive</w:t>
            </w:r>
          </w:p>
        </w:tc>
      </w:tr>
      <w:tr w:rsidR="009F4AF8" w:rsidRPr="00683DF8" w14:paraId="5B336419" w14:textId="77777777">
        <w:trPr>
          <w:jc w:val="center"/>
        </w:trPr>
        <w:tc>
          <w:tcPr>
            <w:tcW w:w="72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B681D70" w14:textId="77777777" w:rsidR="009F4AF8" w:rsidRPr="00683DF8" w:rsidRDefault="009F4AF8" w:rsidP="009F4AF8">
            <w:pPr>
              <w:pStyle w:val="NormalBold"/>
              <w:rPr>
                <w:rFonts w:ascii="Calibri" w:hAnsi="Calibri" w:cs="Calibri"/>
                <w:b w:val="0"/>
                <w:sz w:val="26"/>
                <w:szCs w:val="26"/>
              </w:rPr>
            </w:pPr>
            <w:r>
              <w:rPr>
                <w:rFonts w:ascii="Calibri" w:hAnsi="Calibri" w:cs="Calibri"/>
                <w:b w:val="0"/>
                <w:sz w:val="26"/>
                <w:szCs w:val="26"/>
              </w:rPr>
              <w:t>EA7</w:t>
            </w:r>
          </w:p>
        </w:tc>
        <w:tc>
          <w:tcPr>
            <w:tcW w:w="959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43E0ADD" w14:textId="02BC3B80" w:rsidR="009F4AF8" w:rsidRPr="006A3990" w:rsidRDefault="009F4AF8" w:rsidP="009F4AF8">
            <w:pPr>
              <w:pStyle w:val="NormalBold"/>
              <w:rPr>
                <w:rFonts w:ascii="Calibri" w:hAnsi="Calibri" w:cs="Calibri"/>
                <w:b w:val="0"/>
                <w:sz w:val="26"/>
                <w:szCs w:val="26"/>
              </w:rPr>
            </w:pPr>
            <w:r w:rsidRPr="006A3990">
              <w:rPr>
                <w:rFonts w:ascii="Calibri" w:hAnsi="Calibri" w:cs="Calibri"/>
                <w:b w:val="0"/>
                <w:color w:val="000000"/>
                <w:sz w:val="26"/>
                <w:szCs w:val="26"/>
                <w:lang w:val="en-US"/>
              </w:rPr>
              <w:t>Pride in consistently delivering work to required standards</w:t>
            </w:r>
          </w:p>
        </w:tc>
      </w:tr>
      <w:tr w:rsidR="000E2775" w:rsidRPr="00683DF8" w14:paraId="6A954DF9" w14:textId="77777777">
        <w:trPr>
          <w:jc w:val="center"/>
        </w:trPr>
        <w:tc>
          <w:tcPr>
            <w:tcW w:w="72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598BDF6" w14:textId="5A9AEA39" w:rsidR="000E2775" w:rsidRDefault="000E2775" w:rsidP="009F4AF8">
            <w:pPr>
              <w:pStyle w:val="NormalBold"/>
              <w:rPr>
                <w:rFonts w:ascii="Calibri" w:hAnsi="Calibri" w:cs="Calibri"/>
                <w:b w:val="0"/>
                <w:sz w:val="26"/>
                <w:szCs w:val="26"/>
              </w:rPr>
            </w:pPr>
            <w:r>
              <w:rPr>
                <w:rFonts w:ascii="Calibri" w:hAnsi="Calibri" w:cs="Calibri"/>
                <w:b w:val="0"/>
                <w:sz w:val="26"/>
                <w:szCs w:val="26"/>
              </w:rPr>
              <w:t>EA8</w:t>
            </w:r>
          </w:p>
        </w:tc>
        <w:tc>
          <w:tcPr>
            <w:tcW w:w="959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FBC6C59" w14:textId="7FABD2F2" w:rsidR="000E2775" w:rsidRPr="006A3990" w:rsidRDefault="000E2775" w:rsidP="009F4AF8">
            <w:pPr>
              <w:pStyle w:val="NormalBold"/>
              <w:rPr>
                <w:rFonts w:ascii="Calibri" w:hAnsi="Calibri" w:cs="Calibri"/>
                <w:b w:val="0"/>
                <w:color w:val="000000"/>
                <w:sz w:val="26"/>
                <w:szCs w:val="26"/>
                <w:lang w:val="en-US"/>
              </w:rPr>
            </w:pPr>
            <w:r>
              <w:rPr>
                <w:rFonts w:ascii="Calibri" w:hAnsi="Calibri" w:cs="Calibri"/>
                <w:b w:val="0"/>
                <w:color w:val="000000"/>
                <w:sz w:val="26"/>
                <w:szCs w:val="26"/>
                <w:lang w:val="en-US"/>
              </w:rPr>
              <w:t>Excellent interpersonal and relationship-building skills, ensuring focus on collaboration across TfGM and wider GM family organisations</w:t>
            </w:r>
          </w:p>
        </w:tc>
      </w:tr>
    </w:tbl>
    <w:p w14:paraId="5D940C8A" w14:textId="77777777" w:rsidR="00E14E7A" w:rsidRDefault="00E14E7A" w:rsidP="00E14E7A">
      <w:pPr>
        <w:rPr>
          <w:rFonts w:ascii="Calibri" w:hAnsi="Calibri" w:cs="Calibri"/>
          <w:sz w:val="26"/>
          <w:szCs w:val="26"/>
        </w:rPr>
      </w:pPr>
    </w:p>
    <w:p w14:paraId="13B1F4D5" w14:textId="77777777" w:rsidR="0014515E" w:rsidRDefault="0014515E" w:rsidP="00E14E7A">
      <w:pPr>
        <w:rPr>
          <w:rFonts w:ascii="Calibri" w:hAnsi="Calibri" w:cs="Calibri"/>
          <w:sz w:val="26"/>
          <w:szCs w:val="26"/>
        </w:rPr>
      </w:pPr>
    </w:p>
    <w:p w14:paraId="2D0A5C08" w14:textId="77777777" w:rsidR="0014515E" w:rsidRPr="00683DF8" w:rsidRDefault="0014515E" w:rsidP="00E14E7A">
      <w:pPr>
        <w:rPr>
          <w:rFonts w:ascii="Calibri" w:hAnsi="Calibri" w:cs="Calibri"/>
          <w:sz w:val="26"/>
          <w:szCs w:val="26"/>
        </w:rPr>
      </w:pPr>
    </w:p>
    <w:sectPr w:rsidR="0014515E" w:rsidRPr="00683DF8" w:rsidSect="00E14E7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899" w:h="16838"/>
      <w:pgMar w:top="635" w:right="709" w:bottom="709" w:left="709" w:header="437" w:footer="437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D70CB8" w14:textId="77777777" w:rsidR="00935564" w:rsidRDefault="00935564">
      <w:r>
        <w:separator/>
      </w:r>
    </w:p>
  </w:endnote>
  <w:endnote w:type="continuationSeparator" w:id="0">
    <w:p w14:paraId="4F42E4E8" w14:textId="77777777" w:rsidR="00935564" w:rsidRDefault="00935564">
      <w:r>
        <w:continuationSeparator/>
      </w:r>
    </w:p>
  </w:endnote>
  <w:endnote w:type="continuationNotice" w:id="1">
    <w:p w14:paraId="48099128" w14:textId="77777777" w:rsidR="00935564" w:rsidRDefault="009355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el">
    <w:altName w:val="Arial"/>
    <w:panose1 w:val="00000000000000000000"/>
    <w:charset w:val="4D"/>
    <w:family w:val="roman"/>
    <w:notTrueType/>
    <w:pitch w:val="default"/>
    <w:sig w:usb0="00000000" w:usb1="00348590" w:usb2="00000000" w:usb3="00000000" w:csb0="A01974EC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FF225" w14:textId="77777777" w:rsidR="009C68B4" w:rsidRDefault="009C68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58A2BE" w14:textId="343CBA01" w:rsidR="00E14E7A" w:rsidRPr="000A2B17" w:rsidRDefault="00E14E7A">
    <w:pPr>
      <w:pStyle w:val="Footer"/>
      <w:rPr>
        <w:rFonts w:ascii="Calibri" w:hAnsi="Calibri" w:cs="Calibri"/>
        <w:sz w:val="18"/>
        <w:szCs w:val="18"/>
      </w:rPr>
    </w:pPr>
    <w:r w:rsidRPr="000A2B17">
      <w:rPr>
        <w:rFonts w:ascii="Calibri" w:hAnsi="Calibri" w:cs="Calibri"/>
        <w:sz w:val="18"/>
        <w:szCs w:val="18"/>
      </w:rPr>
      <w:t xml:space="preserve">Last saved: </w:t>
    </w:r>
    <w:r w:rsidRPr="000A2B17">
      <w:rPr>
        <w:rFonts w:ascii="Calibri" w:hAnsi="Calibri" w:cs="Calibri"/>
        <w:sz w:val="18"/>
        <w:szCs w:val="18"/>
      </w:rPr>
      <w:fldChar w:fldCharType="begin"/>
    </w:r>
    <w:r w:rsidRPr="000A2B17">
      <w:rPr>
        <w:rFonts w:ascii="Calibri" w:hAnsi="Calibri" w:cs="Calibri"/>
        <w:sz w:val="18"/>
        <w:szCs w:val="18"/>
      </w:rPr>
      <w:instrText xml:space="preserve"> SAVEDATE  \@ "dd.MM.yyyy"  \* MERGEFORMAT </w:instrText>
    </w:r>
    <w:r w:rsidRPr="000A2B17">
      <w:rPr>
        <w:rFonts w:ascii="Calibri" w:hAnsi="Calibri" w:cs="Calibri"/>
        <w:sz w:val="18"/>
        <w:szCs w:val="18"/>
      </w:rPr>
      <w:fldChar w:fldCharType="separate"/>
    </w:r>
    <w:r w:rsidR="00390DF6">
      <w:rPr>
        <w:rFonts w:ascii="Calibri" w:hAnsi="Calibri" w:cs="Calibri"/>
        <w:noProof/>
        <w:sz w:val="18"/>
        <w:szCs w:val="18"/>
      </w:rPr>
      <w:t>29.09.2024</w:t>
    </w:r>
    <w:r w:rsidRPr="000A2B17">
      <w:rPr>
        <w:rFonts w:ascii="Calibri" w:hAnsi="Calibri" w:cs="Calibri"/>
        <w:sz w:val="18"/>
        <w:szCs w:val="18"/>
      </w:rPr>
      <w:fldChar w:fldCharType="end"/>
    </w:r>
  </w:p>
  <w:p w14:paraId="5C68413E" w14:textId="77777777" w:rsidR="00E14E7A" w:rsidRDefault="00E14E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72AE7D" w14:textId="77777777" w:rsidR="00E14E7A" w:rsidRPr="006A6E96" w:rsidRDefault="00E14E7A">
    <w:pPr>
      <w:pStyle w:val="Footer"/>
      <w:rPr>
        <w:sz w:val="16"/>
      </w:rPr>
    </w:pPr>
    <w:r w:rsidRPr="00C234FC">
      <w:rPr>
        <w:snapToGrid w:val="0"/>
        <w:sz w:val="16"/>
      </w:rPr>
      <w:fldChar w:fldCharType="begin"/>
    </w:r>
    <w:r w:rsidRPr="00C234FC">
      <w:rPr>
        <w:snapToGrid w:val="0"/>
        <w:sz w:val="16"/>
      </w:rPr>
      <w:instrText xml:space="preserve"> FILENAME \p </w:instrText>
    </w:r>
    <w:r w:rsidRPr="00C234FC">
      <w:rPr>
        <w:snapToGrid w:val="0"/>
        <w:sz w:val="16"/>
      </w:rPr>
      <w:fldChar w:fldCharType="separate"/>
    </w:r>
    <w:r w:rsidR="00143938">
      <w:rPr>
        <w:noProof/>
        <w:snapToGrid w:val="0"/>
        <w:sz w:val="16"/>
      </w:rPr>
      <w:t>C:\Users\skllngtnj\AppData\Local\Microsoft\Windows\Temporary Internet Files\Content.IE5\BQV0MY7U\Role Profile - Trainee Content Producer FINAL.doc</w:t>
    </w:r>
    <w:r w:rsidRPr="00C234FC"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5A396C" w14:textId="77777777" w:rsidR="00935564" w:rsidRDefault="00935564">
      <w:r>
        <w:separator/>
      </w:r>
    </w:p>
  </w:footnote>
  <w:footnote w:type="continuationSeparator" w:id="0">
    <w:p w14:paraId="5BCFA83D" w14:textId="77777777" w:rsidR="00935564" w:rsidRDefault="00935564">
      <w:r>
        <w:continuationSeparator/>
      </w:r>
    </w:p>
  </w:footnote>
  <w:footnote w:type="continuationNotice" w:id="1">
    <w:p w14:paraId="768874DD" w14:textId="77777777" w:rsidR="00935564" w:rsidRDefault="0093556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87A7AC" w14:textId="77777777" w:rsidR="009C68B4" w:rsidRDefault="009C68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84908" w14:textId="3642300A" w:rsidR="00E14E7A" w:rsidRDefault="007C47CC">
    <w:pPr>
      <w:pStyle w:val="Header"/>
      <w:rPr>
        <w:lang w:eastAsia="en-GB"/>
      </w:rPr>
    </w:pPr>
    <w:r>
      <w:rPr>
        <w:noProof/>
        <w:lang w:eastAsia="en-GB"/>
      </w:rPr>
      <w:fldChar w:fldCharType="begin"/>
    </w:r>
    <w:r>
      <w:rPr>
        <w:noProof/>
        <w:lang w:eastAsia="en-GB"/>
      </w:rPr>
    </w:r>
    <w:r w:rsidR="00390DF6">
      <w:rPr>
        <w:noProof/>
        <w:lang w:eastAsia="en-GB"/>
      </w:rPr>
      <w:fldChar w:fldCharType="separate"/>
    </w:r>
    <w:r>
      <w:rPr>
        <w:noProof/>
        <w:lang w:eastAsia="en-GB"/>
      </w:rPr>
      <w:fldChar w:fldCharType="end"/>
    </w:r>
  </w:p>
  <w:p w14:paraId="796688AD" w14:textId="77777777" w:rsidR="00E14E7A" w:rsidRDefault="00E14E7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7271A7" w14:textId="014B54A9" w:rsidR="00E14E7A" w:rsidRDefault="003E0320" w:rsidP="00E14E7A">
    <w:pPr>
      <w:pStyle w:val="Header"/>
      <w:ind w:left="-284"/>
    </w:pPr>
    <w:r>
      <w:rPr>
        <w:noProof/>
        <w:lang w:eastAsia="en-GB"/>
      </w:rPr>
      <w:drawing>
        <wp:inline distT="0" distB="0" distL="0" distR="0" wp14:anchorId="2FF57C4B" wp14:editId="7364E8FE">
          <wp:extent cx="2360930" cy="781050"/>
          <wp:effectExtent l="0" t="0" r="0" b="0"/>
          <wp:docPr id="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093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14E7A"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07632"/>
    <w:multiLevelType w:val="hybridMultilevel"/>
    <w:tmpl w:val="6BD403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5E18E5"/>
    <w:multiLevelType w:val="multilevel"/>
    <w:tmpl w:val="81446F2A"/>
    <w:lvl w:ilvl="0">
      <w:start w:val="1"/>
      <w:numFmt w:val="bullet"/>
      <w:pStyle w:val="Bulletpoint1"/>
      <w:lvlText w:val=""/>
      <w:lvlJc w:val="left"/>
      <w:pPr>
        <w:tabs>
          <w:tab w:val="num" w:pos="360"/>
        </w:tabs>
        <w:ind w:left="-397" w:firstLine="39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996633"/>
        <w:sz w:val="22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851" w:hanging="397"/>
      </w:pPr>
      <w:rPr>
        <w:rFonts w:hint="default"/>
        <w:caps w:val="0"/>
        <w:strike w:val="0"/>
        <w:dstrike w:val="0"/>
        <w:vanish w:val="0"/>
        <w:color w:val="996633"/>
        <w:sz w:val="20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caps w:val="0"/>
        <w:strike w:val="0"/>
        <w:dstrike w:val="0"/>
        <w:vanish w:val="0"/>
        <w:color w:val="996633"/>
        <w:sz w:val="22"/>
        <w:vertAlign w:val="baseline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EB3D5F"/>
    <w:multiLevelType w:val="hybridMultilevel"/>
    <w:tmpl w:val="BCFC8B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DC0DFC"/>
    <w:multiLevelType w:val="hybridMultilevel"/>
    <w:tmpl w:val="919CA57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CF7928"/>
    <w:multiLevelType w:val="hybridMultilevel"/>
    <w:tmpl w:val="DEEA47A6"/>
    <w:lvl w:ilvl="0" w:tplc="FFFFFFFF">
      <w:start w:val="1"/>
      <w:numFmt w:val="decimal"/>
      <w:pStyle w:val="Outputnumbers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color w:val="996633"/>
        <w:u w:val="none"/>
      </w:rPr>
    </w:lvl>
    <w:lvl w:ilvl="1" w:tplc="FFFFFFFF">
      <w:start w:val="4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2F93E55"/>
    <w:multiLevelType w:val="hybridMultilevel"/>
    <w:tmpl w:val="EB6654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3013779"/>
    <w:multiLevelType w:val="hybridMultilevel"/>
    <w:tmpl w:val="397475EE"/>
    <w:lvl w:ilvl="0" w:tplc="329019B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88"/>
        </w:tabs>
        <w:ind w:left="288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008"/>
        </w:tabs>
        <w:ind w:left="10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728"/>
        </w:tabs>
        <w:ind w:left="17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448"/>
        </w:tabs>
        <w:ind w:left="2448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168"/>
        </w:tabs>
        <w:ind w:left="31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888"/>
        </w:tabs>
        <w:ind w:left="38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608"/>
        </w:tabs>
        <w:ind w:left="4608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328"/>
        </w:tabs>
        <w:ind w:left="5328" w:hanging="360"/>
      </w:pPr>
      <w:rPr>
        <w:rFonts w:ascii="Wingdings" w:hAnsi="Wingdings" w:hint="default"/>
      </w:rPr>
    </w:lvl>
  </w:abstractNum>
  <w:abstractNum w:abstractNumId="7" w15:restartNumberingAfterBreak="0">
    <w:nsid w:val="46154ECB"/>
    <w:multiLevelType w:val="hybridMultilevel"/>
    <w:tmpl w:val="145EA65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61199D"/>
    <w:multiLevelType w:val="hybridMultilevel"/>
    <w:tmpl w:val="E08AB9EA"/>
    <w:lvl w:ilvl="0" w:tplc="2F125234">
      <w:start w:val="1"/>
      <w:numFmt w:val="bullet"/>
      <w:pStyle w:val="bullet1"/>
      <w:lvlText w:val="o"/>
      <w:lvlJc w:val="left"/>
      <w:pPr>
        <w:tabs>
          <w:tab w:val="num" w:pos="0"/>
        </w:tabs>
        <w:ind w:left="0" w:firstLine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B81006"/>
    <w:multiLevelType w:val="hybridMultilevel"/>
    <w:tmpl w:val="AD82028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4456862"/>
    <w:multiLevelType w:val="hybridMultilevel"/>
    <w:tmpl w:val="85EAF8A8"/>
    <w:lvl w:ilvl="0" w:tplc="FA4E4A5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7C0E91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F56D4E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D429C4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2CE0F9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D3250B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F2D8D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EBEDED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DC82C7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4774AF2"/>
    <w:multiLevelType w:val="hybridMultilevel"/>
    <w:tmpl w:val="E92A6D6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02487"/>
    <w:multiLevelType w:val="hybridMultilevel"/>
    <w:tmpl w:val="24ECCB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31378757">
    <w:abstractNumId w:val="4"/>
  </w:num>
  <w:num w:numId="2" w16cid:durableId="1747922627">
    <w:abstractNumId w:val="1"/>
  </w:num>
  <w:num w:numId="3" w16cid:durableId="587078389">
    <w:abstractNumId w:val="3"/>
  </w:num>
  <w:num w:numId="4" w16cid:durableId="1555963734">
    <w:abstractNumId w:val="6"/>
  </w:num>
  <w:num w:numId="5" w16cid:durableId="1684822135">
    <w:abstractNumId w:val="8"/>
  </w:num>
  <w:num w:numId="6" w16cid:durableId="161551418">
    <w:abstractNumId w:val="7"/>
  </w:num>
  <w:num w:numId="7" w16cid:durableId="531116621">
    <w:abstractNumId w:val="11"/>
  </w:num>
  <w:num w:numId="8" w16cid:durableId="1850213622">
    <w:abstractNumId w:val="0"/>
  </w:num>
  <w:num w:numId="9" w16cid:durableId="2024669356">
    <w:abstractNumId w:val="10"/>
  </w:num>
  <w:num w:numId="10" w16cid:durableId="2013147129">
    <w:abstractNumId w:val="9"/>
  </w:num>
  <w:num w:numId="11" w16cid:durableId="330373181">
    <w:abstractNumId w:val="2"/>
  </w:num>
  <w:num w:numId="12" w16cid:durableId="62026734">
    <w:abstractNumId w:val="12"/>
  </w:num>
  <w:num w:numId="13" w16cid:durableId="1240868346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C2C"/>
    <w:rsid w:val="00010D2B"/>
    <w:rsid w:val="000379B7"/>
    <w:rsid w:val="000550BD"/>
    <w:rsid w:val="00056ACF"/>
    <w:rsid w:val="000760F9"/>
    <w:rsid w:val="000975C7"/>
    <w:rsid w:val="000B4FBE"/>
    <w:rsid w:val="000B7648"/>
    <w:rsid w:val="000C4160"/>
    <w:rsid w:val="000D4131"/>
    <w:rsid w:val="000E2775"/>
    <w:rsid w:val="000F1D5C"/>
    <w:rsid w:val="00103613"/>
    <w:rsid w:val="00104FDE"/>
    <w:rsid w:val="00105126"/>
    <w:rsid w:val="0011026E"/>
    <w:rsid w:val="001138D5"/>
    <w:rsid w:val="00115B6B"/>
    <w:rsid w:val="00137E36"/>
    <w:rsid w:val="00143938"/>
    <w:rsid w:val="00144CCF"/>
    <w:rsid w:val="0014515E"/>
    <w:rsid w:val="00152CDD"/>
    <w:rsid w:val="001665F0"/>
    <w:rsid w:val="0018552F"/>
    <w:rsid w:val="001934DF"/>
    <w:rsid w:val="001A7C10"/>
    <w:rsid w:val="001B6C16"/>
    <w:rsid w:val="001C0A58"/>
    <w:rsid w:val="001C4683"/>
    <w:rsid w:val="001C510C"/>
    <w:rsid w:val="001C5ED4"/>
    <w:rsid w:val="001D3E12"/>
    <w:rsid w:val="001E2DD8"/>
    <w:rsid w:val="001F0B9D"/>
    <w:rsid w:val="00206878"/>
    <w:rsid w:val="002240E1"/>
    <w:rsid w:val="002328C7"/>
    <w:rsid w:val="00233CEC"/>
    <w:rsid w:val="002378D5"/>
    <w:rsid w:val="002432A4"/>
    <w:rsid w:val="00247941"/>
    <w:rsid w:val="002509D2"/>
    <w:rsid w:val="00251E71"/>
    <w:rsid w:val="00252747"/>
    <w:rsid w:val="00253C2C"/>
    <w:rsid w:val="00253F33"/>
    <w:rsid w:val="0026206A"/>
    <w:rsid w:val="00262E99"/>
    <w:rsid w:val="0027034F"/>
    <w:rsid w:val="0027086E"/>
    <w:rsid w:val="00285532"/>
    <w:rsid w:val="002870E2"/>
    <w:rsid w:val="002924E0"/>
    <w:rsid w:val="002A0AFF"/>
    <w:rsid w:val="002A44CB"/>
    <w:rsid w:val="002C1443"/>
    <w:rsid w:val="002C7188"/>
    <w:rsid w:val="002D4755"/>
    <w:rsid w:val="002E1339"/>
    <w:rsid w:val="002F1831"/>
    <w:rsid w:val="00304E32"/>
    <w:rsid w:val="0031332E"/>
    <w:rsid w:val="003174FD"/>
    <w:rsid w:val="00324F5C"/>
    <w:rsid w:val="0034198D"/>
    <w:rsid w:val="00373878"/>
    <w:rsid w:val="00390DF6"/>
    <w:rsid w:val="00392FFE"/>
    <w:rsid w:val="003B2FA9"/>
    <w:rsid w:val="003B32C3"/>
    <w:rsid w:val="003D2054"/>
    <w:rsid w:val="003D2A2D"/>
    <w:rsid w:val="003E0320"/>
    <w:rsid w:val="00401B87"/>
    <w:rsid w:val="00406800"/>
    <w:rsid w:val="004345FA"/>
    <w:rsid w:val="00437215"/>
    <w:rsid w:val="004627E1"/>
    <w:rsid w:val="00464517"/>
    <w:rsid w:val="004761C5"/>
    <w:rsid w:val="00496462"/>
    <w:rsid w:val="004A1589"/>
    <w:rsid w:val="004A66E5"/>
    <w:rsid w:val="004A7495"/>
    <w:rsid w:val="004E1A20"/>
    <w:rsid w:val="004E57D6"/>
    <w:rsid w:val="004F001D"/>
    <w:rsid w:val="004F12D3"/>
    <w:rsid w:val="004F6BAA"/>
    <w:rsid w:val="0050529A"/>
    <w:rsid w:val="0050540D"/>
    <w:rsid w:val="005079C9"/>
    <w:rsid w:val="00511596"/>
    <w:rsid w:val="00514BE1"/>
    <w:rsid w:val="0055122B"/>
    <w:rsid w:val="00553EC4"/>
    <w:rsid w:val="00564643"/>
    <w:rsid w:val="00575A0F"/>
    <w:rsid w:val="0058780A"/>
    <w:rsid w:val="00592D6B"/>
    <w:rsid w:val="00597727"/>
    <w:rsid w:val="005A5340"/>
    <w:rsid w:val="005A7252"/>
    <w:rsid w:val="005B0B62"/>
    <w:rsid w:val="005B39FB"/>
    <w:rsid w:val="005D3416"/>
    <w:rsid w:val="005E01FC"/>
    <w:rsid w:val="005E3674"/>
    <w:rsid w:val="005F2EC8"/>
    <w:rsid w:val="005F61B6"/>
    <w:rsid w:val="00600E3A"/>
    <w:rsid w:val="00621416"/>
    <w:rsid w:val="00645F23"/>
    <w:rsid w:val="0064674E"/>
    <w:rsid w:val="0065748B"/>
    <w:rsid w:val="00661428"/>
    <w:rsid w:val="00677A59"/>
    <w:rsid w:val="00683DF8"/>
    <w:rsid w:val="006A0325"/>
    <w:rsid w:val="006A3990"/>
    <w:rsid w:val="006A699F"/>
    <w:rsid w:val="006B25F9"/>
    <w:rsid w:val="006C2588"/>
    <w:rsid w:val="006C2A7D"/>
    <w:rsid w:val="006C6AB5"/>
    <w:rsid w:val="006D0118"/>
    <w:rsid w:val="006D0696"/>
    <w:rsid w:val="006E7317"/>
    <w:rsid w:val="006F07DB"/>
    <w:rsid w:val="0070484D"/>
    <w:rsid w:val="00706C30"/>
    <w:rsid w:val="007219F0"/>
    <w:rsid w:val="00722BDD"/>
    <w:rsid w:val="00735136"/>
    <w:rsid w:val="007825C3"/>
    <w:rsid w:val="0079476F"/>
    <w:rsid w:val="00795CDA"/>
    <w:rsid w:val="00796E4C"/>
    <w:rsid w:val="007C43F7"/>
    <w:rsid w:val="007C47CC"/>
    <w:rsid w:val="007F082C"/>
    <w:rsid w:val="00811A42"/>
    <w:rsid w:val="00812789"/>
    <w:rsid w:val="008212C0"/>
    <w:rsid w:val="00821B5D"/>
    <w:rsid w:val="008249E8"/>
    <w:rsid w:val="008304E8"/>
    <w:rsid w:val="008631A5"/>
    <w:rsid w:val="00883C2D"/>
    <w:rsid w:val="00895F3B"/>
    <w:rsid w:val="008C10EB"/>
    <w:rsid w:val="008C51E5"/>
    <w:rsid w:val="008D3F5A"/>
    <w:rsid w:val="0090090A"/>
    <w:rsid w:val="00905DC6"/>
    <w:rsid w:val="00914C5B"/>
    <w:rsid w:val="00924EB3"/>
    <w:rsid w:val="009253FF"/>
    <w:rsid w:val="00935409"/>
    <w:rsid w:val="00935564"/>
    <w:rsid w:val="00944BE4"/>
    <w:rsid w:val="00947A0F"/>
    <w:rsid w:val="00951861"/>
    <w:rsid w:val="00975E60"/>
    <w:rsid w:val="00993CE7"/>
    <w:rsid w:val="009A6A4B"/>
    <w:rsid w:val="009C32D9"/>
    <w:rsid w:val="009C68B4"/>
    <w:rsid w:val="009E3FB4"/>
    <w:rsid w:val="009F4AF8"/>
    <w:rsid w:val="009F54E4"/>
    <w:rsid w:val="00A06B54"/>
    <w:rsid w:val="00A071DE"/>
    <w:rsid w:val="00A22AA9"/>
    <w:rsid w:val="00A31E17"/>
    <w:rsid w:val="00A335CF"/>
    <w:rsid w:val="00A37BBA"/>
    <w:rsid w:val="00A434FB"/>
    <w:rsid w:val="00A80D9E"/>
    <w:rsid w:val="00A877EF"/>
    <w:rsid w:val="00A90866"/>
    <w:rsid w:val="00A95157"/>
    <w:rsid w:val="00AC13DE"/>
    <w:rsid w:val="00AD4386"/>
    <w:rsid w:val="00AF2C39"/>
    <w:rsid w:val="00B12BA7"/>
    <w:rsid w:val="00B23EC6"/>
    <w:rsid w:val="00B359F5"/>
    <w:rsid w:val="00B41C7C"/>
    <w:rsid w:val="00B41DEB"/>
    <w:rsid w:val="00B44636"/>
    <w:rsid w:val="00B76811"/>
    <w:rsid w:val="00BA0E3B"/>
    <w:rsid w:val="00BC0076"/>
    <w:rsid w:val="00BD1284"/>
    <w:rsid w:val="00BE302C"/>
    <w:rsid w:val="00BF115B"/>
    <w:rsid w:val="00BF203C"/>
    <w:rsid w:val="00C01295"/>
    <w:rsid w:val="00C05308"/>
    <w:rsid w:val="00C16BD8"/>
    <w:rsid w:val="00C37A20"/>
    <w:rsid w:val="00C42244"/>
    <w:rsid w:val="00C5128B"/>
    <w:rsid w:val="00C53DB5"/>
    <w:rsid w:val="00C663EB"/>
    <w:rsid w:val="00C72FB7"/>
    <w:rsid w:val="00C948B9"/>
    <w:rsid w:val="00CA7245"/>
    <w:rsid w:val="00CB2EF0"/>
    <w:rsid w:val="00CC14A1"/>
    <w:rsid w:val="00CC442F"/>
    <w:rsid w:val="00CC4BD6"/>
    <w:rsid w:val="00CD0123"/>
    <w:rsid w:val="00CD683A"/>
    <w:rsid w:val="00CD7F9B"/>
    <w:rsid w:val="00CF2294"/>
    <w:rsid w:val="00CF4FCD"/>
    <w:rsid w:val="00D25DE9"/>
    <w:rsid w:val="00D35F7E"/>
    <w:rsid w:val="00D55540"/>
    <w:rsid w:val="00D623D9"/>
    <w:rsid w:val="00D64D8F"/>
    <w:rsid w:val="00D93AC8"/>
    <w:rsid w:val="00D97078"/>
    <w:rsid w:val="00DA22BC"/>
    <w:rsid w:val="00DB2357"/>
    <w:rsid w:val="00DB311F"/>
    <w:rsid w:val="00DC701E"/>
    <w:rsid w:val="00DD24F1"/>
    <w:rsid w:val="00DE2B9A"/>
    <w:rsid w:val="00DF7324"/>
    <w:rsid w:val="00E00C01"/>
    <w:rsid w:val="00E130CD"/>
    <w:rsid w:val="00E14E7A"/>
    <w:rsid w:val="00E241FD"/>
    <w:rsid w:val="00E32EA0"/>
    <w:rsid w:val="00E37103"/>
    <w:rsid w:val="00E57F8A"/>
    <w:rsid w:val="00EB1E76"/>
    <w:rsid w:val="00EB2BF2"/>
    <w:rsid w:val="00EB33E2"/>
    <w:rsid w:val="00EC19D7"/>
    <w:rsid w:val="00EE4629"/>
    <w:rsid w:val="00EF292D"/>
    <w:rsid w:val="00F3353D"/>
    <w:rsid w:val="00F4057C"/>
    <w:rsid w:val="00F61FF6"/>
    <w:rsid w:val="00F803B1"/>
    <w:rsid w:val="00F8090E"/>
    <w:rsid w:val="00F8267E"/>
    <w:rsid w:val="00F863C0"/>
    <w:rsid w:val="00F873CA"/>
    <w:rsid w:val="00FB626D"/>
    <w:rsid w:val="00FB6E2C"/>
    <w:rsid w:val="00FD03E1"/>
    <w:rsid w:val="00FE5FBE"/>
    <w:rsid w:val="00FF6DFF"/>
    <w:rsid w:val="12DE7B44"/>
    <w:rsid w:val="1602D1D7"/>
    <w:rsid w:val="1D1DEE6C"/>
    <w:rsid w:val="1FDF2528"/>
    <w:rsid w:val="22BF4288"/>
    <w:rsid w:val="2976E44C"/>
    <w:rsid w:val="43A73CE3"/>
    <w:rsid w:val="4C0AA86D"/>
    <w:rsid w:val="4F8B2FFE"/>
    <w:rsid w:val="51422710"/>
    <w:rsid w:val="5315F7F6"/>
    <w:rsid w:val="5825411C"/>
    <w:rsid w:val="6378AC18"/>
    <w:rsid w:val="64FF0857"/>
    <w:rsid w:val="68E832C8"/>
    <w:rsid w:val="6A21A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9C87CC7"/>
  <w15:chartTrackingRefBased/>
  <w15:docId w15:val="{056C885D-F191-455A-8B0B-522BC7EAF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1873"/>
    <w:rPr>
      <w:rFonts w:ascii="Ariel" w:hAnsi="Ariel"/>
      <w:sz w:val="24"/>
      <w:lang w:eastAsia="en-US"/>
    </w:rPr>
  </w:style>
  <w:style w:type="paragraph" w:styleId="Heading3">
    <w:name w:val="heading 3"/>
    <w:basedOn w:val="Normal"/>
    <w:qFormat/>
    <w:rsid w:val="00251873"/>
    <w:pPr>
      <w:keepNext/>
      <w:outlineLvl w:val="2"/>
    </w:pPr>
    <w:rPr>
      <w:rFonts w:ascii="Arial" w:hAnsi="Arial"/>
      <w:color w:val="996633"/>
      <w:kern w:val="22"/>
      <w:sz w:val="25"/>
      <w:lang w:val="en-US"/>
    </w:rPr>
  </w:style>
  <w:style w:type="paragraph" w:styleId="Heading7">
    <w:name w:val="heading 7"/>
    <w:basedOn w:val="Normal"/>
    <w:next w:val="Normal"/>
    <w:qFormat/>
    <w:rsid w:val="00251873"/>
    <w:pPr>
      <w:keepNext/>
      <w:spacing w:line="300" w:lineRule="exact"/>
      <w:outlineLvl w:val="6"/>
    </w:pPr>
    <w:rPr>
      <w:rFonts w:ascii="Arial" w:hAnsi="Arial"/>
      <w:b/>
      <w:color w:val="996633"/>
      <w:kern w:val="22"/>
      <w:sz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53C2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53C2C"/>
    <w:pPr>
      <w:tabs>
        <w:tab w:val="center" w:pos="4320"/>
        <w:tab w:val="right" w:pos="8640"/>
      </w:tabs>
    </w:pPr>
    <w:rPr>
      <w:lang w:val="x-none"/>
    </w:rPr>
  </w:style>
  <w:style w:type="paragraph" w:customStyle="1" w:styleId="bodytxtbrz">
    <w:name w:val="body txt brz"/>
    <w:basedOn w:val="Normal"/>
    <w:autoRedefine/>
    <w:rsid w:val="008F39A4"/>
    <w:pPr>
      <w:spacing w:line="300" w:lineRule="exact"/>
    </w:pPr>
    <w:rPr>
      <w:rFonts w:ascii="Arial" w:hAnsi="Arial"/>
      <w:color w:val="000000"/>
      <w:kern w:val="22"/>
      <w:sz w:val="22"/>
    </w:rPr>
  </w:style>
  <w:style w:type="paragraph" w:customStyle="1" w:styleId="Outputnumbers">
    <w:name w:val="Output numbers"/>
    <w:basedOn w:val="Normal"/>
    <w:rsid w:val="00251873"/>
    <w:pPr>
      <w:numPr>
        <w:numId w:val="1"/>
      </w:numPr>
      <w:spacing w:line="300" w:lineRule="exact"/>
    </w:pPr>
    <w:rPr>
      <w:rFonts w:ascii="Arial" w:hAnsi="Arial"/>
      <w:kern w:val="22"/>
      <w:sz w:val="22"/>
      <w:lang w:val="en-US"/>
    </w:rPr>
  </w:style>
  <w:style w:type="paragraph" w:customStyle="1" w:styleId="Bulletpoint1">
    <w:name w:val="Bullet point 1"/>
    <w:basedOn w:val="Normal"/>
    <w:rsid w:val="00251873"/>
    <w:pPr>
      <w:numPr>
        <w:numId w:val="2"/>
      </w:numPr>
    </w:pPr>
    <w:rPr>
      <w:rFonts w:ascii="Arial" w:hAnsi="Arial"/>
      <w:kern w:val="22"/>
    </w:rPr>
  </w:style>
  <w:style w:type="paragraph" w:styleId="BodyText">
    <w:name w:val="Body Text"/>
    <w:basedOn w:val="Normal"/>
    <w:rsid w:val="00251873"/>
    <w:rPr>
      <w:b/>
      <w:i/>
    </w:rPr>
  </w:style>
  <w:style w:type="paragraph" w:styleId="BodyText2">
    <w:name w:val="Body Text 2"/>
    <w:basedOn w:val="Normal"/>
    <w:rsid w:val="00251873"/>
    <w:rPr>
      <w:b/>
      <w:color w:val="996633"/>
    </w:rPr>
  </w:style>
  <w:style w:type="paragraph" w:styleId="BodyTextIndent3">
    <w:name w:val="Body Text Indent 3"/>
    <w:basedOn w:val="Normal"/>
    <w:rsid w:val="006743FE"/>
    <w:pPr>
      <w:spacing w:after="120"/>
      <w:ind w:left="283"/>
    </w:pPr>
    <w:rPr>
      <w:sz w:val="16"/>
      <w:szCs w:val="16"/>
    </w:rPr>
  </w:style>
  <w:style w:type="character" w:styleId="PageNumber">
    <w:name w:val="page number"/>
    <w:basedOn w:val="DefaultParagraphFont"/>
    <w:rsid w:val="006743FE"/>
  </w:style>
  <w:style w:type="table" w:styleId="TableGrid">
    <w:name w:val="Table Grid"/>
    <w:basedOn w:val="TableNormal"/>
    <w:rsid w:val="002244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B529E"/>
    <w:rPr>
      <w:rFonts w:ascii="Tahoma" w:hAnsi="Tahoma" w:cs="Tahoma"/>
      <w:sz w:val="16"/>
      <w:szCs w:val="16"/>
    </w:rPr>
  </w:style>
  <w:style w:type="paragraph" w:customStyle="1" w:styleId="NormalBold">
    <w:name w:val="Normal Bold"/>
    <w:basedOn w:val="Normal"/>
    <w:next w:val="Normal"/>
    <w:rsid w:val="00107A9D"/>
    <w:pPr>
      <w:spacing w:line="300" w:lineRule="exact"/>
    </w:pPr>
    <w:rPr>
      <w:rFonts w:ascii="Helvetica" w:hAnsi="Helvetica"/>
      <w:b/>
      <w:kern w:val="22"/>
      <w:sz w:val="22"/>
    </w:rPr>
  </w:style>
  <w:style w:type="paragraph" w:customStyle="1" w:styleId="bullet1">
    <w:name w:val="bullet 1"/>
    <w:basedOn w:val="Normal"/>
    <w:rsid w:val="00915D01"/>
    <w:pPr>
      <w:numPr>
        <w:numId w:val="5"/>
      </w:numPr>
    </w:pPr>
    <w:rPr>
      <w:rFonts w:ascii="Times New Roman" w:hAnsi="Times New Roman"/>
    </w:rPr>
  </w:style>
  <w:style w:type="paragraph" w:styleId="BodyTextIndent">
    <w:name w:val="Body Text Indent"/>
    <w:basedOn w:val="Normal"/>
    <w:link w:val="BodyTextIndentChar"/>
    <w:rsid w:val="000953AA"/>
    <w:pPr>
      <w:widowControl w:val="0"/>
      <w:ind w:left="426"/>
    </w:pPr>
    <w:rPr>
      <w:rFonts w:ascii="Arial" w:hAnsi="Arial"/>
      <w:snapToGrid w:val="0"/>
      <w:szCs w:val="24"/>
      <w:lang w:val="x-none"/>
    </w:rPr>
  </w:style>
  <w:style w:type="character" w:customStyle="1" w:styleId="BodyTextIndentChar">
    <w:name w:val="Body Text Indent Char"/>
    <w:link w:val="BodyTextIndent"/>
    <w:rsid w:val="000953AA"/>
    <w:rPr>
      <w:rFonts w:ascii="Arial" w:hAnsi="Arial" w:cs="Arial"/>
      <w:snapToGrid w:val="0"/>
      <w:sz w:val="24"/>
      <w:szCs w:val="24"/>
      <w:lang w:eastAsia="en-US"/>
    </w:rPr>
  </w:style>
  <w:style w:type="paragraph" w:customStyle="1" w:styleId="Bodytxtblk">
    <w:name w:val="Bodytxt blk"/>
    <w:basedOn w:val="Normal"/>
    <w:rsid w:val="00546F06"/>
    <w:pPr>
      <w:spacing w:line="300" w:lineRule="exact"/>
    </w:pPr>
    <w:rPr>
      <w:rFonts w:ascii="Arial" w:hAnsi="Arial"/>
      <w:kern w:val="22"/>
      <w:sz w:val="22"/>
    </w:rPr>
  </w:style>
  <w:style w:type="character" w:styleId="CommentReference">
    <w:name w:val="annotation reference"/>
    <w:rsid w:val="00462D33"/>
    <w:rPr>
      <w:sz w:val="16"/>
      <w:szCs w:val="16"/>
    </w:rPr>
  </w:style>
  <w:style w:type="paragraph" w:styleId="CommentText">
    <w:name w:val="annotation text"/>
    <w:basedOn w:val="Normal"/>
    <w:link w:val="CommentTextChar"/>
    <w:rsid w:val="00462D33"/>
    <w:rPr>
      <w:sz w:val="20"/>
      <w:lang w:val="x-none"/>
    </w:rPr>
  </w:style>
  <w:style w:type="character" w:customStyle="1" w:styleId="CommentTextChar">
    <w:name w:val="Comment Text Char"/>
    <w:link w:val="CommentText"/>
    <w:rsid w:val="00462D33"/>
    <w:rPr>
      <w:rFonts w:ascii="Ariel" w:hAnsi="Arie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62D33"/>
    <w:rPr>
      <w:b/>
      <w:bCs/>
    </w:rPr>
  </w:style>
  <w:style w:type="character" w:customStyle="1" w:styleId="CommentSubjectChar">
    <w:name w:val="Comment Subject Char"/>
    <w:link w:val="CommentSubject"/>
    <w:rsid w:val="00462D33"/>
    <w:rPr>
      <w:rFonts w:ascii="Ariel" w:hAnsi="Ariel"/>
      <w:b/>
      <w:bCs/>
      <w:lang w:eastAsia="en-US"/>
    </w:rPr>
  </w:style>
  <w:style w:type="character" w:customStyle="1" w:styleId="FooterChar">
    <w:name w:val="Footer Char"/>
    <w:link w:val="Footer"/>
    <w:uiPriority w:val="99"/>
    <w:rsid w:val="00730D8B"/>
    <w:rPr>
      <w:rFonts w:ascii="Ariel" w:hAnsi="Ariel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F863C0"/>
    <w:pPr>
      <w:ind w:left="720"/>
      <w:contextualSpacing/>
    </w:pPr>
  </w:style>
  <w:style w:type="paragraph" w:styleId="Revision">
    <w:name w:val="Revision"/>
    <w:hidden/>
    <w:uiPriority w:val="99"/>
    <w:semiHidden/>
    <w:rsid w:val="00944BE4"/>
    <w:rPr>
      <w:rFonts w:ascii="Ariel" w:hAnsi="Ariel"/>
      <w:sz w:val="24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7351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86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 /><Relationship Id="rId13" Type="http://schemas.openxmlformats.org/officeDocument/2006/relationships/footer" Target="footer1.xml" /><Relationship Id="rId18" Type="http://schemas.openxmlformats.org/officeDocument/2006/relationships/theme" Target="theme/theme1.xml" /><Relationship Id="rId7" Type="http://schemas.openxmlformats.org/officeDocument/2006/relationships/settings" Target="settings.xml" /><Relationship Id="rId12" Type="http://schemas.openxmlformats.org/officeDocument/2006/relationships/header" Target="header2.xml" /><Relationship Id="rId17" Type="http://schemas.openxmlformats.org/officeDocument/2006/relationships/fontTable" Target="fontTable.xml" /><Relationship Id="rId16" Type="http://schemas.openxmlformats.org/officeDocument/2006/relationships/footer" Target="footer3.xml" /><Relationship Id="rId6" Type="http://schemas.openxmlformats.org/officeDocument/2006/relationships/styles" Target="styles.xml" /><Relationship Id="rId11" Type="http://schemas.openxmlformats.org/officeDocument/2006/relationships/header" Target="header1.xml" /><Relationship Id="rId5" Type="http://schemas.openxmlformats.org/officeDocument/2006/relationships/numbering" Target="numbering.xml" /><Relationship Id="rId15" Type="http://schemas.openxmlformats.org/officeDocument/2006/relationships/header" Target="header3.xml" /><Relationship Id="rId10" Type="http://schemas.openxmlformats.org/officeDocument/2006/relationships/endnotes" Target="endnotes.xml" /><Relationship Id="rId9" Type="http://schemas.openxmlformats.org/officeDocument/2006/relationships/footnotes" Target="footnotes.xml" /><Relationship Id="rId14" Type="http://schemas.openxmlformats.org/officeDocument/2006/relationships/footer" Target="footer2.xml" /> 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1538</Words>
  <Characters>8768</Characters>
  <Application>Microsoft Office Word</Application>
  <DocSecurity>0</DocSecurity>
  <Lines>73</Lines>
  <Paragraphs>20</Paragraphs>
  <ScaleCrop>false</ScaleCrop>
  <Company>GMPTE</Company>
  <LinksUpToDate>false</LinksUpToDate>
  <CharactersWithSpaces>10286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Role:</dc:title>
  <dc:subject/>
  <dc:creator>Promotions GMPTE</dc:creator>
  <cp:keywords/>
  <cp:lastModifiedBy>Fran Wilkinson</cp:lastModifiedBy>
  <cp:revision>2</cp:revision>
  <cp:lastPrinted>2019-05-29T20:21:00Z</cp:lastPrinted>
  <dcterms:created xsi:type="dcterms:W3CDTF">2024-09-29T18:24:00Z</dcterms:created>
  <dcterms:modified xsi:type="dcterms:W3CDTF">2024-09-29T18:24:00Z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0x0101000744A04F6FE0794E8CC20B13E07B62B2</vt:lpwstr>
  </property>
</Properties>
</file>