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aps/>
          <w:lang w:eastAsia="en-GB"/>
        </w:rPr>
      </w:pPr>
      <w:r>
        <w:rPr>
          <w:rFonts w:eastAsia="Times New Roman" w:cs="Arial" w:ascii="Arial" w:hAnsi="Arial"/>
          <w:b/>
          <w:bCs/>
          <w:caps/>
          <w:lang w:eastAsia="en-GB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4645660</wp:posOffset>
            </wp:positionH>
            <wp:positionV relativeFrom="paragraph">
              <wp:posOffset>-716915</wp:posOffset>
            </wp:positionV>
            <wp:extent cx="2171065" cy="1294765"/>
            <wp:effectExtent l="0" t="0" r="0" b="0"/>
            <wp:wrapTight wrapText="bothSides">
              <wp:wrapPolygon edited="0">
                <wp:start x="-48" y="0"/>
                <wp:lineTo x="-48" y="21230"/>
                <wp:lineTo x="21401" y="21230"/>
                <wp:lineTo x="21401" y="0"/>
                <wp:lineTo x="-48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28" r="-17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-748665</wp:posOffset>
            </wp:positionH>
            <wp:positionV relativeFrom="paragraph">
              <wp:posOffset>-721360</wp:posOffset>
            </wp:positionV>
            <wp:extent cx="2171065" cy="1294765"/>
            <wp:effectExtent l="0" t="0" r="0" b="0"/>
            <wp:wrapTight wrapText="bothSides">
              <wp:wrapPolygon edited="0">
                <wp:start x="-48" y="0"/>
                <wp:lineTo x="-48" y="21230"/>
                <wp:lineTo x="21401" y="21230"/>
                <wp:lineTo x="21401" y="0"/>
                <wp:lineTo x="-48" y="0"/>
              </wp:wrapPolygon>
            </wp:wrapTight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7" t="-28" r="-17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aps/>
          <w:lang w:eastAsia="en-GB"/>
        </w:rPr>
      </w:pPr>
      <w:r>
        <w:rPr>
          <w:rFonts w:eastAsia="Times New Roman" w:cs="Arial" w:ascii="Arial" w:hAnsi="Arial"/>
          <w:b/>
          <w:bCs/>
          <w:caps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aps/>
          <w:lang w:eastAsia="en-GB"/>
        </w:rPr>
      </w:pPr>
      <w:r>
        <w:rPr>
          <w:rFonts w:eastAsia="Times New Roman" w:cs="Arial" w:ascii="Arial" w:hAnsi="Arial"/>
          <w:b/>
          <w:bCs/>
          <w:caps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aps/>
          <w:sz w:val="28"/>
          <w:lang w:eastAsia="en-GB"/>
        </w:rPr>
      </w:pPr>
      <w:r>
        <w:rPr>
          <w:rFonts w:eastAsia="Times New Roman" w:cs="Arial" w:ascii="Arial" w:hAnsi="Arial"/>
          <w:b/>
          <w:bCs/>
          <w:caps/>
          <w:sz w:val="28"/>
          <w:lang w:eastAsia="en-GB"/>
        </w:rPr>
        <w:t xml:space="preserve">TEACHING ASSISTANT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  <w:t>32.5 hours per week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  <w:t>Temporary Contract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lang w:eastAsia="en-GB"/>
        </w:rPr>
      </w:pPr>
      <w:r>
        <w:rPr>
          <w:rFonts w:eastAsia="Times New Roman" w:cs="Arial" w:ascii="Arial" w:hAnsi="Arial"/>
          <w:b/>
          <w:bCs/>
          <w:lang w:eastAsia="en-GB"/>
        </w:rPr>
        <w:t>Salary Grade E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lang w:eastAsia="en-GB"/>
        </w:rPr>
      </w:pPr>
      <w:r>
        <w:rPr>
          <w:rFonts w:eastAsia="Times New Roman" w:cs="Arial" w:ascii="Arial" w:hAnsi="Arial"/>
          <w:b/>
          <w:bCs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lang w:eastAsia="en-GB"/>
        </w:rPr>
      </w:pPr>
      <w:r>
        <w:rPr>
          <w:rFonts w:eastAsia="Times New Roman" w:cs="Arial" w:ascii="Arial" w:hAnsi="Arial"/>
          <w:b/>
          <w:bCs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The Governing Body wishes to appoint a highly motivated and caring Teaching Assistant who will enhance our existing team.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We offer: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A caring, warm and friendly school enthusiastically supported by Governors and parents.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Happy, well-behaved children who are eager to learn.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An excellent staff team committed to achieving high standards.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Opportunity for professional development.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You will be: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Enthusiastic and dedicated.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An exemplary practitioner.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A good communicator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Organised with effective interpersonal skills.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  <w:t>Visits to the school are warmly welcomed.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This post requires an enhanced disclosure from the Disclosure &amp; Barring Service (DBS).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en-GB"/>
        </w:rPr>
      </w:pPr>
      <w:r>
        <w:rPr>
          <w:rFonts w:eastAsia="Times New Roman" w:cs="Arial" w:ascii="Arial" w:hAnsi="Arial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  <w:t>Closing date: 02/07/26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  <w:t>Interviews: week commencing 06/07/26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lang w:eastAsia="en-GB"/>
        </w:rPr>
      </w:pPr>
      <w:r>
        <w:rPr>
          <w:rFonts w:eastAsia="Times New Roman" w:cs="Arial" w:ascii="Arial" w:hAnsi="Arial"/>
          <w:b/>
          <w:lang w:eastAsia="en-GB"/>
        </w:rPr>
        <w:t>Completed application forms are to be emailed to: applications@fairfieldroad.tameside.sch.uk</w:t>
      </w:r>
      <w:r>
        <w:br w:type="page"/>
      </w:r>
    </w:p>
    <w:p>
      <w:pPr>
        <w:pStyle w:val="Normal"/>
        <w:tabs>
          <w:tab w:val="clear" w:pos="720"/>
          <w:tab w:val="center" w:pos="4513" w:leader="none"/>
        </w:tabs>
        <w:suppressAutoHyphens w:val="true"/>
        <w:jc w:val="center"/>
        <w:rPr>
          <w:rFonts w:ascii="Arial" w:hAnsi="Arial" w:cs="Arial"/>
          <w:b/>
          <w:b/>
          <w:spacing w:val="-3"/>
          <w:u w:val="single"/>
        </w:rPr>
      </w:pPr>
      <w:r>
        <w:rPr>
          <w:rFonts w:cs="Arial" w:ascii="Arial" w:hAnsi="Arial"/>
          <w:b/>
          <w:spacing w:val="-3"/>
          <w:u w:val="single"/>
        </w:rPr>
        <w:t>JOB DESCRIPTION</w:t>
      </w:r>
    </w:p>
    <w:p>
      <w:pPr>
        <w:pStyle w:val="Normal"/>
        <w:tabs>
          <w:tab w:val="clear" w:pos="720"/>
          <w:tab w:val="center" w:pos="4513" w:leader="none"/>
        </w:tabs>
        <w:suppressAutoHyphens w:val="true"/>
        <w:jc w:val="center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rPr/>
      </w:pPr>
      <w:r>
        <w:rPr>
          <w:rFonts w:cs="Arial" w:ascii="Arial" w:hAnsi="Arial"/>
          <w:b/>
          <w:spacing w:val="-3"/>
          <w:u w:val="single"/>
        </w:rPr>
        <w:t>SCHOOL:</w:t>
      </w:r>
      <w:r>
        <w:rPr>
          <w:rFonts w:cs="Arial" w:ascii="Arial" w:hAnsi="Arial"/>
          <w:b/>
          <w:spacing w:val="-3"/>
        </w:rPr>
        <w:tab/>
        <w:tab/>
        <w:tab/>
      </w:r>
      <w:r>
        <w:rPr>
          <w:rFonts w:cs="Arial" w:ascii="Arial" w:hAnsi="Arial"/>
          <w:caps/>
          <w:spacing w:val="-3"/>
        </w:rPr>
        <w:t xml:space="preserve">fAIRFIELD ROAD PRIMARY SCHOOL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Arial" w:ascii="Arial" w:hAnsi="Arial"/>
          <w:b/>
          <w:spacing w:val="-3"/>
          <w:u w:val="single"/>
        </w:rPr>
        <w:t>JOB DESIGNATION:</w:t>
      </w:r>
      <w:r>
        <w:rPr>
          <w:rFonts w:cs="Arial" w:ascii="Arial" w:hAnsi="Arial"/>
          <w:b/>
          <w:spacing w:val="-3"/>
        </w:rPr>
        <w:t xml:space="preserve">  </w:t>
      </w:r>
      <w:r>
        <w:rPr>
          <w:rFonts w:cs="Arial" w:ascii="Arial" w:hAnsi="Arial"/>
          <w:spacing w:val="-3"/>
        </w:rPr>
        <w:t xml:space="preserve">  </w:t>
        <w:tab/>
        <w:t xml:space="preserve">TEACHING ASSISTANT LEVEL 3  </w:t>
      </w:r>
    </w:p>
    <w:p>
      <w:pPr>
        <w:pStyle w:val="Normal"/>
        <w:tabs>
          <w:tab w:val="clear" w:pos="720"/>
          <w:tab w:val="left" w:pos="-720" w:leader="none"/>
          <w:tab w:val="left" w:pos="1785" w:leader="none"/>
        </w:tabs>
        <w:suppressAutoHyphens w:val="true"/>
        <w:jc w:val="both"/>
        <w:rPr/>
      </w:pPr>
      <w:r>
        <w:rPr>
          <w:rFonts w:cs="Arial" w:ascii="Arial" w:hAnsi="Arial"/>
          <w:b/>
          <w:spacing w:val="-3"/>
          <w:u w:val="single"/>
        </w:rPr>
        <w:t>GRADE:</w:t>
      </w:r>
      <w:r>
        <w:rPr>
          <w:rFonts w:cs="Arial" w:ascii="Arial" w:hAnsi="Arial"/>
          <w:b/>
          <w:spacing w:val="-3"/>
        </w:rPr>
        <w:tab/>
      </w:r>
      <w:r>
        <w:rPr>
          <w:rFonts w:cs="Arial" w:ascii="Arial" w:hAnsi="Arial"/>
          <w:spacing w:val="-3"/>
        </w:rPr>
        <w:tab/>
        <w:tab/>
        <w:t>GRADE 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Arial" w:ascii="Arial" w:hAnsi="Arial"/>
          <w:b/>
          <w:spacing w:val="-3"/>
          <w:u w:val="single"/>
        </w:rPr>
        <w:t>POST OBJECTIVE/S:</w:t>
      </w:r>
      <w:r>
        <w:rPr>
          <w:rFonts w:cs="Arial" w:ascii="Arial" w:hAnsi="Arial"/>
          <w:b/>
          <w:spacing w:val="-3"/>
        </w:rPr>
        <w:t xml:space="preserve">   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-720" w:leader="none"/>
        </w:tabs>
        <w:suppressAutoHyphens w:val="true"/>
        <w:overflowPunct w:val="true"/>
        <w:jc w:val="both"/>
        <w:textAlignment w:val="baseline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  <w:t xml:space="preserve">To work under the guidance of teaching staff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-720" w:leader="none"/>
        </w:tabs>
        <w:suppressAutoHyphens w:val="true"/>
        <w:overflowPunct w:val="true"/>
        <w:jc w:val="both"/>
        <w:textAlignment w:val="baseline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  <w:t>To work under the guidance of senior staff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-720" w:leader="none"/>
        </w:tabs>
        <w:suppressAutoHyphens w:val="true"/>
        <w:overflowPunct w:val="true"/>
        <w:jc w:val="both"/>
        <w:textAlignment w:val="baseline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  <w:t>To work within agreed programmes with individuals/groups, in or out of the classroom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-720" w:leader="none"/>
        </w:tabs>
        <w:suppressAutoHyphens w:val="true"/>
        <w:overflowPunct w:val="true"/>
        <w:jc w:val="both"/>
        <w:textAlignment w:val="baseline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  <w:t>To supervise whole classes without support during the short-term absence of teachers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-720" w:leader="none"/>
        </w:tabs>
        <w:suppressAutoHyphens w:val="true"/>
        <w:overflowPunct w:val="true"/>
        <w:jc w:val="both"/>
        <w:textAlignment w:val="baseline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  <w:t xml:space="preserve">To maintain good order and to keep pupils on task.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overflowPunct w:val="true"/>
        <w:jc w:val="both"/>
        <w:textAlignment w:val="baseline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-720" w:leader="none"/>
        </w:tabs>
        <w:suppressAutoHyphens w:val="true"/>
        <w:overflowPunct w:val="true"/>
        <w:ind w:left="0" w:hanging="0"/>
        <w:jc w:val="both"/>
        <w:textAlignment w:val="baseline"/>
        <w:rPr>
          <w:rFonts w:ascii="Arial" w:hAnsi="Arial" w:cs="Arial"/>
          <w:b/>
          <w:b/>
          <w:spacing w:val="-3"/>
          <w:u w:val="single"/>
          <w:lang w:eastAsia="en-GB"/>
        </w:rPr>
      </w:pPr>
      <w:r>
        <w:rPr>
          <w:rFonts w:cs="Arial" w:ascii="Arial" w:hAnsi="Arial"/>
          <w:b/>
          <w:spacing w:val="-3"/>
          <w:u w:val="single"/>
          <w:lang w:eastAsia="en-GB"/>
        </w:rPr>
        <w:t>MAIN DUTIES AND RESPONSIBILITIES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tbl>
      <w:tblPr>
        <w:tblW w:w="9938" w:type="dxa"/>
        <w:jc w:val="left"/>
        <w:tblInd w:w="-4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8"/>
      </w:tblGrid>
      <w:tr>
        <w:trPr/>
        <w:tc>
          <w:tcPr>
            <w:tcW w:w="9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verflowPunct w:val="true"/>
              <w:spacing w:before="0" w:after="160"/>
              <w:ind w:left="0" w:hanging="0"/>
              <w:jc w:val="both"/>
              <w:textAlignment w:val="baseline"/>
              <w:rPr>
                <w:rFonts w:ascii="Arial" w:hAnsi="Arial" w:cs="Arial"/>
                <w:lang w:eastAsia="en-GB"/>
              </w:rPr>
            </w:pPr>
            <w:r>
              <w:rPr>
                <w:rFonts w:cs="Arial" w:ascii="Arial" w:hAnsi="Arial"/>
                <w:lang w:eastAsia="en-GB"/>
              </w:rPr>
              <w:t>SUPPORT FOR PUPILS</w:t>
            </w:r>
          </w:p>
        </w:tc>
      </w:tr>
      <w:tr>
        <w:trPr>
          <w:trHeight w:val="2550" w:hRule="atLeast"/>
        </w:trPr>
        <w:tc>
          <w:tcPr>
            <w:tcW w:w="9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Use specialist skills/training/experience to support pupils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 phonics/reading sessions to groups of children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Assist with the development and implementation of Educational Healthcare Plans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Establish productive working relationships with pupils, acting as a role model and setting high expectations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Promote the inclusion and acceptance of all pupils within the classroom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Support pupils consistently whilst recognising and responding to their individual needs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Encourage pupils to interact and work co-operatively with others and engage all pupils in activities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Promote independence and employ strategies to recognise and reward achievement of self-reliance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Provide feedback to pupils in relation to progress and achievement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Undertake lunchtime supervision of children as required</w:t>
            </w:r>
          </w:p>
        </w:tc>
      </w:tr>
      <w:tr>
        <w:trPr>
          <w:cantSplit w:val="true"/>
        </w:trPr>
        <w:tc>
          <w:tcPr>
            <w:tcW w:w="9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verflowPunct w:val="true"/>
              <w:spacing w:before="0" w:after="160"/>
              <w:ind w:left="0" w:hanging="0"/>
              <w:jc w:val="both"/>
              <w:textAlignment w:val="baseline"/>
              <w:rPr>
                <w:rFonts w:ascii="Arial" w:hAnsi="Arial" w:cs="Arial"/>
                <w:lang w:eastAsia="en-GB"/>
              </w:rPr>
            </w:pPr>
            <w:r>
              <w:rPr>
                <w:rFonts w:cs="Arial" w:ascii="Arial" w:hAnsi="Arial"/>
                <w:lang w:eastAsia="en-GB"/>
              </w:rPr>
              <w:t>SUPPORT FOR THE TEACHER</w:t>
            </w:r>
          </w:p>
        </w:tc>
      </w:tr>
      <w:tr>
        <w:trPr>
          <w:trHeight w:val="4674" w:hRule="atLeast"/>
        </w:trPr>
        <w:tc>
          <w:tcPr>
            <w:tcW w:w="9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Work with the teacher to establish an appropriate learning environment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ind w:left="720" w:right="367" w:hanging="36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Work with the teacher in lesson planning, evaluating and adjusting lessons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ind w:left="720" w:right="367" w:hanging="36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Monitor and evaluate pupils’ responses to learning activities against pre-determined learning objectives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Provide objective and accurate feedback and reports as required, to the teacher on pupil achievement, progress and other matters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 responsible for keeping and updating records as agreed with the teacher, contributing to reviews of systems/records as requested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Undertake marking of pupils’ work and accurately record achievement/progress under the guidance of the teacher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Promote positive values, attitudes and good pupil behaviour, dealing promptly with conflict and incidents in line with established policy and encourage pupils to take responsibility for their own behaviour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Liaise sensitively and effectively with parents/carers as agreed with the teacher within your role and participate in feedback meetings with parents where necessary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Administer and assess routine tests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ind w:left="720" w:right="367" w:hanging="36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Provide general clerical/admin support e.g. photocopying, emails, putting up displays</w:t>
            </w:r>
          </w:p>
        </w:tc>
      </w:tr>
      <w:tr>
        <w:trPr>
          <w:cantSplit w:val="true"/>
        </w:trPr>
        <w:tc>
          <w:tcPr>
            <w:tcW w:w="9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verflowPunct w:val="true"/>
              <w:spacing w:before="0" w:after="160"/>
              <w:ind w:left="0" w:hanging="0"/>
              <w:jc w:val="both"/>
              <w:textAlignment w:val="baseline"/>
              <w:rPr>
                <w:rFonts w:ascii="Arial" w:hAnsi="Arial" w:cs="Arial"/>
                <w:lang w:eastAsia="en-GB"/>
              </w:rPr>
            </w:pPr>
            <w:r>
              <w:rPr>
                <w:rFonts w:cs="Arial" w:ascii="Arial" w:hAnsi="Arial"/>
                <w:lang w:eastAsia="en-GB"/>
              </w:rPr>
              <w:t>SUPPORT FOR THE SCHOOL</w:t>
            </w:r>
          </w:p>
        </w:tc>
      </w:tr>
      <w:tr>
        <w:trPr>
          <w:trHeight w:val="268" w:hRule="atLeast"/>
        </w:trPr>
        <w:tc>
          <w:tcPr>
            <w:tcW w:w="9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 aware of and comply with policies and procedures relating to child protection, intimate care, health, safety and security, confidentiality and data protection, reporting all concerns to an appropriate person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 aware of and support differences, ensuring all pupils have equal access to opportunities to learn and develop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Contribute to the overall ethos of the school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Establish constructive relationships and communicate with other professionals to support achievement and progress of pupils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Participate in training and other learning activities as required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Undertake planned supervision of pupils’ out of school hours learning activities if required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Supervise pupils on visits, trips and out of school activities as required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 w:leader="none"/>
              </w:tabs>
              <w:overflowPunct w:val="true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Undertake lunchtime supervision of children as required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  <w:r>
        <w:br w:type="page"/>
      </w:r>
    </w:p>
    <w:p>
      <w:pPr>
        <w:pStyle w:val="Normal"/>
        <w:overflowPunct w:val="true"/>
        <w:jc w:val="center"/>
        <w:textAlignment w:val="baseline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PERSON SPECIFICATION</w:t>
      </w:r>
    </w:p>
    <w:p>
      <w:pPr>
        <w:pStyle w:val="Normal"/>
        <w:overflowPunct w:val="true"/>
        <w:jc w:val="center"/>
        <w:textAlignment w:val="baseline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TEACHING ASSISTANT LEVEL 3</w:t>
      </w:r>
    </w:p>
    <w:p>
      <w:pPr>
        <w:pStyle w:val="Normal"/>
        <w:overflowPunct w:val="true"/>
        <w:jc w:val="both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overflowPunct w:val="true"/>
        <w:jc w:val="both"/>
        <w:textAlignment w:val="baseline"/>
        <w:rPr/>
      </w:pPr>
      <w:r>
        <w:rPr>
          <w:rFonts w:cs="Arial" w:ascii="Arial" w:hAnsi="Arial"/>
          <w:b/>
          <w:u w:val="single"/>
        </w:rPr>
        <w:t>Personal requirements of a successful postholder</w:t>
      </w:r>
      <w:r>
        <w:rPr>
          <w:rFonts w:cs="Arial" w:ascii="Arial" w:hAnsi="Arial"/>
          <w:b/>
        </w:rPr>
        <w:tab/>
        <w:tab/>
        <w:tab/>
        <w:tab/>
      </w:r>
      <w:r>
        <w:rPr>
          <w:rFonts w:cs="Arial" w:ascii="Arial" w:hAnsi="Arial"/>
          <w:b/>
          <w:u w:val="single"/>
        </w:rPr>
        <w:t>Category</w:t>
      </w:r>
    </w:p>
    <w:p>
      <w:pPr>
        <w:pStyle w:val="Normal"/>
        <w:overflowPunct w:val="true"/>
        <w:jc w:val="both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0" w:color="000000"/>
        </w:pBdr>
        <w:shd w:fill="FFFFFF" w:val="clear"/>
        <w:overflowPunct w:val="true"/>
        <w:jc w:val="both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Education/Qualifications/Membership of Professional 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0" w:color="000000"/>
        </w:pBdr>
        <w:shd w:fill="FFFFFF" w:val="clear"/>
        <w:overflowPunct w:val="true"/>
        <w:jc w:val="both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Institutions</w:t>
      </w:r>
    </w:p>
    <w:p>
      <w:pPr>
        <w:pStyle w:val="Normal"/>
        <w:overflowPunct w:val="true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NVQ Level 3 for Teaching Assistants or equivalent, or previous relevant experience</w:t>
        <w:tab/>
        <w:t>D</w:t>
      </w:r>
    </w:p>
    <w:p>
      <w:pPr>
        <w:pStyle w:val="Normal"/>
        <w:tabs>
          <w:tab w:val="left" w:pos="720" w:leader="none"/>
        </w:tabs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Exemplary maths/English skills </w:t>
        <w:tab/>
        <w:tab/>
        <w:tab/>
        <w:tab/>
        <w:tab/>
        <w:t xml:space="preserve">                                   E</w:t>
        <w:tab/>
        <w:tab/>
        <w:tab/>
        <w:tab/>
        <w:tab/>
        <w:tab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0" w:color="000000"/>
        </w:pBdr>
        <w:shd w:fill="FFFFFF" w:val="clear"/>
        <w:overflowPunct w:val="true"/>
        <w:jc w:val="both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Experience</w:t>
      </w:r>
    </w:p>
    <w:p>
      <w:pPr>
        <w:pStyle w:val="Normal"/>
        <w:overflowPunct w:val="true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Experience working with children</w:t>
        <w:tab/>
        <w:tab/>
        <w:tab/>
        <w:tab/>
        <w:tab/>
        <w:tab/>
        <w:t xml:space="preserve">                        E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0" w:color="000000"/>
        </w:pBdr>
        <w:shd w:fill="FFFFFF" w:val="clear"/>
        <w:overflowPunct w:val="true"/>
        <w:jc w:val="both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Key Skills</w:t>
      </w:r>
    </w:p>
    <w:p>
      <w:pPr>
        <w:pStyle w:val="Normal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Can use ICT effectively to support learning</w:t>
        <w:tab/>
        <w:tab/>
        <w:tab/>
        <w:tab/>
        <w:tab/>
        <w:tab/>
        <w:tab/>
        <w:t>D</w:t>
      </w:r>
    </w:p>
    <w:p>
      <w:pPr>
        <w:pStyle w:val="Normal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Ability to self-evaluate learning needs and actively seek learning opportunities</w:t>
        <w:tab/>
        <w:tab/>
        <w:t>D</w:t>
      </w:r>
    </w:p>
    <w:p>
      <w:pPr>
        <w:pStyle w:val="Normal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Ability to relate well to children and adults</w:t>
        <w:tab/>
        <w:tab/>
        <w:tab/>
        <w:tab/>
        <w:tab/>
        <w:tab/>
        <w:tab/>
        <w:t>E</w:t>
      </w:r>
    </w:p>
    <w:p>
      <w:pPr>
        <w:pStyle w:val="Normal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Work constructively as part of a team, understanding classroom roles and responsibilities </w:t>
      </w:r>
    </w:p>
    <w:p>
      <w:pPr>
        <w:pStyle w:val="Normal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and your own position within these</w:t>
        <w:tab/>
        <w:tab/>
        <w:tab/>
        <w:tab/>
        <w:tab/>
        <w:tab/>
        <w:tab/>
        <w:tab/>
        <w:t>E</w:t>
      </w:r>
    </w:p>
    <w:p>
      <w:pPr>
        <w:pStyle w:val="Normal"/>
        <w:tabs>
          <w:tab w:val="clear" w:pos="720"/>
          <w:tab w:val="left" w:pos="8808" w:leader="none"/>
        </w:tabs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Organisational skills                                                                                                             E</w:t>
      </w:r>
    </w:p>
    <w:p>
      <w:pPr>
        <w:pStyle w:val="Normal"/>
        <w:tabs>
          <w:tab w:val="clear" w:pos="720"/>
          <w:tab w:val="right" w:pos="9638" w:leader="none"/>
        </w:tabs>
        <w:overflowPunct w:val="true"/>
        <w:jc w:val="both"/>
        <w:textAlignment w:val="baseline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Communication skills                                                                                                           E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0" w:color="000000"/>
        </w:pBdr>
        <w:shd w:fill="FFFFFF" w:val="clear"/>
        <w:overflowPunct w:val="true"/>
        <w:jc w:val="both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Key Knowledge</w:t>
      </w:r>
    </w:p>
    <w:p>
      <w:pPr>
        <w:pStyle w:val="Normal"/>
        <w:tabs>
          <w:tab w:val="left" w:pos="720" w:leader="none"/>
          <w:tab w:val="left" w:pos="4860" w:leader="none"/>
        </w:tabs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Full working knowledge of relevant policies/codes of practice and awareness of relevant </w:t>
      </w:r>
    </w:p>
    <w:p>
      <w:pPr>
        <w:pStyle w:val="Normal"/>
        <w:tabs>
          <w:tab w:val="left" w:pos="720" w:leader="none"/>
          <w:tab w:val="left" w:pos="4860" w:leader="none"/>
        </w:tabs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legislation</w:t>
        <w:tab/>
        <w:tab/>
        <w:tab/>
        <w:tab/>
        <w:tab/>
        <w:tab/>
        <w:tab/>
        <w:t>E</w:t>
      </w:r>
    </w:p>
    <w:p>
      <w:pPr>
        <w:pStyle w:val="Normal"/>
        <w:tabs>
          <w:tab w:val="left" w:pos="720" w:leader="none"/>
          <w:tab w:val="left" w:pos="4860" w:leader="none"/>
        </w:tabs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Working knowledge of national curriculum</w:t>
        <w:tab/>
        <w:tab/>
        <w:tab/>
        <w:tab/>
        <w:tab/>
        <w:tab/>
        <w:tab/>
        <w:t>E      Understanding of principles of child development and learning processes</w:t>
        <w:tab/>
        <w:tab/>
        <w:tab/>
        <w:t>E</w:t>
      </w:r>
    </w:p>
    <w:p>
      <w:pPr>
        <w:pStyle w:val="Normal"/>
        <w:overflowPunct w:val="true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For Information:</w:t>
      </w:r>
    </w:p>
    <w:p>
      <w:pPr>
        <w:pStyle w:val="Normal"/>
        <w:spacing w:lineRule="exact" w:line="240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Category</w:t>
      </w:r>
    </w:p>
    <w:p>
      <w:pPr>
        <w:pStyle w:val="Normal"/>
        <w:spacing w:lineRule="exact" w:line="24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5"/>
        </w:numPr>
        <w:spacing w:lineRule="exact" w:line="240" w:before="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Essential Requirement without which the candidate would be unable to carry out the duties of the post.</w:t>
      </w:r>
    </w:p>
    <w:p>
      <w:pPr>
        <w:pStyle w:val="Normal"/>
        <w:numPr>
          <w:ilvl w:val="0"/>
          <w:numId w:val="6"/>
        </w:numPr>
        <w:spacing w:lineRule="exact" w:line="240" w:before="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Desirable Features which would normally enable the successful candidate to perform the duties and tasks better and more efficiently than one who did not have the qualifications, training, experience, etc.</w:t>
      </w:r>
    </w:p>
    <w:p>
      <w:pPr>
        <w:pStyle w:val="Normal"/>
        <w:spacing w:lineRule="auto" w:line="240" w:before="280" w:after="28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Borders w:display="allPages" w:offsetFrom="text">
        <w:top w:val="single" w:sz="24" w:space="29" w:color="00B050"/>
        <w:left w:val="single" w:sz="24" w:space="29" w:color="00B050"/>
        <w:bottom w:val="single" w:sz="24" w:space="29" w:color="00B050"/>
        <w:right w:val="single" w:sz="24" w:space="29" w:color="00B05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rutiger 45 Light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5"/>
      <w:numFmt w:val="upperLetter"/>
      <w:lvlText w:val="(%1)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4"/>
      <w:numFmt w:val="upperLetter"/>
      <w:lvlText w:val="(%1)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58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720" w:leader="none"/>
      </w:tabs>
      <w:suppressAutoHyphens w:val="true"/>
      <w:overflowPunct w:val="true"/>
      <w:spacing w:lineRule="auto" w:line="240" w:before="0" w:after="0"/>
      <w:jc w:val="both"/>
      <w:textAlignment w:val="baseline"/>
      <w:outlineLvl w:val="0"/>
    </w:pPr>
    <w:rPr>
      <w:rFonts w:ascii="Arial" w:hAnsi="Arial" w:eastAsia="Times New Roman" w:cs="Times New Roman"/>
      <w:b/>
      <w:spacing w:val="-3"/>
      <w:sz w:val="24"/>
      <w:szCs w:val="20"/>
      <w:u w:val="single"/>
      <w:lang w:eastAsia="en-GB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verflowPunct w:val="true"/>
      <w:spacing w:lineRule="auto" w:line="240" w:before="0" w:after="0"/>
      <w:textAlignment w:val="baseline"/>
      <w:outlineLvl w:val="8"/>
    </w:pPr>
    <w:rPr>
      <w:rFonts w:ascii="Frutiger 45 Light" w:hAnsi="Frutiger 45 Light" w:eastAsia="Times New Roman" w:cs="Times New Roman"/>
      <w:b/>
      <w:sz w:val="24"/>
      <w:szCs w:val="20"/>
      <w:lang w:eastAsia="en-GB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TitleChar">
    <w:name w:val="Title Char"/>
    <w:basedOn w:val="DefaultParagraphFont"/>
    <w:qFormat/>
    <w:rPr>
      <w:rFonts w:ascii="Arial" w:hAnsi="Arial" w:eastAsia="Times New Roman" w:cs="Arial"/>
      <w:b/>
      <w:bCs/>
      <w:sz w:val="20"/>
      <w:szCs w:val="24"/>
    </w:rPr>
  </w:style>
  <w:style w:type="character" w:styleId="Heading1Char">
    <w:name w:val="Heading 1 Char"/>
    <w:basedOn w:val="DefaultParagraphFont"/>
    <w:qFormat/>
    <w:rPr>
      <w:rFonts w:ascii="Arial" w:hAnsi="Arial" w:eastAsia="Times New Roman" w:cs="Times New Roman"/>
      <w:b/>
      <w:spacing w:val="-3"/>
      <w:sz w:val="24"/>
      <w:szCs w:val="20"/>
      <w:u w:val="single"/>
      <w:lang w:eastAsia="en-GB"/>
    </w:rPr>
  </w:style>
  <w:style w:type="character" w:styleId="Heading9Char">
    <w:name w:val="Heading 9 Char"/>
    <w:basedOn w:val="DefaultParagraphFont"/>
    <w:qFormat/>
    <w:rPr>
      <w:rFonts w:ascii="Frutiger 45 Light" w:hAnsi="Frutiger 45 Light" w:eastAsia="Times New Roman" w:cs="Times New Roman"/>
      <w:b/>
      <w:sz w:val="24"/>
      <w:szCs w:val="20"/>
      <w:lang w:eastAsia="en-GB"/>
    </w:rPr>
  </w:style>
  <w:style w:type="character" w:styleId="BodyTextChar">
    <w:name w:val="Body Text Char"/>
    <w:basedOn w:val="DefaultParagraphFont"/>
    <w:qFormat/>
    <w:rPr>
      <w:rFonts w:ascii="Arial" w:hAnsi="Arial" w:eastAsia="Times New Roman" w:cs="Times New Roman"/>
      <w:sz w:val="24"/>
      <w:szCs w:val="20"/>
      <w:lang w:val="en-US" w:eastAsia="en-GB"/>
    </w:rPr>
  </w:style>
  <w:style w:type="character" w:styleId="PlainTextChar">
    <w:name w:val="Plain Text Char"/>
    <w:basedOn w:val="DefaultParagraphFont"/>
    <w:qFormat/>
    <w:rPr>
      <w:rFonts w:ascii="Courier New" w:hAnsi="Courier New" w:eastAsia="Times New Roman" w:cs="Times New Roman"/>
      <w:sz w:val="20"/>
      <w:szCs w:val="20"/>
      <w:lang w:eastAsia="en-GB"/>
    </w:rPr>
  </w:style>
  <w:style w:type="character" w:styleId="BodyText2Char">
    <w:name w:val="Body Text 2 Char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val="en-US" w:eastAsia="en-GB"/>
    </w:rPr>
  </w:style>
  <w:style w:type="character" w:styleId="HeaderChar">
    <w:name w:val="Header Char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tabs>
        <w:tab w:val="clear" w:pos="720"/>
        <w:tab w:val="left" w:pos="-720" w:leader="none"/>
      </w:tabs>
      <w:suppressAutoHyphens w:val="true"/>
      <w:overflowPunct w:val="tru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4"/>
      <w:szCs w:val="20"/>
      <w:lang w:val="en-US" w:eastAsia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TextBody"/>
    <w:qFormat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0"/>
      <w:szCs w:val="24"/>
    </w:rPr>
  </w:style>
  <w:style w:type="paragraph" w:styleId="PlainText">
    <w:name w:val="Plain Text"/>
    <w:basedOn w:val="Normal"/>
    <w:qFormat/>
    <w:pPr>
      <w:overflowPunct w:val="true"/>
      <w:spacing w:lineRule="auto" w:line="240" w:before="0" w:after="0"/>
      <w:textAlignment w:val="baseline"/>
    </w:pPr>
    <w:rPr>
      <w:rFonts w:ascii="Courier New" w:hAnsi="Courier New" w:eastAsia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qFormat/>
    <w:pPr>
      <w:tabs>
        <w:tab w:val="clear" w:pos="720"/>
        <w:tab w:val="left" w:pos="-720" w:leader="none"/>
      </w:tabs>
      <w:suppressAutoHyphens w:val="true"/>
      <w:overflowPunct w:val="true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b/>
      <w:sz w:val="24"/>
      <w:szCs w:val="20"/>
      <w:lang w:val="en-US" w:eastAsia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Tameside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2026-06-19T07:30:00Z</dcterms:created>
  <dc:creator>Deidre Reeves</dc:creator>
  <dc:description/>
  <dc:language>en-US</dc:language>
  <cp:lastModifiedBy>Jennifer Taylor</cp:lastModifiedBy>
  <cp:lastPrinted>1995-11-21T17:41:00Z</cp:lastPrinted>
  <dcterms:modified xsi:type="dcterms:W3CDTF">2026-06-19T07:30:00Z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Tameside MBC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