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F2C" w14:textId="615A10CB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14:paraId="63E0268B" w14:textId="77777777" w:rsidTr="007672D6">
        <w:tc>
          <w:tcPr>
            <w:tcW w:w="1980" w:type="dxa"/>
          </w:tcPr>
          <w:p w14:paraId="5A9E846A" w14:textId="033C0A0D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627" w:type="dxa"/>
          </w:tcPr>
          <w:p w14:paraId="0E4ABA77" w14:textId="791751ED" w:rsidR="007672D6" w:rsidRPr="007672D6" w:rsidRDefault="0075260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Worker (Complex Safeguarding)</w:t>
            </w:r>
          </w:p>
        </w:tc>
      </w:tr>
      <w:tr w:rsidR="00194758" w14:paraId="10F18594" w14:textId="77777777" w:rsidTr="007672D6">
        <w:tc>
          <w:tcPr>
            <w:tcW w:w="1980" w:type="dxa"/>
          </w:tcPr>
          <w:p w14:paraId="6A4E94C0" w14:textId="74B1244E" w:rsidR="00194758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7" w:type="dxa"/>
          </w:tcPr>
          <w:p w14:paraId="63AD786B" w14:textId="1A860F8B" w:rsidR="00194758" w:rsidRPr="007672D6" w:rsidRDefault="0075260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SW02</w:t>
            </w:r>
          </w:p>
        </w:tc>
      </w:tr>
      <w:tr w:rsidR="007672D6" w14:paraId="3A75F4CE" w14:textId="77777777" w:rsidTr="007672D6">
        <w:tc>
          <w:tcPr>
            <w:tcW w:w="1980" w:type="dxa"/>
          </w:tcPr>
          <w:p w14:paraId="42E17EDA" w14:textId="3EC7764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40E09A81" w:rsidR="007672D6" w:rsidRPr="007672D6" w:rsidRDefault="0075260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Children’s Services</w:t>
            </w:r>
          </w:p>
        </w:tc>
      </w:tr>
      <w:tr w:rsidR="007672D6" w14:paraId="664A6CED" w14:textId="77777777" w:rsidTr="007672D6">
        <w:tc>
          <w:tcPr>
            <w:tcW w:w="1980" w:type="dxa"/>
          </w:tcPr>
          <w:p w14:paraId="0185D829" w14:textId="174EE22A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03942C8C" w:rsidR="007672D6" w:rsidRPr="007672D6" w:rsidRDefault="0075260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7672D6" w14:paraId="4100A211" w14:textId="77777777" w:rsidTr="007672D6">
        <w:tc>
          <w:tcPr>
            <w:tcW w:w="1980" w:type="dxa"/>
          </w:tcPr>
          <w:p w14:paraId="3920AAE4" w14:textId="2B69765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490E9291" w:rsidR="007672D6" w:rsidRPr="007672D6" w:rsidRDefault="0075260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Manager</w:t>
            </w: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752604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752604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52604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75260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752604" w14:paraId="1D1384CB" w14:textId="77777777" w:rsidTr="00752604">
        <w:trPr>
          <w:trHeight w:val="1991"/>
        </w:trPr>
        <w:tc>
          <w:tcPr>
            <w:tcW w:w="9475" w:type="dxa"/>
          </w:tcPr>
          <w:p w14:paraId="7D92FB78" w14:textId="77777777" w:rsidR="00752604" w:rsidRDefault="00752604" w:rsidP="00752604">
            <w:pPr>
              <w:spacing w:after="252" w:line="216" w:lineRule="auto"/>
              <w:ind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DD67DE" w14:textId="486FA17C" w:rsidR="00752604" w:rsidRPr="00752604" w:rsidRDefault="00752604" w:rsidP="00752604">
            <w:pPr>
              <w:spacing w:after="252" w:line="216" w:lineRule="auto"/>
              <w:ind w:hanging="10"/>
              <w:rPr>
                <w:rFonts w:ascii="Arial" w:hAnsi="Arial" w:cs="Arial"/>
                <w:sz w:val="22"/>
                <w:szCs w:val="22"/>
              </w:rPr>
            </w:pPr>
            <w:r w:rsidRPr="00752604">
              <w:rPr>
                <w:rFonts w:ascii="Arial" w:hAnsi="Arial" w:cs="Arial"/>
                <w:b/>
                <w:bCs/>
                <w:sz w:val="22"/>
                <w:szCs w:val="22"/>
              </w:rPr>
              <w:t>Working arrangements:</w:t>
            </w:r>
            <w:r w:rsidRPr="00752604">
              <w:rPr>
                <w:rFonts w:ascii="Arial" w:hAnsi="Arial" w:cs="Arial"/>
                <w:sz w:val="22"/>
                <w:szCs w:val="22"/>
              </w:rPr>
              <w:t xml:space="preserve"> Hours to be worked flexibly to meet the needs of the service</w:t>
            </w:r>
          </w:p>
          <w:p w14:paraId="1AE6A42A" w14:textId="77777777" w:rsidR="00752604" w:rsidRPr="00752604" w:rsidRDefault="00752604" w:rsidP="00752604">
            <w:pPr>
              <w:spacing w:after="165"/>
              <w:ind w:left="2169" w:hanging="2155"/>
              <w:rPr>
                <w:rFonts w:ascii="Arial" w:hAnsi="Arial" w:cs="Arial"/>
                <w:sz w:val="22"/>
                <w:szCs w:val="22"/>
              </w:rPr>
            </w:pPr>
            <w:r w:rsidRPr="00752604">
              <w:rPr>
                <w:rFonts w:ascii="Arial" w:hAnsi="Arial" w:cs="Arial"/>
                <w:b/>
                <w:bCs/>
                <w:sz w:val="22"/>
                <w:szCs w:val="22"/>
              </w:rPr>
              <w:t>Post Objectives:</w:t>
            </w:r>
            <w:r w:rsidRPr="00752604">
              <w:rPr>
                <w:rFonts w:ascii="Arial" w:hAnsi="Arial" w:cs="Arial"/>
                <w:sz w:val="22"/>
                <w:szCs w:val="22"/>
              </w:rPr>
              <w:tab/>
              <w:t>To promote and safeguard the welfare of children in need, looked after children and children in need of safeguarding by means of an effective assessment of need and the co-ordination and provision of appropriate services.</w:t>
            </w:r>
          </w:p>
          <w:p w14:paraId="0C3E864D" w14:textId="77777777" w:rsidR="00752604" w:rsidRPr="00752604" w:rsidRDefault="00752604" w:rsidP="00752604">
            <w:pPr>
              <w:spacing w:after="192" w:line="259" w:lineRule="auto"/>
              <w:ind w:left="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2604">
              <w:rPr>
                <w:rFonts w:ascii="Arial" w:hAnsi="Arial" w:cs="Arial"/>
                <w:b/>
                <w:bCs/>
                <w:sz w:val="22"/>
                <w:szCs w:val="22"/>
              </w:rPr>
              <w:t>Main duties and responsibilities:</w:t>
            </w:r>
          </w:p>
          <w:p w14:paraId="55B2F231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53" w:line="253" w:lineRule="auto"/>
              <w:ind w:left="721"/>
            </w:pPr>
            <w:r w:rsidRPr="00752604">
              <w:t>To carry out assessments of children in need, including those in need of protection and looked after children.</w:t>
            </w:r>
          </w:p>
          <w:p w14:paraId="4D0220CF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30" w:line="253" w:lineRule="auto"/>
              <w:ind w:left="721"/>
            </w:pPr>
            <w:r w:rsidRPr="00752604">
              <w:t>To co-ordinate service provision to meet the needs of those children.</w:t>
            </w:r>
          </w:p>
          <w:p w14:paraId="65B18B53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66" w:line="253" w:lineRule="auto"/>
              <w:ind w:left="721"/>
            </w:pPr>
            <w:r w:rsidRPr="00752604">
              <w:t>To carry out reviews and statutory visits in accordance with statutory and service procedures.</w:t>
            </w:r>
          </w:p>
          <w:p w14:paraId="673ADF18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101" w:line="253" w:lineRule="auto"/>
              <w:ind w:left="721"/>
            </w:pPr>
            <w:r w:rsidRPr="00752604">
              <w:t xml:space="preserve">To carry out direct work with children and their families </w:t>
            </w:r>
            <w:proofErr w:type="gramStart"/>
            <w:r w:rsidRPr="00752604">
              <w:t>in order to</w:t>
            </w:r>
            <w:proofErr w:type="gramEnd"/>
            <w:r w:rsidRPr="00752604">
              <w:t xml:space="preserve"> meet their assessed need.</w:t>
            </w:r>
          </w:p>
          <w:p w14:paraId="588D83CB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30" w:line="253" w:lineRule="auto"/>
              <w:ind w:left="721"/>
            </w:pPr>
            <w:r w:rsidRPr="00752604">
              <w:t>To respect and promote the needs of children arising from their racial, cultural, religious and linguistic background.</w:t>
            </w:r>
          </w:p>
          <w:p w14:paraId="4805E80D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9" w:line="253" w:lineRule="auto"/>
              <w:ind w:left="721"/>
            </w:pPr>
            <w:r w:rsidRPr="00752604">
              <w:t>To supervise children on behalf of Authority, as directed by the court.</w:t>
            </w:r>
          </w:p>
          <w:p w14:paraId="25A40461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26" w:line="253" w:lineRule="auto"/>
              <w:ind w:left="721"/>
            </w:pPr>
            <w:r w:rsidRPr="00752604">
              <w:t xml:space="preserve">To recruit, assess and develop foster/kinship carers and adoptive parents as required. </w:t>
            </w:r>
            <w:r w:rsidRPr="00752604">
              <w:rPr>
                <w:noProof/>
              </w:rPr>
              <w:drawing>
                <wp:inline distT="0" distB="0" distL="0" distR="0" wp14:anchorId="7CC7883F" wp14:editId="0DC2C250">
                  <wp:extent cx="51816" cy="51831"/>
                  <wp:effectExtent l="0" t="0" r="0" b="0"/>
                  <wp:docPr id="2083" name="Picture 2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Picture 20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2604">
              <w:t xml:space="preserve"> To engage parents, carers and children in meaningful and open working relationships, to encourage their full participation in meeting the needs of the children.</w:t>
            </w:r>
          </w:p>
          <w:p w14:paraId="2048C5EC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54" w:line="253" w:lineRule="auto"/>
              <w:ind w:left="721"/>
            </w:pPr>
            <w:r w:rsidRPr="00752604">
              <w:t xml:space="preserve">To support the development of parents and carers as required </w:t>
            </w:r>
            <w:proofErr w:type="gramStart"/>
            <w:r w:rsidRPr="00752604">
              <w:t>in order to</w:t>
            </w:r>
            <w:proofErr w:type="gramEnd"/>
            <w:r w:rsidRPr="00752604">
              <w:t xml:space="preserve"> achieve best outcomes for the children.</w:t>
            </w:r>
          </w:p>
          <w:p w14:paraId="22DDA98E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30" w:line="253" w:lineRule="auto"/>
              <w:ind w:left="721"/>
            </w:pPr>
            <w:r w:rsidRPr="00752604">
              <w:t>To undertake such work jointly with colleagues within the service and from other agencies in appropriate cases.</w:t>
            </w:r>
          </w:p>
          <w:p w14:paraId="2CBE769E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30" w:line="253" w:lineRule="auto"/>
              <w:ind w:left="721"/>
            </w:pPr>
            <w:r w:rsidRPr="00752604">
              <w:t>To observe all statutory regulations.</w:t>
            </w:r>
          </w:p>
          <w:p w14:paraId="758D943A" w14:textId="1AAEF998" w:rsid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30" w:line="253" w:lineRule="auto"/>
              <w:ind w:left="721"/>
            </w:pPr>
            <w:r w:rsidRPr="00752604">
              <w:t xml:space="preserve">To meet the Standards set by the HCPC and available at </w:t>
            </w:r>
            <w:hyperlink w:history="1">
              <w:r w:rsidRPr="002D1757">
                <w:rPr>
                  <w:rStyle w:val="Hyperlink"/>
                </w:rPr>
                <w:t>http://www.hpcuk.orq/apply/socialworkers/standards/</w:t>
              </w:r>
            </w:hyperlink>
          </w:p>
          <w:p w14:paraId="21D9508F" w14:textId="4BFB6114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30" w:line="253" w:lineRule="auto"/>
              <w:ind w:left="721"/>
            </w:pPr>
            <w:r w:rsidRPr="00752604">
              <w:t>To attend meetings as required.</w:t>
            </w:r>
          </w:p>
          <w:p w14:paraId="28F44A87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30" w:line="253" w:lineRule="auto"/>
              <w:ind w:left="721"/>
            </w:pPr>
            <w:r w:rsidRPr="00752604">
              <w:t>To prepare and present information (both written and oral) to Panels, the Court and other agencies.</w:t>
            </w:r>
          </w:p>
          <w:p w14:paraId="3EDBE8F2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53" w:line="253" w:lineRule="auto"/>
              <w:ind w:left="721"/>
            </w:pPr>
            <w:r w:rsidRPr="00752604">
              <w:t>To maintain up-to-date records on all work carried out and to ensure good and effective communication with other professionals involved.</w:t>
            </w:r>
          </w:p>
          <w:p w14:paraId="158465D5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30" w:line="253" w:lineRule="auto"/>
              <w:ind w:left="721"/>
            </w:pPr>
            <w:r w:rsidRPr="00752604">
              <w:t>To attend all regular supervision sessions with the Team Manager as required, taking an active part and preparing for each meeting.</w:t>
            </w:r>
          </w:p>
          <w:p w14:paraId="13434EA9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6" w:line="253" w:lineRule="auto"/>
              <w:ind w:left="721"/>
            </w:pPr>
            <w:r w:rsidRPr="00752604">
              <w:t>To participate in all training as required.</w:t>
            </w:r>
          </w:p>
          <w:p w14:paraId="182D584D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54" w:line="253" w:lineRule="auto"/>
              <w:ind w:left="721"/>
            </w:pPr>
            <w:r w:rsidRPr="00752604">
              <w:t>To observe all Council and service policies and procedures in respect of administration and professional practice.</w:t>
            </w:r>
          </w:p>
          <w:p w14:paraId="1EA15093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30" w:line="253" w:lineRule="auto"/>
              <w:ind w:left="721"/>
            </w:pPr>
            <w:r w:rsidRPr="00752604">
              <w:lastRenderedPageBreak/>
              <w:t>To contribute to policy making within the service and to the evaluation and review of services.</w:t>
            </w:r>
          </w:p>
          <w:p w14:paraId="2D9CDFA2" w14:textId="77777777" w:rsidR="00752604" w:rsidRPr="00752604" w:rsidRDefault="00752604" w:rsidP="00752604">
            <w:pPr>
              <w:pStyle w:val="ListParagraph"/>
              <w:numPr>
                <w:ilvl w:val="0"/>
                <w:numId w:val="30"/>
              </w:numPr>
              <w:spacing w:after="164" w:line="253" w:lineRule="auto"/>
              <w:ind w:left="721"/>
            </w:pPr>
            <w:r w:rsidRPr="00752604">
              <w:t>To undertake such duties commensurate with the level of responsibility for this post.</w:t>
            </w:r>
          </w:p>
          <w:p w14:paraId="23157492" w14:textId="77777777" w:rsidR="00752604" w:rsidRDefault="00752604" w:rsidP="00752604">
            <w:pPr>
              <w:spacing w:after="103" w:line="216" w:lineRule="auto"/>
              <w:ind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F5F70D" w14:textId="6B2B7C43" w:rsidR="00DA2EA9" w:rsidRPr="00752604" w:rsidRDefault="00752604" w:rsidP="00752604">
            <w:pPr>
              <w:spacing w:after="103" w:line="216" w:lineRule="auto"/>
              <w:ind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604">
              <w:rPr>
                <w:rFonts w:ascii="Arial" w:hAnsi="Arial" w:cs="Arial"/>
                <w:b/>
                <w:bCs/>
                <w:sz w:val="22"/>
                <w:szCs w:val="22"/>
              </w:rPr>
              <w:t>Tameside Council is committed to safeguarding and promoting the welfare of children and young people and expects all staff and volunteers to share this commitment.</w:t>
            </w:r>
          </w:p>
        </w:tc>
      </w:tr>
    </w:tbl>
    <w:p w14:paraId="10DA15C6" w14:textId="77777777" w:rsidR="00423B17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1981FEFC" w14:textId="77777777" w:rsidR="00D56541" w:rsidRPr="00D05B58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571"/>
      </w:tblGrid>
      <w:tr w:rsidR="00D56541" w:rsidRPr="00CD633F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595339D1" w:rsidR="00D56541" w:rsidRPr="00CD633F" w:rsidRDefault="00D56541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D633F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About </w:t>
            </w:r>
            <w:r w:rsidR="00A2179A" w:rsidRPr="00CD633F">
              <w:rPr>
                <w:rFonts w:ascii="Arial" w:eastAsiaTheme="minorHAnsi" w:hAnsi="Arial" w:cs="Arial"/>
                <w:b/>
                <w:sz w:val="22"/>
                <w:szCs w:val="22"/>
              </w:rPr>
              <w:t>Y</w:t>
            </w:r>
            <w:r w:rsidRPr="00CD633F">
              <w:rPr>
                <w:rFonts w:ascii="Arial" w:eastAsiaTheme="minorHAnsi" w:hAnsi="Arial" w:cs="Arial"/>
                <w:b/>
                <w:sz w:val="22"/>
                <w:szCs w:val="22"/>
              </w:rPr>
              <w:t>ou</w:t>
            </w:r>
          </w:p>
        </w:tc>
      </w:tr>
      <w:tr w:rsidR="00D56541" w:rsidRPr="00CD633F" w14:paraId="5B70AD30" w14:textId="77777777" w:rsidTr="003A5FC8">
        <w:trPr>
          <w:trHeight w:val="523"/>
        </w:trPr>
        <w:tc>
          <w:tcPr>
            <w:tcW w:w="9475" w:type="dxa"/>
          </w:tcPr>
          <w:p w14:paraId="295928E3" w14:textId="77777777" w:rsidR="00084507" w:rsidRPr="00CD633F" w:rsidRDefault="00084507" w:rsidP="006A60E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0"/>
              <w:tblW w:w="9904" w:type="dxa"/>
              <w:tblInd w:w="0" w:type="dxa"/>
              <w:tblCellMar>
                <w:top w:w="38" w:type="dxa"/>
                <w:left w:w="9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7178"/>
              <w:gridCol w:w="52"/>
              <w:gridCol w:w="97"/>
              <w:gridCol w:w="2566"/>
              <w:gridCol w:w="11"/>
            </w:tblGrid>
            <w:tr w:rsidR="006A60EA" w:rsidRPr="00CD633F" w14:paraId="3D6BF5DB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34393DFB" w14:textId="77777777" w:rsidR="006A60EA" w:rsidRPr="00CD633F" w:rsidRDefault="006A60EA" w:rsidP="006A60EA">
                  <w:pPr>
                    <w:spacing w:line="259" w:lineRule="auto"/>
                    <w:ind w:left="382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1. Educational standard/qualifications/membership of professional body</w:t>
                  </w:r>
                </w:p>
              </w:tc>
              <w:tc>
                <w:tcPr>
                  <w:tcW w:w="2726" w:type="dxa"/>
                  <w:gridSpan w:val="4"/>
                </w:tcPr>
                <w:p w14:paraId="130B8EA4" w14:textId="77777777" w:rsidR="006A60EA" w:rsidRPr="00CD633F" w:rsidRDefault="006A60EA" w:rsidP="006A60EA">
                  <w:pPr>
                    <w:spacing w:line="259" w:lineRule="auto"/>
                    <w:ind w:right="53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Category</w:t>
                  </w:r>
                </w:p>
              </w:tc>
            </w:tr>
            <w:tr w:rsidR="006A60EA" w:rsidRPr="00CD633F" w14:paraId="6C312FFD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71C3A8F3" w14:textId="2787FC3C" w:rsidR="006A60EA" w:rsidRPr="00CD633F" w:rsidRDefault="006A60EA" w:rsidP="006A60EA">
                  <w:pPr>
                    <w:spacing w:line="259" w:lineRule="auto"/>
                    <w:ind w:left="1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Social work de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g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ree/CQSW/</w:t>
                  </w:r>
                  <w:proofErr w:type="spellStart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Dip.SW</w:t>
                  </w:r>
                  <w:proofErr w:type="spellEnd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/CSS</w:t>
                  </w:r>
                </w:p>
              </w:tc>
              <w:tc>
                <w:tcPr>
                  <w:tcW w:w="2726" w:type="dxa"/>
                  <w:gridSpan w:val="4"/>
                </w:tcPr>
                <w:p w14:paraId="7A355CAC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615ABB7F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360AE057" w14:textId="6428AF4C" w:rsidR="006A60EA" w:rsidRPr="00CD633F" w:rsidRDefault="00B11B18" w:rsidP="006A60EA">
                  <w:pPr>
                    <w:spacing w:line="259" w:lineRule="auto"/>
                    <w:ind w:left="2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Social Work England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registration</w:t>
                  </w:r>
                </w:p>
              </w:tc>
              <w:tc>
                <w:tcPr>
                  <w:tcW w:w="2726" w:type="dxa"/>
                  <w:gridSpan w:val="4"/>
                </w:tcPr>
                <w:p w14:paraId="5A4D44F1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4B5C1026" w14:textId="77777777" w:rsidTr="00CD633F">
              <w:trPr>
                <w:trHeight w:val="514"/>
              </w:trPr>
              <w:tc>
                <w:tcPr>
                  <w:tcW w:w="7178" w:type="dxa"/>
                </w:tcPr>
                <w:p w14:paraId="70D7F131" w14:textId="2E8E5C0D" w:rsidR="006A60EA" w:rsidRPr="00CD633F" w:rsidRDefault="006A60EA" w:rsidP="00B11B18">
                  <w:pPr>
                    <w:spacing w:line="259" w:lineRule="auto"/>
                    <w:ind w:left="17" w:firstLine="1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Full driving licence essential unless precluded by disability when reasonable 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adjustments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will be considered</w:t>
                  </w:r>
                </w:p>
              </w:tc>
              <w:tc>
                <w:tcPr>
                  <w:tcW w:w="2726" w:type="dxa"/>
                  <w:gridSpan w:val="4"/>
                </w:tcPr>
                <w:p w14:paraId="274CE0E2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570EFE96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116E5314" w14:textId="77777777" w:rsidR="006A60EA" w:rsidRPr="00CD633F" w:rsidRDefault="006A60EA" w:rsidP="006A60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26" w:type="dxa"/>
                  <w:gridSpan w:val="4"/>
                </w:tcPr>
                <w:p w14:paraId="5075ECEC" w14:textId="77777777" w:rsidR="006A60EA" w:rsidRPr="00CD633F" w:rsidRDefault="006A60EA" w:rsidP="006A60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60EA" w:rsidRPr="00CD633F" w14:paraId="42BDE347" w14:textId="77777777" w:rsidTr="00CD633F">
              <w:trPr>
                <w:trHeight w:val="259"/>
              </w:trPr>
              <w:tc>
                <w:tcPr>
                  <w:tcW w:w="7178" w:type="dxa"/>
                </w:tcPr>
                <w:p w14:paraId="7549AD0F" w14:textId="789510B3" w:rsidR="006A60EA" w:rsidRPr="00CD633F" w:rsidRDefault="006A60EA" w:rsidP="006A60EA">
                  <w:pPr>
                    <w:spacing w:line="259" w:lineRule="auto"/>
                    <w:ind w:left="372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2. Specialised training</w:t>
                  </w:r>
                </w:p>
              </w:tc>
              <w:tc>
                <w:tcPr>
                  <w:tcW w:w="2726" w:type="dxa"/>
                  <w:gridSpan w:val="4"/>
                </w:tcPr>
                <w:p w14:paraId="26812039" w14:textId="77777777" w:rsidR="006A60EA" w:rsidRPr="00CD633F" w:rsidRDefault="006A60EA" w:rsidP="006A60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60EA" w:rsidRPr="00CD633F" w14:paraId="2E79984F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09C4F9F5" w14:textId="0C582FEF" w:rsidR="006A60EA" w:rsidRPr="00CD633F" w:rsidRDefault="006A60EA" w:rsidP="006A60EA">
                  <w:pPr>
                    <w:spacing w:line="259" w:lineRule="auto"/>
                    <w:ind w:left="2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Post qualification training</w:t>
                  </w:r>
                </w:p>
              </w:tc>
              <w:tc>
                <w:tcPr>
                  <w:tcW w:w="2726" w:type="dxa"/>
                  <w:gridSpan w:val="4"/>
                </w:tcPr>
                <w:p w14:paraId="64B5D357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08D1F558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09D4D12A" w14:textId="0C9D65B2" w:rsidR="006A60EA" w:rsidRPr="00CD633F" w:rsidRDefault="006A60EA" w:rsidP="006A60EA">
                  <w:pPr>
                    <w:spacing w:line="259" w:lineRule="auto"/>
                    <w:ind w:left="1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Children Act training</w:t>
                  </w:r>
                </w:p>
              </w:tc>
              <w:tc>
                <w:tcPr>
                  <w:tcW w:w="2726" w:type="dxa"/>
                  <w:gridSpan w:val="4"/>
                </w:tcPr>
                <w:p w14:paraId="4468F028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2D670A08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79BDD707" w14:textId="5E5C5AD1" w:rsidR="006A60EA" w:rsidRPr="00CD633F" w:rsidRDefault="006A60EA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Achieving Best Evidence training</w:t>
                  </w:r>
                </w:p>
              </w:tc>
              <w:tc>
                <w:tcPr>
                  <w:tcW w:w="2726" w:type="dxa"/>
                  <w:gridSpan w:val="4"/>
                </w:tcPr>
                <w:p w14:paraId="02EF323D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24A62ACB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64F88D67" w14:textId="77777777" w:rsidR="006A60EA" w:rsidRPr="00CD633F" w:rsidRDefault="006A60EA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Adoption Act training</w:t>
                  </w:r>
                </w:p>
              </w:tc>
              <w:tc>
                <w:tcPr>
                  <w:tcW w:w="2726" w:type="dxa"/>
                  <w:gridSpan w:val="4"/>
                </w:tcPr>
                <w:p w14:paraId="2E55979D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55DBF8BE" w14:textId="77777777" w:rsidTr="00CD633F">
              <w:trPr>
                <w:trHeight w:val="259"/>
              </w:trPr>
              <w:tc>
                <w:tcPr>
                  <w:tcW w:w="7178" w:type="dxa"/>
                </w:tcPr>
                <w:p w14:paraId="15C46F89" w14:textId="76C7F004" w:rsidR="006A60EA" w:rsidRPr="00CD633F" w:rsidRDefault="006A60EA" w:rsidP="006A60EA">
                  <w:pPr>
                    <w:spacing w:line="259" w:lineRule="auto"/>
                    <w:ind w:left="2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Foster care recruitment training</w:t>
                  </w:r>
                </w:p>
              </w:tc>
              <w:tc>
                <w:tcPr>
                  <w:tcW w:w="2726" w:type="dxa"/>
                  <w:gridSpan w:val="4"/>
                </w:tcPr>
                <w:p w14:paraId="2BF7A0AE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4D99BE0E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72E28070" w14:textId="3B1AB0E0" w:rsidR="006A60EA" w:rsidRPr="00CD633F" w:rsidRDefault="006A60EA" w:rsidP="006A60EA">
                  <w:pPr>
                    <w:spacing w:line="259" w:lineRule="auto"/>
                    <w:ind w:left="1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Child Exploitation training</w:t>
                  </w:r>
                </w:p>
              </w:tc>
              <w:tc>
                <w:tcPr>
                  <w:tcW w:w="2726" w:type="dxa"/>
                  <w:gridSpan w:val="4"/>
                </w:tcPr>
                <w:p w14:paraId="76664CB5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2BD1402D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6F800D18" w14:textId="77777777" w:rsidR="006A60EA" w:rsidRPr="00CD633F" w:rsidRDefault="006A60EA" w:rsidP="006A60EA">
                  <w:pPr>
                    <w:spacing w:line="259" w:lineRule="auto"/>
                    <w:ind w:left="1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26" w:type="dxa"/>
                  <w:gridSpan w:val="4"/>
                </w:tcPr>
                <w:p w14:paraId="1E833D3E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60EA" w:rsidRPr="00CD633F" w14:paraId="26937EF5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1E1CF422" w14:textId="77777777" w:rsidR="006A60EA" w:rsidRPr="00CD633F" w:rsidRDefault="006A60EA" w:rsidP="006A60EA">
                  <w:pPr>
                    <w:spacing w:line="259" w:lineRule="auto"/>
                    <w:ind w:left="377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3. Experience</w:t>
                  </w:r>
                </w:p>
              </w:tc>
              <w:tc>
                <w:tcPr>
                  <w:tcW w:w="2726" w:type="dxa"/>
                  <w:gridSpan w:val="4"/>
                </w:tcPr>
                <w:p w14:paraId="57CE760C" w14:textId="77777777" w:rsidR="006A60EA" w:rsidRPr="00CD633F" w:rsidRDefault="006A60EA" w:rsidP="006A60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60EA" w:rsidRPr="00CD633F" w14:paraId="4981BA67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037A3342" w14:textId="10E442BC" w:rsidR="006A60EA" w:rsidRPr="00CD633F" w:rsidRDefault="006A60EA" w:rsidP="006A60EA">
                  <w:pPr>
                    <w:spacing w:line="259" w:lineRule="auto"/>
                    <w:ind w:left="2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Direct work with children including children who have been abused</w:t>
                  </w:r>
                </w:p>
              </w:tc>
              <w:tc>
                <w:tcPr>
                  <w:tcW w:w="2726" w:type="dxa"/>
                  <w:gridSpan w:val="4"/>
                </w:tcPr>
                <w:p w14:paraId="020D0B93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79E94EB5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10D8DD83" w14:textId="77777777" w:rsidR="006A60EA" w:rsidRPr="00CD633F" w:rsidRDefault="006A60EA" w:rsidP="006A60EA">
                  <w:pPr>
                    <w:spacing w:line="259" w:lineRule="auto"/>
                    <w:ind w:left="1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Work with parents and carers where abuse has occurred</w:t>
                  </w:r>
                </w:p>
              </w:tc>
              <w:tc>
                <w:tcPr>
                  <w:tcW w:w="2726" w:type="dxa"/>
                  <w:gridSpan w:val="4"/>
                </w:tcPr>
                <w:p w14:paraId="6AB697C5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6EE06673" w14:textId="77777777" w:rsidTr="00CD633F">
              <w:trPr>
                <w:trHeight w:val="259"/>
              </w:trPr>
              <w:tc>
                <w:tcPr>
                  <w:tcW w:w="7178" w:type="dxa"/>
                </w:tcPr>
                <w:p w14:paraId="067D7669" w14:textId="44E2E061" w:rsidR="006A60EA" w:rsidRPr="00CD633F" w:rsidRDefault="006A60EA" w:rsidP="006A60EA">
                  <w:pPr>
                    <w:tabs>
                      <w:tab w:val="center" w:pos="3962"/>
                    </w:tabs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Experience of court and statutory proceedings</w:t>
                  </w:r>
                </w:p>
              </w:tc>
              <w:tc>
                <w:tcPr>
                  <w:tcW w:w="2726" w:type="dxa"/>
                  <w:gridSpan w:val="4"/>
                </w:tcPr>
                <w:p w14:paraId="163448FA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1CB15D80" w14:textId="77777777" w:rsidTr="00CD633F">
              <w:trPr>
                <w:trHeight w:val="259"/>
              </w:trPr>
              <w:tc>
                <w:tcPr>
                  <w:tcW w:w="7178" w:type="dxa"/>
                </w:tcPr>
                <w:p w14:paraId="31C73C7E" w14:textId="734C6FFE" w:rsidR="006A60EA" w:rsidRPr="00CD633F" w:rsidRDefault="006A60EA" w:rsidP="006A60EA">
                  <w:pPr>
                    <w:spacing w:line="259" w:lineRule="auto"/>
                    <w:ind w:left="2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Experience in joint working arrangements with other agencies</w:t>
                  </w:r>
                </w:p>
              </w:tc>
              <w:tc>
                <w:tcPr>
                  <w:tcW w:w="2726" w:type="dxa"/>
                  <w:gridSpan w:val="4"/>
                </w:tcPr>
                <w:p w14:paraId="43688B36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6F839295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5B5CCAE5" w14:textId="09619BE1" w:rsidR="006A60EA" w:rsidRPr="00CD633F" w:rsidRDefault="006A60EA" w:rsidP="006A60EA">
                  <w:pPr>
                    <w:spacing w:line="259" w:lineRule="auto"/>
                    <w:ind w:left="2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Experience of working with looked after children and their carers</w:t>
                  </w:r>
                </w:p>
              </w:tc>
              <w:tc>
                <w:tcPr>
                  <w:tcW w:w="2726" w:type="dxa"/>
                  <w:gridSpan w:val="4"/>
                </w:tcPr>
                <w:p w14:paraId="11E09367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29D2EC56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259B58DD" w14:textId="77777777" w:rsidR="006A60EA" w:rsidRPr="00CD633F" w:rsidRDefault="006A60EA" w:rsidP="006A60EA">
                  <w:pPr>
                    <w:spacing w:line="259" w:lineRule="auto"/>
                    <w:ind w:left="17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Child care</w:t>
                  </w:r>
                  <w:proofErr w:type="gramEnd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social work experience</w:t>
                  </w:r>
                </w:p>
              </w:tc>
              <w:tc>
                <w:tcPr>
                  <w:tcW w:w="2726" w:type="dxa"/>
                  <w:gridSpan w:val="4"/>
                </w:tcPr>
                <w:p w14:paraId="53ACDE24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CD633F" w:rsidRPr="00CD633F" w14:paraId="4AAF0915" w14:textId="77777777" w:rsidTr="00CD633F">
              <w:trPr>
                <w:gridAfter w:val="1"/>
                <w:wAfter w:w="11" w:type="dxa"/>
                <w:trHeight w:val="259"/>
              </w:trPr>
              <w:tc>
                <w:tcPr>
                  <w:tcW w:w="7178" w:type="dxa"/>
                </w:tcPr>
                <w:p w14:paraId="1BC1703E" w14:textId="3AE8D4BF" w:rsidR="006A60EA" w:rsidRPr="00CD633F" w:rsidRDefault="006A60EA" w:rsidP="006A60EA">
                  <w:pPr>
                    <w:spacing w:line="259" w:lineRule="auto"/>
                    <w:ind w:left="22" w:right="-8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Experience in recruitment, assessment and support of substitute carers/adopters</w:t>
                  </w:r>
                </w:p>
              </w:tc>
              <w:tc>
                <w:tcPr>
                  <w:tcW w:w="149" w:type="dxa"/>
                  <w:gridSpan w:val="2"/>
                </w:tcPr>
                <w:p w14:paraId="66FBBB8F" w14:textId="113676C9" w:rsidR="006A60EA" w:rsidRPr="00CD633F" w:rsidRDefault="006A60EA" w:rsidP="0074043C">
                  <w:pPr>
                    <w:spacing w:line="259" w:lineRule="auto"/>
                    <w:ind w:left="-183" w:firstLine="18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66" w:type="dxa"/>
                </w:tcPr>
                <w:p w14:paraId="62575043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7C715911" w14:textId="77777777" w:rsidTr="00CD633F">
              <w:trPr>
                <w:trHeight w:val="223"/>
              </w:trPr>
              <w:tc>
                <w:tcPr>
                  <w:tcW w:w="7178" w:type="dxa"/>
                </w:tcPr>
                <w:p w14:paraId="37FC564D" w14:textId="77777777" w:rsidR="006A60EA" w:rsidRPr="00CD633F" w:rsidRDefault="006A60EA" w:rsidP="006A60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26" w:type="dxa"/>
                  <w:gridSpan w:val="4"/>
                </w:tcPr>
                <w:p w14:paraId="6687A27C" w14:textId="77777777" w:rsidR="006A60EA" w:rsidRPr="00CD633F" w:rsidRDefault="006A60EA" w:rsidP="006A60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60EA" w:rsidRPr="00CD633F" w14:paraId="44D76B93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2372E234" w14:textId="77777777" w:rsidR="006A60EA" w:rsidRPr="00CD633F" w:rsidRDefault="006A60EA" w:rsidP="006A60EA">
                  <w:pPr>
                    <w:spacing w:line="259" w:lineRule="auto"/>
                    <w:ind w:left="372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4. Key Skills</w:t>
                  </w:r>
                </w:p>
              </w:tc>
              <w:tc>
                <w:tcPr>
                  <w:tcW w:w="2726" w:type="dxa"/>
                  <w:gridSpan w:val="4"/>
                </w:tcPr>
                <w:p w14:paraId="095CB6A4" w14:textId="77777777" w:rsidR="006A60EA" w:rsidRPr="00CD633F" w:rsidRDefault="006A60EA" w:rsidP="006A60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60EA" w:rsidRPr="00CD633F" w14:paraId="06CE6685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1746B082" w14:textId="77777777" w:rsidR="006A60EA" w:rsidRPr="00CD633F" w:rsidRDefault="006A60EA" w:rsidP="006A60EA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Skills in needs assessment and risk assessment</w:t>
                  </w:r>
                </w:p>
              </w:tc>
              <w:tc>
                <w:tcPr>
                  <w:tcW w:w="2726" w:type="dxa"/>
                  <w:gridSpan w:val="4"/>
                </w:tcPr>
                <w:p w14:paraId="0DEE375B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634A940C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373FA23B" w14:textId="77777777" w:rsidR="006A60EA" w:rsidRPr="00CD633F" w:rsidRDefault="006A60EA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Ability to work effectively in multi-disciplinary system</w:t>
                  </w:r>
                </w:p>
              </w:tc>
              <w:tc>
                <w:tcPr>
                  <w:tcW w:w="2726" w:type="dxa"/>
                  <w:gridSpan w:val="4"/>
                </w:tcPr>
                <w:p w14:paraId="1F3F87D4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1F1779E0" w14:textId="77777777" w:rsidTr="00CD633F">
              <w:trPr>
                <w:trHeight w:val="259"/>
              </w:trPr>
              <w:tc>
                <w:tcPr>
                  <w:tcW w:w="7178" w:type="dxa"/>
                </w:tcPr>
                <w:p w14:paraId="3F1E8DDD" w14:textId="0AC1F3C6" w:rsidR="006A60EA" w:rsidRPr="00CD633F" w:rsidRDefault="006A60EA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Abilit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to work jointly across the service and with other agencies</w:t>
                  </w:r>
                </w:p>
              </w:tc>
              <w:tc>
                <w:tcPr>
                  <w:tcW w:w="2726" w:type="dxa"/>
                  <w:gridSpan w:val="4"/>
                </w:tcPr>
                <w:p w14:paraId="12353AA5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625021AF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62AB471C" w14:textId="142E73E6" w:rsidR="006A60EA" w:rsidRPr="00CD633F" w:rsidRDefault="006A60EA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Ability to communicate openly and honestly with children, parents and carers</w:t>
                  </w:r>
                </w:p>
              </w:tc>
              <w:tc>
                <w:tcPr>
                  <w:tcW w:w="2726" w:type="dxa"/>
                  <w:gridSpan w:val="4"/>
                </w:tcPr>
                <w:p w14:paraId="5FD3FAFA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2F3CDE44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372920C0" w14:textId="17BF29DE" w:rsidR="006A60EA" w:rsidRPr="00CD633F" w:rsidRDefault="006A60EA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Abilit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to maintain up-to-date accurate information 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using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IT database</w:t>
                  </w:r>
                </w:p>
              </w:tc>
              <w:tc>
                <w:tcPr>
                  <w:tcW w:w="2726" w:type="dxa"/>
                  <w:gridSpan w:val="4"/>
                </w:tcPr>
                <w:p w14:paraId="3FDA27FD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4F8EF8BE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4D27A9E0" w14:textId="526F9667" w:rsidR="006A60EA" w:rsidRPr="00CD633F" w:rsidRDefault="006A60EA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Abilit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to relate with children 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effectively</w:t>
                  </w:r>
                </w:p>
              </w:tc>
              <w:tc>
                <w:tcPr>
                  <w:tcW w:w="2726" w:type="dxa"/>
                  <w:gridSpan w:val="4"/>
                </w:tcPr>
                <w:p w14:paraId="05ACC1AF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0EAD3705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3AE96445" w14:textId="77777777" w:rsidR="006A60EA" w:rsidRPr="00CD633F" w:rsidRDefault="006A60EA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Ability to work as a member of a team</w:t>
                  </w:r>
                </w:p>
              </w:tc>
              <w:tc>
                <w:tcPr>
                  <w:tcW w:w="2726" w:type="dxa"/>
                  <w:gridSpan w:val="4"/>
                </w:tcPr>
                <w:p w14:paraId="26B87D57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2DFD2FD6" w14:textId="77777777" w:rsidTr="00CD633F">
              <w:trPr>
                <w:trHeight w:val="259"/>
              </w:trPr>
              <w:tc>
                <w:tcPr>
                  <w:tcW w:w="7178" w:type="dxa"/>
                </w:tcPr>
                <w:p w14:paraId="26246813" w14:textId="48323C54" w:rsidR="006A60EA" w:rsidRPr="00CD633F" w:rsidRDefault="006A60EA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Abilit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to communicate 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effectively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in 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writing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produce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good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quality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re ort</w:t>
                  </w:r>
                </w:p>
              </w:tc>
              <w:tc>
                <w:tcPr>
                  <w:tcW w:w="2726" w:type="dxa"/>
                  <w:gridSpan w:val="4"/>
                </w:tcPr>
                <w:p w14:paraId="5DB96FA7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76E77333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6520FA3C" w14:textId="3F40624A" w:rsidR="006A60EA" w:rsidRPr="00CD633F" w:rsidRDefault="006A60EA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Ab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ility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to present information to public and </w:t>
                  </w:r>
                  <w:r w:rsidR="00B11B18" w:rsidRPr="00CD633F">
                    <w:rPr>
                      <w:rFonts w:ascii="Arial" w:hAnsi="Arial" w:cs="Arial"/>
                      <w:sz w:val="22"/>
                      <w:szCs w:val="22"/>
                    </w:rPr>
                    <w:t>groups</w:t>
                  </w:r>
                </w:p>
              </w:tc>
              <w:tc>
                <w:tcPr>
                  <w:tcW w:w="2726" w:type="dxa"/>
                  <w:gridSpan w:val="4"/>
                </w:tcPr>
                <w:p w14:paraId="3D2CB34D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B11B18" w:rsidRPr="00CD633F" w14:paraId="4302CE5F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3E403DFA" w14:textId="761BF173" w:rsidR="00B11B18" w:rsidRPr="00CD633F" w:rsidRDefault="00B11B18" w:rsidP="006A60EA">
                  <w:pPr>
                    <w:spacing w:line="259" w:lineRule="auto"/>
                    <w:ind w:left="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Ability to fulfil all spoken aspects of the role with confidence through the medium of English</w:t>
                  </w:r>
                </w:p>
              </w:tc>
              <w:tc>
                <w:tcPr>
                  <w:tcW w:w="2726" w:type="dxa"/>
                  <w:gridSpan w:val="4"/>
                </w:tcPr>
                <w:p w14:paraId="41966DE5" w14:textId="49508703" w:rsidR="00B11B18" w:rsidRPr="00CD633F" w:rsidRDefault="00B11B18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2EFDA81D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283B70C0" w14:textId="77777777" w:rsidR="006A60EA" w:rsidRPr="00CD633F" w:rsidRDefault="006A60EA" w:rsidP="006A60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26" w:type="dxa"/>
                  <w:gridSpan w:val="4"/>
                </w:tcPr>
                <w:p w14:paraId="0B614E18" w14:textId="77777777" w:rsidR="006A60EA" w:rsidRPr="00CD633F" w:rsidRDefault="006A60EA" w:rsidP="006A60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60EA" w:rsidRPr="00CD633F" w14:paraId="739B3698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54273F9E" w14:textId="77777777" w:rsidR="006A60EA" w:rsidRPr="00CD633F" w:rsidRDefault="006A60EA" w:rsidP="006A60EA">
                  <w:pPr>
                    <w:spacing w:line="259" w:lineRule="auto"/>
                    <w:ind w:left="377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5. Key knowledge</w:t>
                  </w:r>
                </w:p>
              </w:tc>
              <w:tc>
                <w:tcPr>
                  <w:tcW w:w="2726" w:type="dxa"/>
                  <w:gridSpan w:val="4"/>
                </w:tcPr>
                <w:p w14:paraId="00C07D80" w14:textId="77777777" w:rsidR="006A60EA" w:rsidRPr="00CD633F" w:rsidRDefault="006A60EA" w:rsidP="006A60EA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60EA" w:rsidRPr="00CD633F" w14:paraId="6F7C7769" w14:textId="77777777" w:rsidTr="00CD633F">
              <w:trPr>
                <w:trHeight w:val="259"/>
              </w:trPr>
              <w:tc>
                <w:tcPr>
                  <w:tcW w:w="7178" w:type="dxa"/>
                </w:tcPr>
                <w:p w14:paraId="248A4DAC" w14:textId="2CD6709B" w:rsidR="006A60EA" w:rsidRPr="00CD633F" w:rsidRDefault="00140116" w:rsidP="006A60EA">
                  <w:pPr>
                    <w:spacing w:line="259" w:lineRule="auto"/>
                    <w:ind w:left="2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Understanding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of theo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ry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of child develo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p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>ment</w:t>
                  </w:r>
                </w:p>
              </w:tc>
              <w:tc>
                <w:tcPr>
                  <w:tcW w:w="2726" w:type="dxa"/>
                  <w:gridSpan w:val="4"/>
                </w:tcPr>
                <w:p w14:paraId="68D28670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0582BF59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14FDF999" w14:textId="48807AA9" w:rsidR="006A60EA" w:rsidRPr="00CD633F" w:rsidRDefault="00140116" w:rsidP="006A60EA">
                  <w:pPr>
                    <w:spacing w:line="259" w:lineRule="auto"/>
                    <w:ind w:left="2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Understanding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of theo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ry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of communication with children and families</w:t>
                  </w:r>
                </w:p>
              </w:tc>
              <w:tc>
                <w:tcPr>
                  <w:tcW w:w="2726" w:type="dxa"/>
                  <w:gridSpan w:val="4"/>
                </w:tcPr>
                <w:p w14:paraId="6E5D1F32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0839FCF7" w14:textId="77777777" w:rsidTr="00CD633F">
              <w:trPr>
                <w:trHeight w:val="768"/>
              </w:trPr>
              <w:tc>
                <w:tcPr>
                  <w:tcW w:w="7178" w:type="dxa"/>
                </w:tcPr>
                <w:p w14:paraId="03F36851" w14:textId="77777777" w:rsidR="006A60EA" w:rsidRPr="00CD633F" w:rsidRDefault="006A60EA" w:rsidP="006A60EA">
                  <w:pPr>
                    <w:spacing w:line="259" w:lineRule="auto"/>
                    <w:ind w:left="12" w:right="151" w:firstLine="1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Understanding of Children Act 1989 and 2004, Children and Adoption Act 2002, Working Together, </w:t>
                  </w:r>
                  <w:proofErr w:type="gramStart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child care</w:t>
                  </w:r>
                  <w:proofErr w:type="gramEnd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law and wider legal basis for Social Work intervention</w:t>
                  </w:r>
                </w:p>
              </w:tc>
              <w:tc>
                <w:tcPr>
                  <w:tcW w:w="2726" w:type="dxa"/>
                  <w:gridSpan w:val="4"/>
                </w:tcPr>
                <w:p w14:paraId="2BF59AA2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555A0641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33AA477A" w14:textId="1F8A1B51" w:rsidR="006A60EA" w:rsidRPr="00CD633F" w:rsidRDefault="00140116" w:rsidP="006A60EA">
                  <w:pPr>
                    <w:spacing w:line="259" w:lineRule="auto"/>
                    <w:ind w:left="2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Understanding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of counselli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ng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theo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ry</w:t>
                  </w:r>
                </w:p>
              </w:tc>
              <w:tc>
                <w:tcPr>
                  <w:tcW w:w="2726" w:type="dxa"/>
                  <w:gridSpan w:val="4"/>
                </w:tcPr>
                <w:p w14:paraId="2684F28E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7D21FEBC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79AECF31" w14:textId="2C93253A" w:rsidR="006A60EA" w:rsidRPr="00CD633F" w:rsidRDefault="006A60EA" w:rsidP="006A60EA">
                  <w:pPr>
                    <w:spacing w:line="259" w:lineRule="auto"/>
                    <w:ind w:left="2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Knowled</w:t>
                  </w:r>
                  <w:r w:rsidR="00140116" w:rsidRPr="00CD633F">
                    <w:rPr>
                      <w:rFonts w:ascii="Arial" w:hAnsi="Arial" w:cs="Arial"/>
                      <w:sz w:val="22"/>
                      <w:szCs w:val="22"/>
                    </w:rPr>
                    <w:t>g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e and </w:t>
                  </w:r>
                  <w:r w:rsidR="00140116" w:rsidRPr="00CD633F">
                    <w:rPr>
                      <w:rFonts w:ascii="Arial" w:hAnsi="Arial" w:cs="Arial"/>
                      <w:sz w:val="22"/>
                      <w:szCs w:val="22"/>
                    </w:rPr>
                    <w:t>understanding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of child </w:t>
                  </w:r>
                  <w:r w:rsidR="00140116" w:rsidRPr="00CD633F">
                    <w:rPr>
                      <w:rFonts w:ascii="Arial" w:hAnsi="Arial" w:cs="Arial"/>
                      <w:sz w:val="22"/>
                      <w:szCs w:val="22"/>
                    </w:rPr>
                    <w:t>protection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40116" w:rsidRPr="00CD633F">
                    <w:rPr>
                      <w:rFonts w:ascii="Arial" w:hAnsi="Arial" w:cs="Arial"/>
                      <w:sz w:val="22"/>
                      <w:szCs w:val="22"/>
                    </w:rPr>
                    <w:t>p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rocedures</w:t>
                  </w:r>
                </w:p>
              </w:tc>
              <w:tc>
                <w:tcPr>
                  <w:tcW w:w="2726" w:type="dxa"/>
                  <w:gridSpan w:val="4"/>
                </w:tcPr>
                <w:p w14:paraId="424F7400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140116" w:rsidRPr="00CD633F" w14:paraId="70ACF895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6FA28C85" w14:textId="69962782" w:rsidR="00140116" w:rsidRPr="00CD633F" w:rsidRDefault="00140116" w:rsidP="00140116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Understanding of anti-discriminatory practice</w:t>
                  </w:r>
                </w:p>
              </w:tc>
              <w:tc>
                <w:tcPr>
                  <w:tcW w:w="2726" w:type="dxa"/>
                  <w:gridSpan w:val="4"/>
                </w:tcPr>
                <w:p w14:paraId="49F5AAF9" w14:textId="77777777" w:rsidR="00140116" w:rsidRPr="00CD633F" w:rsidRDefault="00140116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11B65A15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36C95C13" w14:textId="77777777" w:rsidR="006A60EA" w:rsidRPr="00CD633F" w:rsidRDefault="006A60EA" w:rsidP="006A60EA">
                  <w:pPr>
                    <w:spacing w:line="259" w:lineRule="auto"/>
                    <w:ind w:left="2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Understanding of the mental health needs of looked after children</w:t>
                  </w:r>
                </w:p>
              </w:tc>
              <w:tc>
                <w:tcPr>
                  <w:tcW w:w="2726" w:type="dxa"/>
                  <w:gridSpan w:val="4"/>
                </w:tcPr>
                <w:p w14:paraId="65DE06C3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6A60EA" w:rsidRPr="00CD633F" w14:paraId="66BCA3BC" w14:textId="77777777" w:rsidTr="00CD633F">
              <w:trPr>
                <w:trHeight w:val="259"/>
              </w:trPr>
              <w:tc>
                <w:tcPr>
                  <w:tcW w:w="7178" w:type="dxa"/>
                </w:tcPr>
                <w:p w14:paraId="1BAA990B" w14:textId="24869C57" w:rsidR="006A60EA" w:rsidRPr="00CD633F" w:rsidRDefault="006A60EA" w:rsidP="006A60EA">
                  <w:pPr>
                    <w:spacing w:line="259" w:lineRule="auto"/>
                    <w:ind w:left="2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Famil</w:t>
                  </w:r>
                  <w:r w:rsidR="00140116" w:rsidRPr="00CD633F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functionin</w:t>
                  </w:r>
                  <w:r w:rsidR="00140116" w:rsidRPr="00CD633F">
                    <w:rPr>
                      <w:rFonts w:ascii="Arial" w:hAnsi="Arial" w:cs="Arial"/>
                      <w:sz w:val="22"/>
                      <w:szCs w:val="22"/>
                    </w:rPr>
                    <w:t>g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and d</w:t>
                  </w:r>
                  <w:r w:rsidR="00140116" w:rsidRPr="00CD633F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sfunction</w:t>
                  </w:r>
                </w:p>
              </w:tc>
              <w:tc>
                <w:tcPr>
                  <w:tcW w:w="2726" w:type="dxa"/>
                  <w:gridSpan w:val="4"/>
                </w:tcPr>
                <w:p w14:paraId="7ABE046C" w14:textId="77777777" w:rsidR="006A60EA" w:rsidRPr="00CD633F" w:rsidRDefault="006A60EA" w:rsidP="006A60EA">
                  <w:pPr>
                    <w:spacing w:line="259" w:lineRule="auto"/>
                    <w:ind w:right="6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6A60EA" w:rsidRPr="00CD633F" w14:paraId="285397A4" w14:textId="77777777" w:rsidTr="00CD633F">
              <w:trPr>
                <w:trHeight w:val="264"/>
              </w:trPr>
              <w:tc>
                <w:tcPr>
                  <w:tcW w:w="7178" w:type="dxa"/>
                </w:tcPr>
                <w:p w14:paraId="6DE250EA" w14:textId="1F022596" w:rsidR="006A60EA" w:rsidRPr="00CD633F" w:rsidRDefault="00140116" w:rsidP="006A60EA">
                  <w:pPr>
                    <w:spacing w:line="259" w:lineRule="auto"/>
                    <w:ind w:left="2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Knowledge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of </w:t>
                  </w:r>
                  <w:r w:rsidR="00CD633F" w:rsidRPr="00CD633F">
                    <w:rPr>
                      <w:rFonts w:ascii="Arial" w:hAnsi="Arial" w:cs="Arial"/>
                      <w:sz w:val="22"/>
                      <w:szCs w:val="22"/>
                    </w:rPr>
                    <w:t>f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ostering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>ervice re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g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>ulations/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g</w:t>
                  </w:r>
                  <w:r w:rsidR="006A60EA" w:rsidRPr="00CD633F">
                    <w:rPr>
                      <w:rFonts w:ascii="Arial" w:hAnsi="Arial" w:cs="Arial"/>
                      <w:sz w:val="22"/>
                      <w:szCs w:val="22"/>
                    </w:rPr>
                    <w:t>uidance</w:t>
                  </w:r>
                </w:p>
              </w:tc>
              <w:tc>
                <w:tcPr>
                  <w:tcW w:w="2726" w:type="dxa"/>
                  <w:gridSpan w:val="4"/>
                </w:tcPr>
                <w:p w14:paraId="1E47173F" w14:textId="77777777" w:rsidR="006A60EA" w:rsidRPr="00CD633F" w:rsidRDefault="006A60EA" w:rsidP="006A60EA">
                  <w:pPr>
                    <w:spacing w:line="259" w:lineRule="auto"/>
                    <w:ind w:right="5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74043C" w:rsidRPr="00CD633F" w14:paraId="4355DEDE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139"/>
              </w:trPr>
              <w:tc>
                <w:tcPr>
                  <w:tcW w:w="7230" w:type="dxa"/>
                  <w:gridSpan w:val="2"/>
                </w:tcPr>
                <w:p w14:paraId="71C9B495" w14:textId="77777777" w:rsidR="0074043C" w:rsidRPr="00CD633F" w:rsidRDefault="0074043C" w:rsidP="0074043C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3" w:type="dxa"/>
                  <w:gridSpan w:val="2"/>
                </w:tcPr>
                <w:p w14:paraId="6221BCD3" w14:textId="77777777" w:rsidR="0074043C" w:rsidRPr="00CD633F" w:rsidRDefault="0074043C" w:rsidP="0074043C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043C" w:rsidRPr="00CD633F" w14:paraId="0D24C970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264"/>
              </w:trPr>
              <w:tc>
                <w:tcPr>
                  <w:tcW w:w="7230" w:type="dxa"/>
                  <w:gridSpan w:val="2"/>
                </w:tcPr>
                <w:p w14:paraId="5053B9EC" w14:textId="77777777" w:rsidR="0074043C" w:rsidRPr="00CD633F" w:rsidRDefault="0074043C" w:rsidP="0074043C">
                  <w:pPr>
                    <w:spacing w:line="259" w:lineRule="auto"/>
                    <w:ind w:left="37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6. Key aptitude and personal qualities</w:t>
                  </w:r>
                </w:p>
              </w:tc>
              <w:tc>
                <w:tcPr>
                  <w:tcW w:w="2663" w:type="dxa"/>
                  <w:gridSpan w:val="2"/>
                </w:tcPr>
                <w:p w14:paraId="37107351" w14:textId="77777777" w:rsidR="0074043C" w:rsidRPr="00CD633F" w:rsidRDefault="0074043C" w:rsidP="0074043C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043C" w:rsidRPr="00CD633F" w14:paraId="28D7CEEC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259"/>
              </w:trPr>
              <w:tc>
                <w:tcPr>
                  <w:tcW w:w="7230" w:type="dxa"/>
                  <w:gridSpan w:val="2"/>
                </w:tcPr>
                <w:p w14:paraId="57508D73" w14:textId="2DD11166" w:rsidR="0074043C" w:rsidRPr="00CD633F" w:rsidRDefault="0074043C" w:rsidP="0074043C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Abilit</w:t>
                  </w:r>
                  <w:r w:rsidR="00CD633F" w:rsidRPr="00CD633F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to be n</w:t>
                  </w:r>
                  <w:r w:rsidR="00CD633F" w:rsidRPr="00CD633F">
                    <w:rPr>
                      <w:rFonts w:ascii="Arial" w:hAnsi="Arial" w:cs="Arial"/>
                      <w:sz w:val="22"/>
                      <w:szCs w:val="22"/>
                    </w:rPr>
                    <w:t>on-judg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emental</w:t>
                  </w:r>
                </w:p>
              </w:tc>
              <w:tc>
                <w:tcPr>
                  <w:tcW w:w="2663" w:type="dxa"/>
                  <w:gridSpan w:val="2"/>
                </w:tcPr>
                <w:p w14:paraId="484F64B8" w14:textId="77777777" w:rsidR="0074043C" w:rsidRPr="00CD633F" w:rsidRDefault="0074043C" w:rsidP="0074043C">
                  <w:pPr>
                    <w:spacing w:line="259" w:lineRule="auto"/>
                    <w:ind w:left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74043C" w:rsidRPr="00CD633F" w14:paraId="27CD3D9F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264"/>
              </w:trPr>
              <w:tc>
                <w:tcPr>
                  <w:tcW w:w="7230" w:type="dxa"/>
                  <w:gridSpan w:val="2"/>
                </w:tcPr>
                <w:p w14:paraId="7A29F2AC" w14:textId="77777777" w:rsidR="0074043C" w:rsidRPr="00CD633F" w:rsidRDefault="0074043C" w:rsidP="0074043C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Aware of self and own values</w:t>
                  </w:r>
                </w:p>
              </w:tc>
              <w:tc>
                <w:tcPr>
                  <w:tcW w:w="2663" w:type="dxa"/>
                  <w:gridSpan w:val="2"/>
                </w:tcPr>
                <w:p w14:paraId="364FA081" w14:textId="77777777" w:rsidR="0074043C" w:rsidRPr="00CD633F" w:rsidRDefault="0074043C" w:rsidP="0074043C">
                  <w:pPr>
                    <w:spacing w:line="259" w:lineRule="auto"/>
                    <w:ind w:left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74043C" w:rsidRPr="00CD633F" w14:paraId="6110F6E2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264"/>
              </w:trPr>
              <w:tc>
                <w:tcPr>
                  <w:tcW w:w="7230" w:type="dxa"/>
                  <w:gridSpan w:val="2"/>
                </w:tcPr>
                <w:p w14:paraId="07C1BE8D" w14:textId="77777777" w:rsidR="0074043C" w:rsidRPr="00CD633F" w:rsidRDefault="0074043C" w:rsidP="0074043C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Abilit to be assertive</w:t>
                  </w:r>
                </w:p>
              </w:tc>
              <w:tc>
                <w:tcPr>
                  <w:tcW w:w="2663" w:type="dxa"/>
                  <w:gridSpan w:val="2"/>
                </w:tcPr>
                <w:p w14:paraId="2EB7ED22" w14:textId="77777777" w:rsidR="0074043C" w:rsidRPr="00CD633F" w:rsidRDefault="0074043C" w:rsidP="0074043C">
                  <w:pPr>
                    <w:spacing w:line="259" w:lineRule="auto"/>
                    <w:ind w:left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74043C" w:rsidRPr="00CD633F" w14:paraId="13DAD49C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264"/>
              </w:trPr>
              <w:tc>
                <w:tcPr>
                  <w:tcW w:w="7230" w:type="dxa"/>
                  <w:gridSpan w:val="2"/>
                </w:tcPr>
                <w:p w14:paraId="62DC2B85" w14:textId="77777777" w:rsidR="0074043C" w:rsidRPr="00CD633F" w:rsidRDefault="0074043C" w:rsidP="0074043C">
                  <w:pPr>
                    <w:spacing w:line="259" w:lineRule="auto"/>
                    <w:ind w:left="1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Self confidence</w:t>
                  </w:r>
                  <w:proofErr w:type="spellEnd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and personal resilience</w:t>
                  </w:r>
                </w:p>
              </w:tc>
              <w:tc>
                <w:tcPr>
                  <w:tcW w:w="2663" w:type="dxa"/>
                  <w:gridSpan w:val="2"/>
                </w:tcPr>
                <w:p w14:paraId="337E6AFA" w14:textId="77777777" w:rsidR="0074043C" w:rsidRPr="00CD633F" w:rsidRDefault="0074043C" w:rsidP="0074043C">
                  <w:pPr>
                    <w:spacing w:line="259" w:lineRule="auto"/>
                    <w:ind w:left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74043C" w:rsidRPr="00CD633F" w14:paraId="1112862D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264"/>
              </w:trPr>
              <w:tc>
                <w:tcPr>
                  <w:tcW w:w="7230" w:type="dxa"/>
                  <w:gridSpan w:val="2"/>
                </w:tcPr>
                <w:p w14:paraId="4D1B2BB4" w14:textId="77777777" w:rsidR="0074043C" w:rsidRPr="00CD633F" w:rsidRDefault="0074043C" w:rsidP="0074043C">
                  <w:pPr>
                    <w:spacing w:line="259" w:lineRule="auto"/>
                    <w:ind w:left="1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Clarity of thought</w:t>
                  </w:r>
                </w:p>
              </w:tc>
              <w:tc>
                <w:tcPr>
                  <w:tcW w:w="2663" w:type="dxa"/>
                  <w:gridSpan w:val="2"/>
                </w:tcPr>
                <w:p w14:paraId="266879B9" w14:textId="77777777" w:rsidR="0074043C" w:rsidRPr="00CD633F" w:rsidRDefault="0074043C" w:rsidP="0074043C">
                  <w:pPr>
                    <w:spacing w:line="259" w:lineRule="auto"/>
                    <w:ind w:left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74043C" w:rsidRPr="00CD633F" w14:paraId="05436EC5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259"/>
              </w:trPr>
              <w:tc>
                <w:tcPr>
                  <w:tcW w:w="7230" w:type="dxa"/>
                  <w:gridSpan w:val="2"/>
                </w:tcPr>
                <w:p w14:paraId="0EB22945" w14:textId="4FBF2591" w:rsidR="0074043C" w:rsidRPr="00CD633F" w:rsidRDefault="0074043C" w:rsidP="0074043C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Abilit to seek out and </w:t>
                  </w:r>
                  <w:r w:rsidR="00CD633F" w:rsidRPr="00CD633F">
                    <w:rPr>
                      <w:rFonts w:ascii="Arial" w:hAnsi="Arial" w:cs="Arial"/>
                      <w:sz w:val="22"/>
                      <w:szCs w:val="22"/>
                    </w:rPr>
                    <w:t>develop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own </w:t>
                  </w:r>
                  <w:r w:rsidR="00CD633F" w:rsidRPr="00CD633F">
                    <w:rPr>
                      <w:rFonts w:ascii="Arial" w:hAnsi="Arial" w:cs="Arial"/>
                      <w:sz w:val="22"/>
                      <w:szCs w:val="22"/>
                    </w:rPr>
                    <w:t>learning</w:t>
                  </w:r>
                </w:p>
              </w:tc>
              <w:tc>
                <w:tcPr>
                  <w:tcW w:w="2663" w:type="dxa"/>
                  <w:gridSpan w:val="2"/>
                </w:tcPr>
                <w:p w14:paraId="63E5E307" w14:textId="77777777" w:rsidR="0074043C" w:rsidRPr="00CD633F" w:rsidRDefault="0074043C" w:rsidP="0074043C">
                  <w:pPr>
                    <w:spacing w:line="259" w:lineRule="auto"/>
                    <w:ind w:left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74043C" w:rsidRPr="00CD633F" w14:paraId="11FEEAA7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259"/>
              </w:trPr>
              <w:tc>
                <w:tcPr>
                  <w:tcW w:w="7230" w:type="dxa"/>
                  <w:gridSpan w:val="2"/>
                </w:tcPr>
                <w:p w14:paraId="15E92751" w14:textId="77777777" w:rsidR="0074043C" w:rsidRPr="00CD633F" w:rsidRDefault="0074043C" w:rsidP="0074043C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3" w:type="dxa"/>
                  <w:gridSpan w:val="2"/>
                </w:tcPr>
                <w:p w14:paraId="2C960307" w14:textId="77777777" w:rsidR="0074043C" w:rsidRPr="00CD633F" w:rsidRDefault="0074043C" w:rsidP="0074043C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043C" w:rsidRPr="00CD633F" w14:paraId="7D757026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264"/>
              </w:trPr>
              <w:tc>
                <w:tcPr>
                  <w:tcW w:w="9893" w:type="dxa"/>
                  <w:gridSpan w:val="4"/>
                </w:tcPr>
                <w:p w14:paraId="7B7CCA9A" w14:textId="77777777" w:rsidR="0074043C" w:rsidRPr="00CD633F" w:rsidRDefault="0074043C" w:rsidP="0074043C">
                  <w:pPr>
                    <w:spacing w:line="259" w:lineRule="auto"/>
                    <w:ind w:left="14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For information:</w:t>
                  </w:r>
                </w:p>
              </w:tc>
            </w:tr>
            <w:tr w:rsidR="0074043C" w:rsidRPr="00CD633F" w14:paraId="7DA42766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264"/>
              </w:trPr>
              <w:tc>
                <w:tcPr>
                  <w:tcW w:w="9893" w:type="dxa"/>
                  <w:gridSpan w:val="4"/>
                </w:tcPr>
                <w:p w14:paraId="1D5C6BE6" w14:textId="77777777" w:rsidR="0074043C" w:rsidRPr="00CD633F" w:rsidRDefault="0074043C" w:rsidP="0074043C">
                  <w:pPr>
                    <w:spacing w:line="259" w:lineRule="auto"/>
                    <w:ind w:left="1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Category</w:t>
                  </w:r>
                </w:p>
              </w:tc>
            </w:tr>
            <w:tr w:rsidR="0074043C" w:rsidRPr="00CD633F" w14:paraId="16D27A73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514"/>
              </w:trPr>
              <w:tc>
                <w:tcPr>
                  <w:tcW w:w="9893" w:type="dxa"/>
                  <w:gridSpan w:val="4"/>
                </w:tcPr>
                <w:p w14:paraId="1D8873E3" w14:textId="7EAC2391" w:rsidR="0074043C" w:rsidRPr="00CD633F" w:rsidRDefault="0074043C" w:rsidP="003120E4">
                  <w:pPr>
                    <w:spacing w:line="259" w:lineRule="auto"/>
                    <w:ind w:left="469" w:right="820" w:hanging="42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(E) essential requirement without which the candidate would be unable to carry out the duties o</w:t>
                  </w:r>
                  <w:r w:rsidR="00CD633F" w:rsidRPr="00CD633F">
                    <w:rPr>
                      <w:rFonts w:ascii="Arial" w:hAnsi="Arial" w:cs="Arial"/>
                      <w:sz w:val="22"/>
                      <w:szCs w:val="22"/>
                    </w:rPr>
                    <w:t>f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the </w:t>
                  </w:r>
                  <w:r w:rsidR="00CD633F" w:rsidRPr="00CD633F">
                    <w:rPr>
                      <w:rFonts w:ascii="Arial" w:hAnsi="Arial" w:cs="Arial"/>
                      <w:sz w:val="22"/>
                      <w:szCs w:val="22"/>
                    </w:rPr>
                    <w:t>p</w:t>
                  </w: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ost</w:t>
                  </w:r>
                </w:p>
              </w:tc>
            </w:tr>
            <w:tr w:rsidR="0074043C" w:rsidRPr="00CD633F" w14:paraId="3B2053A8" w14:textId="77777777" w:rsidTr="00CD633F">
              <w:tblPrEx>
                <w:tblCellMar>
                  <w:top w:w="43" w:type="dxa"/>
                  <w:left w:w="106" w:type="dxa"/>
                  <w:right w:w="134" w:type="dxa"/>
                </w:tblCellMar>
              </w:tblPrEx>
              <w:trPr>
                <w:gridAfter w:val="1"/>
                <w:wAfter w:w="11" w:type="dxa"/>
                <w:trHeight w:val="773"/>
              </w:trPr>
              <w:tc>
                <w:tcPr>
                  <w:tcW w:w="9893" w:type="dxa"/>
                  <w:gridSpan w:val="4"/>
                </w:tcPr>
                <w:p w14:paraId="23B03CFC" w14:textId="77777777" w:rsidR="0074043C" w:rsidRPr="00CD633F" w:rsidRDefault="0074043C" w:rsidP="00CD633F">
                  <w:pPr>
                    <w:spacing w:line="259" w:lineRule="auto"/>
                    <w:ind w:left="452" w:right="820" w:hanging="37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(D) desirable features which would normally enable the successful candidate to perform the duties and tasks better and more efficiently than one who did not have the qualifications, training, experience, etc.</w:t>
                  </w:r>
                </w:p>
              </w:tc>
            </w:tr>
          </w:tbl>
          <w:p w14:paraId="18FEF2A8" w14:textId="77777777" w:rsidR="0074043C" w:rsidRPr="00CD633F" w:rsidRDefault="0074043C" w:rsidP="006A6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108F1" w14:textId="55AA344C" w:rsidR="006A60EA" w:rsidRPr="00CD633F" w:rsidRDefault="006A60EA" w:rsidP="006A60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B3A3A4" w14:textId="77777777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lastRenderedPageBreak/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691A86BA" w14:textId="4EAF36D3" w:rsidR="00C77AE9" w:rsidRPr="006A46B2" w:rsidRDefault="00D56541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  <w:r w:rsidR="00CD633F">
        <w:rPr>
          <w:rFonts w:ascii="Arial" w:eastAsiaTheme="minorHAnsi" w:hAnsi="Arial" w:cs="Arial"/>
          <w:sz w:val="22"/>
          <w:szCs w:val="22"/>
        </w:rPr>
        <w:t xml:space="preserve"> </w:t>
      </w:r>
      <w:r w:rsidR="006B0ACB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3B49F71" wp14:editId="266E3BC9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F7482D">
      <w:headerReference w:type="default" r:id="rId10"/>
      <w:footerReference w:type="default" r:id="rId11"/>
      <w:footerReference w:type="first" r:id="rId12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DCA1" w14:textId="77777777" w:rsidR="005511B6" w:rsidRDefault="005511B6">
      <w:r>
        <w:separator/>
      </w:r>
    </w:p>
  </w:endnote>
  <w:endnote w:type="continuationSeparator" w:id="0">
    <w:p w14:paraId="4A4D6E6D" w14:textId="77777777" w:rsidR="005511B6" w:rsidRDefault="0055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D171" w14:textId="77777777" w:rsidR="005511B6" w:rsidRDefault="005511B6">
      <w:r>
        <w:separator/>
      </w:r>
    </w:p>
  </w:footnote>
  <w:footnote w:type="continuationSeparator" w:id="0">
    <w:p w14:paraId="75C3EE20" w14:textId="77777777" w:rsidR="005511B6" w:rsidRDefault="0055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14:paraId="4BDCC53A" w14:textId="77777777" w:rsidTr="00CC00CF">
      <w:tc>
        <w:tcPr>
          <w:tcW w:w="4803" w:type="dxa"/>
        </w:tcPr>
        <w:p w14:paraId="25DCF819" w14:textId="5D4598DC" w:rsidR="00CC00CF" w:rsidRDefault="00CC00C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48" name="Picture 48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2926AD8D" w14:textId="766BB886" w:rsidR="00CC00CF" w:rsidRDefault="00CC00CF" w:rsidP="00CC00C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49" name="Picture 4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F0533" w14:textId="77777777" w:rsidR="00CC00CF" w:rsidRDefault="00CC00CF" w:rsidP="00CC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52D01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4081821" o:spid="_x0000_i1025" type="#_x0000_t75" style="width:5pt;height:5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4705B7A0" wp14:editId="4162472C">
            <wp:extent cx="63500" cy="63500"/>
            <wp:effectExtent l="0" t="0" r="0" b="0"/>
            <wp:docPr id="1324081821" name="Picture 1324081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76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F86"/>
    <w:multiLevelType w:val="hybridMultilevel"/>
    <w:tmpl w:val="51801460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258527E4"/>
    <w:multiLevelType w:val="hybridMultilevel"/>
    <w:tmpl w:val="FAECF94C"/>
    <w:lvl w:ilvl="0" w:tplc="8A94D5A0">
      <w:start w:val="1"/>
      <w:numFmt w:val="bullet"/>
      <w:lvlText w:val="•"/>
      <w:lvlPicBulletId w:val="0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D082B6">
      <w:start w:val="1"/>
      <w:numFmt w:val="bullet"/>
      <w:lvlText w:val="o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2E752A">
      <w:start w:val="1"/>
      <w:numFmt w:val="bullet"/>
      <w:lvlText w:val="▪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8EFB16">
      <w:start w:val="1"/>
      <w:numFmt w:val="bullet"/>
      <w:lvlText w:val="•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C20520">
      <w:start w:val="1"/>
      <w:numFmt w:val="bullet"/>
      <w:lvlText w:val="o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54D250">
      <w:start w:val="1"/>
      <w:numFmt w:val="bullet"/>
      <w:lvlText w:val="▪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180F92">
      <w:start w:val="1"/>
      <w:numFmt w:val="bullet"/>
      <w:lvlText w:val="•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40F8E2">
      <w:start w:val="1"/>
      <w:numFmt w:val="bullet"/>
      <w:lvlText w:val="o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F8F420">
      <w:start w:val="1"/>
      <w:numFmt w:val="bullet"/>
      <w:lvlText w:val="▪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8"/>
  </w:num>
  <w:num w:numId="2" w16cid:durableId="330835629">
    <w:abstractNumId w:val="16"/>
  </w:num>
  <w:num w:numId="3" w16cid:durableId="910774182">
    <w:abstractNumId w:val="21"/>
  </w:num>
  <w:num w:numId="4" w16cid:durableId="1169516636">
    <w:abstractNumId w:val="7"/>
  </w:num>
  <w:num w:numId="5" w16cid:durableId="1561987400">
    <w:abstractNumId w:val="27"/>
  </w:num>
  <w:num w:numId="6" w16cid:durableId="822551177">
    <w:abstractNumId w:val="13"/>
  </w:num>
  <w:num w:numId="7" w16cid:durableId="1673795497">
    <w:abstractNumId w:val="12"/>
  </w:num>
  <w:num w:numId="8" w16cid:durableId="316148995">
    <w:abstractNumId w:val="9"/>
  </w:num>
  <w:num w:numId="9" w16cid:durableId="1553230647">
    <w:abstractNumId w:val="29"/>
  </w:num>
  <w:num w:numId="10" w16cid:durableId="1134181701">
    <w:abstractNumId w:val="23"/>
  </w:num>
  <w:num w:numId="11" w16cid:durableId="1254784418">
    <w:abstractNumId w:val="22"/>
  </w:num>
  <w:num w:numId="12" w16cid:durableId="910382423">
    <w:abstractNumId w:val="3"/>
  </w:num>
  <w:num w:numId="13" w16cid:durableId="633295969">
    <w:abstractNumId w:val="11"/>
  </w:num>
  <w:num w:numId="14" w16cid:durableId="2089576544">
    <w:abstractNumId w:val="2"/>
  </w:num>
  <w:num w:numId="15" w16cid:durableId="1146505965">
    <w:abstractNumId w:val="25"/>
  </w:num>
  <w:num w:numId="16" w16cid:durableId="39017291">
    <w:abstractNumId w:val="0"/>
  </w:num>
  <w:num w:numId="17" w16cid:durableId="791481645">
    <w:abstractNumId w:val="1"/>
  </w:num>
  <w:num w:numId="18" w16cid:durableId="14116590">
    <w:abstractNumId w:val="18"/>
  </w:num>
  <w:num w:numId="19" w16cid:durableId="917061853">
    <w:abstractNumId w:val="24"/>
  </w:num>
  <w:num w:numId="20" w16cid:durableId="1447240105">
    <w:abstractNumId w:val="20"/>
  </w:num>
  <w:num w:numId="21" w16cid:durableId="201135883">
    <w:abstractNumId w:val="19"/>
  </w:num>
  <w:num w:numId="22" w16cid:durableId="1863351382">
    <w:abstractNumId w:val="26"/>
  </w:num>
  <w:num w:numId="23" w16cid:durableId="1181969303">
    <w:abstractNumId w:val="10"/>
  </w:num>
  <w:num w:numId="24" w16cid:durableId="1976137817">
    <w:abstractNumId w:val="17"/>
  </w:num>
  <w:num w:numId="25" w16cid:durableId="488668338">
    <w:abstractNumId w:val="6"/>
  </w:num>
  <w:num w:numId="26" w16cid:durableId="1271816828">
    <w:abstractNumId w:val="15"/>
  </w:num>
  <w:num w:numId="27" w16cid:durableId="385908043">
    <w:abstractNumId w:val="14"/>
  </w:num>
  <w:num w:numId="28" w16cid:durableId="2058700147">
    <w:abstractNumId w:val="28"/>
  </w:num>
  <w:num w:numId="29" w16cid:durableId="282854925">
    <w:abstractNumId w:val="5"/>
  </w:num>
  <w:num w:numId="30" w16cid:durableId="2145853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45370"/>
    <w:rsid w:val="000477E4"/>
    <w:rsid w:val="00061A9D"/>
    <w:rsid w:val="0007319B"/>
    <w:rsid w:val="00084507"/>
    <w:rsid w:val="000C26B4"/>
    <w:rsid w:val="000D165F"/>
    <w:rsid w:val="000D6C68"/>
    <w:rsid w:val="000E488E"/>
    <w:rsid w:val="00140116"/>
    <w:rsid w:val="001429BC"/>
    <w:rsid w:val="00145D05"/>
    <w:rsid w:val="00161626"/>
    <w:rsid w:val="00171182"/>
    <w:rsid w:val="00194758"/>
    <w:rsid w:val="00196C6D"/>
    <w:rsid w:val="001E1077"/>
    <w:rsid w:val="001E283C"/>
    <w:rsid w:val="001F6BB6"/>
    <w:rsid w:val="00256034"/>
    <w:rsid w:val="002677CF"/>
    <w:rsid w:val="002A649D"/>
    <w:rsid w:val="002B0A6B"/>
    <w:rsid w:val="002B39DB"/>
    <w:rsid w:val="003120E4"/>
    <w:rsid w:val="00346FA9"/>
    <w:rsid w:val="00380BF9"/>
    <w:rsid w:val="003960BA"/>
    <w:rsid w:val="003A5FC8"/>
    <w:rsid w:val="003C19E5"/>
    <w:rsid w:val="003C2C86"/>
    <w:rsid w:val="003D5A22"/>
    <w:rsid w:val="003F2166"/>
    <w:rsid w:val="003F43E2"/>
    <w:rsid w:val="00423B17"/>
    <w:rsid w:val="00426055"/>
    <w:rsid w:val="004319B9"/>
    <w:rsid w:val="004720FC"/>
    <w:rsid w:val="004B4859"/>
    <w:rsid w:val="004F645D"/>
    <w:rsid w:val="005511B6"/>
    <w:rsid w:val="00572999"/>
    <w:rsid w:val="00575844"/>
    <w:rsid w:val="00590885"/>
    <w:rsid w:val="005F53DC"/>
    <w:rsid w:val="00613897"/>
    <w:rsid w:val="006703C1"/>
    <w:rsid w:val="00677B71"/>
    <w:rsid w:val="00681067"/>
    <w:rsid w:val="00687CBC"/>
    <w:rsid w:val="006A46B2"/>
    <w:rsid w:val="006A60EA"/>
    <w:rsid w:val="006A6825"/>
    <w:rsid w:val="006B0ACB"/>
    <w:rsid w:val="006C4666"/>
    <w:rsid w:val="006F0380"/>
    <w:rsid w:val="0070627E"/>
    <w:rsid w:val="007250FA"/>
    <w:rsid w:val="0074043C"/>
    <w:rsid w:val="00742775"/>
    <w:rsid w:val="00747184"/>
    <w:rsid w:val="00752604"/>
    <w:rsid w:val="00762DE8"/>
    <w:rsid w:val="007672D6"/>
    <w:rsid w:val="00770BEC"/>
    <w:rsid w:val="007806CE"/>
    <w:rsid w:val="007855F0"/>
    <w:rsid w:val="007A3F47"/>
    <w:rsid w:val="007E6EA8"/>
    <w:rsid w:val="007F6B30"/>
    <w:rsid w:val="00850551"/>
    <w:rsid w:val="008662E4"/>
    <w:rsid w:val="008B187A"/>
    <w:rsid w:val="008B50BA"/>
    <w:rsid w:val="008D3E54"/>
    <w:rsid w:val="008E4247"/>
    <w:rsid w:val="009D5F30"/>
    <w:rsid w:val="009E3071"/>
    <w:rsid w:val="00A00D3B"/>
    <w:rsid w:val="00A2179A"/>
    <w:rsid w:val="00A25F3B"/>
    <w:rsid w:val="00A3440B"/>
    <w:rsid w:val="00A749ED"/>
    <w:rsid w:val="00AA3FBD"/>
    <w:rsid w:val="00AB5EF8"/>
    <w:rsid w:val="00AD5587"/>
    <w:rsid w:val="00B11B18"/>
    <w:rsid w:val="00B13534"/>
    <w:rsid w:val="00B54B36"/>
    <w:rsid w:val="00B65FFA"/>
    <w:rsid w:val="00BB537B"/>
    <w:rsid w:val="00BB78C2"/>
    <w:rsid w:val="00BD2D35"/>
    <w:rsid w:val="00BF087C"/>
    <w:rsid w:val="00C11CA2"/>
    <w:rsid w:val="00C1784B"/>
    <w:rsid w:val="00C53096"/>
    <w:rsid w:val="00C72E39"/>
    <w:rsid w:val="00C77AE9"/>
    <w:rsid w:val="00CC00CF"/>
    <w:rsid w:val="00CD11B0"/>
    <w:rsid w:val="00CD633F"/>
    <w:rsid w:val="00CF0C6F"/>
    <w:rsid w:val="00D05B58"/>
    <w:rsid w:val="00D2555C"/>
    <w:rsid w:val="00D365E0"/>
    <w:rsid w:val="00D50FB9"/>
    <w:rsid w:val="00D56541"/>
    <w:rsid w:val="00D75C63"/>
    <w:rsid w:val="00DA2EA9"/>
    <w:rsid w:val="00DA73BE"/>
    <w:rsid w:val="00E07A4C"/>
    <w:rsid w:val="00E23922"/>
    <w:rsid w:val="00E437AF"/>
    <w:rsid w:val="00E52C4E"/>
    <w:rsid w:val="00E7168A"/>
    <w:rsid w:val="00F05D37"/>
    <w:rsid w:val="00F56885"/>
    <w:rsid w:val="00F70AFC"/>
    <w:rsid w:val="00F7482D"/>
    <w:rsid w:val="00F871CF"/>
    <w:rsid w:val="00F93797"/>
    <w:rsid w:val="00FA298B"/>
    <w:rsid w:val="00FA5C85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2D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26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604"/>
    <w:rPr>
      <w:color w:val="954F72" w:themeColor="followedHyperlink"/>
      <w:u w:val="single"/>
    </w:rPr>
  </w:style>
  <w:style w:type="table" w:customStyle="1" w:styleId="TableGrid0">
    <w:name w:val="TableGrid"/>
    <w:rsid w:val="006A60EA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4.jpg" /><Relationship Id="rId14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Andrea Hadryova</cp:lastModifiedBy>
  <cp:revision>8</cp:revision>
  <dcterms:created xsi:type="dcterms:W3CDTF">2024-05-14T15:05:00Z</dcterms:created>
  <dcterms:modified xsi:type="dcterms:W3CDTF">2025-03-17T14:43:00Z</dcterms:modified>
</cp:coreProperties>
</file>