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7A7A0" w14:textId="15D32866" w:rsidR="00D56541" w:rsidRDefault="0022762C" w:rsidP="00D56541">
      <w:pPr>
        <w:pStyle w:val="ListParagraph"/>
        <w:spacing w:after="0" w:line="240" w:lineRule="auto"/>
        <w:ind w:left="7920"/>
        <w:jc w:val="both"/>
        <w:rPr>
          <w:b/>
          <w:bCs/>
        </w:rPr>
      </w:pPr>
      <w:r w:rsidRPr="00F62F32">
        <w:rPr>
          <w:rFonts w:eastAsiaTheme="minorHAnsi"/>
          <w:noProof/>
          <w:lang w:eastAsia="en-GB"/>
        </w:rPr>
        <w:drawing>
          <wp:anchor distT="0" distB="0" distL="114300" distR="114300" simplePos="0" relativeHeight="251668480" behindDoc="1" locked="0" layoutInCell="1" allowOverlap="1" wp14:anchorId="350ECF8D" wp14:editId="60C18787">
            <wp:simplePos x="0" y="0"/>
            <wp:positionH relativeFrom="margin">
              <wp:align>center</wp:align>
            </wp:positionH>
            <wp:positionV relativeFrom="margin">
              <wp:posOffset>-598170</wp:posOffset>
            </wp:positionV>
            <wp:extent cx="6825615" cy="6477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23383" t="84949" r="25688" b="6785"/>
                    <a:stretch/>
                  </pic:blipFill>
                  <pic:spPr bwMode="auto">
                    <a:xfrm>
                      <a:off x="0" y="0"/>
                      <a:ext cx="6825615"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6541">
        <w:rPr>
          <w:b/>
          <w:bCs/>
        </w:rPr>
        <w:t xml:space="preserve"> </w:t>
      </w:r>
      <w:r w:rsidR="00D56541" w:rsidRPr="00F62F32">
        <w:rPr>
          <w:b/>
          <w:bCs/>
        </w:rPr>
        <w:t xml:space="preserve"> </w:t>
      </w:r>
    </w:p>
    <w:p w14:paraId="1F567A3F" w14:textId="777D1D1F" w:rsidR="00D56541" w:rsidRDefault="00D56541" w:rsidP="0022762C">
      <w:pPr>
        <w:rPr>
          <w:rFonts w:ascii="Arial" w:hAnsi="Arial" w:cs="Arial"/>
          <w:b/>
          <w:bCs/>
          <w:sz w:val="22"/>
          <w:szCs w:val="22"/>
        </w:rPr>
      </w:pPr>
    </w:p>
    <w:p w14:paraId="539C838D" w14:textId="77777777" w:rsidR="00D56541" w:rsidRDefault="00D56541" w:rsidP="00D56541">
      <w:pPr>
        <w:jc w:val="both"/>
        <w:rPr>
          <w:rFonts w:ascii="Arial" w:hAnsi="Arial" w:cs="Arial"/>
          <w:b/>
          <w:bCs/>
          <w:sz w:val="22"/>
          <w:szCs w:val="22"/>
        </w:rPr>
      </w:pPr>
    </w:p>
    <w:p w14:paraId="366F88B2" w14:textId="77777777" w:rsidR="00D56541" w:rsidRPr="00F62F32" w:rsidRDefault="00D56541"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0288" behindDoc="0" locked="0" layoutInCell="1" allowOverlap="1" wp14:anchorId="0953B68A" wp14:editId="49A1F654">
                <wp:simplePos x="0" y="0"/>
                <wp:positionH relativeFrom="column">
                  <wp:posOffset>0</wp:posOffset>
                </wp:positionH>
                <wp:positionV relativeFrom="paragraph">
                  <wp:posOffset>8255</wp:posOffset>
                </wp:positionV>
                <wp:extent cx="6028055" cy="1552575"/>
                <wp:effectExtent l="19050" t="19050" r="1079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552575"/>
                        </a:xfrm>
                        <a:prstGeom prst="rect">
                          <a:avLst/>
                        </a:prstGeom>
                        <a:solidFill>
                          <a:srgbClr val="FFFFCC">
                            <a:alpha val="60000"/>
                          </a:srgbClr>
                        </a:solidFill>
                        <a:ln w="38100" cap="rnd">
                          <a:solidFill>
                            <a:srgbClr val="FFFF99"/>
                          </a:solidFill>
                          <a:round/>
                          <a:headEnd/>
                          <a:tailEnd/>
                        </a:ln>
                      </wps:spPr>
                      <wps:txbx>
                        <w:txbxContent>
                          <w:p w14:paraId="5F5A308D" w14:textId="77777777" w:rsidR="007A6712" w:rsidRPr="00E437AF" w:rsidRDefault="007A6712" w:rsidP="007A6712">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220571E2" w14:textId="77777777" w:rsidR="007A6712" w:rsidRDefault="007A6712" w:rsidP="007A6712">
                            <w:pPr>
                              <w:jc w:val="center"/>
                              <w:rPr>
                                <w:rFonts w:ascii="Arial" w:hAnsi="Arial" w:cs="Arial"/>
                                <w:b/>
                                <w:bCs/>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872"/>
                            </w:tblGrid>
                            <w:tr w:rsidR="00D56541" w:rsidRPr="00A76DA0" w14:paraId="7363AE9C" w14:textId="77777777" w:rsidTr="007A6712">
                              <w:trPr>
                                <w:trHeight w:val="272"/>
                              </w:trPr>
                              <w:tc>
                                <w:tcPr>
                                  <w:tcW w:w="2263" w:type="dxa"/>
                                  <w:vAlign w:val="center"/>
                                </w:tcPr>
                                <w:p w14:paraId="454803EC" w14:textId="0E0D7235" w:rsidR="00D56541" w:rsidRPr="00A76DA0" w:rsidRDefault="007A6712" w:rsidP="00C21FDD">
                                  <w:pPr>
                                    <w:pStyle w:val="NoSpacing"/>
                                    <w:ind w:left="142"/>
                                    <w:rPr>
                                      <w:rFonts w:ascii="Arial" w:hAnsi="Arial" w:cs="Arial"/>
                                      <w:b/>
                                    </w:rPr>
                                  </w:pPr>
                                  <w:r>
                                    <w:rPr>
                                      <w:rFonts w:ascii="Arial" w:hAnsi="Arial" w:cs="Arial"/>
                                      <w:b/>
                                    </w:rPr>
                                    <w:t>Job Title</w:t>
                                  </w:r>
                                  <w:r w:rsidR="0094224D">
                                    <w:rPr>
                                      <w:rFonts w:ascii="Arial" w:hAnsi="Arial" w:cs="Arial"/>
                                      <w:b/>
                                    </w:rPr>
                                    <w:t>:</w:t>
                                  </w:r>
                                  <w:r w:rsidR="00346FA9">
                                    <w:rPr>
                                      <w:rFonts w:ascii="Arial" w:hAnsi="Arial" w:cs="Arial"/>
                                      <w:b/>
                                    </w:rPr>
                                    <w:t xml:space="preserve">                                          </w:t>
                                  </w:r>
                                </w:p>
                              </w:tc>
                              <w:tc>
                                <w:tcPr>
                                  <w:tcW w:w="6872" w:type="dxa"/>
                                </w:tcPr>
                                <w:p w14:paraId="76CB6161" w14:textId="5BD25346" w:rsidR="00D56541" w:rsidRPr="007A6712" w:rsidRDefault="00A246D0" w:rsidP="000D165F">
                                  <w:pPr>
                                    <w:pStyle w:val="NoSpacing"/>
                                    <w:ind w:left="142"/>
                                    <w:rPr>
                                      <w:rFonts w:ascii="Arial" w:hAnsi="Arial" w:cs="Arial"/>
                                      <w:bCs/>
                                    </w:rPr>
                                  </w:pPr>
                                  <w:r>
                                    <w:rPr>
                                      <w:rFonts w:ascii="Arial" w:hAnsi="Arial" w:cs="Arial"/>
                                      <w:bCs/>
                                    </w:rPr>
                                    <w:t xml:space="preserve">Quality, Practice and Learning Lead </w:t>
                                  </w:r>
                                </w:p>
                              </w:tc>
                            </w:tr>
                            <w:tr w:rsidR="00D56541" w:rsidRPr="00A76DA0" w14:paraId="3AC90D17" w14:textId="77777777" w:rsidTr="007A6712">
                              <w:trPr>
                                <w:trHeight w:val="272"/>
                              </w:trPr>
                              <w:tc>
                                <w:tcPr>
                                  <w:tcW w:w="2263" w:type="dxa"/>
                                </w:tcPr>
                                <w:p w14:paraId="522E97EC" w14:textId="20F264B0" w:rsidR="00D56541" w:rsidRPr="00A76DA0" w:rsidRDefault="007A6712" w:rsidP="00C21FDD">
                                  <w:pPr>
                                    <w:pStyle w:val="NoSpacing"/>
                                    <w:ind w:left="142"/>
                                    <w:rPr>
                                      <w:rFonts w:ascii="Arial" w:hAnsi="Arial" w:cs="Arial"/>
                                      <w:b/>
                                    </w:rPr>
                                  </w:pPr>
                                  <w:r>
                                    <w:rPr>
                                      <w:rFonts w:ascii="Arial" w:hAnsi="Arial" w:cs="Arial"/>
                                      <w:b/>
                                    </w:rPr>
                                    <w:t>Job ID</w:t>
                                  </w:r>
                                  <w:r w:rsidR="0094224D">
                                    <w:rPr>
                                      <w:rFonts w:ascii="Arial" w:hAnsi="Arial" w:cs="Arial"/>
                                      <w:b/>
                                    </w:rPr>
                                    <w:t>:</w:t>
                                  </w:r>
                                </w:p>
                              </w:tc>
                              <w:tc>
                                <w:tcPr>
                                  <w:tcW w:w="6872" w:type="dxa"/>
                                </w:tcPr>
                                <w:p w14:paraId="60871F4F" w14:textId="05FB6645" w:rsidR="00D56541" w:rsidRPr="007A6712" w:rsidRDefault="007A6712" w:rsidP="00994635">
                                  <w:pPr>
                                    <w:pStyle w:val="NoSpacing"/>
                                    <w:ind w:left="142"/>
                                    <w:rPr>
                                      <w:rFonts w:ascii="Arial" w:hAnsi="Arial" w:cs="Arial"/>
                                      <w:bCs/>
                                    </w:rPr>
                                  </w:pPr>
                                  <w:r w:rsidRPr="007A6712">
                                    <w:rPr>
                                      <w:rFonts w:ascii="Arial" w:hAnsi="Arial" w:cs="Arial"/>
                                      <w:bCs/>
                                    </w:rPr>
                                    <w:t>DH</w:t>
                                  </w:r>
                                  <w:r w:rsidR="00EE51CB">
                                    <w:rPr>
                                      <w:rFonts w:ascii="Arial" w:hAnsi="Arial" w:cs="Arial"/>
                                      <w:bCs/>
                                    </w:rPr>
                                    <w:t>33</w:t>
                                  </w:r>
                                </w:p>
                              </w:tc>
                            </w:tr>
                            <w:tr w:rsidR="00D56541" w:rsidRPr="00A76DA0" w14:paraId="0A77F461" w14:textId="77777777" w:rsidTr="007A6712">
                              <w:trPr>
                                <w:trHeight w:val="272"/>
                              </w:trPr>
                              <w:tc>
                                <w:tcPr>
                                  <w:tcW w:w="2263" w:type="dxa"/>
                                </w:tcPr>
                                <w:p w14:paraId="11C2A271" w14:textId="7AAB83F6" w:rsidR="00D56541" w:rsidRPr="00A76DA0" w:rsidRDefault="007A6712" w:rsidP="00C21FDD">
                                  <w:pPr>
                                    <w:pStyle w:val="NoSpacing"/>
                                    <w:ind w:left="142"/>
                                    <w:rPr>
                                      <w:rFonts w:ascii="Arial" w:hAnsi="Arial" w:cs="Arial"/>
                                      <w:b/>
                                    </w:rPr>
                                  </w:pPr>
                                  <w:r>
                                    <w:rPr>
                                      <w:rFonts w:ascii="Arial" w:hAnsi="Arial" w:cs="Arial"/>
                                      <w:b/>
                                    </w:rPr>
                                    <w:t>Service</w:t>
                                  </w:r>
                                  <w:r w:rsidR="0094224D">
                                    <w:rPr>
                                      <w:rFonts w:ascii="Arial" w:hAnsi="Arial" w:cs="Arial"/>
                                      <w:b/>
                                    </w:rPr>
                                    <w:t>:</w:t>
                                  </w:r>
                                </w:p>
                              </w:tc>
                              <w:tc>
                                <w:tcPr>
                                  <w:tcW w:w="6872" w:type="dxa"/>
                                </w:tcPr>
                                <w:p w14:paraId="20A8E578" w14:textId="7E5F67B8" w:rsidR="00196C6D" w:rsidRPr="007A6712" w:rsidRDefault="007A6712" w:rsidP="004F645D">
                                  <w:pPr>
                                    <w:pStyle w:val="NoSpacing"/>
                                    <w:ind w:left="142"/>
                                    <w:rPr>
                                      <w:rFonts w:ascii="Arial" w:hAnsi="Arial" w:cs="Arial"/>
                                      <w:bCs/>
                                    </w:rPr>
                                  </w:pPr>
                                  <w:r w:rsidRPr="007A6712">
                                    <w:rPr>
                                      <w:rFonts w:ascii="Arial" w:hAnsi="Arial" w:cs="Arial"/>
                                      <w:bCs/>
                                    </w:rPr>
                                    <w:t>Children’s Services</w:t>
                                  </w:r>
                                </w:p>
                              </w:tc>
                            </w:tr>
                            <w:tr w:rsidR="007A6712" w:rsidRPr="00A76DA0" w14:paraId="7BA65AF9" w14:textId="77777777" w:rsidTr="007A6712">
                              <w:trPr>
                                <w:trHeight w:val="272"/>
                              </w:trPr>
                              <w:tc>
                                <w:tcPr>
                                  <w:tcW w:w="2263" w:type="dxa"/>
                                </w:tcPr>
                                <w:p w14:paraId="50922997" w14:textId="3BF68079" w:rsidR="007A6712" w:rsidRDefault="007A6712" w:rsidP="00C21FDD">
                                  <w:pPr>
                                    <w:pStyle w:val="NoSpacing"/>
                                    <w:ind w:left="142"/>
                                    <w:rPr>
                                      <w:rFonts w:ascii="Arial" w:hAnsi="Arial" w:cs="Arial"/>
                                      <w:b/>
                                    </w:rPr>
                                  </w:pPr>
                                  <w:r>
                                    <w:rPr>
                                      <w:rFonts w:ascii="Arial" w:hAnsi="Arial" w:cs="Arial"/>
                                      <w:b/>
                                    </w:rPr>
                                    <w:t>Grade</w:t>
                                  </w:r>
                                  <w:r w:rsidR="0094224D">
                                    <w:rPr>
                                      <w:rFonts w:ascii="Arial" w:hAnsi="Arial" w:cs="Arial"/>
                                      <w:b/>
                                    </w:rPr>
                                    <w:t>:</w:t>
                                  </w:r>
                                </w:p>
                              </w:tc>
                              <w:tc>
                                <w:tcPr>
                                  <w:tcW w:w="6872" w:type="dxa"/>
                                </w:tcPr>
                                <w:p w14:paraId="1252557D" w14:textId="5F9CE9C8" w:rsidR="007A6712" w:rsidRPr="007A6712" w:rsidRDefault="00EE51CB" w:rsidP="004F645D">
                                  <w:pPr>
                                    <w:pStyle w:val="NoSpacing"/>
                                    <w:ind w:left="142"/>
                                    <w:rPr>
                                      <w:rFonts w:ascii="Arial" w:hAnsi="Arial" w:cs="Arial"/>
                                      <w:bCs/>
                                    </w:rPr>
                                  </w:pPr>
                                  <w:r>
                                    <w:rPr>
                                      <w:rFonts w:ascii="Arial" w:hAnsi="Arial" w:cs="Arial"/>
                                      <w:bCs/>
                                    </w:rPr>
                                    <w:t>J</w:t>
                                  </w:r>
                                  <w:r w:rsidR="002148B1">
                                    <w:rPr>
                                      <w:rFonts w:ascii="Arial" w:hAnsi="Arial" w:cs="Arial"/>
                                      <w:bCs/>
                                    </w:rPr>
                                    <w:t xml:space="preserve"> </w:t>
                                  </w:r>
                                  <w:r w:rsidR="0094224D">
                                    <w:rPr>
                                      <w:rFonts w:ascii="Arial" w:hAnsi="Arial" w:cs="Arial"/>
                                      <w:bCs/>
                                    </w:rPr>
                                    <w:t xml:space="preserve">SCP 40 - 43 - </w:t>
                                  </w:r>
                                  <w:r w:rsidR="00C36511" w:rsidRPr="00C36511">
                                    <w:rPr>
                                      <w:rFonts w:ascii="Arial" w:hAnsi="Arial" w:cs="Arial"/>
                                      <w:bCs/>
                                    </w:rPr>
                                    <w:t>£51,356</w:t>
                                  </w:r>
                                  <w:r w:rsidR="00C36511">
                                    <w:rPr>
                                      <w:rFonts w:ascii="Arial" w:hAnsi="Arial" w:cs="Arial"/>
                                      <w:bCs/>
                                    </w:rPr>
                                    <w:t xml:space="preserve"> - </w:t>
                                  </w:r>
                                  <w:r w:rsidR="00C36511" w:rsidRPr="00C36511">
                                    <w:rPr>
                                      <w:rFonts w:ascii="Arial" w:hAnsi="Arial" w:cs="Arial"/>
                                      <w:bCs/>
                                    </w:rPr>
                                    <w:t>£54,495</w:t>
                                  </w:r>
                                  <w:r w:rsidR="00C36511">
                                    <w:rPr>
                                      <w:rFonts w:ascii="Arial" w:hAnsi="Arial" w:cs="Arial"/>
                                      <w:bCs/>
                                    </w:rPr>
                                    <w:t xml:space="preserve"> </w:t>
                                  </w:r>
                                  <w:r w:rsidR="00BC2F18">
                                    <w:rPr>
                                      <w:rFonts w:ascii="Arial" w:hAnsi="Arial" w:cs="Arial"/>
                                      <w:bCs/>
                                    </w:rPr>
                                    <w:t>*</w:t>
                                  </w:r>
                                  <w:r w:rsidR="0006720D" w:rsidRPr="0006720D">
                                    <w:rPr>
                                      <w:rFonts w:ascii="Arial" w:hAnsi="Arial" w:cs="Arial"/>
                                    </w:rPr>
                                    <w:t>Professional Bar Point SCP41</w:t>
                                  </w:r>
                                  <w:r w:rsidR="0094224D">
                                    <w:rPr>
                                      <w:rFonts w:ascii="Arial" w:hAnsi="Arial" w:cs="Arial"/>
                                    </w:rPr>
                                    <w:t xml:space="preserve"> </w:t>
                                  </w:r>
                                  <w:r w:rsidR="0006720D" w:rsidRPr="0006720D">
                                    <w:rPr>
                                      <w:rFonts w:ascii="Arial" w:hAnsi="Arial" w:cs="Arial"/>
                                    </w:rPr>
                                    <w:t>(J+)</w:t>
                                  </w:r>
                                </w:p>
                              </w:tc>
                            </w:tr>
                            <w:tr w:rsidR="00D56541" w:rsidRPr="00A76DA0" w14:paraId="363192E7" w14:textId="77777777" w:rsidTr="007A6712">
                              <w:trPr>
                                <w:trHeight w:val="272"/>
                              </w:trPr>
                              <w:tc>
                                <w:tcPr>
                                  <w:tcW w:w="2263" w:type="dxa"/>
                                </w:tcPr>
                                <w:p w14:paraId="36E6E12A" w14:textId="0B993C65" w:rsidR="00D56541" w:rsidRPr="00A76DA0" w:rsidRDefault="007A6712" w:rsidP="00C21FDD">
                                  <w:pPr>
                                    <w:pStyle w:val="NoSpacing"/>
                                    <w:ind w:left="142"/>
                                    <w:rPr>
                                      <w:rFonts w:ascii="Arial" w:hAnsi="Arial" w:cs="Arial"/>
                                      <w:b/>
                                    </w:rPr>
                                  </w:pPr>
                                  <w:r>
                                    <w:rPr>
                                      <w:rFonts w:ascii="Arial" w:hAnsi="Arial" w:cs="Arial"/>
                                      <w:b/>
                                    </w:rPr>
                                    <w:t>Reporting</w:t>
                                  </w:r>
                                  <w:r w:rsidR="00D56541" w:rsidRPr="00A76DA0">
                                    <w:rPr>
                                      <w:rFonts w:ascii="Arial" w:hAnsi="Arial" w:cs="Arial"/>
                                      <w:b/>
                                    </w:rPr>
                                    <w:t xml:space="preserve"> to:</w:t>
                                  </w:r>
                                </w:p>
                              </w:tc>
                              <w:tc>
                                <w:tcPr>
                                  <w:tcW w:w="6872" w:type="dxa"/>
                                </w:tcPr>
                                <w:p w14:paraId="5258DD60" w14:textId="02EDE55C" w:rsidR="00D56541" w:rsidRPr="007A6712" w:rsidRDefault="00A246D0" w:rsidP="000D165F">
                                  <w:pPr>
                                    <w:pStyle w:val="NoSpacing"/>
                                    <w:ind w:left="142"/>
                                    <w:rPr>
                                      <w:rFonts w:ascii="Arial" w:hAnsi="Arial" w:cs="Arial"/>
                                      <w:bCs/>
                                    </w:rPr>
                                  </w:pPr>
                                  <w:r>
                                    <w:rPr>
                                      <w:rFonts w:ascii="Arial" w:hAnsi="Arial" w:cs="Arial"/>
                                      <w:bCs/>
                                    </w:rPr>
                                    <w:t>Service Lead for Social Work Academy</w:t>
                                  </w:r>
                                  <w:r w:rsidR="002732AC" w:rsidRPr="007A6712">
                                    <w:rPr>
                                      <w:rFonts w:ascii="Arial" w:hAnsi="Arial" w:cs="Arial"/>
                                      <w:bCs/>
                                    </w:rPr>
                                    <w:t xml:space="preserve"> </w:t>
                                  </w:r>
                                </w:p>
                              </w:tc>
                            </w:tr>
                          </w:tbl>
                          <w:p w14:paraId="6D2D87D6" w14:textId="77777777" w:rsidR="00D56541" w:rsidRPr="00CD19CC" w:rsidRDefault="00D56541" w:rsidP="00D56541">
                            <w:pPr>
                              <w:pStyle w:val="NoSpacing"/>
                              <w:ind w:left="142"/>
                              <w:jc w:val="center"/>
                              <w:rPr>
                                <w:rFonts w:ascii="Arial" w:hAnsi="Arial" w:cs="Arial"/>
                                <w:sz w:val="24"/>
                                <w:szCs w:val="24"/>
                              </w:rPr>
                            </w:pPr>
                          </w:p>
                          <w:p w14:paraId="06C0FEAD" w14:textId="77777777" w:rsidR="00D56541" w:rsidRPr="00CD19CC" w:rsidRDefault="00D56541" w:rsidP="00D56541">
                            <w:pPr>
                              <w:ind w:left="142"/>
                              <w:jc w:val="center"/>
                              <w:rPr>
                                <w:rFonts w:ascii="Arial" w:hAnsi="Arial" w:cs="Arial"/>
                                <w:b/>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3B68A" id="_x0000_t202" coordsize="21600,21600" o:spt="202" path="m,l,21600r21600,l21600,xe">
                <v:stroke joinstyle="miter"/>
                <v:path gradientshapeok="t" o:connecttype="rect"/>
              </v:shapetype>
              <v:shape id="Text Box 2" o:spid="_x0000_s1026" type="#_x0000_t202" style="position:absolute;margin-left:0;margin-top:.65pt;width:474.6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B5IAIAAD8EAAAOAAAAZHJzL2Uyb0RvYy54bWysU1+P0zAMf0fiO0R5Z+3GutuqdadjxxDS&#10;8Uc6+ABZmq4VaRycbO3x6XHSbjdA4gGRh8iOnZ/tn+31bd9qdlLoGjAFn05SzpSRUDbmUPCvX3av&#10;lpw5L0wpNBhV8Cfl+O3m5Yt1Z3M1gxp0qZARiHF5Zwtee2/zJHGyVq1wE7DKkLECbIUnFQ9JiaIj&#10;9FYnszRdJB1gaRGkco5e7wcj30T8qlLSf6oqpzzTBafcfLwx3vtwJ5u1yA8obN3IMQ3xD1m0ojEU&#10;9AJ1L7xgR2z+gGobieCg8hMJbQJV1UgVa6Bqpulv1TzWwqpYC5Hj7IUm9/9g5cfTo/2MzPdvoKcG&#10;xiKcfQD5zTED21qYg7pDhK5WoqTA00BZ0lmXj18D1S53AWTffYCSmiyOHiJQX2EbWKE6GaFTA54u&#10;pKveM0mPi3S2TLOMM0m2aZbNspssxhD5+btF598paFkQCo7U1QgvTg/Oh3REfnYJ0Rzoptw1WkcF&#10;D/utRnYSNAE7Otvt8FfbWgyvi5TOGNIN7hHzFxxtWFfw18spuTIpaFTRlANbfw23Wp2Rr90QjqaM&#10;sxdofTvKXjR6kKkibUaeA7UDyb7f9/Qp8L2H8okYRxgmmjaQhBrwB2cdTXPB3fejQMWZfm+oa6vp&#10;fB7GPyrz7GZGCl5b9tcWYSRBFdxzNohbH1cm8GngjrpbNZH350zGXGlKI3XjRoU1uNaj1/Peb34C&#10;AAD//wMAUEsDBBQABgAIAAAAIQBevZCi3AAAAAYBAAAPAAAAZHJzL2Rvd25yZXYueG1sTI9Bb8Iw&#10;DIXvk/gPkSftNlKgm6BrihAT3HYY2+6hMW0hcaom0MKvn3caNz8/673P+XJwVlywC40nBZNxAgKp&#10;9KahSsH31+Z5DiJETUZbT6jgigGWxegh15nxPX3iZRcrwSEUMq2gjrHNpAxljU6HsW+R2Dv4zunI&#10;squk6XTP4c7KaZK8Sqcb4oZat7iusTztzk7B+ybtD5OhDMmH3R5Ps/Xxx29vSj09Dqs3EBGH+H8M&#10;f/iMDgUz7f2ZTBBWAT8SeTsDweYiXfCwVzBNX+Ygi1ze4xe/AAAA//8DAFBLAQItABQABgAIAAAA&#10;IQC2gziS/gAAAOEBAAATAAAAAAAAAAAAAAAAAAAAAABbQ29udGVudF9UeXBlc10ueG1sUEsBAi0A&#10;FAAGAAgAAAAhADj9If/WAAAAlAEAAAsAAAAAAAAAAAAAAAAALwEAAF9yZWxzLy5yZWxzUEsBAi0A&#10;FAAGAAgAAAAhAFmsMHkgAgAAPwQAAA4AAAAAAAAAAAAAAAAALgIAAGRycy9lMm9Eb2MueG1sUEsB&#10;Ai0AFAAGAAgAAAAhAF69kKLcAAAABgEAAA8AAAAAAAAAAAAAAAAAegQAAGRycy9kb3ducmV2Lnht&#10;bFBLBQYAAAAABAAEAPMAAACDBQAAAAA=&#10;" fillcolor="#ffc" strokecolor="#ff9" strokeweight="3pt">
                <v:fill opacity="39321f"/>
                <v:stroke joinstyle="round" endcap="round"/>
                <v:textbox>
                  <w:txbxContent>
                    <w:p w14:paraId="5F5A308D" w14:textId="77777777" w:rsidR="007A6712" w:rsidRPr="00E437AF" w:rsidRDefault="007A6712" w:rsidP="007A6712">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220571E2" w14:textId="77777777" w:rsidR="007A6712" w:rsidRDefault="007A6712" w:rsidP="007A6712">
                      <w:pPr>
                        <w:jc w:val="center"/>
                        <w:rPr>
                          <w:rFonts w:ascii="Arial" w:hAnsi="Arial" w:cs="Arial"/>
                          <w:b/>
                          <w:bCs/>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872"/>
                      </w:tblGrid>
                      <w:tr w:rsidR="00D56541" w:rsidRPr="00A76DA0" w14:paraId="7363AE9C" w14:textId="77777777" w:rsidTr="007A6712">
                        <w:trPr>
                          <w:trHeight w:val="272"/>
                        </w:trPr>
                        <w:tc>
                          <w:tcPr>
                            <w:tcW w:w="2263" w:type="dxa"/>
                            <w:vAlign w:val="center"/>
                          </w:tcPr>
                          <w:p w14:paraId="454803EC" w14:textId="0E0D7235" w:rsidR="00D56541" w:rsidRPr="00A76DA0" w:rsidRDefault="007A6712" w:rsidP="00C21FDD">
                            <w:pPr>
                              <w:pStyle w:val="NoSpacing"/>
                              <w:ind w:left="142"/>
                              <w:rPr>
                                <w:rFonts w:ascii="Arial" w:hAnsi="Arial" w:cs="Arial"/>
                                <w:b/>
                              </w:rPr>
                            </w:pPr>
                            <w:r>
                              <w:rPr>
                                <w:rFonts w:ascii="Arial" w:hAnsi="Arial" w:cs="Arial"/>
                                <w:b/>
                              </w:rPr>
                              <w:t>Job Title</w:t>
                            </w:r>
                            <w:r w:rsidR="0094224D">
                              <w:rPr>
                                <w:rFonts w:ascii="Arial" w:hAnsi="Arial" w:cs="Arial"/>
                                <w:b/>
                              </w:rPr>
                              <w:t>:</w:t>
                            </w:r>
                            <w:r w:rsidR="00346FA9">
                              <w:rPr>
                                <w:rFonts w:ascii="Arial" w:hAnsi="Arial" w:cs="Arial"/>
                                <w:b/>
                              </w:rPr>
                              <w:t xml:space="preserve">                                          </w:t>
                            </w:r>
                          </w:p>
                        </w:tc>
                        <w:tc>
                          <w:tcPr>
                            <w:tcW w:w="6872" w:type="dxa"/>
                          </w:tcPr>
                          <w:p w14:paraId="76CB6161" w14:textId="5BD25346" w:rsidR="00D56541" w:rsidRPr="007A6712" w:rsidRDefault="00A246D0" w:rsidP="000D165F">
                            <w:pPr>
                              <w:pStyle w:val="NoSpacing"/>
                              <w:ind w:left="142"/>
                              <w:rPr>
                                <w:rFonts w:ascii="Arial" w:hAnsi="Arial" w:cs="Arial"/>
                                <w:bCs/>
                              </w:rPr>
                            </w:pPr>
                            <w:r>
                              <w:rPr>
                                <w:rFonts w:ascii="Arial" w:hAnsi="Arial" w:cs="Arial"/>
                                <w:bCs/>
                              </w:rPr>
                              <w:t xml:space="preserve">Quality, Practice and Learning Lead </w:t>
                            </w:r>
                          </w:p>
                        </w:tc>
                      </w:tr>
                      <w:tr w:rsidR="00D56541" w:rsidRPr="00A76DA0" w14:paraId="3AC90D17" w14:textId="77777777" w:rsidTr="007A6712">
                        <w:trPr>
                          <w:trHeight w:val="272"/>
                        </w:trPr>
                        <w:tc>
                          <w:tcPr>
                            <w:tcW w:w="2263" w:type="dxa"/>
                          </w:tcPr>
                          <w:p w14:paraId="522E97EC" w14:textId="20F264B0" w:rsidR="00D56541" w:rsidRPr="00A76DA0" w:rsidRDefault="007A6712" w:rsidP="00C21FDD">
                            <w:pPr>
                              <w:pStyle w:val="NoSpacing"/>
                              <w:ind w:left="142"/>
                              <w:rPr>
                                <w:rFonts w:ascii="Arial" w:hAnsi="Arial" w:cs="Arial"/>
                                <w:b/>
                              </w:rPr>
                            </w:pPr>
                            <w:r>
                              <w:rPr>
                                <w:rFonts w:ascii="Arial" w:hAnsi="Arial" w:cs="Arial"/>
                                <w:b/>
                              </w:rPr>
                              <w:t>Job ID</w:t>
                            </w:r>
                            <w:r w:rsidR="0094224D">
                              <w:rPr>
                                <w:rFonts w:ascii="Arial" w:hAnsi="Arial" w:cs="Arial"/>
                                <w:b/>
                              </w:rPr>
                              <w:t>:</w:t>
                            </w:r>
                          </w:p>
                        </w:tc>
                        <w:tc>
                          <w:tcPr>
                            <w:tcW w:w="6872" w:type="dxa"/>
                          </w:tcPr>
                          <w:p w14:paraId="60871F4F" w14:textId="05FB6645" w:rsidR="00D56541" w:rsidRPr="007A6712" w:rsidRDefault="007A6712" w:rsidP="00994635">
                            <w:pPr>
                              <w:pStyle w:val="NoSpacing"/>
                              <w:ind w:left="142"/>
                              <w:rPr>
                                <w:rFonts w:ascii="Arial" w:hAnsi="Arial" w:cs="Arial"/>
                                <w:bCs/>
                              </w:rPr>
                            </w:pPr>
                            <w:r w:rsidRPr="007A6712">
                              <w:rPr>
                                <w:rFonts w:ascii="Arial" w:hAnsi="Arial" w:cs="Arial"/>
                                <w:bCs/>
                              </w:rPr>
                              <w:t>DH</w:t>
                            </w:r>
                            <w:r w:rsidR="00EE51CB">
                              <w:rPr>
                                <w:rFonts w:ascii="Arial" w:hAnsi="Arial" w:cs="Arial"/>
                                <w:bCs/>
                              </w:rPr>
                              <w:t>33</w:t>
                            </w:r>
                          </w:p>
                        </w:tc>
                      </w:tr>
                      <w:tr w:rsidR="00D56541" w:rsidRPr="00A76DA0" w14:paraId="0A77F461" w14:textId="77777777" w:rsidTr="007A6712">
                        <w:trPr>
                          <w:trHeight w:val="272"/>
                        </w:trPr>
                        <w:tc>
                          <w:tcPr>
                            <w:tcW w:w="2263" w:type="dxa"/>
                          </w:tcPr>
                          <w:p w14:paraId="11C2A271" w14:textId="7AAB83F6" w:rsidR="00D56541" w:rsidRPr="00A76DA0" w:rsidRDefault="007A6712" w:rsidP="00C21FDD">
                            <w:pPr>
                              <w:pStyle w:val="NoSpacing"/>
                              <w:ind w:left="142"/>
                              <w:rPr>
                                <w:rFonts w:ascii="Arial" w:hAnsi="Arial" w:cs="Arial"/>
                                <w:b/>
                              </w:rPr>
                            </w:pPr>
                            <w:r>
                              <w:rPr>
                                <w:rFonts w:ascii="Arial" w:hAnsi="Arial" w:cs="Arial"/>
                                <w:b/>
                              </w:rPr>
                              <w:t>Service</w:t>
                            </w:r>
                            <w:r w:rsidR="0094224D">
                              <w:rPr>
                                <w:rFonts w:ascii="Arial" w:hAnsi="Arial" w:cs="Arial"/>
                                <w:b/>
                              </w:rPr>
                              <w:t>:</w:t>
                            </w:r>
                          </w:p>
                        </w:tc>
                        <w:tc>
                          <w:tcPr>
                            <w:tcW w:w="6872" w:type="dxa"/>
                          </w:tcPr>
                          <w:p w14:paraId="20A8E578" w14:textId="7E5F67B8" w:rsidR="00196C6D" w:rsidRPr="007A6712" w:rsidRDefault="007A6712" w:rsidP="004F645D">
                            <w:pPr>
                              <w:pStyle w:val="NoSpacing"/>
                              <w:ind w:left="142"/>
                              <w:rPr>
                                <w:rFonts w:ascii="Arial" w:hAnsi="Arial" w:cs="Arial"/>
                                <w:bCs/>
                              </w:rPr>
                            </w:pPr>
                            <w:r w:rsidRPr="007A6712">
                              <w:rPr>
                                <w:rFonts w:ascii="Arial" w:hAnsi="Arial" w:cs="Arial"/>
                                <w:bCs/>
                              </w:rPr>
                              <w:t>Children’s Services</w:t>
                            </w:r>
                          </w:p>
                        </w:tc>
                      </w:tr>
                      <w:tr w:rsidR="007A6712" w:rsidRPr="00A76DA0" w14:paraId="7BA65AF9" w14:textId="77777777" w:rsidTr="007A6712">
                        <w:trPr>
                          <w:trHeight w:val="272"/>
                        </w:trPr>
                        <w:tc>
                          <w:tcPr>
                            <w:tcW w:w="2263" w:type="dxa"/>
                          </w:tcPr>
                          <w:p w14:paraId="50922997" w14:textId="3BF68079" w:rsidR="007A6712" w:rsidRDefault="007A6712" w:rsidP="00C21FDD">
                            <w:pPr>
                              <w:pStyle w:val="NoSpacing"/>
                              <w:ind w:left="142"/>
                              <w:rPr>
                                <w:rFonts w:ascii="Arial" w:hAnsi="Arial" w:cs="Arial"/>
                                <w:b/>
                              </w:rPr>
                            </w:pPr>
                            <w:r>
                              <w:rPr>
                                <w:rFonts w:ascii="Arial" w:hAnsi="Arial" w:cs="Arial"/>
                                <w:b/>
                              </w:rPr>
                              <w:t>Grade</w:t>
                            </w:r>
                            <w:r w:rsidR="0094224D">
                              <w:rPr>
                                <w:rFonts w:ascii="Arial" w:hAnsi="Arial" w:cs="Arial"/>
                                <w:b/>
                              </w:rPr>
                              <w:t>:</w:t>
                            </w:r>
                          </w:p>
                        </w:tc>
                        <w:tc>
                          <w:tcPr>
                            <w:tcW w:w="6872" w:type="dxa"/>
                          </w:tcPr>
                          <w:p w14:paraId="1252557D" w14:textId="5F9CE9C8" w:rsidR="007A6712" w:rsidRPr="007A6712" w:rsidRDefault="00EE51CB" w:rsidP="004F645D">
                            <w:pPr>
                              <w:pStyle w:val="NoSpacing"/>
                              <w:ind w:left="142"/>
                              <w:rPr>
                                <w:rFonts w:ascii="Arial" w:hAnsi="Arial" w:cs="Arial"/>
                                <w:bCs/>
                              </w:rPr>
                            </w:pPr>
                            <w:r>
                              <w:rPr>
                                <w:rFonts w:ascii="Arial" w:hAnsi="Arial" w:cs="Arial"/>
                                <w:bCs/>
                              </w:rPr>
                              <w:t>J</w:t>
                            </w:r>
                            <w:r w:rsidR="002148B1">
                              <w:rPr>
                                <w:rFonts w:ascii="Arial" w:hAnsi="Arial" w:cs="Arial"/>
                                <w:bCs/>
                              </w:rPr>
                              <w:t xml:space="preserve"> </w:t>
                            </w:r>
                            <w:r w:rsidR="0094224D">
                              <w:rPr>
                                <w:rFonts w:ascii="Arial" w:hAnsi="Arial" w:cs="Arial"/>
                                <w:bCs/>
                              </w:rPr>
                              <w:t xml:space="preserve">SCP 40 - 43 - </w:t>
                            </w:r>
                            <w:r w:rsidR="00C36511" w:rsidRPr="00C36511">
                              <w:rPr>
                                <w:rFonts w:ascii="Arial" w:hAnsi="Arial" w:cs="Arial"/>
                                <w:bCs/>
                              </w:rPr>
                              <w:t>£51,356</w:t>
                            </w:r>
                            <w:r w:rsidR="00C36511">
                              <w:rPr>
                                <w:rFonts w:ascii="Arial" w:hAnsi="Arial" w:cs="Arial"/>
                                <w:bCs/>
                              </w:rPr>
                              <w:t xml:space="preserve"> - </w:t>
                            </w:r>
                            <w:r w:rsidR="00C36511" w:rsidRPr="00C36511">
                              <w:rPr>
                                <w:rFonts w:ascii="Arial" w:hAnsi="Arial" w:cs="Arial"/>
                                <w:bCs/>
                              </w:rPr>
                              <w:t>£54,495</w:t>
                            </w:r>
                            <w:r w:rsidR="00C36511">
                              <w:rPr>
                                <w:rFonts w:ascii="Arial" w:hAnsi="Arial" w:cs="Arial"/>
                                <w:bCs/>
                              </w:rPr>
                              <w:t xml:space="preserve"> </w:t>
                            </w:r>
                            <w:r w:rsidR="00BC2F18">
                              <w:rPr>
                                <w:rFonts w:ascii="Arial" w:hAnsi="Arial" w:cs="Arial"/>
                                <w:bCs/>
                              </w:rPr>
                              <w:t>*</w:t>
                            </w:r>
                            <w:r w:rsidR="0006720D" w:rsidRPr="0006720D">
                              <w:rPr>
                                <w:rFonts w:ascii="Arial" w:hAnsi="Arial" w:cs="Arial"/>
                              </w:rPr>
                              <w:t>Professional Bar Point SCP41</w:t>
                            </w:r>
                            <w:r w:rsidR="0094224D">
                              <w:rPr>
                                <w:rFonts w:ascii="Arial" w:hAnsi="Arial" w:cs="Arial"/>
                              </w:rPr>
                              <w:t xml:space="preserve"> </w:t>
                            </w:r>
                            <w:r w:rsidR="0006720D" w:rsidRPr="0006720D">
                              <w:rPr>
                                <w:rFonts w:ascii="Arial" w:hAnsi="Arial" w:cs="Arial"/>
                              </w:rPr>
                              <w:t>(J+)</w:t>
                            </w:r>
                          </w:p>
                        </w:tc>
                      </w:tr>
                      <w:tr w:rsidR="00D56541" w:rsidRPr="00A76DA0" w14:paraId="363192E7" w14:textId="77777777" w:rsidTr="007A6712">
                        <w:trPr>
                          <w:trHeight w:val="272"/>
                        </w:trPr>
                        <w:tc>
                          <w:tcPr>
                            <w:tcW w:w="2263" w:type="dxa"/>
                          </w:tcPr>
                          <w:p w14:paraId="36E6E12A" w14:textId="0B993C65" w:rsidR="00D56541" w:rsidRPr="00A76DA0" w:rsidRDefault="007A6712" w:rsidP="00C21FDD">
                            <w:pPr>
                              <w:pStyle w:val="NoSpacing"/>
                              <w:ind w:left="142"/>
                              <w:rPr>
                                <w:rFonts w:ascii="Arial" w:hAnsi="Arial" w:cs="Arial"/>
                                <w:b/>
                              </w:rPr>
                            </w:pPr>
                            <w:r>
                              <w:rPr>
                                <w:rFonts w:ascii="Arial" w:hAnsi="Arial" w:cs="Arial"/>
                                <w:b/>
                              </w:rPr>
                              <w:t>Reporting</w:t>
                            </w:r>
                            <w:r w:rsidR="00D56541" w:rsidRPr="00A76DA0">
                              <w:rPr>
                                <w:rFonts w:ascii="Arial" w:hAnsi="Arial" w:cs="Arial"/>
                                <w:b/>
                              </w:rPr>
                              <w:t xml:space="preserve"> to:</w:t>
                            </w:r>
                          </w:p>
                        </w:tc>
                        <w:tc>
                          <w:tcPr>
                            <w:tcW w:w="6872" w:type="dxa"/>
                          </w:tcPr>
                          <w:p w14:paraId="5258DD60" w14:textId="02EDE55C" w:rsidR="00D56541" w:rsidRPr="007A6712" w:rsidRDefault="00A246D0" w:rsidP="000D165F">
                            <w:pPr>
                              <w:pStyle w:val="NoSpacing"/>
                              <w:ind w:left="142"/>
                              <w:rPr>
                                <w:rFonts w:ascii="Arial" w:hAnsi="Arial" w:cs="Arial"/>
                                <w:bCs/>
                              </w:rPr>
                            </w:pPr>
                            <w:r>
                              <w:rPr>
                                <w:rFonts w:ascii="Arial" w:hAnsi="Arial" w:cs="Arial"/>
                                <w:bCs/>
                              </w:rPr>
                              <w:t>Service Lead for Social Work Academy</w:t>
                            </w:r>
                            <w:r w:rsidR="002732AC" w:rsidRPr="007A6712">
                              <w:rPr>
                                <w:rFonts w:ascii="Arial" w:hAnsi="Arial" w:cs="Arial"/>
                                <w:bCs/>
                              </w:rPr>
                              <w:t xml:space="preserve"> </w:t>
                            </w:r>
                          </w:p>
                        </w:tc>
                      </w:tr>
                    </w:tbl>
                    <w:p w14:paraId="6D2D87D6" w14:textId="77777777" w:rsidR="00D56541" w:rsidRPr="00CD19CC" w:rsidRDefault="00D56541" w:rsidP="00D56541">
                      <w:pPr>
                        <w:pStyle w:val="NoSpacing"/>
                        <w:ind w:left="142"/>
                        <w:jc w:val="center"/>
                        <w:rPr>
                          <w:rFonts w:ascii="Arial" w:hAnsi="Arial" w:cs="Arial"/>
                          <w:sz w:val="24"/>
                          <w:szCs w:val="24"/>
                        </w:rPr>
                      </w:pPr>
                    </w:p>
                    <w:p w14:paraId="06C0FEAD" w14:textId="77777777" w:rsidR="00D56541" w:rsidRPr="00CD19CC" w:rsidRDefault="00D56541" w:rsidP="00D56541">
                      <w:pPr>
                        <w:ind w:left="142"/>
                        <w:jc w:val="center"/>
                        <w:rPr>
                          <w:rFonts w:ascii="Arial" w:hAnsi="Arial" w:cs="Arial"/>
                          <w:b/>
                          <w:sz w:val="52"/>
                          <w:szCs w:val="52"/>
                        </w:rPr>
                      </w:pPr>
                    </w:p>
                  </w:txbxContent>
                </v:textbox>
              </v:shape>
            </w:pict>
          </mc:Fallback>
        </mc:AlternateContent>
      </w:r>
    </w:p>
    <w:p w14:paraId="6FDBF1A6" w14:textId="77777777" w:rsidR="00D56541" w:rsidRPr="00F62F32" w:rsidRDefault="00D56541" w:rsidP="00D56541">
      <w:pPr>
        <w:spacing w:line="276" w:lineRule="auto"/>
        <w:rPr>
          <w:rFonts w:ascii="Arial" w:eastAsiaTheme="minorHAnsi" w:hAnsi="Arial" w:cs="Arial"/>
          <w:sz w:val="22"/>
          <w:szCs w:val="22"/>
        </w:rPr>
      </w:pPr>
    </w:p>
    <w:p w14:paraId="63D2571A" w14:textId="77777777" w:rsidR="00D56541" w:rsidRPr="00F62F32" w:rsidRDefault="00D56541" w:rsidP="00D56541">
      <w:pPr>
        <w:spacing w:line="276" w:lineRule="auto"/>
        <w:rPr>
          <w:rFonts w:ascii="Arial" w:eastAsiaTheme="minorHAnsi" w:hAnsi="Arial" w:cs="Arial"/>
          <w:sz w:val="22"/>
          <w:szCs w:val="22"/>
        </w:rPr>
      </w:pPr>
    </w:p>
    <w:p w14:paraId="17646C92" w14:textId="77777777" w:rsidR="00D56541" w:rsidRPr="00F62F32" w:rsidRDefault="00D56541" w:rsidP="00D56541">
      <w:pPr>
        <w:spacing w:line="276" w:lineRule="auto"/>
        <w:rPr>
          <w:rFonts w:ascii="Arial" w:eastAsiaTheme="minorHAnsi" w:hAnsi="Arial" w:cs="Arial"/>
          <w:sz w:val="22"/>
          <w:szCs w:val="22"/>
        </w:rPr>
      </w:pPr>
    </w:p>
    <w:p w14:paraId="02A5D4A4" w14:textId="77777777" w:rsidR="00D56541" w:rsidRPr="00F62F32" w:rsidRDefault="00D56541" w:rsidP="00D56541">
      <w:pPr>
        <w:spacing w:line="276" w:lineRule="auto"/>
        <w:rPr>
          <w:rFonts w:ascii="Arial" w:eastAsiaTheme="minorHAnsi" w:hAnsi="Arial" w:cs="Arial"/>
          <w:sz w:val="22"/>
          <w:szCs w:val="22"/>
        </w:rPr>
      </w:pPr>
    </w:p>
    <w:p w14:paraId="2EDB4283" w14:textId="77777777" w:rsidR="00D56541" w:rsidRPr="00F62F32" w:rsidRDefault="00D56541" w:rsidP="00D56541">
      <w:pPr>
        <w:spacing w:line="276" w:lineRule="auto"/>
        <w:rPr>
          <w:rFonts w:ascii="Arial" w:eastAsiaTheme="minorHAnsi" w:hAnsi="Arial" w:cs="Arial"/>
          <w:sz w:val="22"/>
          <w:szCs w:val="22"/>
        </w:rPr>
      </w:pPr>
    </w:p>
    <w:p w14:paraId="2C937881" w14:textId="77777777" w:rsidR="00D56541" w:rsidRPr="00F62F32" w:rsidRDefault="00D56541" w:rsidP="00D56541">
      <w:pPr>
        <w:spacing w:line="276" w:lineRule="auto"/>
        <w:rPr>
          <w:rFonts w:ascii="Arial" w:eastAsiaTheme="minorHAnsi" w:hAnsi="Arial" w:cs="Arial"/>
          <w:sz w:val="22"/>
          <w:szCs w:val="22"/>
        </w:rPr>
      </w:pPr>
    </w:p>
    <w:p w14:paraId="3082C056" w14:textId="77777777" w:rsidR="00D56541" w:rsidRPr="00F62F32" w:rsidRDefault="00D56541" w:rsidP="00D56541">
      <w:pPr>
        <w:spacing w:line="276" w:lineRule="auto"/>
        <w:jc w:val="both"/>
        <w:rPr>
          <w:rFonts w:ascii="Arial" w:eastAsiaTheme="minorHAnsi" w:hAnsi="Arial" w:cs="Arial"/>
          <w:b/>
          <w:sz w:val="22"/>
          <w:szCs w:val="22"/>
        </w:rPr>
      </w:pPr>
    </w:p>
    <w:p w14:paraId="2319640F" w14:textId="77777777" w:rsidR="00D56541" w:rsidRPr="00F62F32" w:rsidRDefault="00D56541" w:rsidP="00D56541">
      <w:pPr>
        <w:spacing w:line="276" w:lineRule="auto"/>
        <w:jc w:val="both"/>
        <w:rPr>
          <w:rFonts w:ascii="Arial" w:eastAsiaTheme="minorHAnsi" w:hAnsi="Arial" w:cs="Arial"/>
          <w:sz w:val="22"/>
          <w:szCs w:val="22"/>
        </w:rPr>
      </w:pPr>
    </w:p>
    <w:p w14:paraId="40B8361A"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0" w:type="auto"/>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22762C" w14:paraId="1614B611" w14:textId="77777777" w:rsidTr="00AA0D19">
        <w:tc>
          <w:tcPr>
            <w:tcW w:w="9475" w:type="dxa"/>
            <w:shd w:val="clear" w:color="auto" w:fill="FFE599" w:themeFill="accent4" w:themeFillTint="66"/>
          </w:tcPr>
          <w:p w14:paraId="760062E7" w14:textId="77777777" w:rsidR="00D56541" w:rsidRPr="0022762C" w:rsidRDefault="00D56541" w:rsidP="00AA0D19">
            <w:pPr>
              <w:rPr>
                <w:rFonts w:ascii="Arial" w:eastAsiaTheme="minorHAnsi" w:hAnsi="Arial" w:cs="Arial"/>
                <w:b/>
                <w:sz w:val="22"/>
                <w:szCs w:val="22"/>
              </w:rPr>
            </w:pPr>
            <w:r w:rsidRPr="0022762C">
              <w:rPr>
                <w:rFonts w:ascii="Arial" w:eastAsiaTheme="minorHAnsi" w:hAnsi="Arial" w:cs="Arial"/>
                <w:b/>
                <w:sz w:val="22"/>
                <w:szCs w:val="22"/>
              </w:rPr>
              <w:t>What’s the post, and what are we looking for?</w:t>
            </w:r>
          </w:p>
          <w:p w14:paraId="07DF217F" w14:textId="77777777" w:rsidR="00D56541" w:rsidRPr="0022762C" w:rsidRDefault="00D56541" w:rsidP="00AA0D19">
            <w:pPr>
              <w:rPr>
                <w:rFonts w:ascii="Arial" w:eastAsiaTheme="minorHAnsi" w:hAnsi="Arial" w:cs="Arial"/>
                <w:b/>
                <w:sz w:val="22"/>
                <w:szCs w:val="22"/>
              </w:rPr>
            </w:pPr>
          </w:p>
        </w:tc>
      </w:tr>
      <w:tr w:rsidR="002732AC" w:rsidRPr="0022762C" w14:paraId="60222146" w14:textId="77777777" w:rsidTr="005B410C">
        <w:trPr>
          <w:trHeight w:val="1231"/>
        </w:trPr>
        <w:tc>
          <w:tcPr>
            <w:tcW w:w="9475" w:type="dxa"/>
          </w:tcPr>
          <w:p w14:paraId="62220A22" w14:textId="52E906CD" w:rsidR="00A246D0" w:rsidRPr="00270B46" w:rsidRDefault="00A246D0" w:rsidP="00A246D0">
            <w:pPr>
              <w:rPr>
                <w:rFonts w:ascii="Arial" w:hAnsi="Arial" w:cs="Arial"/>
                <w:b/>
                <w:bCs/>
                <w:sz w:val="22"/>
                <w:szCs w:val="22"/>
              </w:rPr>
            </w:pPr>
            <w:r w:rsidRPr="00270B46">
              <w:rPr>
                <w:rFonts w:ascii="Arial" w:hAnsi="Arial" w:cs="Arial"/>
                <w:color w:val="000000" w:themeColor="text1"/>
                <w:sz w:val="22"/>
                <w:szCs w:val="22"/>
              </w:rPr>
              <w:t>As a Quality, Practice and Learning Lead you will champion</w:t>
            </w:r>
            <w:r w:rsidRPr="00270B46">
              <w:rPr>
                <w:rFonts w:ascii="Arial" w:hAnsi="Arial" w:cs="Arial"/>
                <w:b/>
                <w:bCs/>
                <w:color w:val="000000" w:themeColor="text1"/>
                <w:sz w:val="22"/>
                <w:szCs w:val="22"/>
              </w:rPr>
              <w:t xml:space="preserve"> </w:t>
            </w:r>
            <w:r w:rsidRPr="00270B46">
              <w:rPr>
                <w:rFonts w:ascii="Arial" w:hAnsi="Arial" w:cs="Arial"/>
                <w:b/>
                <w:bCs/>
                <w:color w:val="2E74B5" w:themeColor="accent1" w:themeShade="BF"/>
                <w:sz w:val="22"/>
                <w:szCs w:val="22"/>
              </w:rPr>
              <w:t>Tameside’s</w:t>
            </w:r>
            <w:r w:rsidRPr="00270B46">
              <w:rPr>
                <w:rFonts w:ascii="Arial" w:hAnsi="Arial" w:cs="Arial"/>
                <w:b/>
                <w:bCs/>
                <w:sz w:val="22"/>
                <w:szCs w:val="22"/>
              </w:rPr>
              <w:t xml:space="preserve"> </w:t>
            </w:r>
            <w:r w:rsidRPr="00270B46">
              <w:rPr>
                <w:rFonts w:ascii="Arial" w:hAnsi="Arial" w:cs="Arial"/>
                <w:b/>
                <w:bCs/>
                <w:color w:val="92D050"/>
                <w:sz w:val="22"/>
                <w:szCs w:val="22"/>
              </w:rPr>
              <w:t>Heart</w:t>
            </w:r>
            <w:r w:rsidRPr="00270B46">
              <w:rPr>
                <w:rFonts w:ascii="Arial" w:hAnsi="Arial" w:cs="Arial"/>
                <w:b/>
                <w:bCs/>
                <w:sz w:val="22"/>
                <w:szCs w:val="22"/>
              </w:rPr>
              <w:t xml:space="preserve"> </w:t>
            </w:r>
            <w:r w:rsidRPr="00270B46">
              <w:rPr>
                <w:rFonts w:ascii="Arial" w:hAnsi="Arial" w:cs="Arial"/>
                <w:b/>
                <w:bCs/>
                <w:color w:val="2E74B5" w:themeColor="accent1" w:themeShade="BF"/>
                <w:sz w:val="22"/>
                <w:szCs w:val="22"/>
              </w:rPr>
              <w:t>of Support Practice Approach</w:t>
            </w:r>
          </w:p>
          <w:p w14:paraId="4EEBB6CF" w14:textId="77777777" w:rsidR="00A246D0" w:rsidRPr="00270B46" w:rsidRDefault="00A246D0" w:rsidP="00A246D0">
            <w:pPr>
              <w:rPr>
                <w:rFonts w:ascii="Arial" w:hAnsi="Arial" w:cs="Arial"/>
                <w:b/>
                <w:bCs/>
                <w:sz w:val="22"/>
                <w:szCs w:val="22"/>
              </w:rPr>
            </w:pPr>
          </w:p>
          <w:p w14:paraId="43D0F1B9" w14:textId="77777777" w:rsidR="00A246D0" w:rsidRPr="00270B46" w:rsidRDefault="00A246D0" w:rsidP="00A246D0">
            <w:pPr>
              <w:rPr>
                <w:rFonts w:ascii="Arial" w:hAnsi="Arial" w:cs="Arial"/>
                <w:sz w:val="22"/>
                <w:szCs w:val="22"/>
              </w:rPr>
            </w:pPr>
            <w:r w:rsidRPr="00270B46">
              <w:rPr>
                <w:rFonts w:ascii="Arial" w:hAnsi="Arial" w:cs="Arial"/>
                <w:sz w:val="22"/>
                <w:szCs w:val="22"/>
              </w:rPr>
              <w:t>At Tameside, we believe in:</w:t>
            </w:r>
          </w:p>
          <w:p w14:paraId="41D62DD5" w14:textId="77777777" w:rsidR="00A246D0" w:rsidRPr="00270B46" w:rsidRDefault="00A246D0" w:rsidP="004F66ED">
            <w:pPr>
              <w:numPr>
                <w:ilvl w:val="0"/>
                <w:numId w:val="39"/>
              </w:numPr>
              <w:spacing w:after="160" w:line="278" w:lineRule="auto"/>
              <w:rPr>
                <w:rFonts w:ascii="Arial" w:hAnsi="Arial" w:cs="Arial"/>
                <w:sz w:val="22"/>
                <w:szCs w:val="22"/>
              </w:rPr>
            </w:pPr>
            <w:r w:rsidRPr="00270B46">
              <w:rPr>
                <w:rFonts w:ascii="Arial" w:hAnsi="Arial" w:cs="Arial"/>
                <w:b/>
                <w:bCs/>
                <w:color w:val="92D050"/>
                <w:sz w:val="22"/>
                <w:szCs w:val="22"/>
              </w:rPr>
              <w:t>Compassion</w:t>
            </w:r>
            <w:r w:rsidRPr="00270B46">
              <w:rPr>
                <w:rFonts w:ascii="Arial" w:hAnsi="Arial" w:cs="Arial"/>
                <w:sz w:val="22"/>
                <w:szCs w:val="22"/>
              </w:rPr>
              <w:t xml:space="preserve"> – understanding the lived experiences of children and families.</w:t>
            </w:r>
          </w:p>
          <w:p w14:paraId="50A9263C" w14:textId="77777777" w:rsidR="00A246D0" w:rsidRPr="00270B46" w:rsidRDefault="00A246D0" w:rsidP="004F66ED">
            <w:pPr>
              <w:numPr>
                <w:ilvl w:val="0"/>
                <w:numId w:val="39"/>
              </w:numPr>
              <w:spacing w:after="160" w:line="278" w:lineRule="auto"/>
              <w:rPr>
                <w:rFonts w:ascii="Arial" w:hAnsi="Arial" w:cs="Arial"/>
                <w:sz w:val="22"/>
                <w:szCs w:val="22"/>
              </w:rPr>
            </w:pPr>
            <w:r w:rsidRPr="00270B46">
              <w:rPr>
                <w:rFonts w:ascii="Arial" w:hAnsi="Arial" w:cs="Arial"/>
                <w:b/>
                <w:bCs/>
                <w:color w:val="92D050"/>
                <w:sz w:val="22"/>
                <w:szCs w:val="22"/>
              </w:rPr>
              <w:t>Curiosity</w:t>
            </w:r>
            <w:r w:rsidRPr="00270B46">
              <w:rPr>
                <w:rFonts w:ascii="Arial" w:hAnsi="Arial" w:cs="Arial"/>
                <w:sz w:val="22"/>
                <w:szCs w:val="22"/>
              </w:rPr>
              <w:t xml:space="preserve"> – asking questions that lead to deeper insight and better outcomes for children.</w:t>
            </w:r>
          </w:p>
          <w:p w14:paraId="042CAE2F" w14:textId="77777777" w:rsidR="00A246D0" w:rsidRPr="00270B46" w:rsidRDefault="00A246D0" w:rsidP="004F66ED">
            <w:pPr>
              <w:numPr>
                <w:ilvl w:val="0"/>
                <w:numId w:val="39"/>
              </w:numPr>
              <w:spacing w:after="160" w:line="278" w:lineRule="auto"/>
              <w:rPr>
                <w:rFonts w:ascii="Arial" w:hAnsi="Arial" w:cs="Arial"/>
                <w:sz w:val="22"/>
                <w:szCs w:val="22"/>
              </w:rPr>
            </w:pPr>
            <w:r w:rsidRPr="00270B46">
              <w:rPr>
                <w:rFonts w:ascii="Arial" w:hAnsi="Arial" w:cs="Arial"/>
                <w:b/>
                <w:bCs/>
                <w:color w:val="92D050"/>
                <w:sz w:val="22"/>
                <w:szCs w:val="22"/>
              </w:rPr>
              <w:t>Collaboration</w:t>
            </w:r>
            <w:r w:rsidRPr="00270B46">
              <w:rPr>
                <w:rFonts w:ascii="Arial" w:hAnsi="Arial" w:cs="Arial"/>
                <w:sz w:val="22"/>
                <w:szCs w:val="22"/>
              </w:rPr>
              <w:t xml:space="preserve"> – working together across services to deliver joined-up support.</w:t>
            </w:r>
          </w:p>
          <w:p w14:paraId="4122E125" w14:textId="77777777" w:rsidR="00A246D0" w:rsidRPr="00270B46" w:rsidRDefault="00A246D0" w:rsidP="004F66ED">
            <w:pPr>
              <w:numPr>
                <w:ilvl w:val="0"/>
                <w:numId w:val="39"/>
              </w:numPr>
              <w:spacing w:after="160" w:line="278" w:lineRule="auto"/>
              <w:rPr>
                <w:rFonts w:ascii="Arial" w:hAnsi="Arial" w:cs="Arial"/>
                <w:sz w:val="22"/>
                <w:szCs w:val="22"/>
              </w:rPr>
            </w:pPr>
            <w:r w:rsidRPr="00270B46">
              <w:rPr>
                <w:rFonts w:ascii="Arial" w:hAnsi="Arial" w:cs="Arial"/>
                <w:b/>
                <w:bCs/>
                <w:color w:val="92D050"/>
                <w:sz w:val="22"/>
                <w:szCs w:val="22"/>
              </w:rPr>
              <w:t>Conversation</w:t>
            </w:r>
            <w:r w:rsidRPr="00270B46">
              <w:rPr>
                <w:rFonts w:ascii="Arial" w:hAnsi="Arial" w:cs="Arial"/>
                <w:sz w:val="22"/>
                <w:szCs w:val="22"/>
              </w:rPr>
              <w:t xml:space="preserve"> – listening and engaging meaningfully with children, families and professionals.</w:t>
            </w:r>
          </w:p>
          <w:p w14:paraId="72241863" w14:textId="77777777" w:rsidR="00A246D0" w:rsidRPr="00270B46" w:rsidRDefault="00A246D0" w:rsidP="004F66ED">
            <w:pPr>
              <w:numPr>
                <w:ilvl w:val="0"/>
                <w:numId w:val="39"/>
              </w:numPr>
              <w:spacing w:after="160" w:line="278" w:lineRule="auto"/>
              <w:rPr>
                <w:rFonts w:ascii="Arial" w:hAnsi="Arial" w:cs="Arial"/>
                <w:sz w:val="22"/>
                <w:szCs w:val="22"/>
              </w:rPr>
            </w:pPr>
            <w:r w:rsidRPr="00270B46">
              <w:rPr>
                <w:rFonts w:ascii="Arial" w:hAnsi="Arial" w:cs="Arial"/>
                <w:b/>
                <w:bCs/>
                <w:color w:val="92D050"/>
                <w:sz w:val="22"/>
                <w:szCs w:val="22"/>
              </w:rPr>
              <w:t>Courage</w:t>
            </w:r>
            <w:r w:rsidRPr="00270B46">
              <w:rPr>
                <w:rFonts w:ascii="Arial" w:hAnsi="Arial" w:cs="Arial"/>
                <w:sz w:val="22"/>
                <w:szCs w:val="22"/>
              </w:rPr>
              <w:t xml:space="preserve"> – leading with courage, making bold and compassionate decisions that put children first.</w:t>
            </w:r>
          </w:p>
          <w:p w14:paraId="6DC886E6" w14:textId="77777777" w:rsidR="00A246D0" w:rsidRPr="00270B46" w:rsidRDefault="00A246D0" w:rsidP="00A246D0">
            <w:pPr>
              <w:rPr>
                <w:rFonts w:ascii="Arial" w:eastAsiaTheme="minorHAnsi" w:hAnsi="Arial" w:cs="Arial"/>
                <w:bCs/>
                <w:sz w:val="22"/>
                <w:szCs w:val="22"/>
              </w:rPr>
            </w:pPr>
            <w:r w:rsidRPr="00270B46">
              <w:rPr>
                <w:rFonts w:ascii="Arial" w:eastAsiaTheme="minorHAnsi" w:hAnsi="Arial" w:cs="Arial"/>
                <w:bCs/>
                <w:sz w:val="22"/>
                <w:szCs w:val="22"/>
              </w:rPr>
              <w:t xml:space="preserve">The 5 C’s will be central to all the work that you complete. </w:t>
            </w:r>
          </w:p>
          <w:p w14:paraId="036F5BD1" w14:textId="77777777" w:rsidR="00A246D0" w:rsidRPr="00270B46" w:rsidRDefault="00A246D0" w:rsidP="005B410C">
            <w:pPr>
              <w:tabs>
                <w:tab w:val="left" w:pos="2508"/>
                <w:tab w:val="left" w:pos="6828"/>
              </w:tabs>
              <w:jc w:val="both"/>
              <w:rPr>
                <w:rFonts w:ascii="Arial" w:hAnsi="Arial" w:cs="Arial"/>
                <w:b/>
                <w:bCs/>
                <w:sz w:val="22"/>
                <w:szCs w:val="22"/>
              </w:rPr>
            </w:pPr>
          </w:p>
          <w:p w14:paraId="11ACA4DA" w14:textId="490396D1" w:rsidR="00696526" w:rsidRPr="00270B46" w:rsidRDefault="00696526" w:rsidP="00696526">
            <w:pPr>
              <w:tabs>
                <w:tab w:val="left" w:pos="2508"/>
                <w:tab w:val="left" w:pos="6828"/>
              </w:tabs>
              <w:jc w:val="both"/>
              <w:rPr>
                <w:rFonts w:ascii="Arial" w:hAnsi="Arial" w:cs="Arial"/>
                <w:sz w:val="22"/>
                <w:szCs w:val="22"/>
              </w:rPr>
            </w:pPr>
            <w:r w:rsidRPr="00696526">
              <w:rPr>
                <w:rFonts w:ascii="Arial" w:hAnsi="Arial" w:cs="Arial"/>
                <w:sz w:val="22"/>
                <w:szCs w:val="22"/>
              </w:rPr>
              <w:t>Quality, Practice and Learning Leads will play a pivotal role in driving improvement and embedding excellence throughout Tameside Children’s Services. They will provide oversight of all quality assurance processes, including the monitoring and moderation of Practice and Impact Reviews (PIRs), ensuring that learning from reviews translates into coordinated action to address areas for development.</w:t>
            </w:r>
          </w:p>
          <w:p w14:paraId="50E6236E" w14:textId="77777777" w:rsidR="00912DF8" w:rsidRPr="00696526" w:rsidRDefault="00912DF8" w:rsidP="00696526">
            <w:pPr>
              <w:tabs>
                <w:tab w:val="left" w:pos="2508"/>
                <w:tab w:val="left" w:pos="6828"/>
              </w:tabs>
              <w:jc w:val="both"/>
              <w:rPr>
                <w:rFonts w:ascii="Arial" w:hAnsi="Arial" w:cs="Arial"/>
                <w:sz w:val="22"/>
                <w:szCs w:val="22"/>
              </w:rPr>
            </w:pPr>
          </w:p>
          <w:p w14:paraId="273D0C99" w14:textId="54593216" w:rsidR="00696526" w:rsidRDefault="00696526" w:rsidP="00696526">
            <w:pPr>
              <w:tabs>
                <w:tab w:val="left" w:pos="2508"/>
                <w:tab w:val="left" w:pos="6828"/>
              </w:tabs>
              <w:jc w:val="both"/>
              <w:rPr>
                <w:rFonts w:ascii="Arial" w:hAnsi="Arial" w:cs="Arial"/>
                <w:sz w:val="22"/>
                <w:szCs w:val="22"/>
              </w:rPr>
            </w:pPr>
            <w:r w:rsidRPr="00696526">
              <w:rPr>
                <w:rFonts w:ascii="Arial" w:hAnsi="Arial" w:cs="Arial"/>
                <w:sz w:val="22"/>
                <w:szCs w:val="22"/>
              </w:rPr>
              <w:t xml:space="preserve">As champions of the </w:t>
            </w:r>
            <w:r w:rsidRPr="000C0FC9">
              <w:rPr>
                <w:rFonts w:ascii="Arial" w:hAnsi="Arial" w:cs="Arial"/>
                <w:b/>
                <w:bCs/>
                <w:color w:val="92D050"/>
                <w:sz w:val="22"/>
                <w:szCs w:val="22"/>
              </w:rPr>
              <w:t>Heart</w:t>
            </w:r>
            <w:r w:rsidRPr="000C0FC9">
              <w:rPr>
                <w:rFonts w:ascii="Arial" w:hAnsi="Arial" w:cs="Arial"/>
                <w:b/>
                <w:bCs/>
                <w:sz w:val="22"/>
                <w:szCs w:val="22"/>
              </w:rPr>
              <w:t xml:space="preserve"> </w:t>
            </w:r>
            <w:r w:rsidRPr="000C0FC9">
              <w:rPr>
                <w:rFonts w:ascii="Arial" w:hAnsi="Arial" w:cs="Arial"/>
                <w:b/>
                <w:bCs/>
                <w:color w:val="2E74B5" w:themeColor="accent1" w:themeShade="BF"/>
                <w:sz w:val="22"/>
                <w:szCs w:val="22"/>
              </w:rPr>
              <w:t>of Support Practice Approach</w:t>
            </w:r>
            <w:r w:rsidRPr="00696526">
              <w:rPr>
                <w:rFonts w:ascii="Arial" w:hAnsi="Arial" w:cs="Arial"/>
                <w:sz w:val="22"/>
                <w:szCs w:val="22"/>
              </w:rPr>
              <w:t>, they will work collaboratively with</w:t>
            </w:r>
            <w:r w:rsidR="00EC48F1">
              <w:rPr>
                <w:rFonts w:ascii="Arial" w:hAnsi="Arial" w:cs="Arial"/>
                <w:sz w:val="22"/>
                <w:szCs w:val="22"/>
              </w:rPr>
              <w:t xml:space="preserve"> colleagues from the</w:t>
            </w:r>
            <w:r w:rsidRPr="00696526">
              <w:rPr>
                <w:rFonts w:ascii="Arial" w:hAnsi="Arial" w:cs="Arial"/>
                <w:sz w:val="22"/>
                <w:szCs w:val="22"/>
              </w:rPr>
              <w:t xml:space="preserve"> Social Work Academy to embed its principles and values into everyday practice, shaping culture and improving outcomes for children and families.</w:t>
            </w:r>
          </w:p>
          <w:p w14:paraId="589B0A69" w14:textId="77777777" w:rsidR="00912DF8" w:rsidRPr="00696526" w:rsidRDefault="00912DF8" w:rsidP="00696526">
            <w:pPr>
              <w:tabs>
                <w:tab w:val="left" w:pos="2508"/>
                <w:tab w:val="left" w:pos="6828"/>
              </w:tabs>
              <w:jc w:val="both"/>
              <w:rPr>
                <w:rFonts w:ascii="Arial" w:hAnsi="Arial" w:cs="Arial"/>
                <w:sz w:val="22"/>
                <w:szCs w:val="22"/>
              </w:rPr>
            </w:pPr>
          </w:p>
          <w:p w14:paraId="6C191568" w14:textId="77777777" w:rsidR="00696526" w:rsidRDefault="00696526" w:rsidP="00696526">
            <w:pPr>
              <w:tabs>
                <w:tab w:val="left" w:pos="2508"/>
                <w:tab w:val="left" w:pos="6828"/>
              </w:tabs>
              <w:jc w:val="both"/>
              <w:rPr>
                <w:rFonts w:ascii="Arial" w:hAnsi="Arial" w:cs="Arial"/>
                <w:sz w:val="22"/>
                <w:szCs w:val="22"/>
              </w:rPr>
            </w:pPr>
            <w:r w:rsidRPr="00696526">
              <w:rPr>
                <w:rFonts w:ascii="Arial" w:hAnsi="Arial" w:cs="Arial"/>
                <w:sz w:val="22"/>
                <w:szCs w:val="22"/>
              </w:rPr>
              <w:t>Their responsibilities cover several key areas:</w:t>
            </w:r>
          </w:p>
          <w:p w14:paraId="33E04CEA" w14:textId="77777777" w:rsidR="00912DF8" w:rsidRPr="00696526" w:rsidRDefault="00912DF8" w:rsidP="00696526">
            <w:pPr>
              <w:tabs>
                <w:tab w:val="left" w:pos="2508"/>
                <w:tab w:val="left" w:pos="6828"/>
              </w:tabs>
              <w:jc w:val="both"/>
              <w:rPr>
                <w:rFonts w:ascii="Arial" w:hAnsi="Arial" w:cs="Arial"/>
                <w:sz w:val="22"/>
                <w:szCs w:val="22"/>
              </w:rPr>
            </w:pPr>
          </w:p>
          <w:p w14:paraId="19573018" w14:textId="7069C3CA" w:rsidR="00696526" w:rsidRPr="00696526" w:rsidRDefault="00696526" w:rsidP="004F66ED">
            <w:pPr>
              <w:numPr>
                <w:ilvl w:val="0"/>
                <w:numId w:val="39"/>
              </w:numPr>
              <w:tabs>
                <w:tab w:val="left" w:pos="2508"/>
                <w:tab w:val="left" w:pos="6828"/>
              </w:tabs>
              <w:jc w:val="both"/>
              <w:rPr>
                <w:rFonts w:ascii="Arial" w:hAnsi="Arial" w:cs="Arial"/>
                <w:sz w:val="22"/>
                <w:szCs w:val="22"/>
              </w:rPr>
            </w:pPr>
            <w:r w:rsidRPr="00696526">
              <w:rPr>
                <w:rFonts w:ascii="Arial" w:hAnsi="Arial" w:cs="Arial"/>
                <w:sz w:val="22"/>
                <w:szCs w:val="22"/>
              </w:rPr>
              <w:t xml:space="preserve">Leading training and development, ensuring all staff have access to a strong induction programme and </w:t>
            </w:r>
            <w:r w:rsidR="008F1D5C">
              <w:rPr>
                <w:rFonts w:ascii="Arial" w:hAnsi="Arial" w:cs="Arial"/>
                <w:sz w:val="22"/>
                <w:szCs w:val="22"/>
              </w:rPr>
              <w:t xml:space="preserve">implement and embed </w:t>
            </w:r>
            <w:r w:rsidRPr="00696526">
              <w:rPr>
                <w:rFonts w:ascii="Arial" w:hAnsi="Arial" w:cs="Arial"/>
                <w:sz w:val="22"/>
                <w:szCs w:val="22"/>
              </w:rPr>
              <w:t xml:space="preserve">clear practice standards </w:t>
            </w:r>
            <w:r w:rsidR="008F1D5C">
              <w:rPr>
                <w:rFonts w:ascii="Arial" w:hAnsi="Arial" w:cs="Arial"/>
                <w:sz w:val="22"/>
                <w:szCs w:val="22"/>
              </w:rPr>
              <w:t xml:space="preserve">which are </w:t>
            </w:r>
            <w:r w:rsidRPr="00696526">
              <w:rPr>
                <w:rFonts w:ascii="Arial" w:hAnsi="Arial" w:cs="Arial"/>
                <w:sz w:val="22"/>
                <w:szCs w:val="22"/>
              </w:rPr>
              <w:t xml:space="preserve">aligned with the </w:t>
            </w:r>
            <w:r w:rsidRPr="000C0FC9">
              <w:rPr>
                <w:rFonts w:ascii="Arial" w:hAnsi="Arial" w:cs="Arial"/>
                <w:b/>
                <w:bCs/>
                <w:color w:val="92D050"/>
                <w:sz w:val="22"/>
                <w:szCs w:val="22"/>
              </w:rPr>
              <w:t xml:space="preserve">Heart </w:t>
            </w:r>
            <w:r w:rsidRPr="000C0FC9">
              <w:rPr>
                <w:rFonts w:ascii="Arial" w:hAnsi="Arial" w:cs="Arial"/>
                <w:b/>
                <w:bCs/>
                <w:color w:val="2E74B5" w:themeColor="accent1" w:themeShade="BF"/>
                <w:sz w:val="22"/>
                <w:szCs w:val="22"/>
              </w:rPr>
              <w:t>of Support Practice Approach</w:t>
            </w:r>
            <w:r w:rsidRPr="00696526">
              <w:rPr>
                <w:rFonts w:ascii="Arial" w:hAnsi="Arial" w:cs="Arial"/>
                <w:color w:val="2E74B5" w:themeColor="accent1" w:themeShade="BF"/>
                <w:sz w:val="22"/>
                <w:szCs w:val="22"/>
              </w:rPr>
              <w:t>.</w:t>
            </w:r>
          </w:p>
          <w:p w14:paraId="40DCBF31" w14:textId="7DE65387" w:rsidR="00696526" w:rsidRPr="00696526" w:rsidRDefault="00696526" w:rsidP="004F66ED">
            <w:pPr>
              <w:numPr>
                <w:ilvl w:val="0"/>
                <w:numId w:val="39"/>
              </w:numPr>
              <w:tabs>
                <w:tab w:val="left" w:pos="2508"/>
                <w:tab w:val="left" w:pos="6828"/>
              </w:tabs>
              <w:jc w:val="both"/>
              <w:rPr>
                <w:rFonts w:ascii="Arial" w:hAnsi="Arial" w:cs="Arial"/>
                <w:sz w:val="22"/>
                <w:szCs w:val="22"/>
              </w:rPr>
            </w:pPr>
            <w:r w:rsidRPr="00696526">
              <w:rPr>
                <w:rFonts w:ascii="Arial" w:hAnsi="Arial" w:cs="Arial"/>
                <w:sz w:val="22"/>
                <w:szCs w:val="22"/>
              </w:rPr>
              <w:t xml:space="preserve">Reviewing and integrating policies and procedures within </w:t>
            </w:r>
            <w:proofErr w:type="spellStart"/>
            <w:r w:rsidRPr="00696526">
              <w:rPr>
                <w:rFonts w:ascii="Arial" w:hAnsi="Arial" w:cs="Arial"/>
                <w:sz w:val="22"/>
                <w:szCs w:val="22"/>
              </w:rPr>
              <w:t>Tri.x</w:t>
            </w:r>
            <w:proofErr w:type="spellEnd"/>
            <w:r w:rsidRPr="00696526">
              <w:rPr>
                <w:rFonts w:ascii="Arial" w:hAnsi="Arial" w:cs="Arial"/>
                <w:sz w:val="22"/>
                <w:szCs w:val="22"/>
              </w:rPr>
              <w:t xml:space="preserve"> into practice, ensuring compliance and consistency.</w:t>
            </w:r>
            <w:r w:rsidR="007F2262">
              <w:rPr>
                <w:rFonts w:ascii="Arial" w:hAnsi="Arial" w:cs="Arial"/>
                <w:sz w:val="22"/>
                <w:szCs w:val="22"/>
              </w:rPr>
              <w:t xml:space="preserve"> Supporting with update</w:t>
            </w:r>
            <w:r w:rsidR="00323D6E">
              <w:rPr>
                <w:rFonts w:ascii="Arial" w:hAnsi="Arial" w:cs="Arial"/>
                <w:sz w:val="22"/>
                <w:szCs w:val="22"/>
              </w:rPr>
              <w:t>s</w:t>
            </w:r>
            <w:r w:rsidR="007F2262">
              <w:rPr>
                <w:rFonts w:ascii="Arial" w:hAnsi="Arial" w:cs="Arial"/>
                <w:sz w:val="22"/>
                <w:szCs w:val="22"/>
              </w:rPr>
              <w:t xml:space="preserve"> on a quarterly basis. </w:t>
            </w:r>
          </w:p>
          <w:p w14:paraId="6F9F96A9" w14:textId="77777777" w:rsidR="00696526" w:rsidRPr="00696526" w:rsidRDefault="00696526" w:rsidP="004F66ED">
            <w:pPr>
              <w:numPr>
                <w:ilvl w:val="0"/>
                <w:numId w:val="39"/>
              </w:numPr>
              <w:tabs>
                <w:tab w:val="left" w:pos="2508"/>
                <w:tab w:val="left" w:pos="6828"/>
              </w:tabs>
              <w:jc w:val="both"/>
              <w:rPr>
                <w:rFonts w:ascii="Arial" w:hAnsi="Arial" w:cs="Arial"/>
                <w:sz w:val="22"/>
                <w:szCs w:val="22"/>
              </w:rPr>
            </w:pPr>
            <w:r w:rsidRPr="00696526">
              <w:rPr>
                <w:rFonts w:ascii="Arial" w:hAnsi="Arial" w:cs="Arial"/>
                <w:sz w:val="22"/>
                <w:szCs w:val="22"/>
              </w:rPr>
              <w:t>Overseeing career progression and workforce development, supporting leadership opportunities to improve retention and progression.</w:t>
            </w:r>
          </w:p>
          <w:p w14:paraId="5863C5C2" w14:textId="5963BC03" w:rsidR="00696526" w:rsidRPr="00696526" w:rsidRDefault="00696526" w:rsidP="004F66ED">
            <w:pPr>
              <w:numPr>
                <w:ilvl w:val="0"/>
                <w:numId w:val="39"/>
              </w:numPr>
              <w:tabs>
                <w:tab w:val="left" w:pos="2508"/>
                <w:tab w:val="left" w:pos="6828"/>
              </w:tabs>
              <w:jc w:val="both"/>
              <w:rPr>
                <w:rFonts w:ascii="Arial" w:hAnsi="Arial" w:cs="Arial"/>
                <w:sz w:val="22"/>
                <w:szCs w:val="22"/>
              </w:rPr>
            </w:pPr>
            <w:r w:rsidRPr="00696526">
              <w:rPr>
                <w:rFonts w:ascii="Arial" w:hAnsi="Arial" w:cs="Arial"/>
                <w:sz w:val="22"/>
                <w:szCs w:val="22"/>
              </w:rPr>
              <w:lastRenderedPageBreak/>
              <w:t>Remaining flexible and responsive to new challenges and improvement needs within Children’s Services.</w:t>
            </w:r>
            <w:r w:rsidR="00816617">
              <w:rPr>
                <w:rFonts w:ascii="Arial" w:hAnsi="Arial" w:cs="Arial"/>
                <w:sz w:val="22"/>
                <w:szCs w:val="22"/>
              </w:rPr>
              <w:t xml:space="preserve"> Being responsive to Tameside’s improvement plan. </w:t>
            </w:r>
          </w:p>
          <w:p w14:paraId="06A680C4" w14:textId="77777777" w:rsidR="00696526" w:rsidRPr="00696526" w:rsidRDefault="00696526" w:rsidP="004F66ED">
            <w:pPr>
              <w:numPr>
                <w:ilvl w:val="0"/>
                <w:numId w:val="39"/>
              </w:numPr>
              <w:tabs>
                <w:tab w:val="left" w:pos="2508"/>
                <w:tab w:val="left" w:pos="6828"/>
              </w:tabs>
              <w:jc w:val="both"/>
              <w:rPr>
                <w:rFonts w:ascii="Arial" w:hAnsi="Arial" w:cs="Arial"/>
                <w:sz w:val="22"/>
                <w:szCs w:val="22"/>
              </w:rPr>
            </w:pPr>
            <w:r w:rsidRPr="00696526">
              <w:rPr>
                <w:rFonts w:ascii="Arial" w:hAnsi="Arial" w:cs="Arial"/>
                <w:sz w:val="22"/>
                <w:szCs w:val="22"/>
              </w:rPr>
              <w:t>Working closely with Academy colleagues to strengthen recruitment and retention, engage the workforce, and support students and practitioners.</w:t>
            </w:r>
          </w:p>
          <w:p w14:paraId="3CA69826" w14:textId="77777777" w:rsidR="00696526" w:rsidRDefault="00696526" w:rsidP="004F66ED">
            <w:pPr>
              <w:numPr>
                <w:ilvl w:val="0"/>
                <w:numId w:val="39"/>
              </w:numPr>
              <w:tabs>
                <w:tab w:val="left" w:pos="2508"/>
                <w:tab w:val="left" w:pos="6828"/>
              </w:tabs>
              <w:jc w:val="both"/>
              <w:rPr>
                <w:rFonts w:ascii="Arial" w:hAnsi="Arial" w:cs="Arial"/>
                <w:sz w:val="22"/>
                <w:szCs w:val="22"/>
              </w:rPr>
            </w:pPr>
            <w:r w:rsidRPr="00696526">
              <w:rPr>
                <w:rFonts w:ascii="Arial" w:hAnsi="Arial" w:cs="Arial"/>
                <w:sz w:val="22"/>
                <w:szCs w:val="22"/>
              </w:rPr>
              <w:t>Acting as connectors across teams, ensuring quality, learning, and practice improvement are fully integrated and coordinated across the service.</w:t>
            </w:r>
          </w:p>
          <w:p w14:paraId="00D18CD2" w14:textId="77777777" w:rsidR="00816617" w:rsidRPr="00696526" w:rsidRDefault="00816617" w:rsidP="00816617">
            <w:pPr>
              <w:tabs>
                <w:tab w:val="left" w:pos="2508"/>
                <w:tab w:val="left" w:pos="6828"/>
              </w:tabs>
              <w:ind w:left="720"/>
              <w:jc w:val="both"/>
              <w:rPr>
                <w:rFonts w:ascii="Arial" w:hAnsi="Arial" w:cs="Arial"/>
                <w:sz w:val="22"/>
                <w:szCs w:val="22"/>
              </w:rPr>
            </w:pPr>
          </w:p>
          <w:p w14:paraId="5E27C571" w14:textId="77777777" w:rsidR="00696526" w:rsidRPr="00696526" w:rsidRDefault="00696526" w:rsidP="00696526">
            <w:pPr>
              <w:tabs>
                <w:tab w:val="left" w:pos="2508"/>
                <w:tab w:val="left" w:pos="6828"/>
              </w:tabs>
              <w:jc w:val="both"/>
              <w:rPr>
                <w:rFonts w:ascii="Arial" w:hAnsi="Arial" w:cs="Arial"/>
                <w:sz w:val="22"/>
                <w:szCs w:val="22"/>
              </w:rPr>
            </w:pPr>
            <w:r w:rsidRPr="00696526">
              <w:rPr>
                <w:rFonts w:ascii="Arial" w:hAnsi="Arial" w:cs="Arial"/>
                <w:sz w:val="22"/>
                <w:szCs w:val="22"/>
              </w:rPr>
              <w:t>The roles within the Academy will also be pivotal in embedding systemic practice across the service. They will coach and mentor practitioners, ensuring the approach is consistently applied and robust. This includes building a strong foundation of systemic practice knowledge and supporting staff to develop confidence and competence in relational and strengths-based ways of working.</w:t>
            </w:r>
          </w:p>
          <w:p w14:paraId="79B7385F" w14:textId="77777777" w:rsidR="00F027F5" w:rsidRDefault="00F027F5" w:rsidP="005B410C">
            <w:pPr>
              <w:tabs>
                <w:tab w:val="left" w:pos="2508"/>
                <w:tab w:val="left" w:pos="6828"/>
              </w:tabs>
              <w:jc w:val="both"/>
              <w:rPr>
                <w:rFonts w:ascii="Arial" w:hAnsi="Arial" w:cs="Arial"/>
                <w:sz w:val="22"/>
                <w:szCs w:val="22"/>
              </w:rPr>
            </w:pPr>
          </w:p>
          <w:p w14:paraId="20C4CC14" w14:textId="12F1345A" w:rsidR="006D1D67" w:rsidRPr="006D1D67" w:rsidRDefault="006D1D67" w:rsidP="005B410C">
            <w:pPr>
              <w:tabs>
                <w:tab w:val="left" w:pos="2508"/>
                <w:tab w:val="left" w:pos="6828"/>
              </w:tabs>
              <w:jc w:val="both"/>
              <w:rPr>
                <w:rFonts w:ascii="Arial" w:hAnsi="Arial" w:cs="Arial"/>
                <w:b/>
                <w:bCs/>
                <w:sz w:val="22"/>
                <w:szCs w:val="22"/>
              </w:rPr>
            </w:pPr>
            <w:r w:rsidRPr="006D1D67">
              <w:rPr>
                <w:rFonts w:ascii="Arial" w:hAnsi="Arial" w:cs="Arial"/>
                <w:b/>
                <w:bCs/>
                <w:sz w:val="22"/>
                <w:szCs w:val="22"/>
              </w:rPr>
              <w:t xml:space="preserve">Key responsibilities: </w:t>
            </w:r>
          </w:p>
          <w:p w14:paraId="18E0C69A" w14:textId="77777777" w:rsidR="006D1D67" w:rsidRDefault="006D1D67" w:rsidP="005B410C">
            <w:pPr>
              <w:tabs>
                <w:tab w:val="left" w:pos="2508"/>
                <w:tab w:val="left" w:pos="6828"/>
              </w:tabs>
              <w:jc w:val="both"/>
              <w:rPr>
                <w:rFonts w:ascii="Arial" w:hAnsi="Arial" w:cs="Arial"/>
                <w:sz w:val="22"/>
                <w:szCs w:val="22"/>
              </w:rPr>
            </w:pPr>
          </w:p>
          <w:p w14:paraId="5A46D1EF" w14:textId="0843E01D" w:rsidR="006D1D67" w:rsidRPr="006D1D67" w:rsidRDefault="006D1D67" w:rsidP="004F66ED">
            <w:pPr>
              <w:pStyle w:val="ListParagraph"/>
              <w:numPr>
                <w:ilvl w:val="0"/>
                <w:numId w:val="39"/>
              </w:numPr>
              <w:tabs>
                <w:tab w:val="left" w:pos="2508"/>
                <w:tab w:val="left" w:pos="6828"/>
              </w:tabs>
              <w:jc w:val="both"/>
            </w:pPr>
            <w:r w:rsidRPr="006D1D67">
              <w:t xml:space="preserve">Lead and embed a learning culture across Children’s Services, ensuring training and development opportunities meet workforce needs and statutory requirements. </w:t>
            </w:r>
          </w:p>
          <w:p w14:paraId="150C44D1" w14:textId="77777777" w:rsidR="0040708D" w:rsidRDefault="006D1D67" w:rsidP="004F66ED">
            <w:pPr>
              <w:pStyle w:val="ListParagraph"/>
              <w:numPr>
                <w:ilvl w:val="0"/>
                <w:numId w:val="39"/>
              </w:numPr>
              <w:tabs>
                <w:tab w:val="left" w:pos="2508"/>
                <w:tab w:val="left" w:pos="6828"/>
              </w:tabs>
              <w:jc w:val="both"/>
            </w:pPr>
            <w:r w:rsidRPr="0040708D">
              <w:t xml:space="preserve">Coordinate and deliver quality assurance activity, including Practice and Impact Reviews, producing reports and recommendations to inform improvement. </w:t>
            </w:r>
          </w:p>
          <w:p w14:paraId="27FE5A33" w14:textId="6851613D" w:rsidR="0040708D" w:rsidRPr="0040708D" w:rsidRDefault="0040708D" w:rsidP="004F66ED">
            <w:pPr>
              <w:pStyle w:val="ListParagraph"/>
              <w:numPr>
                <w:ilvl w:val="0"/>
                <w:numId w:val="39"/>
              </w:numPr>
              <w:tabs>
                <w:tab w:val="left" w:pos="2508"/>
                <w:tab w:val="left" w:pos="6828"/>
              </w:tabs>
              <w:jc w:val="both"/>
            </w:pPr>
            <w:r w:rsidRPr="005B410C">
              <w:t>Produce high-quality reports and data analysis for senior leadership to evidence impact and inform strategic decisions.</w:t>
            </w:r>
          </w:p>
          <w:p w14:paraId="4E9DDEEE" w14:textId="221F4165" w:rsidR="006D1D67" w:rsidRDefault="006D1D67" w:rsidP="004F66ED">
            <w:pPr>
              <w:pStyle w:val="ListParagraph"/>
              <w:numPr>
                <w:ilvl w:val="0"/>
                <w:numId w:val="39"/>
              </w:numPr>
              <w:tabs>
                <w:tab w:val="left" w:pos="2508"/>
                <w:tab w:val="left" w:pos="6828"/>
              </w:tabs>
              <w:jc w:val="both"/>
            </w:pPr>
            <w:r w:rsidRPr="006D1D67">
              <w:t xml:space="preserve">Champion the </w:t>
            </w:r>
            <w:r w:rsidRPr="0040708D">
              <w:rPr>
                <w:b/>
                <w:bCs/>
                <w:color w:val="92D050"/>
              </w:rPr>
              <w:t>Heart</w:t>
            </w:r>
            <w:r w:rsidRPr="0040708D">
              <w:rPr>
                <w:b/>
                <w:bCs/>
              </w:rPr>
              <w:t xml:space="preserve"> </w:t>
            </w:r>
            <w:r w:rsidRPr="0040708D">
              <w:rPr>
                <w:b/>
                <w:bCs/>
                <w:color w:val="2E74B5" w:themeColor="accent1" w:themeShade="BF"/>
              </w:rPr>
              <w:t>of Support Practice Approach</w:t>
            </w:r>
            <w:r w:rsidRPr="006D1D67">
              <w:t xml:space="preserve">, embedding its principles and values into everyday practice. </w:t>
            </w:r>
          </w:p>
          <w:p w14:paraId="2E5D115F" w14:textId="520B015C" w:rsidR="00270B46" w:rsidRPr="006D1D67" w:rsidRDefault="004A770F" w:rsidP="004F66ED">
            <w:pPr>
              <w:pStyle w:val="ListParagraph"/>
              <w:numPr>
                <w:ilvl w:val="0"/>
                <w:numId w:val="39"/>
              </w:numPr>
              <w:tabs>
                <w:tab w:val="left" w:pos="2508"/>
                <w:tab w:val="left" w:pos="6828"/>
              </w:tabs>
              <w:jc w:val="both"/>
            </w:pPr>
            <w:r>
              <w:t>Lead on embedding systemic practice</w:t>
            </w:r>
            <w:r w:rsidR="00270B46">
              <w:t xml:space="preserve"> within Childrens Services</w:t>
            </w:r>
            <w:r>
              <w:t xml:space="preserve"> initially alongside our improvement partner. </w:t>
            </w:r>
          </w:p>
          <w:p w14:paraId="2EFB1698" w14:textId="77777777" w:rsidR="0029135A" w:rsidRDefault="006D1D67" w:rsidP="0029135A">
            <w:pPr>
              <w:pStyle w:val="ListParagraph"/>
              <w:numPr>
                <w:ilvl w:val="0"/>
                <w:numId w:val="39"/>
              </w:numPr>
              <w:tabs>
                <w:tab w:val="left" w:pos="2508"/>
                <w:tab w:val="left" w:pos="6828"/>
              </w:tabs>
              <w:jc w:val="both"/>
            </w:pPr>
            <w:r w:rsidRPr="006D1D67">
              <w:t>Develop and oversee career pathways</w:t>
            </w:r>
            <w:r w:rsidR="00055B8A">
              <w:t xml:space="preserve"> for Childrens Services.   </w:t>
            </w:r>
          </w:p>
          <w:p w14:paraId="197E2103" w14:textId="15CE8618" w:rsidR="006D1D67" w:rsidRPr="0029135A" w:rsidRDefault="004F66ED" w:rsidP="0029135A">
            <w:pPr>
              <w:pStyle w:val="ListParagraph"/>
              <w:numPr>
                <w:ilvl w:val="0"/>
                <w:numId w:val="39"/>
              </w:numPr>
              <w:tabs>
                <w:tab w:val="left" w:pos="2508"/>
                <w:tab w:val="left" w:pos="6828"/>
              </w:tabs>
              <w:jc w:val="both"/>
            </w:pPr>
            <w:r w:rsidRPr="0029135A">
              <w:rPr>
                <w:rFonts w:eastAsia="Arial"/>
              </w:rPr>
              <w:t>Develop and deliver high quality training for colleagues across Childrens Services, in a variety of formats.</w:t>
            </w:r>
            <w:r w:rsidR="006D1D67" w:rsidRPr="0029135A">
              <w:t xml:space="preserve"> </w:t>
            </w:r>
          </w:p>
          <w:p w14:paraId="16C52DAF" w14:textId="0E4E5F47" w:rsidR="006D1D67" w:rsidRPr="006D1D67" w:rsidRDefault="006D1D67" w:rsidP="004F66ED">
            <w:pPr>
              <w:pStyle w:val="ListParagraph"/>
              <w:numPr>
                <w:ilvl w:val="0"/>
                <w:numId w:val="39"/>
              </w:numPr>
              <w:tabs>
                <w:tab w:val="left" w:pos="2508"/>
                <w:tab w:val="left" w:pos="6828"/>
              </w:tabs>
              <w:jc w:val="both"/>
            </w:pPr>
            <w:r w:rsidRPr="006D1D67">
              <w:t xml:space="preserve">Commission and evaluate training programmes, ensuring impact on practice and alignment with improvement priorities. </w:t>
            </w:r>
          </w:p>
          <w:p w14:paraId="257651E4" w14:textId="795935BA" w:rsidR="006D1D67" w:rsidRPr="006D1D67" w:rsidRDefault="00C14E5C" w:rsidP="004F66ED">
            <w:pPr>
              <w:pStyle w:val="ListParagraph"/>
              <w:numPr>
                <w:ilvl w:val="0"/>
                <w:numId w:val="39"/>
              </w:numPr>
              <w:tabs>
                <w:tab w:val="left" w:pos="2508"/>
                <w:tab w:val="left" w:pos="6828"/>
              </w:tabs>
              <w:jc w:val="both"/>
            </w:pPr>
            <w:r>
              <w:t>With oversight of the Service Lead of the Social work Academy m</w:t>
            </w:r>
            <w:r w:rsidR="006D1D67" w:rsidRPr="006D1D67">
              <w:t xml:space="preserve">anage the Academy </w:t>
            </w:r>
            <w:r w:rsidR="00055B8A">
              <w:t>train</w:t>
            </w:r>
            <w:r>
              <w:t xml:space="preserve">ing </w:t>
            </w:r>
            <w:r w:rsidR="006D1D67" w:rsidRPr="006D1D67">
              <w:t xml:space="preserve">budget, ensuring resources are allocated effectively and transparently to support workforce development. </w:t>
            </w:r>
          </w:p>
          <w:p w14:paraId="47305DF6" w14:textId="723207CE" w:rsidR="006D1D67" w:rsidRPr="006D1D67" w:rsidRDefault="006D1D67" w:rsidP="004F66ED">
            <w:pPr>
              <w:pStyle w:val="ListParagraph"/>
              <w:numPr>
                <w:ilvl w:val="0"/>
                <w:numId w:val="39"/>
              </w:numPr>
              <w:tabs>
                <w:tab w:val="left" w:pos="2508"/>
                <w:tab w:val="left" w:pos="6828"/>
              </w:tabs>
              <w:jc w:val="both"/>
            </w:pPr>
            <w:r w:rsidRPr="006D1D67">
              <w:t xml:space="preserve">Provide coaching and mentoring to individuals and teams, promoting reflective practice and continuous improvement. </w:t>
            </w:r>
          </w:p>
          <w:p w14:paraId="259180CF" w14:textId="275885AD" w:rsidR="006D1D67" w:rsidRPr="006D1D67" w:rsidRDefault="006D1D67" w:rsidP="004F66ED">
            <w:pPr>
              <w:pStyle w:val="ListParagraph"/>
              <w:numPr>
                <w:ilvl w:val="0"/>
                <w:numId w:val="39"/>
              </w:numPr>
              <w:tabs>
                <w:tab w:val="left" w:pos="2508"/>
                <w:tab w:val="left" w:pos="6828"/>
              </w:tabs>
              <w:jc w:val="both"/>
            </w:pPr>
            <w:r w:rsidRPr="006D1D67">
              <w:t xml:space="preserve">Work collaboratively with internal and external partners, including strategic improvement partners, universities, and multi-agency networks, to drive service development. </w:t>
            </w:r>
          </w:p>
          <w:p w14:paraId="5A0741E4" w14:textId="0CD596B7" w:rsidR="006D1D67" w:rsidRPr="006D1D67" w:rsidRDefault="006D1D67" w:rsidP="004F66ED">
            <w:pPr>
              <w:pStyle w:val="ListParagraph"/>
              <w:numPr>
                <w:ilvl w:val="0"/>
                <w:numId w:val="39"/>
              </w:numPr>
              <w:tabs>
                <w:tab w:val="left" w:pos="2508"/>
                <w:tab w:val="left" w:pos="6828"/>
              </w:tabs>
              <w:jc w:val="both"/>
            </w:pPr>
            <w:r w:rsidRPr="006D1D67">
              <w:t xml:space="preserve">Ensure compliance with professional standards (SWE/KSS/PCF) and contribute to policy development and review. </w:t>
            </w:r>
          </w:p>
          <w:p w14:paraId="4809ED3A" w14:textId="77777777" w:rsidR="002732AC" w:rsidRDefault="006D1D67" w:rsidP="004F66ED">
            <w:pPr>
              <w:pStyle w:val="ListParagraph"/>
              <w:numPr>
                <w:ilvl w:val="0"/>
                <w:numId w:val="39"/>
              </w:numPr>
              <w:tabs>
                <w:tab w:val="left" w:pos="2508"/>
                <w:tab w:val="left" w:pos="6828"/>
              </w:tabs>
              <w:jc w:val="both"/>
            </w:pPr>
            <w:r w:rsidRPr="006D1D67">
              <w:t>Support inspection readiness and improvement planning, adapting priorities to meet evolving service needs</w:t>
            </w:r>
            <w:r w:rsidR="00651D3A">
              <w:t>.</w:t>
            </w:r>
          </w:p>
          <w:p w14:paraId="328232CE" w14:textId="4D02AC41" w:rsidR="00FC7118" w:rsidRDefault="00FC7118" w:rsidP="004F66ED">
            <w:pPr>
              <w:pStyle w:val="ListParagraph"/>
              <w:numPr>
                <w:ilvl w:val="0"/>
                <w:numId w:val="39"/>
              </w:numPr>
              <w:tabs>
                <w:tab w:val="left" w:pos="2508"/>
                <w:tab w:val="left" w:pos="6828"/>
              </w:tabs>
              <w:jc w:val="both"/>
            </w:pPr>
            <w:r>
              <w:t>Where required consider the outcome of complaints to support with service development.</w:t>
            </w:r>
          </w:p>
          <w:p w14:paraId="0897C760" w14:textId="0238D684" w:rsidR="006A31F8" w:rsidRPr="00313DA0" w:rsidRDefault="006A31F8" w:rsidP="006A31F8">
            <w:pPr>
              <w:tabs>
                <w:tab w:val="left" w:pos="2508"/>
                <w:tab w:val="left" w:pos="6828"/>
              </w:tabs>
              <w:jc w:val="both"/>
              <w:rPr>
                <w:rFonts w:ascii="Arial" w:hAnsi="Arial" w:cs="Arial"/>
                <w:b/>
                <w:bCs/>
                <w:sz w:val="22"/>
                <w:szCs w:val="22"/>
              </w:rPr>
            </w:pPr>
            <w:r w:rsidRPr="00313DA0">
              <w:rPr>
                <w:rFonts w:ascii="Arial" w:hAnsi="Arial" w:cs="Arial"/>
                <w:b/>
                <w:bCs/>
                <w:sz w:val="22"/>
                <w:szCs w:val="22"/>
              </w:rPr>
              <w:t xml:space="preserve">There </w:t>
            </w:r>
            <w:r w:rsidR="00790E0E" w:rsidRPr="00313DA0">
              <w:rPr>
                <w:rFonts w:ascii="Arial" w:hAnsi="Arial" w:cs="Arial"/>
                <w:b/>
                <w:bCs/>
                <w:sz w:val="22"/>
                <w:szCs w:val="22"/>
              </w:rPr>
              <w:t xml:space="preserve">are </w:t>
            </w:r>
            <w:r w:rsidRPr="00313DA0">
              <w:rPr>
                <w:rFonts w:ascii="Arial" w:hAnsi="Arial" w:cs="Arial"/>
                <w:b/>
                <w:bCs/>
                <w:sz w:val="22"/>
                <w:szCs w:val="22"/>
              </w:rPr>
              <w:t xml:space="preserve">3 </w:t>
            </w:r>
            <w:r w:rsidR="00790E0E" w:rsidRPr="00313DA0">
              <w:rPr>
                <w:rFonts w:ascii="Arial" w:hAnsi="Arial" w:cs="Arial"/>
                <w:b/>
                <w:bCs/>
                <w:sz w:val="22"/>
                <w:szCs w:val="22"/>
              </w:rPr>
              <w:t xml:space="preserve">QPL leads </w:t>
            </w:r>
            <w:r w:rsidRPr="00313DA0">
              <w:rPr>
                <w:rFonts w:ascii="Arial" w:hAnsi="Arial" w:cs="Arial"/>
                <w:b/>
                <w:bCs/>
                <w:sz w:val="22"/>
                <w:szCs w:val="22"/>
              </w:rPr>
              <w:t>each position will have a lead role</w:t>
            </w:r>
            <w:r w:rsidR="000042A2" w:rsidRPr="00313DA0">
              <w:rPr>
                <w:rFonts w:ascii="Arial" w:hAnsi="Arial" w:cs="Arial"/>
                <w:b/>
                <w:bCs/>
                <w:sz w:val="22"/>
                <w:szCs w:val="22"/>
              </w:rPr>
              <w:t>:</w:t>
            </w:r>
            <w:r w:rsidRPr="00313DA0">
              <w:rPr>
                <w:rFonts w:ascii="Arial" w:hAnsi="Arial" w:cs="Arial"/>
                <w:b/>
                <w:bCs/>
                <w:sz w:val="22"/>
                <w:szCs w:val="22"/>
              </w:rPr>
              <w:t xml:space="preserve"> </w:t>
            </w:r>
          </w:p>
          <w:p w14:paraId="4CAAD153" w14:textId="79F98285" w:rsidR="006A31F8" w:rsidRPr="00A92B3A" w:rsidRDefault="006A31F8" w:rsidP="000042A2">
            <w:pPr>
              <w:pStyle w:val="ListParagraph"/>
              <w:numPr>
                <w:ilvl w:val="0"/>
                <w:numId w:val="44"/>
              </w:numPr>
              <w:tabs>
                <w:tab w:val="left" w:pos="2508"/>
                <w:tab w:val="left" w:pos="6828"/>
              </w:tabs>
              <w:jc w:val="both"/>
            </w:pPr>
            <w:r w:rsidRPr="00A92B3A">
              <w:t>Oversight of Practice and Impact Reviews</w:t>
            </w:r>
            <w:r w:rsidR="00DB07CA">
              <w:t xml:space="preserve">, </w:t>
            </w:r>
            <w:r w:rsidR="00A92B3A" w:rsidRPr="00A92B3A">
              <w:t>Quality Assurance</w:t>
            </w:r>
            <w:r w:rsidR="00846880">
              <w:t xml:space="preserve"> and learning from PIRs</w:t>
            </w:r>
            <w:r w:rsidRPr="00A92B3A">
              <w:t xml:space="preserve"> </w:t>
            </w:r>
          </w:p>
          <w:p w14:paraId="3C97795A" w14:textId="4104F73B" w:rsidR="006A31F8" w:rsidRPr="00A92B3A" w:rsidRDefault="00372516" w:rsidP="000042A2">
            <w:pPr>
              <w:pStyle w:val="ListParagraph"/>
              <w:numPr>
                <w:ilvl w:val="0"/>
                <w:numId w:val="44"/>
              </w:numPr>
              <w:tabs>
                <w:tab w:val="left" w:pos="2508"/>
                <w:tab w:val="left" w:pos="6828"/>
              </w:tabs>
              <w:jc w:val="both"/>
            </w:pPr>
            <w:r w:rsidRPr="00A92B3A">
              <w:t>L</w:t>
            </w:r>
            <w:r w:rsidR="00336059" w:rsidRPr="00A92B3A">
              <w:t xml:space="preserve">ead </w:t>
            </w:r>
            <w:r w:rsidRPr="00A92B3A">
              <w:t>for</w:t>
            </w:r>
            <w:r w:rsidR="00336059" w:rsidRPr="00A92B3A">
              <w:t xml:space="preserve"> embedding </w:t>
            </w:r>
            <w:r w:rsidR="00CD5800" w:rsidRPr="00A92B3A">
              <w:rPr>
                <w:b/>
                <w:bCs/>
                <w:color w:val="2E74B5" w:themeColor="accent1" w:themeShade="BF"/>
              </w:rPr>
              <w:t>Tameside</w:t>
            </w:r>
            <w:r w:rsidR="00336059" w:rsidRPr="00A92B3A">
              <w:rPr>
                <w:b/>
                <w:bCs/>
              </w:rPr>
              <w:t xml:space="preserve"> </w:t>
            </w:r>
            <w:r w:rsidR="00CD5800" w:rsidRPr="00A92B3A">
              <w:rPr>
                <w:b/>
                <w:bCs/>
                <w:color w:val="92D050"/>
              </w:rPr>
              <w:t>Heart</w:t>
            </w:r>
            <w:r w:rsidR="00CD5800" w:rsidRPr="00A92B3A">
              <w:rPr>
                <w:b/>
                <w:bCs/>
              </w:rPr>
              <w:t xml:space="preserve"> </w:t>
            </w:r>
            <w:r w:rsidR="00CD5800" w:rsidRPr="00A92B3A">
              <w:rPr>
                <w:b/>
                <w:bCs/>
                <w:color w:val="2E74B5" w:themeColor="accent1" w:themeShade="BF"/>
              </w:rPr>
              <w:t xml:space="preserve">of Support </w:t>
            </w:r>
            <w:r w:rsidR="00336059" w:rsidRPr="00A92B3A">
              <w:rPr>
                <w:b/>
                <w:bCs/>
                <w:color w:val="2E74B5" w:themeColor="accent1" w:themeShade="BF"/>
              </w:rPr>
              <w:t>Practice Approach</w:t>
            </w:r>
            <w:r w:rsidR="00336059" w:rsidRPr="00A92B3A">
              <w:rPr>
                <w:color w:val="2E74B5" w:themeColor="accent1" w:themeShade="BF"/>
              </w:rPr>
              <w:t xml:space="preserve"> </w:t>
            </w:r>
            <w:r w:rsidR="00CD5800" w:rsidRPr="00A92B3A">
              <w:t xml:space="preserve">and </w:t>
            </w:r>
            <w:r w:rsidR="00A92B3A" w:rsidRPr="00A92B3A">
              <w:t xml:space="preserve">leading on </w:t>
            </w:r>
            <w:r w:rsidR="00CD5800" w:rsidRPr="00A92B3A">
              <w:t xml:space="preserve">Systemic Practice </w:t>
            </w:r>
          </w:p>
          <w:p w14:paraId="724F1D40" w14:textId="5A4C8493" w:rsidR="006A31F8" w:rsidRPr="0022762C" w:rsidRDefault="00372516" w:rsidP="000042A2">
            <w:pPr>
              <w:pStyle w:val="ListParagraph"/>
              <w:numPr>
                <w:ilvl w:val="0"/>
                <w:numId w:val="44"/>
              </w:numPr>
              <w:tabs>
                <w:tab w:val="left" w:pos="2508"/>
                <w:tab w:val="left" w:pos="6828"/>
              </w:tabs>
              <w:jc w:val="both"/>
            </w:pPr>
            <w:r w:rsidRPr="00A92B3A">
              <w:t>Lead for Training and Development</w:t>
            </w:r>
            <w:r w:rsidR="000E7848">
              <w:t>, oversight of the core training offer</w:t>
            </w:r>
            <w:r w:rsidR="000E5813">
              <w:t xml:space="preserve"> and</w:t>
            </w:r>
            <w:r w:rsidR="00491CE4">
              <w:t xml:space="preserve"> career pathways</w:t>
            </w:r>
            <w:r w:rsidR="00235C8C">
              <w:t xml:space="preserve"> </w:t>
            </w:r>
          </w:p>
        </w:tc>
      </w:tr>
    </w:tbl>
    <w:p w14:paraId="1863728B" w14:textId="77777777" w:rsidR="00423B17" w:rsidRDefault="00423B17" w:rsidP="00D56541">
      <w:pPr>
        <w:spacing w:line="276" w:lineRule="auto"/>
        <w:jc w:val="both"/>
        <w:rPr>
          <w:rFonts w:ascii="Arial" w:eastAsiaTheme="minorHAnsi" w:hAnsi="Arial" w:cs="Arial"/>
          <w:b/>
        </w:rPr>
      </w:pPr>
    </w:p>
    <w:p w14:paraId="37B1CD11" w14:textId="77777777" w:rsidR="00372516" w:rsidRDefault="00372516" w:rsidP="00D56541">
      <w:pPr>
        <w:spacing w:line="276" w:lineRule="auto"/>
        <w:jc w:val="both"/>
        <w:rPr>
          <w:rFonts w:ascii="Arial" w:eastAsiaTheme="minorHAnsi" w:hAnsi="Arial" w:cs="Arial"/>
          <w:b/>
        </w:rPr>
      </w:pPr>
    </w:p>
    <w:p w14:paraId="2780935F" w14:textId="77777777" w:rsidR="00372516" w:rsidRDefault="00372516" w:rsidP="00D56541">
      <w:pPr>
        <w:spacing w:line="276" w:lineRule="auto"/>
        <w:jc w:val="both"/>
        <w:rPr>
          <w:rFonts w:ascii="Arial" w:eastAsiaTheme="minorHAnsi" w:hAnsi="Arial" w:cs="Arial"/>
          <w:b/>
        </w:rPr>
      </w:pPr>
    </w:p>
    <w:p w14:paraId="3A2DF87E" w14:textId="0AA27A82" w:rsidR="00D56541" w:rsidRPr="00D05B58" w:rsidRDefault="00D56541" w:rsidP="00D56541">
      <w:pPr>
        <w:spacing w:line="276" w:lineRule="auto"/>
        <w:jc w:val="both"/>
        <w:rPr>
          <w:rFonts w:ascii="Arial" w:eastAsiaTheme="minorHAnsi" w:hAnsi="Arial" w:cs="Arial"/>
          <w:b/>
        </w:rPr>
      </w:pPr>
      <w:r w:rsidRPr="00D05B58">
        <w:rPr>
          <w:rFonts w:ascii="Arial" w:eastAsiaTheme="minorHAnsi" w:hAnsi="Arial" w:cs="Arial"/>
          <w:noProof/>
          <w:lang w:eastAsia="en-GB"/>
        </w:rPr>
        <w:drawing>
          <wp:anchor distT="0" distB="0" distL="114300" distR="114300" simplePos="0" relativeHeight="251669504" behindDoc="1" locked="0" layoutInCell="1" allowOverlap="1" wp14:anchorId="57ADB3B8" wp14:editId="3DD47615">
            <wp:simplePos x="0" y="0"/>
            <wp:positionH relativeFrom="margin">
              <wp:posOffset>-511810</wp:posOffset>
            </wp:positionH>
            <wp:positionV relativeFrom="margin">
              <wp:posOffset>-702148</wp:posOffset>
            </wp:positionV>
            <wp:extent cx="7117715" cy="647700"/>
            <wp:effectExtent l="0" t="0" r="698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23383" t="84949" r="25688" b="6785"/>
                    <a:stretch/>
                  </pic:blipFill>
                  <pic:spPr bwMode="auto">
                    <a:xfrm>
                      <a:off x="0" y="0"/>
                      <a:ext cx="7117715"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1"/>
        <w:tblW w:w="9758"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758"/>
      </w:tblGrid>
      <w:tr w:rsidR="00D56541" w:rsidRPr="0022762C" w14:paraId="1947BF1B" w14:textId="77777777" w:rsidTr="00AA0D19">
        <w:trPr>
          <w:trHeight w:val="265"/>
        </w:trPr>
        <w:tc>
          <w:tcPr>
            <w:tcW w:w="9758" w:type="dxa"/>
            <w:shd w:val="clear" w:color="auto" w:fill="C5E0B3" w:themeFill="accent6" w:themeFillTint="66"/>
          </w:tcPr>
          <w:p w14:paraId="10A2C3E1" w14:textId="77777777" w:rsidR="00D56541" w:rsidRPr="0022762C" w:rsidRDefault="00D56541" w:rsidP="00AA0D19">
            <w:pPr>
              <w:rPr>
                <w:rFonts w:ascii="Arial" w:eastAsiaTheme="minorHAnsi" w:hAnsi="Arial" w:cs="Arial"/>
                <w:b/>
                <w:sz w:val="22"/>
                <w:szCs w:val="22"/>
              </w:rPr>
            </w:pPr>
            <w:r w:rsidRPr="0022762C">
              <w:rPr>
                <w:rFonts w:ascii="Arial" w:eastAsiaTheme="minorHAnsi" w:hAnsi="Arial" w:cs="Arial"/>
                <w:b/>
                <w:sz w:val="22"/>
                <w:szCs w:val="22"/>
              </w:rPr>
              <w:t>About you</w:t>
            </w:r>
          </w:p>
          <w:p w14:paraId="4F415ADD" w14:textId="77777777" w:rsidR="00D56541" w:rsidRPr="0022762C" w:rsidRDefault="00D56541" w:rsidP="00AA0D19">
            <w:pPr>
              <w:rPr>
                <w:rFonts w:ascii="Arial" w:eastAsiaTheme="minorHAnsi" w:hAnsi="Arial" w:cs="Arial"/>
                <w:b/>
                <w:sz w:val="22"/>
                <w:szCs w:val="22"/>
              </w:rPr>
            </w:pPr>
          </w:p>
        </w:tc>
      </w:tr>
      <w:tr w:rsidR="00D56541" w:rsidRPr="0022762C" w14:paraId="67660281" w14:textId="77777777" w:rsidTr="00720B9D">
        <w:trPr>
          <w:trHeight w:val="948"/>
        </w:trPr>
        <w:tc>
          <w:tcPr>
            <w:tcW w:w="9758" w:type="dxa"/>
          </w:tcPr>
          <w:p w14:paraId="707B3B15" w14:textId="77777777" w:rsidR="00C2565E" w:rsidRPr="0022762C" w:rsidRDefault="00C2565E" w:rsidP="00C2565E">
            <w:pPr>
              <w:rPr>
                <w:rFonts w:ascii="Arial" w:eastAsiaTheme="minorHAnsi" w:hAnsi="Arial" w:cs="Arial"/>
                <w:b/>
                <w:sz w:val="22"/>
                <w:szCs w:val="22"/>
              </w:rPr>
            </w:pPr>
            <w:r w:rsidRPr="0022762C">
              <w:rPr>
                <w:rFonts w:ascii="Arial" w:eastAsiaTheme="minorHAnsi" w:hAnsi="Arial" w:cs="Arial"/>
                <w:b/>
                <w:sz w:val="22"/>
                <w:szCs w:val="22"/>
              </w:rPr>
              <w:t>Your essential qualifications</w:t>
            </w:r>
          </w:p>
          <w:p w14:paraId="42969162" w14:textId="77777777" w:rsidR="00C2565E" w:rsidRPr="0022762C" w:rsidRDefault="00C2565E" w:rsidP="00C2565E">
            <w:pPr>
              <w:rPr>
                <w:rFonts w:ascii="Arial" w:eastAsiaTheme="minorHAnsi" w:hAnsi="Arial" w:cs="Arial"/>
                <w:b/>
                <w:sz w:val="22"/>
                <w:szCs w:val="22"/>
              </w:rPr>
            </w:pPr>
          </w:p>
          <w:p w14:paraId="060A81D0" w14:textId="493DD6D8" w:rsidR="00A262A5" w:rsidRDefault="00A262A5" w:rsidP="006A2DDC">
            <w:pPr>
              <w:pStyle w:val="ListParagraph"/>
              <w:numPr>
                <w:ilvl w:val="0"/>
                <w:numId w:val="30"/>
              </w:numPr>
              <w:rPr>
                <w:lang w:eastAsia="en-GB"/>
              </w:rPr>
            </w:pPr>
            <w:r>
              <w:rPr>
                <w:lang w:eastAsia="en-GB"/>
              </w:rPr>
              <w:t xml:space="preserve">Social Work degree or equivalent SW qualification. </w:t>
            </w:r>
          </w:p>
          <w:p w14:paraId="45838C53" w14:textId="2793A4F0" w:rsidR="00BB061E" w:rsidRPr="00411B74" w:rsidRDefault="00A262A5" w:rsidP="006A2DDC">
            <w:pPr>
              <w:pStyle w:val="ListParagraph"/>
              <w:numPr>
                <w:ilvl w:val="0"/>
                <w:numId w:val="30"/>
              </w:numPr>
              <w:rPr>
                <w:lang w:eastAsia="en-GB"/>
              </w:rPr>
            </w:pPr>
            <w:r>
              <w:rPr>
                <w:lang w:eastAsia="en-GB"/>
              </w:rPr>
              <w:t xml:space="preserve">Registered with Social Work England. </w:t>
            </w:r>
          </w:p>
          <w:p w14:paraId="31B0C5F9" w14:textId="77777777" w:rsidR="004C48FA" w:rsidRPr="004C48FA" w:rsidRDefault="004C48FA" w:rsidP="004C48FA">
            <w:pPr>
              <w:pStyle w:val="NoSpacing"/>
              <w:rPr>
                <w:rFonts w:ascii="Arial" w:hAnsi="Arial" w:cs="Arial"/>
                <w:b/>
              </w:rPr>
            </w:pPr>
            <w:r w:rsidRPr="004C48FA">
              <w:rPr>
                <w:rFonts w:ascii="Arial" w:hAnsi="Arial" w:cs="Arial"/>
                <w:b/>
              </w:rPr>
              <w:t>Your essential skills, knowledge and experience</w:t>
            </w:r>
          </w:p>
          <w:p w14:paraId="5A16FBDE" w14:textId="77777777" w:rsidR="00C2565E" w:rsidRDefault="00C2565E" w:rsidP="00C2565E">
            <w:pPr>
              <w:rPr>
                <w:rFonts w:ascii="Arial" w:hAnsi="Arial" w:cs="Arial"/>
                <w:sz w:val="22"/>
                <w:szCs w:val="22"/>
              </w:rPr>
            </w:pPr>
          </w:p>
          <w:p w14:paraId="1CA980A4" w14:textId="5C7E6A92" w:rsidR="00890F92" w:rsidRPr="00890F92" w:rsidRDefault="00890F92" w:rsidP="006A2DDC">
            <w:pPr>
              <w:pStyle w:val="ListParagraph"/>
              <w:numPr>
                <w:ilvl w:val="0"/>
                <w:numId w:val="30"/>
              </w:numPr>
            </w:pPr>
            <w:r w:rsidRPr="00890F92">
              <w:t xml:space="preserve">Substantial post-qualifying experience in Children’s Social Care with a strong focus on improving outcomes for children. </w:t>
            </w:r>
          </w:p>
          <w:p w14:paraId="2DB8D6CA" w14:textId="44E6F180" w:rsidR="00890F92" w:rsidRPr="00890F92" w:rsidRDefault="00890F92" w:rsidP="006A2DDC">
            <w:pPr>
              <w:pStyle w:val="ListParagraph"/>
              <w:numPr>
                <w:ilvl w:val="0"/>
                <w:numId w:val="30"/>
              </w:numPr>
            </w:pPr>
            <w:r w:rsidRPr="00890F92">
              <w:t xml:space="preserve">In-depth knowledge of childcare legislation, safeguarding procedures, and statutory guidance. </w:t>
            </w:r>
          </w:p>
          <w:p w14:paraId="2714DA9A" w14:textId="4EA8ED1D" w:rsidR="00890F92" w:rsidRPr="00890F92" w:rsidRDefault="00890F92" w:rsidP="006A2DDC">
            <w:pPr>
              <w:pStyle w:val="ListParagraph"/>
              <w:numPr>
                <w:ilvl w:val="0"/>
                <w:numId w:val="30"/>
              </w:numPr>
            </w:pPr>
            <w:r w:rsidRPr="00890F92">
              <w:t xml:space="preserve">Proven ability to lead workforce development and embed cultural change. </w:t>
            </w:r>
          </w:p>
          <w:p w14:paraId="661309E7" w14:textId="30C6A370" w:rsidR="00890F92" w:rsidRPr="00890F92" w:rsidRDefault="00890F92" w:rsidP="006A2DDC">
            <w:pPr>
              <w:pStyle w:val="ListParagraph"/>
              <w:numPr>
                <w:ilvl w:val="0"/>
                <w:numId w:val="30"/>
              </w:numPr>
            </w:pPr>
            <w:r w:rsidRPr="00890F92">
              <w:t xml:space="preserve">Experience in recruitment, assessment, and support of social work staff. </w:t>
            </w:r>
          </w:p>
          <w:p w14:paraId="036FD975" w14:textId="3893AA44" w:rsidR="00890F92" w:rsidRDefault="00890F92" w:rsidP="006A2DDC">
            <w:pPr>
              <w:pStyle w:val="ListParagraph"/>
              <w:numPr>
                <w:ilvl w:val="0"/>
                <w:numId w:val="30"/>
              </w:numPr>
            </w:pPr>
            <w:r w:rsidRPr="00890F92">
              <w:t xml:space="preserve">Skilled in designing and implementing training programmes, career pathways, and induction processes. </w:t>
            </w:r>
          </w:p>
          <w:p w14:paraId="449F42ED" w14:textId="77777777" w:rsidR="006A2DDC" w:rsidRPr="006A2DDC" w:rsidRDefault="006A2DDC" w:rsidP="006A2DDC">
            <w:pPr>
              <w:pStyle w:val="ListParagraph"/>
              <w:numPr>
                <w:ilvl w:val="0"/>
                <w:numId w:val="30"/>
              </w:numPr>
              <w:jc w:val="both"/>
              <w:rPr>
                <w:bCs/>
              </w:rPr>
            </w:pPr>
            <w:r w:rsidRPr="006A2DDC">
              <w:rPr>
                <w:bCs/>
              </w:rPr>
              <w:t>Experience of delivering high quality training to colleagues</w:t>
            </w:r>
          </w:p>
          <w:p w14:paraId="7EF97F8D" w14:textId="1D978979" w:rsidR="006A2DDC" w:rsidRPr="006A2DDC" w:rsidRDefault="006A2DDC" w:rsidP="006A2DDC">
            <w:pPr>
              <w:pStyle w:val="ListParagraph"/>
              <w:numPr>
                <w:ilvl w:val="0"/>
                <w:numId w:val="30"/>
              </w:numPr>
              <w:jc w:val="both"/>
              <w:rPr>
                <w:bCs/>
              </w:rPr>
            </w:pPr>
            <w:r w:rsidRPr="006A2DDC">
              <w:rPr>
                <w:bCs/>
              </w:rPr>
              <w:t>Ability to read and understand complex policy and other documents, and then precis them in a way that others can quickly understand.</w:t>
            </w:r>
          </w:p>
          <w:p w14:paraId="74F61E9D" w14:textId="353FCB70" w:rsidR="00890F92" w:rsidRPr="00890F92" w:rsidRDefault="00890F92" w:rsidP="006A2DDC">
            <w:pPr>
              <w:pStyle w:val="ListParagraph"/>
              <w:numPr>
                <w:ilvl w:val="0"/>
                <w:numId w:val="30"/>
              </w:numPr>
            </w:pPr>
            <w:r w:rsidRPr="00890F92">
              <w:t xml:space="preserve">Experience in quality assurance, including Practice and Impact Reviews (audits) and evaluation of practice. </w:t>
            </w:r>
          </w:p>
          <w:p w14:paraId="21016752" w14:textId="74DB3FF4" w:rsidR="00890F92" w:rsidRPr="00890F92" w:rsidRDefault="00890F92" w:rsidP="006A2DDC">
            <w:pPr>
              <w:pStyle w:val="ListParagraph"/>
              <w:numPr>
                <w:ilvl w:val="0"/>
                <w:numId w:val="30"/>
              </w:numPr>
            </w:pPr>
            <w:r w:rsidRPr="00890F92">
              <w:t xml:space="preserve">Ability to identify areas for improvement and translate learning into actionable strategies. </w:t>
            </w:r>
          </w:p>
          <w:p w14:paraId="4DE5790C" w14:textId="1C7651CB" w:rsidR="00890F92" w:rsidRPr="00890F92" w:rsidRDefault="00890F92" w:rsidP="006A2DDC">
            <w:pPr>
              <w:pStyle w:val="ListParagraph"/>
              <w:numPr>
                <w:ilvl w:val="0"/>
                <w:numId w:val="30"/>
              </w:numPr>
            </w:pPr>
            <w:r w:rsidRPr="00890F92">
              <w:t xml:space="preserve">Experience of managing budgets effectively. </w:t>
            </w:r>
          </w:p>
          <w:p w14:paraId="7761AD67" w14:textId="07402F8E" w:rsidR="00890F92" w:rsidRPr="00890F92" w:rsidRDefault="00890F92" w:rsidP="006A2DDC">
            <w:pPr>
              <w:pStyle w:val="ListParagraph"/>
              <w:numPr>
                <w:ilvl w:val="0"/>
                <w:numId w:val="30"/>
              </w:numPr>
            </w:pPr>
            <w:r w:rsidRPr="00890F92">
              <w:t xml:space="preserve">Strong analytical skills to develop practical, well-organised plans. </w:t>
            </w:r>
          </w:p>
          <w:p w14:paraId="17EF926D" w14:textId="695C9D17" w:rsidR="00890F92" w:rsidRPr="00890F92" w:rsidRDefault="00890F92" w:rsidP="006A2DDC">
            <w:pPr>
              <w:pStyle w:val="ListParagraph"/>
              <w:numPr>
                <w:ilvl w:val="0"/>
                <w:numId w:val="30"/>
              </w:numPr>
            </w:pPr>
            <w:r w:rsidRPr="00890F92">
              <w:t xml:space="preserve">Ability to build effective partnerships internally and externally. </w:t>
            </w:r>
          </w:p>
          <w:p w14:paraId="5CD11CD0" w14:textId="73F13079" w:rsidR="00890F92" w:rsidRPr="00890F92" w:rsidRDefault="00890F92" w:rsidP="006A2DDC">
            <w:pPr>
              <w:pStyle w:val="ListParagraph"/>
              <w:numPr>
                <w:ilvl w:val="0"/>
                <w:numId w:val="30"/>
              </w:numPr>
            </w:pPr>
            <w:r w:rsidRPr="00890F92">
              <w:t xml:space="preserve">Skilled in working jointly across services and agencies to achieve shared goals. </w:t>
            </w:r>
          </w:p>
          <w:p w14:paraId="5D4B40C3" w14:textId="3F3A341A" w:rsidR="00890F92" w:rsidRPr="00890F92" w:rsidRDefault="00890F92" w:rsidP="006A2DDC">
            <w:pPr>
              <w:pStyle w:val="ListParagraph"/>
              <w:numPr>
                <w:ilvl w:val="0"/>
                <w:numId w:val="30"/>
              </w:numPr>
            </w:pPr>
            <w:r w:rsidRPr="00890F92">
              <w:t xml:space="preserve">Excellent verbal and written communication skills, including presenting complex information clearly to diverse audiences. </w:t>
            </w:r>
          </w:p>
          <w:p w14:paraId="2B005394" w14:textId="694AC3FA" w:rsidR="00890F92" w:rsidRPr="00890F92" w:rsidRDefault="00890F92" w:rsidP="006A2DDC">
            <w:pPr>
              <w:pStyle w:val="ListParagraph"/>
              <w:numPr>
                <w:ilvl w:val="0"/>
                <w:numId w:val="30"/>
              </w:numPr>
            </w:pPr>
            <w:r w:rsidRPr="00890F92">
              <w:t xml:space="preserve">Ability to adapt communication styles and handle sensitive issues professionally. </w:t>
            </w:r>
          </w:p>
          <w:p w14:paraId="46932D55" w14:textId="32EDEACE" w:rsidR="00890F92" w:rsidRPr="00890F92" w:rsidRDefault="00890F92" w:rsidP="006A2DDC">
            <w:pPr>
              <w:pStyle w:val="ListParagraph"/>
              <w:numPr>
                <w:ilvl w:val="0"/>
                <w:numId w:val="30"/>
              </w:numPr>
            </w:pPr>
            <w:r w:rsidRPr="00890F92">
              <w:t xml:space="preserve">Proven ability to coach, mentor, and support practitioners to develop confidence and competence in practice improvement. </w:t>
            </w:r>
          </w:p>
          <w:p w14:paraId="173EE42F" w14:textId="26CC86B9" w:rsidR="00890F92" w:rsidRPr="00890F92" w:rsidRDefault="00890F92" w:rsidP="006A2DDC">
            <w:pPr>
              <w:pStyle w:val="ListParagraph"/>
              <w:numPr>
                <w:ilvl w:val="0"/>
                <w:numId w:val="30"/>
              </w:numPr>
            </w:pPr>
            <w:r w:rsidRPr="00890F92">
              <w:t xml:space="preserve">Ability to assess needs and risks and apply evidence-based approaches. </w:t>
            </w:r>
          </w:p>
          <w:p w14:paraId="62C48B6E" w14:textId="37833F86" w:rsidR="00890F92" w:rsidRPr="00890F92" w:rsidRDefault="00890F92" w:rsidP="006A2DDC">
            <w:pPr>
              <w:pStyle w:val="ListParagraph"/>
              <w:numPr>
                <w:ilvl w:val="0"/>
                <w:numId w:val="30"/>
              </w:numPr>
            </w:pPr>
            <w:r w:rsidRPr="00890F92">
              <w:t xml:space="preserve">Proactive problem-solving skills to resolve issues effectively. </w:t>
            </w:r>
          </w:p>
          <w:p w14:paraId="2925E92F" w14:textId="25079119" w:rsidR="00890F92" w:rsidRPr="00890F92" w:rsidRDefault="00890F92" w:rsidP="006A2DDC">
            <w:pPr>
              <w:pStyle w:val="ListParagraph"/>
              <w:numPr>
                <w:ilvl w:val="0"/>
                <w:numId w:val="30"/>
              </w:numPr>
            </w:pPr>
            <w:r w:rsidRPr="00890F92">
              <w:t xml:space="preserve">Competent in maintaining accurate records and using IT systems for data analysis and reporting. </w:t>
            </w:r>
          </w:p>
          <w:p w14:paraId="2E6F6AF8" w14:textId="3B45F295" w:rsidR="00890F92" w:rsidRPr="00890F92" w:rsidRDefault="00890F92" w:rsidP="006A2DDC">
            <w:pPr>
              <w:pStyle w:val="ListParagraph"/>
              <w:numPr>
                <w:ilvl w:val="0"/>
                <w:numId w:val="30"/>
              </w:numPr>
            </w:pPr>
            <w:r w:rsidRPr="00890F92">
              <w:t xml:space="preserve">Commitment to equality, diversity, and anti-discriminatory practice. </w:t>
            </w:r>
          </w:p>
          <w:p w14:paraId="03677D18" w14:textId="5CBA08EC" w:rsidR="00890F92" w:rsidRPr="00890F92" w:rsidRDefault="00890F92" w:rsidP="006A2DDC">
            <w:pPr>
              <w:pStyle w:val="ListParagraph"/>
              <w:numPr>
                <w:ilvl w:val="0"/>
                <w:numId w:val="30"/>
              </w:numPr>
            </w:pPr>
            <w:r w:rsidRPr="00890F92">
              <w:t xml:space="preserve">Dedication to continuous professional development and resilience under pressure. </w:t>
            </w:r>
          </w:p>
          <w:p w14:paraId="5C389CFC" w14:textId="798CCAB2" w:rsidR="00890F92" w:rsidRDefault="00890F92" w:rsidP="006A2DDC">
            <w:pPr>
              <w:pStyle w:val="ListParagraph"/>
              <w:numPr>
                <w:ilvl w:val="0"/>
                <w:numId w:val="30"/>
              </w:numPr>
            </w:pPr>
            <w:r w:rsidRPr="00890F92">
              <w:t>Ability to work collaboratively as part of a team.</w:t>
            </w:r>
          </w:p>
          <w:p w14:paraId="7E6897A1" w14:textId="77777777" w:rsidR="00F93A0E" w:rsidRPr="00F93A0E" w:rsidRDefault="00F93A0E" w:rsidP="00F93A0E">
            <w:pPr>
              <w:pStyle w:val="NoSpacing"/>
              <w:rPr>
                <w:rFonts w:ascii="Arial" w:hAnsi="Arial" w:cs="Arial"/>
                <w:b/>
              </w:rPr>
            </w:pPr>
            <w:r w:rsidRPr="00F93A0E">
              <w:rPr>
                <w:rFonts w:ascii="Arial" w:hAnsi="Arial" w:cs="Arial"/>
                <w:b/>
              </w:rPr>
              <w:t>If you have the following experience or qualifications – then that’s great!</w:t>
            </w:r>
          </w:p>
          <w:p w14:paraId="22F90FF8" w14:textId="77777777" w:rsidR="000546D6" w:rsidRPr="0022762C" w:rsidRDefault="000546D6" w:rsidP="000546D6">
            <w:pPr>
              <w:rPr>
                <w:rFonts w:ascii="Arial" w:hAnsi="Arial" w:cs="Arial"/>
                <w:sz w:val="22"/>
                <w:szCs w:val="22"/>
              </w:rPr>
            </w:pPr>
          </w:p>
          <w:p w14:paraId="7795914C" w14:textId="278BE939" w:rsidR="000546D6" w:rsidRDefault="0099173D" w:rsidP="006A2DDC">
            <w:pPr>
              <w:pStyle w:val="ListParagraph"/>
              <w:numPr>
                <w:ilvl w:val="0"/>
                <w:numId w:val="30"/>
              </w:numPr>
              <w:spacing w:after="0" w:line="240" w:lineRule="auto"/>
              <w:rPr>
                <w:lang w:eastAsia="en-GB"/>
              </w:rPr>
            </w:pPr>
            <w:r>
              <w:rPr>
                <w:lang w:eastAsia="en-GB"/>
              </w:rPr>
              <w:t xml:space="preserve">Trained in systemic practice. </w:t>
            </w:r>
          </w:p>
          <w:p w14:paraId="487C378C" w14:textId="2D657024" w:rsidR="0099173D" w:rsidRDefault="0099173D" w:rsidP="006A2DDC">
            <w:pPr>
              <w:pStyle w:val="ListParagraph"/>
              <w:numPr>
                <w:ilvl w:val="0"/>
                <w:numId w:val="30"/>
              </w:numPr>
              <w:spacing w:after="0" w:line="240" w:lineRule="auto"/>
              <w:rPr>
                <w:lang w:eastAsia="en-GB"/>
              </w:rPr>
            </w:pPr>
            <w:r>
              <w:rPr>
                <w:lang w:eastAsia="en-GB"/>
              </w:rPr>
              <w:t xml:space="preserve">Trained in relational / restorative practice. </w:t>
            </w:r>
          </w:p>
          <w:p w14:paraId="49A20350" w14:textId="204D9B44" w:rsidR="0099173D" w:rsidRPr="0022762C" w:rsidRDefault="0099173D" w:rsidP="000E5813">
            <w:pPr>
              <w:pStyle w:val="ListParagraph"/>
              <w:numPr>
                <w:ilvl w:val="0"/>
                <w:numId w:val="30"/>
              </w:numPr>
              <w:spacing w:after="0" w:line="240" w:lineRule="auto"/>
              <w:rPr>
                <w:lang w:eastAsia="en-GB"/>
              </w:rPr>
            </w:pPr>
            <w:r>
              <w:rPr>
                <w:lang w:eastAsia="en-GB"/>
              </w:rPr>
              <w:lastRenderedPageBreak/>
              <w:t xml:space="preserve">Trauma informed practice. </w:t>
            </w:r>
          </w:p>
        </w:tc>
      </w:tr>
    </w:tbl>
    <w:p w14:paraId="452EEB6D" w14:textId="77777777" w:rsidR="0022762C" w:rsidRDefault="0022762C" w:rsidP="006C4666">
      <w:pPr>
        <w:tabs>
          <w:tab w:val="center" w:pos="4513"/>
        </w:tabs>
        <w:jc w:val="center"/>
        <w:rPr>
          <w:rFonts w:ascii="Arial" w:eastAsiaTheme="minorHAnsi" w:hAnsi="Arial" w:cs="Arial"/>
          <w:b/>
          <w:sz w:val="22"/>
          <w:szCs w:val="22"/>
        </w:rPr>
      </w:pPr>
    </w:p>
    <w:p w14:paraId="509F90B6" w14:textId="67A7FC1E" w:rsidR="00372516" w:rsidRDefault="00D56541" w:rsidP="003A2771">
      <w:pPr>
        <w:tabs>
          <w:tab w:val="center" w:pos="4513"/>
        </w:tabs>
        <w:jc w:val="center"/>
        <w:rPr>
          <w:rFonts w:ascii="Arial" w:eastAsiaTheme="minorHAnsi" w:hAnsi="Arial" w:cs="Arial"/>
          <w:b/>
          <w:sz w:val="22"/>
          <w:szCs w:val="22"/>
        </w:rPr>
      </w:pPr>
      <w:r w:rsidRPr="00F62F32">
        <w:rPr>
          <w:rFonts w:ascii="Arial" w:eastAsiaTheme="minorHAnsi" w:hAnsi="Arial" w:cs="Arial"/>
          <w:b/>
          <w:sz w:val="22"/>
          <w:szCs w:val="22"/>
        </w:rPr>
        <w:t>Our employees’ skills, experience and knowledge are essential to our success along with their happiness, commitment, enthusiasm and motivation to be the best they can be.</w:t>
      </w:r>
    </w:p>
    <w:p w14:paraId="77A09F8D" w14:textId="77777777" w:rsidR="00372516" w:rsidRPr="00F62F32" w:rsidRDefault="00372516" w:rsidP="006C4666">
      <w:pPr>
        <w:tabs>
          <w:tab w:val="center" w:pos="4513"/>
        </w:tabs>
        <w:jc w:val="center"/>
        <w:rPr>
          <w:rFonts w:ascii="Arial" w:eastAsiaTheme="minorHAnsi" w:hAnsi="Arial" w:cs="Arial"/>
          <w:b/>
          <w:sz w:val="22"/>
          <w:szCs w:val="22"/>
        </w:rPr>
      </w:pPr>
    </w:p>
    <w:p w14:paraId="3D7CA22E" w14:textId="77777777"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hAnsi="Arial" w:cs="Arial"/>
          <w:b/>
          <w:bCs/>
          <w:noProof/>
          <w:sz w:val="22"/>
          <w:szCs w:val="22"/>
          <w:lang w:eastAsia="en-GB"/>
        </w:rPr>
        <mc:AlternateContent>
          <mc:Choice Requires="wps">
            <w:drawing>
              <wp:anchor distT="0" distB="0" distL="114300" distR="114300" simplePos="0" relativeHeight="251667456" behindDoc="0" locked="0" layoutInCell="1" allowOverlap="1" wp14:anchorId="1AC2CE1C" wp14:editId="3E69D0C7">
                <wp:simplePos x="0" y="0"/>
                <wp:positionH relativeFrom="margin">
                  <wp:align>left</wp:align>
                </wp:positionH>
                <wp:positionV relativeFrom="paragraph">
                  <wp:posOffset>93345</wp:posOffset>
                </wp:positionV>
                <wp:extent cx="6276975" cy="19431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6276975" cy="1943100"/>
                        </a:xfrm>
                        <a:prstGeom prst="rect">
                          <a:avLst/>
                        </a:prstGeom>
                        <a:solidFill>
                          <a:srgbClr val="FF99FF">
                            <a:alpha val="45000"/>
                          </a:srgbClr>
                        </a:solidFill>
                        <a:ln w="25400" cap="flat" cmpd="sng" algn="ctr">
                          <a:solidFill>
                            <a:srgbClr val="FF0066"/>
                          </a:solidFill>
                          <a:prstDash val="solid"/>
                        </a:ln>
                        <a:effectLst/>
                      </wps:spPr>
                      <wps:txbx>
                        <w:txbxContent>
                          <w:p w14:paraId="0144B4EE" w14:textId="77777777" w:rsidR="00D56541" w:rsidRPr="00CF464A" w:rsidRDefault="00D56541" w:rsidP="00D56541">
                            <w:pPr>
                              <w:spacing w:before="100" w:beforeAutospacing="1" w:after="100" w:afterAutospacing="1"/>
                              <w:textAlignment w:val="top"/>
                              <w:rPr>
                                <w:rFonts w:ascii="Arial" w:hAnsi="Arial" w:cs="Arial"/>
                                <w:lang w:eastAsia="en-GB"/>
                              </w:rPr>
                            </w:pPr>
                            <w:r w:rsidRPr="00CF464A">
                              <w:rPr>
                                <w:rFonts w:ascii="Arial" w:hAnsi="Arial" w:cs="Arial"/>
                                <w:b/>
                                <w:bCs/>
                                <w:lang w:eastAsia="en-GB"/>
                              </w:rPr>
                              <w:t>What can you expect from us?</w:t>
                            </w:r>
                          </w:p>
                          <w:p w14:paraId="43DDB44D"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A fair salary and benefits</w:t>
                            </w:r>
                          </w:p>
                          <w:p w14:paraId="2B5ABD66"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Opportunities for good health and wellbeing</w:t>
                            </w:r>
                          </w:p>
                          <w:p w14:paraId="5320C5AC"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Help you to grow, develop and to do your best</w:t>
                            </w:r>
                          </w:p>
                          <w:p w14:paraId="2B4C4C99"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Enable you to be creative and innovative</w:t>
                            </w:r>
                          </w:p>
                          <w:p w14:paraId="29235FC0"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Fully involve you in changes that affect you and your work</w:t>
                            </w:r>
                          </w:p>
                          <w:p w14:paraId="4D1D1E3E"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Listen, and act on your ideas and feedback</w:t>
                            </w:r>
                          </w:p>
                          <w:p w14:paraId="711E1407" w14:textId="77777777" w:rsidR="00D56541" w:rsidRPr="00363D3E" w:rsidRDefault="00D56541" w:rsidP="00D56541">
                            <w:pPr>
                              <w:spacing w:before="100" w:beforeAutospacing="1"/>
                              <w:textAlignment w:val="top"/>
                              <w:rPr>
                                <w:rFonts w:ascii="Arial" w:hAnsi="Arial" w:cs="Arial"/>
                                <w:b/>
                                <w:lang w:eastAsia="en-GB"/>
                              </w:rPr>
                            </w:pPr>
                            <w:r w:rsidRPr="00363D3E">
                              <w:rPr>
                                <w:rFonts w:ascii="Arial" w:hAnsi="Arial" w:cs="Arial"/>
                                <w:b/>
                                <w:lang w:eastAsia="en-GB"/>
                              </w:rPr>
                              <w:t>Working together, we are proud to work for Tameside</w:t>
                            </w:r>
                            <w:r>
                              <w:rPr>
                                <w:rFonts w:ascii="Arial" w:hAnsi="Arial" w:cs="Arial"/>
                                <w:b/>
                                <w:lang w:eastAsia="en-GB"/>
                              </w:rPr>
                              <w:t xml:space="preserve"> &amp; Glossop </w:t>
                            </w:r>
                          </w:p>
                          <w:p w14:paraId="29F332C7" w14:textId="77777777" w:rsidR="00D56541" w:rsidRDefault="00D56541" w:rsidP="00D565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C2CE1C" id="Text Box 5" o:spid="_x0000_s1027" type="#_x0000_t202" style="position:absolute;left:0;text-align:left;margin-left:0;margin-top:7.35pt;width:494.25pt;height:153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q8cgIAAPAEAAAOAAAAZHJzL2Uyb0RvYy54bWysVEtv2zAMvg/YfxB0X51kSboEcYoshYcB&#10;RVugHXpmZCk2IIuapMTufv0o2Ukf22nYRSZFio+PH7266hrNjtL5Gk3OxxcjzqQRWNZmn/Mfj8Wn&#10;L5z5AKYEjUbm/Fl6frX++GHV2qWcYIW6lI5REOOXrc15FYJdZpkXlWzAX6CVhowKXQOBVLfPSgct&#10;RW90NhmN5lmLrrQOhfSebq97I1+n+EpJEe6U8jIwnXOqLaTTpXMXz2y9guXega1qMZQB/1BFA7Wh&#10;pOdQ1xCAHVz9R6imFg49qnAhsMlQqVrI1AN1Mx696+ahAitTLwSOt2eY/P8LK26PD/besdB9xY4G&#10;GAFprV96uoz9dMo18UuVMrIThM9n2GQXmKDL+eRyvriccSbINl5MP49HCdjs5bl1PnyT2LAo5NzR&#10;XBJccLzxgVKS68klZvOo67KotU6K2++22rEj0AyLYrEoiv6tthX0t9PZ6JzS9+4p5ps42rA255PZ&#10;lFyZACKb0hBIbGyZc2/2nIHeE4tFcCnBm9dD2FMVRL15xIoKf+MWu7gGX/V+yTS4aRObkYmTQ9Mv&#10;QEcpdLuO1VTKeQg7LJ9pNg572noripri34AP9+CIp9QI7V64o0NppO5wkDir0P362330J/qQlbOW&#10;eE+d/zyAk5zp74aItRhPp3FRkjKdXU5Ica8tu9cWc2i2SGMZ05ZbkcToH/RJVA6bJ1rRTcxKJjCC&#10;cueccO/Fbei3kVZcyM0mOdFqWAg35sGKGDriFnF97J7A2YFCgdh3i6cNgeU7JvW+8aXBzSGgqhPN&#10;Is49qjS6qNBapSEOv4C4t6/15PXyo1r/BgAA//8DAFBLAwQUAAYACAAAACEA4+Ux9NsAAAAHAQAA&#10;DwAAAGRycy9kb3ducmV2LnhtbEyPwU7DMBBE70j8g7VIXBC1KYSEEKdCldoTFwLcnXhJAvY6it02&#10;/D3LCY47M5p5W20W78QR5zgG0nCzUiCQumBH6jW8ve6uCxAxGbLGBUIN3xhhU5+fVaa04UQveGxS&#10;L7iEYmk0DClNpZSxG9CbuAoTEnsfYfYm8Tn30s7mxOXeybVS99KbkXhhMBNuB+y+moPXkF19uqnp&#10;n1WG7bvb+X2zz2mr9eXF8vQIIuGS/sLwi8/oUDNTGw5ko3Aa+JHE6l0Ogt2HoshAtBpu1yoHWVfy&#10;P3/9AwAA//8DAFBLAQItABQABgAIAAAAIQC2gziS/gAAAOEBAAATAAAAAAAAAAAAAAAAAAAAAABb&#10;Q29udGVudF9UeXBlc10ueG1sUEsBAi0AFAAGAAgAAAAhADj9If/WAAAAlAEAAAsAAAAAAAAAAAAA&#10;AAAALwEAAF9yZWxzLy5yZWxzUEsBAi0AFAAGAAgAAAAhANJBGrxyAgAA8AQAAA4AAAAAAAAAAAAA&#10;AAAALgIAAGRycy9lMm9Eb2MueG1sUEsBAi0AFAAGAAgAAAAhAOPlMfTbAAAABwEAAA8AAAAAAAAA&#10;AAAAAAAAzAQAAGRycy9kb3ducmV2LnhtbFBLBQYAAAAABAAEAPMAAADUBQAAAAA=&#10;" fillcolor="#f9f" strokecolor="#f06" strokeweight="2pt">
                <v:fill opacity="29555f"/>
                <v:textbox>
                  <w:txbxContent>
                    <w:p w14:paraId="0144B4EE" w14:textId="77777777" w:rsidR="00D56541" w:rsidRPr="00CF464A" w:rsidRDefault="00D56541" w:rsidP="00D56541">
                      <w:pPr>
                        <w:spacing w:before="100" w:beforeAutospacing="1" w:after="100" w:afterAutospacing="1"/>
                        <w:textAlignment w:val="top"/>
                        <w:rPr>
                          <w:rFonts w:ascii="Arial" w:hAnsi="Arial" w:cs="Arial"/>
                          <w:lang w:eastAsia="en-GB"/>
                        </w:rPr>
                      </w:pPr>
                      <w:r w:rsidRPr="00CF464A">
                        <w:rPr>
                          <w:rFonts w:ascii="Arial" w:hAnsi="Arial" w:cs="Arial"/>
                          <w:b/>
                          <w:bCs/>
                          <w:lang w:eastAsia="en-GB"/>
                        </w:rPr>
                        <w:t>What can you expect from us?</w:t>
                      </w:r>
                    </w:p>
                    <w:p w14:paraId="43DDB44D"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A fair salary and benefits</w:t>
                      </w:r>
                    </w:p>
                    <w:p w14:paraId="2B5ABD66"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Opportunities for good health and wellbeing</w:t>
                      </w:r>
                    </w:p>
                    <w:p w14:paraId="5320C5AC"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Help you to grow, develop and to do your best</w:t>
                      </w:r>
                    </w:p>
                    <w:p w14:paraId="2B4C4C99"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Enable you to be creative and innovative</w:t>
                      </w:r>
                    </w:p>
                    <w:p w14:paraId="29235FC0"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Fully involve you in changes that affect you and your work</w:t>
                      </w:r>
                    </w:p>
                    <w:p w14:paraId="4D1D1E3E"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Listen, and act on your ideas and feedback</w:t>
                      </w:r>
                    </w:p>
                    <w:p w14:paraId="711E1407" w14:textId="77777777" w:rsidR="00D56541" w:rsidRPr="00363D3E" w:rsidRDefault="00D56541" w:rsidP="00D56541">
                      <w:pPr>
                        <w:spacing w:before="100" w:beforeAutospacing="1"/>
                        <w:textAlignment w:val="top"/>
                        <w:rPr>
                          <w:rFonts w:ascii="Arial" w:hAnsi="Arial" w:cs="Arial"/>
                          <w:b/>
                          <w:lang w:eastAsia="en-GB"/>
                        </w:rPr>
                      </w:pPr>
                      <w:r w:rsidRPr="00363D3E">
                        <w:rPr>
                          <w:rFonts w:ascii="Arial" w:hAnsi="Arial" w:cs="Arial"/>
                          <w:b/>
                          <w:lang w:eastAsia="en-GB"/>
                        </w:rPr>
                        <w:t>Working together, we are proud to work for Tameside</w:t>
                      </w:r>
                      <w:r>
                        <w:rPr>
                          <w:rFonts w:ascii="Arial" w:hAnsi="Arial" w:cs="Arial"/>
                          <w:b/>
                          <w:lang w:eastAsia="en-GB"/>
                        </w:rPr>
                        <w:t xml:space="preserve"> &amp; Glossop </w:t>
                      </w:r>
                    </w:p>
                    <w:p w14:paraId="29F332C7" w14:textId="77777777" w:rsidR="00D56541" w:rsidRDefault="00D56541" w:rsidP="00D56541"/>
                  </w:txbxContent>
                </v:textbox>
                <w10:wrap anchorx="margin"/>
              </v:shape>
            </w:pict>
          </mc:Fallback>
        </mc:AlternateContent>
      </w:r>
    </w:p>
    <w:p w14:paraId="716680DF" w14:textId="77777777" w:rsidR="00D56541" w:rsidRPr="00F62F32" w:rsidRDefault="00D56541" w:rsidP="00D56541">
      <w:pPr>
        <w:spacing w:after="120" w:line="276" w:lineRule="auto"/>
        <w:jc w:val="both"/>
        <w:rPr>
          <w:rFonts w:ascii="Arial" w:eastAsiaTheme="minorHAnsi" w:hAnsi="Arial" w:cs="Arial"/>
          <w:sz w:val="22"/>
          <w:szCs w:val="22"/>
        </w:rPr>
      </w:pPr>
    </w:p>
    <w:p w14:paraId="046AD3C4" w14:textId="77777777" w:rsidR="00D56541" w:rsidRPr="00F62F32" w:rsidRDefault="00D56541" w:rsidP="00D56541">
      <w:pPr>
        <w:spacing w:after="120" w:line="276" w:lineRule="auto"/>
        <w:jc w:val="both"/>
        <w:rPr>
          <w:rFonts w:ascii="Arial" w:eastAsiaTheme="minorHAnsi" w:hAnsi="Arial" w:cs="Arial"/>
          <w:sz w:val="22"/>
          <w:szCs w:val="22"/>
        </w:rPr>
      </w:pPr>
    </w:p>
    <w:p w14:paraId="114AB749" w14:textId="77777777" w:rsidR="00D56541" w:rsidRPr="00F62F32" w:rsidRDefault="00D56541" w:rsidP="00D56541">
      <w:pPr>
        <w:spacing w:after="120" w:line="276" w:lineRule="auto"/>
        <w:jc w:val="both"/>
        <w:rPr>
          <w:rFonts w:ascii="Arial" w:eastAsiaTheme="minorHAnsi" w:hAnsi="Arial" w:cs="Arial"/>
          <w:sz w:val="22"/>
          <w:szCs w:val="22"/>
        </w:rPr>
      </w:pPr>
    </w:p>
    <w:p w14:paraId="7A661E05" w14:textId="77777777" w:rsidR="00D56541" w:rsidRPr="00F62F32" w:rsidRDefault="00D56541" w:rsidP="00D56541">
      <w:pPr>
        <w:spacing w:after="120" w:line="276" w:lineRule="auto"/>
        <w:jc w:val="both"/>
        <w:rPr>
          <w:rFonts w:ascii="Arial" w:eastAsiaTheme="minorHAnsi" w:hAnsi="Arial" w:cs="Arial"/>
          <w:sz w:val="22"/>
          <w:szCs w:val="22"/>
        </w:rPr>
      </w:pPr>
    </w:p>
    <w:p w14:paraId="3A9A8FFE" w14:textId="77777777" w:rsidR="00D56541" w:rsidRPr="00F62F32" w:rsidRDefault="00D56541" w:rsidP="00D56541">
      <w:pPr>
        <w:spacing w:after="120" w:line="276" w:lineRule="auto"/>
        <w:jc w:val="both"/>
        <w:rPr>
          <w:rFonts w:ascii="Arial" w:eastAsiaTheme="minorHAnsi" w:hAnsi="Arial" w:cs="Arial"/>
          <w:sz w:val="22"/>
          <w:szCs w:val="22"/>
        </w:rPr>
      </w:pPr>
    </w:p>
    <w:p w14:paraId="5692C595" w14:textId="77777777" w:rsidR="00D56541" w:rsidRPr="00F62F32" w:rsidRDefault="00D56541" w:rsidP="00D56541">
      <w:pPr>
        <w:spacing w:after="120" w:line="276" w:lineRule="auto"/>
        <w:jc w:val="both"/>
        <w:rPr>
          <w:rFonts w:ascii="Arial" w:eastAsiaTheme="minorHAnsi" w:hAnsi="Arial" w:cs="Arial"/>
          <w:sz w:val="22"/>
          <w:szCs w:val="22"/>
        </w:rPr>
      </w:pPr>
    </w:p>
    <w:p w14:paraId="4ADD4E30" w14:textId="662B5EA8" w:rsidR="0022762C" w:rsidRDefault="0022762C">
      <w:pPr>
        <w:spacing w:after="160" w:line="259" w:lineRule="auto"/>
        <w:rPr>
          <w:rFonts w:ascii="Arial" w:eastAsiaTheme="minorHAnsi" w:hAnsi="Arial" w:cs="Arial"/>
          <w:sz w:val="22"/>
          <w:szCs w:val="22"/>
        </w:rPr>
      </w:pPr>
    </w:p>
    <w:p w14:paraId="5B174215" w14:textId="471BABD2" w:rsidR="007A6712" w:rsidRDefault="00D56541" w:rsidP="007A6712">
      <w:pPr>
        <w:spacing w:after="120" w:line="276" w:lineRule="auto"/>
        <w:jc w:val="both"/>
      </w:pPr>
      <w:r w:rsidRPr="00F62F32">
        <w:rPr>
          <w:rFonts w:ascii="Arial" w:eastAsiaTheme="minorHAnsi" w:hAnsi="Arial" w:cs="Arial"/>
          <w:noProof/>
          <w:sz w:val="22"/>
          <w:szCs w:val="22"/>
          <w:lang w:eastAsia="en-GB"/>
        </w:rPr>
        <w:lastRenderedPageBreak/>
        <w:drawing>
          <wp:anchor distT="0" distB="0" distL="114300" distR="114300" simplePos="0" relativeHeight="251670528" behindDoc="1" locked="0" layoutInCell="1" allowOverlap="1" wp14:anchorId="7C7B3C81" wp14:editId="1ECD1561">
            <wp:simplePos x="0" y="0"/>
            <wp:positionH relativeFrom="margin">
              <wp:posOffset>-513080</wp:posOffset>
            </wp:positionH>
            <wp:positionV relativeFrom="margin">
              <wp:posOffset>-696433</wp:posOffset>
            </wp:positionV>
            <wp:extent cx="7117715" cy="647700"/>
            <wp:effectExtent l="0" t="0" r="698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23383" t="84949" r="25688" b="6785"/>
                    <a:stretch/>
                  </pic:blipFill>
                  <pic:spPr bwMode="auto">
                    <a:xfrm>
                      <a:off x="0" y="0"/>
                      <a:ext cx="7117715"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r w:rsidR="007A6712">
        <w:rPr>
          <w:rFonts w:ascii="Arial" w:eastAsiaTheme="minorHAnsi" w:hAnsi="Arial" w:cs="Arial"/>
          <w:noProof/>
          <w:sz w:val="22"/>
          <w:szCs w:val="22"/>
        </w:rPr>
        <w:drawing>
          <wp:inline distT="0" distB="0" distL="0" distR="0" wp14:anchorId="3E49A7D4" wp14:editId="1FC740FD">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7A6712" w:rsidSect="006C4666">
      <w:footerReference w:type="default" r:id="rId9"/>
      <w:footerReference w:type="first" r:id="rId10"/>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5E3B" w14:textId="77777777" w:rsidR="00073081" w:rsidRDefault="00073081">
      <w:r>
        <w:separator/>
      </w:r>
    </w:p>
  </w:endnote>
  <w:endnote w:type="continuationSeparator" w:id="0">
    <w:p w14:paraId="5D4AA750" w14:textId="77777777" w:rsidR="00073081" w:rsidRDefault="0007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52A4AD31" w14:textId="77777777" w:rsidR="00CF3085" w:rsidRDefault="00D56541">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743981">
          <w:rPr>
            <w:rFonts w:ascii="Arial" w:hAnsi="Arial" w:cs="Arial"/>
            <w:noProof/>
            <w:sz w:val="22"/>
            <w:szCs w:val="22"/>
          </w:rPr>
          <w:t>4</w:t>
        </w:r>
        <w:r w:rsidRPr="005B0C68">
          <w:rPr>
            <w:rFonts w:ascii="Arial" w:hAnsi="Arial" w:cs="Arial"/>
            <w:noProof/>
            <w:sz w:val="22"/>
            <w:szCs w:val="22"/>
          </w:rPr>
          <w:fldChar w:fldCharType="end"/>
        </w:r>
      </w:p>
    </w:sdtContent>
  </w:sdt>
  <w:p w14:paraId="129514AF" w14:textId="77777777" w:rsidR="00CF3085" w:rsidRDefault="00CF3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52EC68FD" w14:textId="77777777" w:rsidR="00CF3085"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52848C0C" w14:textId="77777777" w:rsidR="00CF3085" w:rsidRDefault="00CF3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5F207" w14:textId="77777777" w:rsidR="00073081" w:rsidRDefault="00073081">
      <w:r>
        <w:separator/>
      </w:r>
    </w:p>
  </w:footnote>
  <w:footnote w:type="continuationSeparator" w:id="0">
    <w:p w14:paraId="187D23D8" w14:textId="77777777" w:rsidR="00073081" w:rsidRDefault="00073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15B31E1"/>
    <w:multiLevelType w:val="multilevel"/>
    <w:tmpl w:val="89980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4D7A43"/>
    <w:multiLevelType w:val="hybridMultilevel"/>
    <w:tmpl w:val="71CE6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A25EE"/>
    <w:multiLevelType w:val="hybridMultilevel"/>
    <w:tmpl w:val="A7F4DD4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6" w15:restartNumberingAfterBreak="0">
    <w:nsid w:val="0F364C60"/>
    <w:multiLevelType w:val="hybridMultilevel"/>
    <w:tmpl w:val="FC2A76B2"/>
    <w:lvl w:ilvl="0" w:tplc="FAA673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36A08B3"/>
    <w:multiLevelType w:val="multilevel"/>
    <w:tmpl w:val="767C0F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650886"/>
    <w:multiLevelType w:val="hybridMultilevel"/>
    <w:tmpl w:val="49722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45E32"/>
    <w:multiLevelType w:val="multilevel"/>
    <w:tmpl w:val="EEC4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D76C2A"/>
    <w:multiLevelType w:val="hybridMultilevel"/>
    <w:tmpl w:val="A4DE4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292A35"/>
    <w:multiLevelType w:val="hybridMultilevel"/>
    <w:tmpl w:val="EC02A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21718"/>
    <w:multiLevelType w:val="hybridMultilevel"/>
    <w:tmpl w:val="5202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D85186"/>
    <w:multiLevelType w:val="hybridMultilevel"/>
    <w:tmpl w:val="8356D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F3ED4"/>
    <w:multiLevelType w:val="hybridMultilevel"/>
    <w:tmpl w:val="D0E21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F77006"/>
    <w:multiLevelType w:val="multilevel"/>
    <w:tmpl w:val="D8B4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BC786F"/>
    <w:multiLevelType w:val="hybridMultilevel"/>
    <w:tmpl w:val="0D12C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A064CD"/>
    <w:multiLevelType w:val="hybridMultilevel"/>
    <w:tmpl w:val="90720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862FE"/>
    <w:multiLevelType w:val="multilevel"/>
    <w:tmpl w:val="D0D4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1D395A"/>
    <w:multiLevelType w:val="multilevel"/>
    <w:tmpl w:val="0488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EA4F92"/>
    <w:multiLevelType w:val="hybridMultilevel"/>
    <w:tmpl w:val="553EA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EE653F"/>
    <w:multiLevelType w:val="hybridMultilevel"/>
    <w:tmpl w:val="034A7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C8713D"/>
    <w:multiLevelType w:val="hybridMultilevel"/>
    <w:tmpl w:val="1D34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5808269">
    <w:abstractNumId w:val="13"/>
  </w:num>
  <w:num w:numId="2" w16cid:durableId="904071518">
    <w:abstractNumId w:val="21"/>
  </w:num>
  <w:num w:numId="3" w16cid:durableId="1248229783">
    <w:abstractNumId w:val="28"/>
  </w:num>
  <w:num w:numId="4" w16cid:durableId="1390763549">
    <w:abstractNumId w:val="12"/>
  </w:num>
  <w:num w:numId="5" w16cid:durableId="2010400327">
    <w:abstractNumId w:val="41"/>
  </w:num>
  <w:num w:numId="6" w16cid:durableId="1252159272">
    <w:abstractNumId w:val="18"/>
  </w:num>
  <w:num w:numId="7" w16cid:durableId="1657762722">
    <w:abstractNumId w:val="17"/>
  </w:num>
  <w:num w:numId="8" w16cid:durableId="668875849">
    <w:abstractNumId w:val="14"/>
  </w:num>
  <w:num w:numId="9" w16cid:durableId="2146265697">
    <w:abstractNumId w:val="42"/>
  </w:num>
  <w:num w:numId="10" w16cid:durableId="1257442727">
    <w:abstractNumId w:val="30"/>
  </w:num>
  <w:num w:numId="11" w16cid:durableId="878278498">
    <w:abstractNumId w:val="29"/>
  </w:num>
  <w:num w:numId="12" w16cid:durableId="440225408">
    <w:abstractNumId w:val="8"/>
  </w:num>
  <w:num w:numId="13" w16cid:durableId="1301766830">
    <w:abstractNumId w:val="16"/>
  </w:num>
  <w:num w:numId="14" w16cid:durableId="1662659923">
    <w:abstractNumId w:val="3"/>
  </w:num>
  <w:num w:numId="15" w16cid:durableId="835343085">
    <w:abstractNumId w:val="34"/>
  </w:num>
  <w:num w:numId="16" w16cid:durableId="1385451880">
    <w:abstractNumId w:val="0"/>
  </w:num>
  <w:num w:numId="17" w16cid:durableId="1274049623">
    <w:abstractNumId w:val="2"/>
  </w:num>
  <w:num w:numId="18" w16cid:durableId="1426420970">
    <w:abstractNumId w:val="25"/>
  </w:num>
  <w:num w:numId="19" w16cid:durableId="352266460">
    <w:abstractNumId w:val="32"/>
  </w:num>
  <w:num w:numId="20" w16cid:durableId="1714033909">
    <w:abstractNumId w:val="27"/>
  </w:num>
  <w:num w:numId="21" w16cid:durableId="621109570">
    <w:abstractNumId w:val="26"/>
  </w:num>
  <w:num w:numId="22" w16cid:durableId="32004705">
    <w:abstractNumId w:val="40"/>
  </w:num>
  <w:num w:numId="23" w16cid:durableId="851837728">
    <w:abstractNumId w:val="15"/>
  </w:num>
  <w:num w:numId="24" w16cid:durableId="532807699">
    <w:abstractNumId w:val="24"/>
  </w:num>
  <w:num w:numId="25" w16cid:durableId="579994378">
    <w:abstractNumId w:val="11"/>
  </w:num>
  <w:num w:numId="26" w16cid:durableId="1806198489">
    <w:abstractNumId w:val="19"/>
  </w:num>
  <w:num w:numId="27" w16cid:durableId="1910190668">
    <w:abstractNumId w:val="6"/>
  </w:num>
  <w:num w:numId="28" w16cid:durableId="2013531985">
    <w:abstractNumId w:val="4"/>
  </w:num>
  <w:num w:numId="29" w16cid:durableId="1303923620">
    <w:abstractNumId w:val="23"/>
  </w:num>
  <w:num w:numId="30" w16cid:durableId="308750145">
    <w:abstractNumId w:val="38"/>
  </w:num>
  <w:num w:numId="31" w16cid:durableId="1320038551">
    <w:abstractNumId w:val="39"/>
  </w:num>
  <w:num w:numId="32" w16cid:durableId="614481043">
    <w:abstractNumId w:val="9"/>
  </w:num>
  <w:num w:numId="33" w16cid:durableId="78254627">
    <w:abstractNumId w:val="22"/>
  </w:num>
  <w:num w:numId="34" w16cid:durableId="802578907">
    <w:abstractNumId w:val="5"/>
  </w:num>
  <w:num w:numId="35" w16cid:durableId="848904689">
    <w:abstractNumId w:val="10"/>
  </w:num>
  <w:num w:numId="36" w16cid:durableId="1562863281">
    <w:abstractNumId w:val="1"/>
  </w:num>
  <w:num w:numId="37" w16cid:durableId="227037350">
    <w:abstractNumId w:val="36"/>
  </w:num>
  <w:num w:numId="38" w16cid:durableId="915164608">
    <w:abstractNumId w:val="37"/>
  </w:num>
  <w:num w:numId="39" w16cid:durableId="670328687">
    <w:abstractNumId w:val="31"/>
  </w:num>
  <w:num w:numId="40" w16cid:durableId="3481810">
    <w:abstractNumId w:val="20"/>
  </w:num>
  <w:num w:numId="41" w16cid:durableId="2067338773">
    <w:abstractNumId w:val="35"/>
  </w:num>
  <w:num w:numId="42" w16cid:durableId="1656297595">
    <w:abstractNumId w:val="33"/>
  </w:num>
  <w:num w:numId="43" w16cid:durableId="569193708">
    <w:abstractNumId w:val="43"/>
  </w:num>
  <w:num w:numId="44" w16cid:durableId="1908492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042A2"/>
    <w:rsid w:val="00004EAA"/>
    <w:rsid w:val="00006148"/>
    <w:rsid w:val="000162C4"/>
    <w:rsid w:val="00021205"/>
    <w:rsid w:val="00021504"/>
    <w:rsid w:val="00045370"/>
    <w:rsid w:val="000477E4"/>
    <w:rsid w:val="000546D6"/>
    <w:rsid w:val="00055B8A"/>
    <w:rsid w:val="0006720D"/>
    <w:rsid w:val="00073081"/>
    <w:rsid w:val="0007319B"/>
    <w:rsid w:val="000810D9"/>
    <w:rsid w:val="00084507"/>
    <w:rsid w:val="000A53F6"/>
    <w:rsid w:val="000C0FC9"/>
    <w:rsid w:val="000C26B4"/>
    <w:rsid w:val="000D165F"/>
    <w:rsid w:val="000E5813"/>
    <w:rsid w:val="000E7848"/>
    <w:rsid w:val="000F3620"/>
    <w:rsid w:val="001429BC"/>
    <w:rsid w:val="00145D05"/>
    <w:rsid w:val="00161626"/>
    <w:rsid w:val="00184C79"/>
    <w:rsid w:val="00196C6D"/>
    <w:rsid w:val="001C420D"/>
    <w:rsid w:val="001E283C"/>
    <w:rsid w:val="001F6BB6"/>
    <w:rsid w:val="002148B1"/>
    <w:rsid w:val="0022762C"/>
    <w:rsid w:val="00235C8C"/>
    <w:rsid w:val="00250917"/>
    <w:rsid w:val="00256034"/>
    <w:rsid w:val="002677CF"/>
    <w:rsid w:val="00270B46"/>
    <w:rsid w:val="002732AC"/>
    <w:rsid w:val="0029135A"/>
    <w:rsid w:val="002B0A6B"/>
    <w:rsid w:val="002B39DB"/>
    <w:rsid w:val="002F1CD2"/>
    <w:rsid w:val="00306EA0"/>
    <w:rsid w:val="00313DA0"/>
    <w:rsid w:val="00317152"/>
    <w:rsid w:val="00323D6E"/>
    <w:rsid w:val="00324BA5"/>
    <w:rsid w:val="00336059"/>
    <w:rsid w:val="00345BFD"/>
    <w:rsid w:val="00346FA9"/>
    <w:rsid w:val="0036187A"/>
    <w:rsid w:val="00372516"/>
    <w:rsid w:val="00373B7F"/>
    <w:rsid w:val="00380BF9"/>
    <w:rsid w:val="00382DB3"/>
    <w:rsid w:val="003960BA"/>
    <w:rsid w:val="003A2771"/>
    <w:rsid w:val="003A4FBD"/>
    <w:rsid w:val="003A6265"/>
    <w:rsid w:val="003C2C86"/>
    <w:rsid w:val="003D5A22"/>
    <w:rsid w:val="003F2166"/>
    <w:rsid w:val="003F43E2"/>
    <w:rsid w:val="0040708D"/>
    <w:rsid w:val="00411B74"/>
    <w:rsid w:val="00423B17"/>
    <w:rsid w:val="004240D8"/>
    <w:rsid w:val="00426055"/>
    <w:rsid w:val="00426F45"/>
    <w:rsid w:val="004319B9"/>
    <w:rsid w:val="00450238"/>
    <w:rsid w:val="00451864"/>
    <w:rsid w:val="004720FC"/>
    <w:rsid w:val="004914D2"/>
    <w:rsid w:val="00491CE4"/>
    <w:rsid w:val="004A770F"/>
    <w:rsid w:val="004B4859"/>
    <w:rsid w:val="004C48FA"/>
    <w:rsid w:val="004F645D"/>
    <w:rsid w:val="004F66ED"/>
    <w:rsid w:val="005039EA"/>
    <w:rsid w:val="00514FD5"/>
    <w:rsid w:val="005211BC"/>
    <w:rsid w:val="00572999"/>
    <w:rsid w:val="00575844"/>
    <w:rsid w:val="005871E6"/>
    <w:rsid w:val="00590885"/>
    <w:rsid w:val="00597572"/>
    <w:rsid w:val="00597A62"/>
    <w:rsid w:val="005B0F17"/>
    <w:rsid w:val="005B410C"/>
    <w:rsid w:val="005F53DC"/>
    <w:rsid w:val="00613897"/>
    <w:rsid w:val="00651D3A"/>
    <w:rsid w:val="00654782"/>
    <w:rsid w:val="006703C1"/>
    <w:rsid w:val="006918AB"/>
    <w:rsid w:val="00696526"/>
    <w:rsid w:val="00697C18"/>
    <w:rsid w:val="006A2DDC"/>
    <w:rsid w:val="006A31F8"/>
    <w:rsid w:val="006A6825"/>
    <w:rsid w:val="006C4666"/>
    <w:rsid w:val="006D1D67"/>
    <w:rsid w:val="006D6EEE"/>
    <w:rsid w:val="006F02D8"/>
    <w:rsid w:val="006F2684"/>
    <w:rsid w:val="0070627E"/>
    <w:rsid w:val="00720B9D"/>
    <w:rsid w:val="007250FA"/>
    <w:rsid w:val="00742775"/>
    <w:rsid w:val="00743981"/>
    <w:rsid w:val="00747184"/>
    <w:rsid w:val="00770BEC"/>
    <w:rsid w:val="007806CE"/>
    <w:rsid w:val="007855F0"/>
    <w:rsid w:val="00790E0E"/>
    <w:rsid w:val="007A3F47"/>
    <w:rsid w:val="007A6712"/>
    <w:rsid w:val="007B435D"/>
    <w:rsid w:val="007B5FE8"/>
    <w:rsid w:val="007C7C71"/>
    <w:rsid w:val="007D65F4"/>
    <w:rsid w:val="007E4960"/>
    <w:rsid w:val="007E6EA8"/>
    <w:rsid w:val="007F2262"/>
    <w:rsid w:val="007F6B30"/>
    <w:rsid w:val="00806C25"/>
    <w:rsid w:val="00816617"/>
    <w:rsid w:val="00837015"/>
    <w:rsid w:val="008425A4"/>
    <w:rsid w:val="00846880"/>
    <w:rsid w:val="00850551"/>
    <w:rsid w:val="0086117E"/>
    <w:rsid w:val="008662E4"/>
    <w:rsid w:val="00890F92"/>
    <w:rsid w:val="008B187A"/>
    <w:rsid w:val="008E4247"/>
    <w:rsid w:val="008E62E2"/>
    <w:rsid w:val="008F1D5C"/>
    <w:rsid w:val="00901ACA"/>
    <w:rsid w:val="00912DF8"/>
    <w:rsid w:val="00926F90"/>
    <w:rsid w:val="0094224D"/>
    <w:rsid w:val="00945935"/>
    <w:rsid w:val="00954469"/>
    <w:rsid w:val="0099173D"/>
    <w:rsid w:val="009A4658"/>
    <w:rsid w:val="009D5F30"/>
    <w:rsid w:val="009D77F8"/>
    <w:rsid w:val="009E3071"/>
    <w:rsid w:val="00A00D3B"/>
    <w:rsid w:val="00A02337"/>
    <w:rsid w:val="00A246D0"/>
    <w:rsid w:val="00A25F3B"/>
    <w:rsid w:val="00A262A5"/>
    <w:rsid w:val="00A3440B"/>
    <w:rsid w:val="00A749ED"/>
    <w:rsid w:val="00A92B3A"/>
    <w:rsid w:val="00AA3FBD"/>
    <w:rsid w:val="00AB5EF8"/>
    <w:rsid w:val="00AD5587"/>
    <w:rsid w:val="00B224C4"/>
    <w:rsid w:val="00B54B36"/>
    <w:rsid w:val="00BB061E"/>
    <w:rsid w:val="00BB537B"/>
    <w:rsid w:val="00BB78C2"/>
    <w:rsid w:val="00BC2F18"/>
    <w:rsid w:val="00BC7260"/>
    <w:rsid w:val="00BD2D35"/>
    <w:rsid w:val="00BD51FB"/>
    <w:rsid w:val="00BF087C"/>
    <w:rsid w:val="00C11CA2"/>
    <w:rsid w:val="00C14E5C"/>
    <w:rsid w:val="00C2565E"/>
    <w:rsid w:val="00C2721F"/>
    <w:rsid w:val="00C32579"/>
    <w:rsid w:val="00C36511"/>
    <w:rsid w:val="00C40B8B"/>
    <w:rsid w:val="00C53096"/>
    <w:rsid w:val="00CC2F62"/>
    <w:rsid w:val="00CC48D8"/>
    <w:rsid w:val="00CD5800"/>
    <w:rsid w:val="00CF0C6F"/>
    <w:rsid w:val="00CF3085"/>
    <w:rsid w:val="00CF4327"/>
    <w:rsid w:val="00D026D5"/>
    <w:rsid w:val="00D05B58"/>
    <w:rsid w:val="00D365E0"/>
    <w:rsid w:val="00D40FF0"/>
    <w:rsid w:val="00D454BB"/>
    <w:rsid w:val="00D56541"/>
    <w:rsid w:val="00D66CE0"/>
    <w:rsid w:val="00D75C63"/>
    <w:rsid w:val="00DA73BE"/>
    <w:rsid w:val="00DB07CA"/>
    <w:rsid w:val="00DB3887"/>
    <w:rsid w:val="00DD2BB4"/>
    <w:rsid w:val="00DE1E9C"/>
    <w:rsid w:val="00E07A4C"/>
    <w:rsid w:val="00E23922"/>
    <w:rsid w:val="00E52C4E"/>
    <w:rsid w:val="00E56B1F"/>
    <w:rsid w:val="00E7168A"/>
    <w:rsid w:val="00E85B08"/>
    <w:rsid w:val="00EA0229"/>
    <w:rsid w:val="00EA2BCF"/>
    <w:rsid w:val="00EC48F1"/>
    <w:rsid w:val="00EC4ADA"/>
    <w:rsid w:val="00ED1F17"/>
    <w:rsid w:val="00EE51CB"/>
    <w:rsid w:val="00F027F5"/>
    <w:rsid w:val="00F05D37"/>
    <w:rsid w:val="00F70AFC"/>
    <w:rsid w:val="00F73C48"/>
    <w:rsid w:val="00F93A0E"/>
    <w:rsid w:val="00FA298B"/>
    <w:rsid w:val="00FA5C85"/>
    <w:rsid w:val="00FB17B8"/>
    <w:rsid w:val="00FC7118"/>
    <w:rsid w:val="00FD2240"/>
    <w:rsid w:val="00FF4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9BC7"/>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5B410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character" w:customStyle="1" w:styleId="null1">
    <w:name w:val="null1"/>
    <w:rsid w:val="002732AC"/>
  </w:style>
  <w:style w:type="character" w:customStyle="1" w:styleId="Heading3Char">
    <w:name w:val="Heading 3 Char"/>
    <w:basedOn w:val="DefaultParagraphFont"/>
    <w:link w:val="Heading3"/>
    <w:uiPriority w:val="9"/>
    <w:semiHidden/>
    <w:rsid w:val="005B410C"/>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basedOn w:val="DefaultParagraphFont"/>
    <w:link w:val="ListParagraph"/>
    <w:uiPriority w:val="34"/>
    <w:rsid w:val="006A2DDC"/>
    <w:rPr>
      <w:rFonts w:ascii="Arial" w:eastAsia="Calibri" w:hAnsi="Arial" w:cs="Arial"/>
    </w:rPr>
  </w:style>
  <w:style w:type="paragraph" w:customStyle="1" w:styleId="TableParagraph">
    <w:name w:val="Table Paragraph"/>
    <w:basedOn w:val="Normal"/>
    <w:uiPriority w:val="1"/>
    <w:qFormat/>
    <w:rsid w:val="004F66ED"/>
    <w:pPr>
      <w:widowControl w:val="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Properties xmlns="http://schemas.openxmlformats.org/officeDocument/2006/extended-properties" xmlns:vt="http://schemas.openxmlformats.org/officeDocument/2006/docPropsVTypes">
  <Template>Normal</Template>
  <TotalTime>73</TotalTime>
  <Pages>5</Pages>
  <Words>987</Words>
  <Characters>6382</Characters>
  <Application>Microsoft Office Word</Application>
  <DocSecurity>0</DocSecurity>
  <Lines>159</Lines>
  <Paragraphs>81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Kayleigh Treanor</cp:lastModifiedBy>
  <cp:revision>78</cp:revision>
  <dcterms:created xsi:type="dcterms:W3CDTF">2025-12-24T15:17:00Z</dcterms:created>
  <dcterms:modified xsi:type="dcterms:W3CDTF">2026-02-13T12:36:00Z</dcterms:modified>
</cp:coreProperties>
</file>