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Community Cohesion Officer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K62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Community Safety and Emergency Planning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Partnership Team Leader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142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rPr>
                <w:rFonts w:ascii="Arial" w:hAnsi="Arial" w:cs="Arial"/>
                <w:bCs/>
                <w:sz w:val="22"/>
                <w:szCs w:val="22"/>
              </w:rPr>
            </w:pPr>
            <w:r>
              <w:rPr>
                <w:rFonts w:cs="Arial" w:ascii="Arial" w:hAnsi="Arial"/>
                <w:bCs/>
                <w:sz w:val="22"/>
                <w:szCs w:val="22"/>
              </w:rPr>
              <w:t>The Community Cohesion Officer will work with communities across the borough to strengthen community cohesion, promote inclusion, and support residents to play an active role in local life. The role focuses on identifying and responding to issues that may divide communities, as well as creating opportunities that bring people together. Working particularly with marginalised groups, the postholder will empower communities to influence local decision</w:t>
              <w:noBreakHyphen/>
              <w:t>making, develop local solutions, and build sustainable relationships.</w:t>
            </w:r>
          </w:p>
          <w:p>
            <w:pPr>
              <w:pStyle w:val="Normal"/>
              <w:spacing w:lineRule="auto" w:line="240" w:before="120" w:after="0"/>
              <w:rPr>
                <w:rFonts w:ascii="Arial" w:hAnsi="Arial" w:cs="Arial"/>
                <w:bCs/>
                <w:sz w:val="22"/>
                <w:szCs w:val="22"/>
              </w:rPr>
            </w:pPr>
            <w:r>
              <w:rPr>
                <w:rFonts w:cs="Arial" w:ascii="Arial" w:hAnsi="Arial"/>
                <w:bCs/>
                <w:sz w:val="22"/>
                <w:szCs w:val="22"/>
              </w:rPr>
              <w:t>The role also provides coordination and support to community centres, working collaboratively with colleagues, Elected Members, and partners across the Community, Voluntary and Faith Sector.</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Normal"/>
              <w:spacing w:lineRule="auto" w:line="240" w:before="0" w:after="0"/>
              <w:rPr>
                <w:rFonts w:ascii="Arial" w:hAnsi="Arial" w:cs="Arial"/>
              </w:rPr>
            </w:pPr>
            <w:r>
              <w:rPr>
                <w:rFonts w:cs="Arial" w:ascii="Arial" w:hAnsi="Arial"/>
              </w:rPr>
            </w:r>
          </w:p>
          <w:p>
            <w:pPr>
              <w:pStyle w:val="ListParagraph"/>
              <w:numPr>
                <w:ilvl w:val="0"/>
                <w:numId w:val="4"/>
              </w:numPr>
              <w:spacing w:lineRule="auto" w:line="360" w:before="0" w:after="0"/>
              <w:contextualSpacing/>
              <w:rPr/>
            </w:pPr>
            <w:r>
              <w:rPr/>
              <w:t>To support the Council in identifying, preventing and managing risks to community cohesion in Tameside.</w:t>
            </w:r>
          </w:p>
          <w:p>
            <w:pPr>
              <w:pStyle w:val="ListParagraph"/>
              <w:numPr>
                <w:ilvl w:val="0"/>
                <w:numId w:val="4"/>
              </w:numPr>
              <w:spacing w:lineRule="auto" w:line="360" w:before="0" w:after="0"/>
              <w:contextualSpacing/>
              <w:rPr/>
            </w:pPr>
            <w:r>
              <w:rPr/>
              <w:t>To coordinate preparation of reports, including undertaking scanning and analysis of sensitive intelligence to inform community tension assessments, ensuring follow up on any actions resulting from this.</w:t>
            </w:r>
          </w:p>
          <w:p>
            <w:pPr>
              <w:pStyle w:val="ListParagraph"/>
              <w:numPr>
                <w:ilvl w:val="0"/>
                <w:numId w:val="4"/>
              </w:numPr>
              <w:spacing w:lineRule="auto" w:line="360" w:before="0" w:after="0"/>
              <w:contextualSpacing/>
              <w:rPr/>
            </w:pPr>
            <w:r>
              <w:rPr/>
              <w:t>To contribute to the continuous improvement of systems relating to the identification, prevention and management of community tensions.</w:t>
            </w:r>
          </w:p>
          <w:p>
            <w:pPr>
              <w:pStyle w:val="ListParagraph"/>
              <w:numPr>
                <w:ilvl w:val="0"/>
                <w:numId w:val="4"/>
              </w:numPr>
              <w:spacing w:lineRule="auto" w:line="360" w:before="0" w:after="0"/>
              <w:contextualSpacing/>
              <w:rPr/>
            </w:pPr>
            <w:r>
              <w:rPr/>
              <w:t>To work closely with elected members, Police, partners and local communities in managing the community impact of critical incidents across Tameside.</w:t>
            </w:r>
          </w:p>
          <w:p>
            <w:pPr>
              <w:pStyle w:val="ListParagraph"/>
              <w:numPr>
                <w:ilvl w:val="0"/>
                <w:numId w:val="4"/>
              </w:numPr>
              <w:spacing w:lineRule="auto" w:line="360" w:before="0" w:after="0"/>
              <w:contextualSpacing/>
              <w:rPr/>
            </w:pPr>
            <w:r>
              <w:rPr/>
              <w:t>To prepare and deliver relevant training to Council Officers and representatives of partner agencies.</w:t>
            </w:r>
          </w:p>
          <w:p>
            <w:pPr>
              <w:pStyle w:val="ListParagraph"/>
              <w:numPr>
                <w:ilvl w:val="0"/>
                <w:numId w:val="4"/>
              </w:numPr>
              <w:spacing w:lineRule="auto" w:line="360" w:before="0" w:after="0"/>
              <w:contextualSpacing/>
              <w:rPr/>
            </w:pPr>
            <w:r>
              <w:rPr/>
              <w:t>To generate community cohesion projects and initiatives that bring communities together, developing a sense of understanding &amp; belonging and identify areas of commonality.</w:t>
            </w:r>
          </w:p>
          <w:p>
            <w:pPr>
              <w:pStyle w:val="ListParagraph"/>
              <w:numPr>
                <w:ilvl w:val="0"/>
                <w:numId w:val="4"/>
              </w:numPr>
              <w:spacing w:lineRule="auto" w:line="360" w:before="0" w:after="0"/>
              <w:contextualSpacing/>
              <w:rPr/>
            </w:pPr>
            <w:r>
              <w:rPr/>
              <w:t xml:space="preserve">To provide advice and guidance to the Extended Leadership Team, Elected Members and council staff about cohesion legislation, strategies and good practice. </w:t>
            </w:r>
          </w:p>
          <w:p>
            <w:pPr>
              <w:pStyle w:val="ListParagraph"/>
              <w:numPr>
                <w:ilvl w:val="0"/>
                <w:numId w:val="4"/>
              </w:numPr>
              <w:spacing w:lineRule="auto" w:line="360" w:before="0" w:after="0"/>
              <w:contextualSpacing/>
              <w:rPr/>
            </w:pPr>
            <w:r>
              <w:rPr/>
              <w:t>To liaise and provide support to community centres, community groups, and community champions about any cohesion issues that have been highlighted to them.</w:t>
            </w:r>
          </w:p>
          <w:p>
            <w:pPr>
              <w:pStyle w:val="ListParagraph"/>
              <w:numPr>
                <w:ilvl w:val="0"/>
                <w:numId w:val="4"/>
              </w:numPr>
              <w:spacing w:lineRule="auto" w:line="360" w:before="0" w:after="0"/>
              <w:contextualSpacing/>
              <w:rPr/>
            </w:pPr>
            <w:r>
              <w:rPr/>
              <w:t>To develop new ways of engaging local residents within the local decision-making process and ensure community representation on  any community forums.</w:t>
            </w:r>
          </w:p>
          <w:p>
            <w:pPr>
              <w:pStyle w:val="ListParagraph"/>
              <w:numPr>
                <w:ilvl w:val="0"/>
                <w:numId w:val="4"/>
              </w:numPr>
              <w:spacing w:lineRule="auto" w:line="360" w:before="0" w:after="0"/>
              <w:contextualSpacing/>
              <w:rPr/>
            </w:pPr>
            <w:r>
              <w:rPr/>
              <w:t>To undertake designated projects under the direction of the Partnership Manager.</w:t>
            </w:r>
          </w:p>
          <w:p>
            <w:pPr>
              <w:pStyle w:val="ListParagraph"/>
              <w:numPr>
                <w:ilvl w:val="0"/>
                <w:numId w:val="4"/>
              </w:numPr>
              <w:spacing w:lineRule="auto" w:line="360" w:before="0" w:after="0"/>
              <w:contextualSpacing/>
              <w:rPr/>
            </w:pPr>
            <w:r>
              <w:rPr/>
              <w:t>To undertake effective consultation and engagement with communities in Tameside.</w:t>
            </w:r>
          </w:p>
          <w:p>
            <w:pPr>
              <w:pStyle w:val="ListParagraph"/>
              <w:numPr>
                <w:ilvl w:val="0"/>
                <w:numId w:val="4"/>
              </w:numPr>
              <w:spacing w:lineRule="auto" w:line="360" w:before="0" w:after="0"/>
              <w:contextualSpacing/>
              <w:rPr/>
            </w:pPr>
            <w:r>
              <w:rPr/>
              <w:t>To contribute to the development of initiatives within the Directorate and across the Council as required.</w:t>
            </w:r>
          </w:p>
          <w:p>
            <w:pPr>
              <w:pStyle w:val="ListParagraph"/>
              <w:numPr>
                <w:ilvl w:val="0"/>
                <w:numId w:val="4"/>
              </w:numPr>
              <w:spacing w:lineRule="auto" w:line="360" w:before="0" w:after="0"/>
              <w:contextualSpacing/>
              <w:rPr/>
            </w:pPr>
            <w:r>
              <w:rPr/>
              <w:t>To actively promote the equality and diversity agenda in the workplace and in service delivery.</w:t>
            </w:r>
          </w:p>
          <w:p>
            <w:pPr>
              <w:pStyle w:val="ListParagraph"/>
              <w:numPr>
                <w:ilvl w:val="0"/>
                <w:numId w:val="4"/>
              </w:numPr>
              <w:spacing w:lineRule="auto" w:line="360" w:before="0" w:after="0"/>
              <w:contextualSpacing/>
              <w:rPr/>
            </w:pPr>
            <w:r>
              <w:rPr/>
              <w:t>To uphold and implement policies of the Council and directorate, including those relating to customer care and health and safety.</w:t>
            </w:r>
          </w:p>
          <w:p>
            <w:pPr>
              <w:pStyle w:val="ListParagraph"/>
              <w:numPr>
                <w:ilvl w:val="0"/>
                <w:numId w:val="4"/>
              </w:numPr>
              <w:spacing w:lineRule="auto" w:line="360" w:before="0" w:after="0"/>
              <w:contextualSpacing/>
              <w:rPr/>
            </w:pPr>
            <w:r>
              <w:rPr/>
              <w:t>To undertake such other duties as may be required, commensurate with the grading of the post.</w:t>
            </w:r>
          </w:p>
          <w:p>
            <w:pPr>
              <w:pStyle w:val="ListParagraph"/>
              <w:numPr>
                <w:ilvl w:val="0"/>
                <w:numId w:val="4"/>
              </w:numPr>
              <w:spacing w:lineRule="auto" w:line="360" w:before="0" w:after="0"/>
              <w:contextualSpacing/>
              <w:rPr/>
            </w:pPr>
            <w:r>
              <w:rPr/>
              <w:t xml:space="preserve">To work with communities, elected members, existing and new partnerships to improve quality of life and health and wellbeing across Tameside. </w:t>
            </w:r>
          </w:p>
          <w:p>
            <w:pPr>
              <w:pStyle w:val="ListParagraph"/>
              <w:numPr>
                <w:ilvl w:val="0"/>
                <w:numId w:val="4"/>
              </w:numPr>
              <w:spacing w:lineRule="auto" w:line="360" w:before="0" w:after="0"/>
              <w:contextualSpacing/>
              <w:rPr/>
            </w:pPr>
            <w:r>
              <w:rPr/>
              <w:t>To provide project management delivery and leadership to multi-partner initiatives that are community focused, informed through needs assessment and monitored and evaluated.</w:t>
            </w:r>
          </w:p>
          <w:p>
            <w:pPr>
              <w:pStyle w:val="ListParagraph"/>
              <w:numPr>
                <w:ilvl w:val="0"/>
                <w:numId w:val="4"/>
              </w:numPr>
              <w:spacing w:lineRule="auto" w:line="360" w:before="0" w:after="0"/>
              <w:contextualSpacing/>
              <w:rPr/>
            </w:pPr>
            <w:r>
              <w:rPr/>
              <w:t>To support the continual development of an Integrated Needs Assessment which identifies Community and Geographical issues and opportunities for early intervention.</w:t>
            </w:r>
          </w:p>
          <w:p>
            <w:pPr>
              <w:pStyle w:val="ListParagraph"/>
              <w:numPr>
                <w:ilvl w:val="0"/>
                <w:numId w:val="4"/>
              </w:numPr>
              <w:spacing w:lineRule="auto" w:line="360" w:before="0" w:after="0"/>
              <w:contextualSpacing/>
              <w:rPr/>
            </w:pPr>
            <w:r>
              <w:rPr/>
              <w:t>To work with the Partnerships Manager to continually improve and develop meetings and existing partnership structures in order to deliver against Community plans and required outcomes.</w:t>
            </w:r>
          </w:p>
          <w:p>
            <w:pPr>
              <w:pStyle w:val="ListParagraph"/>
              <w:numPr>
                <w:ilvl w:val="0"/>
                <w:numId w:val="4"/>
              </w:numPr>
              <w:spacing w:lineRule="auto" w:line="360" w:before="0" w:after="0"/>
              <w:contextualSpacing/>
              <w:rPr/>
            </w:pPr>
            <w:r>
              <w:rPr/>
              <w:t>To represent the Council, community and partnership groups, delivering presentations to a range of audiences in a professional manner.</w:t>
            </w:r>
          </w:p>
          <w:p>
            <w:pPr>
              <w:pStyle w:val="ListParagraph"/>
              <w:numPr>
                <w:ilvl w:val="0"/>
                <w:numId w:val="4"/>
              </w:numPr>
              <w:spacing w:lineRule="auto" w:line="360" w:before="0" w:after="0"/>
              <w:contextualSpacing/>
              <w:rPr/>
            </w:pPr>
            <w:r>
              <w:rPr/>
              <w:t>Undertake the development and monitoring of Contracts which provide services to local people in an innovative and cost-effective way whilst supporting the council’s vision.</w:t>
            </w:r>
          </w:p>
          <w:p>
            <w:pPr>
              <w:pStyle w:val="ListParagraph"/>
              <w:numPr>
                <w:ilvl w:val="0"/>
                <w:numId w:val="4"/>
              </w:numPr>
              <w:spacing w:lineRule="auto" w:line="360" w:before="0" w:after="0"/>
              <w:contextualSpacing/>
              <w:rPr/>
            </w:pPr>
            <w:r>
              <w:rPr/>
              <w:t>Facilitating the development of action plans with communities and partners and, where necessary, supporting partners in the development of strategy documents which support the achievement of Neighbourhood Plans and the overarching council vision.</w:t>
            </w:r>
          </w:p>
          <w:p>
            <w:pPr>
              <w:pStyle w:val="ListParagraph"/>
              <w:numPr>
                <w:ilvl w:val="0"/>
                <w:numId w:val="4"/>
              </w:numPr>
              <w:spacing w:lineRule="auto" w:line="360" w:before="0" w:after="0"/>
              <w:contextualSpacing/>
              <w:rPr/>
            </w:pPr>
            <w:r>
              <w:rPr/>
              <w:t>To undertake research into best practice and to identify funding sources, prepare bids that seek to maximise resources and effectiveness of neighbourhood work. This will include providing advice and support to communities and partnership agencies in relation to the development of financial bids.</w:t>
            </w:r>
          </w:p>
          <w:p>
            <w:pPr>
              <w:pStyle w:val="ListParagraph"/>
              <w:numPr>
                <w:ilvl w:val="0"/>
                <w:numId w:val="4"/>
              </w:numPr>
              <w:spacing w:lineRule="auto" w:line="360" w:before="0" w:after="0"/>
              <w:contextualSpacing/>
              <w:rPr/>
            </w:pPr>
            <w:r>
              <w:rPr/>
              <w:t>To foster and develop community and partner engagement strategies which support the council to understand and deliver against agreed neighbourhood priorities.</w:t>
            </w:r>
          </w:p>
          <w:p>
            <w:pPr>
              <w:pStyle w:val="ListParagraph"/>
              <w:numPr>
                <w:ilvl w:val="0"/>
                <w:numId w:val="4"/>
              </w:numPr>
              <w:spacing w:lineRule="auto" w:line="360" w:before="0" w:after="0"/>
              <w:contextualSpacing/>
              <w:rPr/>
            </w:pPr>
            <w:r>
              <w:rPr/>
              <w:t xml:space="preserve">Manage finances relating to small scale projects through the development and monitoring of financial accounts, reporting financial outcomes in multi-agency forums. </w:t>
            </w:r>
          </w:p>
          <w:p>
            <w:pPr>
              <w:pStyle w:val="ListParagraph"/>
              <w:spacing w:lineRule="auto" w:line="240" w:before="0" w:after="0"/>
              <w:contextualSpacing/>
              <w:rPr/>
            </w:pPr>
            <w:r>
              <w:rPr/>
            </w:r>
          </w:p>
          <w:p>
            <w:pPr>
              <w:pStyle w:val="ListParagraph"/>
              <w:numPr>
                <w:ilvl w:val="0"/>
                <w:numId w:val="4"/>
              </w:numPr>
              <w:spacing w:lineRule="auto" w:line="360" w:before="0" w:after="0"/>
              <w:contextualSpacing/>
              <w:rPr/>
            </w:pPr>
            <w:r>
              <w:rPr/>
              <w:t>To work flexibly according to the needs of the neighbourhood, with occasional weekend working, attendance at some evening meetings and in response to incidents impacting community cohesion.</w:t>
            </w:r>
          </w:p>
          <w:p>
            <w:pPr>
              <w:pStyle w:val="NoSpacing"/>
              <w:spacing w:lineRule="auto" w:line="240" w:before="0" w:after="0"/>
              <w:jc w:val="both"/>
              <w:rPr>
                <w:rFonts w:ascii="Arial" w:hAnsi="Arial" w:cs="Arial"/>
                <w:sz w:val="20"/>
                <w:szCs w:val="20"/>
              </w:rPr>
            </w:pPr>
            <w:r>
              <w:rPr>
                <w:rFonts w:cs="Arial" w:ascii="Arial" w:hAnsi="Arial"/>
                <w:sz w:val="20"/>
                <w:szCs w:val="20"/>
              </w:rPr>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360" w:before="0" w:after="0"/>
              <w:contextualSpacing/>
              <w:rPr/>
            </w:pPr>
            <w:r>
              <w:rPr/>
              <w:t>Good standard of education including level 2 (or equivalent) in English and Maths</w:t>
            </w:r>
          </w:p>
          <w:p>
            <w:pPr>
              <w:pStyle w:val="ListParagraph"/>
              <w:numPr>
                <w:ilvl w:val="0"/>
                <w:numId w:val="3"/>
              </w:numPr>
              <w:spacing w:lineRule="auto" w:line="240" w:before="0" w:after="0"/>
              <w:contextualSpacing/>
              <w:rPr/>
            </w:pPr>
            <w:r>
              <w:rPr/>
              <w:t>Project management (or similar) qualification/ training or equivalent experience</w:t>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ListParagraph"/>
              <w:numPr>
                <w:ilvl w:val="0"/>
                <w:numId w:val="3"/>
              </w:numPr>
              <w:spacing w:lineRule="auto" w:line="360" w:before="0" w:after="0"/>
              <w:contextualSpacing/>
              <w:rPr/>
            </w:pPr>
            <w:r>
              <w:rPr/>
              <w:t>Experience of policy and strategy development</w:t>
            </w:r>
          </w:p>
          <w:p>
            <w:pPr>
              <w:pStyle w:val="ListParagraph"/>
              <w:numPr>
                <w:ilvl w:val="0"/>
                <w:numId w:val="3"/>
              </w:numPr>
              <w:spacing w:lineRule="auto" w:line="360" w:before="0" w:after="0"/>
              <w:contextualSpacing/>
              <w:rPr/>
            </w:pPr>
            <w:r>
              <w:rPr/>
              <w:t>Experience of work in race and community relations, community development, neighbourhood management, or other fields involving practical experience of understanding and building community cohesion.</w:t>
            </w:r>
          </w:p>
          <w:p>
            <w:pPr>
              <w:pStyle w:val="ListParagraph"/>
              <w:numPr>
                <w:ilvl w:val="0"/>
                <w:numId w:val="3"/>
              </w:numPr>
              <w:spacing w:lineRule="auto" w:line="360" w:before="0" w:after="0"/>
              <w:contextualSpacing/>
              <w:rPr/>
            </w:pPr>
            <w:r>
              <w:rPr/>
              <w:t>Experience of working in partnership with a range of organisations from different sectors, including the Voluntary, Community and Faith sectors.</w:t>
            </w:r>
          </w:p>
          <w:p>
            <w:pPr>
              <w:pStyle w:val="ListParagraph"/>
              <w:numPr>
                <w:ilvl w:val="0"/>
                <w:numId w:val="3"/>
              </w:numPr>
              <w:spacing w:lineRule="auto" w:line="360" w:before="0" w:after="0"/>
              <w:contextualSpacing/>
              <w:rPr/>
            </w:pPr>
            <w:r>
              <w:rPr/>
              <w:t>A sound working knowledge of both local and central government.</w:t>
            </w:r>
          </w:p>
          <w:p>
            <w:pPr>
              <w:pStyle w:val="ListParagraph"/>
              <w:numPr>
                <w:ilvl w:val="0"/>
                <w:numId w:val="3"/>
              </w:numPr>
              <w:spacing w:lineRule="auto" w:line="360" w:before="0" w:after="0"/>
              <w:contextualSpacing/>
              <w:rPr/>
            </w:pPr>
            <w:r>
              <w:rPr/>
              <w:t xml:space="preserve">A good understanding of council services </w:t>
            </w:r>
          </w:p>
          <w:p>
            <w:pPr>
              <w:pStyle w:val="ListParagraph"/>
              <w:numPr>
                <w:ilvl w:val="0"/>
                <w:numId w:val="3"/>
              </w:numPr>
              <w:spacing w:lineRule="auto" w:line="360" w:before="0" w:after="0"/>
              <w:contextualSpacing/>
              <w:rPr/>
            </w:pPr>
            <w:r>
              <w:rPr/>
              <w:t>Evidence of continual professional development and a track record of a willingness to adapt according to the needs of the service</w:t>
            </w:r>
          </w:p>
          <w:p>
            <w:pPr>
              <w:pStyle w:val="ListParagraph"/>
              <w:numPr>
                <w:ilvl w:val="0"/>
                <w:numId w:val="3"/>
              </w:numPr>
              <w:spacing w:lineRule="auto" w:line="360" w:before="0" w:after="0"/>
              <w:contextualSpacing/>
              <w:rPr/>
            </w:pPr>
            <w:r>
              <w:rPr/>
              <w:t>Ability to negotiate, compromise and persuade partners and community groups at a range of levels</w:t>
            </w:r>
          </w:p>
          <w:p>
            <w:pPr>
              <w:pStyle w:val="ListParagraph"/>
              <w:numPr>
                <w:ilvl w:val="0"/>
                <w:numId w:val="3"/>
              </w:numPr>
              <w:spacing w:lineRule="auto" w:line="360" w:before="0" w:after="0"/>
              <w:contextualSpacing/>
              <w:rPr/>
            </w:pPr>
            <w:r>
              <w:rPr/>
              <w:t>Ability to develop innovative solutions that deliver simple and cost-effective approaches with good outcomes</w:t>
            </w:r>
          </w:p>
          <w:p>
            <w:pPr>
              <w:pStyle w:val="ListParagraph"/>
              <w:numPr>
                <w:ilvl w:val="0"/>
                <w:numId w:val="3"/>
              </w:numPr>
              <w:spacing w:lineRule="auto" w:line="360" w:before="0" w:after="0"/>
              <w:contextualSpacing/>
              <w:rPr/>
            </w:pPr>
            <w:r>
              <w:rPr/>
              <w:t>Ability to project manage small- and large-scale projects with clear milestones and outcomes</w:t>
            </w:r>
          </w:p>
          <w:p>
            <w:pPr>
              <w:pStyle w:val="ListParagraph"/>
              <w:numPr>
                <w:ilvl w:val="0"/>
                <w:numId w:val="3"/>
              </w:numPr>
              <w:spacing w:lineRule="auto" w:line="360" w:before="0" w:after="0"/>
              <w:contextualSpacing/>
              <w:rPr/>
            </w:pPr>
            <w:r>
              <w:rPr/>
              <w:t>Ability to articulate thoughts clearly on both a 1-1 and group setting</w:t>
            </w:r>
          </w:p>
          <w:p>
            <w:pPr>
              <w:pStyle w:val="ListParagraph"/>
              <w:numPr>
                <w:ilvl w:val="0"/>
                <w:numId w:val="3"/>
              </w:numPr>
              <w:spacing w:lineRule="auto" w:line="360" w:before="0" w:after="0"/>
              <w:contextualSpacing/>
              <w:rPr/>
            </w:pPr>
            <w:r>
              <w:rPr/>
              <w:t>Ability to communicate clearly in writing and orally in a range of settings.</w:t>
            </w:r>
          </w:p>
          <w:p>
            <w:pPr>
              <w:pStyle w:val="ListParagraph"/>
              <w:numPr>
                <w:ilvl w:val="0"/>
                <w:numId w:val="3"/>
              </w:numPr>
              <w:spacing w:lineRule="auto" w:line="360" w:before="0" w:after="0"/>
              <w:contextualSpacing/>
              <w:rPr/>
            </w:pPr>
            <w:r>
              <w:rPr/>
              <w:t>Full UK driving licence and use of own vehicle for work</w:t>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3"/>
              </w:numPr>
              <w:spacing w:lineRule="auto" w:line="360" w:before="0" w:after="0"/>
              <w:contextualSpacing/>
              <w:rPr/>
            </w:pPr>
            <w:r>
              <w:rPr/>
              <w:t>A good understanding of public and third sector partner priorities such as health/ policing/ transforming justice</w:t>
            </w:r>
          </w:p>
          <w:p>
            <w:pPr>
              <w:pStyle w:val="ListParagraph"/>
              <w:numPr>
                <w:ilvl w:val="0"/>
                <w:numId w:val="3"/>
              </w:numPr>
              <w:spacing w:lineRule="auto" w:line="360" w:before="0" w:after="0"/>
              <w:contextualSpacing/>
              <w:rPr/>
            </w:pPr>
            <w:r>
              <w:rPr/>
              <w:t xml:space="preserve">Track record of successfully resolving complex problems through the use of negotiation and compromise. </w:t>
            </w:r>
          </w:p>
          <w:p>
            <w:pPr>
              <w:pStyle w:val="ListParagraph"/>
              <w:numPr>
                <w:ilvl w:val="0"/>
                <w:numId w:val="3"/>
              </w:numPr>
              <w:spacing w:lineRule="auto" w:line="360" w:before="0" w:after="0"/>
              <w:contextualSpacing/>
              <w:rPr/>
            </w:pPr>
            <w:r>
              <w:rPr/>
              <w:t>Experience of establishing and sustaining community engagement mechanisms and a track record of working successfully with community groups</w:t>
            </w:r>
          </w:p>
          <w:p>
            <w:pPr>
              <w:pStyle w:val="ListParagraph"/>
              <w:numPr>
                <w:ilvl w:val="0"/>
                <w:numId w:val="3"/>
              </w:numPr>
              <w:spacing w:lineRule="auto" w:line="360" w:before="0" w:after="0"/>
              <w:contextualSpacing/>
              <w:rPr/>
            </w:pPr>
            <w:r>
              <w:rPr/>
              <w:t>Experience of applying for funding within the council and also externally</w:t>
            </w:r>
          </w:p>
          <w:p>
            <w:pPr>
              <w:pStyle w:val="ListParagraph"/>
              <w:numPr>
                <w:ilvl w:val="0"/>
                <w:numId w:val="3"/>
              </w:numPr>
              <w:spacing w:lineRule="auto" w:line="360" w:before="0" w:after="0"/>
              <w:contextualSpacing/>
              <w:rPr/>
            </w:pPr>
            <w:r>
              <w:rPr/>
              <w:t>Experience and knowledge of delivering professional presentations to a range of audiences</w:t>
            </w:r>
          </w:p>
          <w:p>
            <w:pPr>
              <w:pStyle w:val="ListParagraph"/>
              <w:numPr>
                <w:ilvl w:val="0"/>
                <w:numId w:val="3"/>
              </w:numPr>
              <w:spacing w:lineRule="auto" w:line="360" w:before="0" w:after="0"/>
              <w:contextualSpacing/>
              <w:rPr/>
            </w:pPr>
            <w:r>
              <w:rPr/>
              <w:t>Experience of writing reports that are clear and concise and fully inform the reader</w:t>
            </w:r>
          </w:p>
          <w:p>
            <w:pPr>
              <w:pStyle w:val="ListParagraph"/>
              <w:numPr>
                <w:ilvl w:val="0"/>
                <w:numId w:val="3"/>
              </w:numPr>
              <w:spacing w:lineRule="auto" w:line="360" w:before="0" w:after="0"/>
              <w:contextualSpacing/>
              <w:rPr/>
            </w:pPr>
            <w:r>
              <w:rPr/>
              <w:t>Experience of financial monitoring and reporting</w:t>
            </w:r>
          </w:p>
          <w:p>
            <w:pPr>
              <w:pStyle w:val="ListParagraph"/>
              <w:numPr>
                <w:ilvl w:val="0"/>
                <w:numId w:val="3"/>
              </w:numPr>
              <w:spacing w:lineRule="auto" w:line="240" w:before="0" w:after="0"/>
              <w:contextualSpacing/>
              <w:rPr/>
            </w:pPr>
            <w:r>
              <w:rPr/>
              <w:t>Experience of the development of service specifications and monitoring of contracts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color w:val="auto"/>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Revision">
    <w:name w:val="Revision"/>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1358</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2026-02-11T11:52:00Z</dcterms:created>
  <dc:creator>Bernadette Wilde</dc:creator>
  <dc:description/>
  <dc:language>en-US</dc:language>
  <cp:lastModifiedBy>Alison Glover</cp:lastModifiedBy>
  <cp:lastPrinted>1995-11-21T17:41:00Z</cp:lastPrinted>
  <dcterms:modified xsi:type="dcterms:W3CDTF">2026-02-25T12:47:00Z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