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2553" w14:textId="77777777" w:rsidR="00D56541" w:rsidRDefault="00D56541" w:rsidP="00D56541">
      <w:pPr>
        <w:pStyle w:val="ListParagraph"/>
        <w:spacing w:after="0" w:line="240" w:lineRule="auto"/>
        <w:ind w:left="7920"/>
        <w:jc w:val="both"/>
        <w:rPr>
          <w:b/>
          <w:bCs/>
        </w:rPr>
      </w:pPr>
      <w:r>
        <w:rPr>
          <w:b/>
          <w:bCs/>
        </w:rPr>
        <w:t xml:space="preserve"> </w:t>
      </w:r>
      <w:r w:rsidRPr="00F62F32">
        <w:rPr>
          <w:b/>
          <w:bCs/>
        </w:rPr>
        <w:t xml:space="preserve"> </w:t>
      </w:r>
    </w:p>
    <w:p w14:paraId="37ADCC4D" w14:textId="00D6023C" w:rsidR="00D56541" w:rsidRDefault="00D56541" w:rsidP="00681067">
      <w:pPr>
        <w:jc w:val="center"/>
        <w:rPr>
          <w:rFonts w:ascii="Arial" w:hAnsi="Arial" w:cs="Arial"/>
          <w:b/>
          <w:bCs/>
          <w:sz w:val="22"/>
          <w:szCs w:val="22"/>
        </w:rPr>
      </w:pPr>
      <w:r w:rsidRPr="00F62F32">
        <w:rPr>
          <w:rFonts w:ascii="Arial" w:hAnsi="Arial" w:cs="Arial"/>
          <w:b/>
          <w:bCs/>
          <w:sz w:val="22"/>
          <w:szCs w:val="22"/>
        </w:rPr>
        <w:t xml:space="preserve">Job </w:t>
      </w:r>
      <w:r>
        <w:rPr>
          <w:rFonts w:ascii="Arial" w:hAnsi="Arial" w:cs="Arial"/>
          <w:b/>
          <w:bCs/>
          <w:sz w:val="22"/>
          <w:szCs w:val="22"/>
        </w:rPr>
        <w:t>D</w:t>
      </w:r>
      <w:r w:rsidRPr="00F62F32">
        <w:rPr>
          <w:rFonts w:ascii="Arial" w:hAnsi="Arial" w:cs="Arial"/>
          <w:b/>
          <w:bCs/>
          <w:sz w:val="22"/>
          <w:szCs w:val="22"/>
        </w:rPr>
        <w:t xml:space="preserve">escription and Person Specification </w:t>
      </w:r>
      <w:r>
        <w:rPr>
          <w:rFonts w:ascii="Arial" w:hAnsi="Arial" w:cs="Arial"/>
          <w:b/>
          <w:bCs/>
          <w:sz w:val="22"/>
          <w:szCs w:val="22"/>
        </w:rPr>
        <w:t>P</w:t>
      </w:r>
      <w:r w:rsidRPr="00F62F32">
        <w:rPr>
          <w:rFonts w:ascii="Arial" w:hAnsi="Arial" w:cs="Arial"/>
          <w:b/>
          <w:bCs/>
          <w:sz w:val="22"/>
          <w:szCs w:val="22"/>
        </w:rPr>
        <w:t xml:space="preserve">rofile </w:t>
      </w:r>
      <w:r w:rsidR="00423B17">
        <w:rPr>
          <w:rFonts w:ascii="Arial" w:hAnsi="Arial" w:cs="Arial"/>
          <w:b/>
          <w:bCs/>
          <w:sz w:val="22"/>
          <w:szCs w:val="22"/>
        </w:rPr>
        <w:t>–</w:t>
      </w:r>
      <w:r w:rsidR="00694EC6">
        <w:rPr>
          <w:rFonts w:ascii="Arial" w:hAnsi="Arial" w:cs="Arial"/>
          <w:b/>
          <w:bCs/>
          <w:sz w:val="22"/>
          <w:szCs w:val="22"/>
        </w:rPr>
        <w:t xml:space="preserve"> </w:t>
      </w:r>
      <w:r w:rsidR="00C1441D">
        <w:rPr>
          <w:rFonts w:ascii="Arial" w:hAnsi="Arial" w:cs="Arial"/>
          <w:b/>
          <w:bCs/>
          <w:sz w:val="22"/>
          <w:szCs w:val="22"/>
        </w:rPr>
        <w:t>Regeneration</w:t>
      </w:r>
      <w:r w:rsidR="00694EC6">
        <w:rPr>
          <w:rFonts w:ascii="Arial" w:hAnsi="Arial" w:cs="Arial"/>
          <w:b/>
          <w:bCs/>
          <w:sz w:val="22"/>
          <w:szCs w:val="22"/>
        </w:rPr>
        <w:t xml:space="preserve"> Officer</w:t>
      </w:r>
    </w:p>
    <w:p w14:paraId="21837613" w14:textId="77777777" w:rsidR="00F7482D" w:rsidRDefault="00F7482D" w:rsidP="00681067">
      <w:pPr>
        <w:jc w:val="center"/>
        <w:rPr>
          <w:rFonts w:ascii="Arial" w:hAnsi="Arial" w:cs="Arial"/>
          <w:b/>
          <w:bCs/>
          <w:sz w:val="22"/>
          <w:szCs w:val="22"/>
        </w:rPr>
      </w:pPr>
    </w:p>
    <w:p w14:paraId="4B55710C" w14:textId="77777777" w:rsidR="00F7482D" w:rsidRDefault="00F7482D" w:rsidP="00D56541">
      <w:pPr>
        <w:jc w:val="both"/>
        <w:rPr>
          <w:rFonts w:ascii="Arial" w:hAnsi="Arial" w:cs="Arial"/>
          <w:b/>
          <w:bCs/>
          <w:sz w:val="22"/>
          <w:szCs w:val="22"/>
        </w:rPr>
      </w:pPr>
    </w:p>
    <w:p w14:paraId="27DEB167" w14:textId="77777777" w:rsidR="00D56541" w:rsidRPr="00F62F32" w:rsidRDefault="00D56541"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0288" behindDoc="0" locked="0" layoutInCell="1" allowOverlap="1" wp14:anchorId="41D77589" wp14:editId="78F6BB35">
                <wp:simplePos x="0" y="0"/>
                <wp:positionH relativeFrom="column">
                  <wp:posOffset>2924</wp:posOffset>
                </wp:positionH>
                <wp:positionV relativeFrom="paragraph">
                  <wp:posOffset>11681</wp:posOffset>
                </wp:positionV>
                <wp:extent cx="6028055" cy="3047557"/>
                <wp:effectExtent l="19050" t="19050" r="10795"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047557"/>
                        </a:xfrm>
                        <a:prstGeom prst="rect">
                          <a:avLst/>
                        </a:prstGeom>
                        <a:solidFill>
                          <a:srgbClr val="FFFFCC">
                            <a:alpha val="60000"/>
                          </a:srgbClr>
                        </a:solidFill>
                        <a:ln w="38100" cap="rnd">
                          <a:solidFill>
                            <a:srgbClr val="FFFF99"/>
                          </a:solidFill>
                          <a:round/>
                          <a:headEnd/>
                          <a:tailEnd/>
                        </a:ln>
                      </wps:spPr>
                      <wps:txbx>
                        <w:txbxContent>
                          <w:p w14:paraId="06FEA9EB" w14:textId="169B5376" w:rsidR="00D56541" w:rsidRDefault="00C1441D" w:rsidP="00D56541">
                            <w:pPr>
                              <w:pStyle w:val="NoSpacing"/>
                              <w:ind w:left="142"/>
                              <w:jc w:val="center"/>
                              <w:rPr>
                                <w:rFonts w:ascii="Arial" w:hAnsi="Arial" w:cs="Arial"/>
                                <w:b/>
                                <w:sz w:val="32"/>
                                <w:szCs w:val="32"/>
                              </w:rPr>
                            </w:pPr>
                            <w:r>
                              <w:rPr>
                                <w:rFonts w:ascii="Arial" w:hAnsi="Arial" w:cs="Arial"/>
                                <w:b/>
                                <w:sz w:val="32"/>
                                <w:szCs w:val="32"/>
                              </w:rPr>
                              <w:t>REGENERATION</w:t>
                            </w:r>
                            <w:r w:rsidR="00114737">
                              <w:rPr>
                                <w:rFonts w:ascii="Arial" w:hAnsi="Arial" w:cs="Arial"/>
                                <w:b/>
                                <w:sz w:val="32"/>
                                <w:szCs w:val="32"/>
                              </w:rPr>
                              <w:t xml:space="preserve"> OFFICER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D56541" w:rsidRPr="00A76DA0" w14:paraId="44322B19" w14:textId="77777777" w:rsidTr="00C21FDD">
                              <w:trPr>
                                <w:trHeight w:val="272"/>
                              </w:trPr>
                              <w:tc>
                                <w:tcPr>
                                  <w:tcW w:w="3969" w:type="dxa"/>
                                  <w:vAlign w:val="center"/>
                                </w:tcPr>
                                <w:p w14:paraId="72C952B1" w14:textId="77777777" w:rsidR="00D56541" w:rsidRPr="00A76DA0" w:rsidRDefault="00D56541" w:rsidP="00C21FDD">
                                  <w:pPr>
                                    <w:pStyle w:val="NoSpacing"/>
                                    <w:ind w:left="142"/>
                                    <w:rPr>
                                      <w:rFonts w:ascii="Arial" w:hAnsi="Arial" w:cs="Arial"/>
                                      <w:b/>
                                    </w:rPr>
                                  </w:pPr>
                                  <w:r w:rsidRPr="00A76DA0">
                                    <w:rPr>
                                      <w:rFonts w:ascii="Arial" w:hAnsi="Arial" w:cs="Arial"/>
                                      <w:b/>
                                    </w:rPr>
                                    <w:t>Team:</w:t>
                                  </w:r>
                                  <w:r w:rsidR="00850551">
                                    <w:rPr>
                                      <w:rFonts w:ascii="Arial" w:hAnsi="Arial" w:cs="Arial"/>
                                      <w:b/>
                                    </w:rPr>
                                    <w:t xml:space="preserve"> </w:t>
                                  </w:r>
                                  <w:r w:rsidR="00346FA9">
                                    <w:rPr>
                                      <w:rFonts w:ascii="Arial" w:hAnsi="Arial" w:cs="Arial"/>
                                      <w:b/>
                                    </w:rPr>
                                    <w:t xml:space="preserve">                                                </w:t>
                                  </w:r>
                                </w:p>
                              </w:tc>
                              <w:tc>
                                <w:tcPr>
                                  <w:tcW w:w="5176" w:type="dxa"/>
                                </w:tcPr>
                                <w:p w14:paraId="30764497" w14:textId="21C62309" w:rsidR="00D56541" w:rsidRPr="00A76DA0" w:rsidRDefault="00C1441D" w:rsidP="000D165F">
                                  <w:pPr>
                                    <w:pStyle w:val="NoSpacing"/>
                                    <w:ind w:left="142"/>
                                    <w:rPr>
                                      <w:rFonts w:ascii="Arial" w:hAnsi="Arial" w:cs="Arial"/>
                                      <w:b/>
                                    </w:rPr>
                                  </w:pPr>
                                  <w:r>
                                    <w:rPr>
                                      <w:rFonts w:ascii="Arial" w:hAnsi="Arial" w:cs="Arial"/>
                                      <w:b/>
                                    </w:rPr>
                                    <w:t>D</w:t>
                                  </w:r>
                                  <w:r w:rsidR="00DE5367">
                                    <w:rPr>
                                      <w:rFonts w:ascii="Arial" w:hAnsi="Arial" w:cs="Arial"/>
                                      <w:b/>
                                    </w:rPr>
                                    <w:t>EVELOPMENT</w:t>
                                  </w:r>
                                  <w:r>
                                    <w:rPr>
                                      <w:rFonts w:ascii="Arial" w:hAnsi="Arial" w:cs="Arial"/>
                                      <w:b/>
                                    </w:rPr>
                                    <w:t xml:space="preserve"> &amp; MAJOR PROGRAMMES</w:t>
                                  </w:r>
                                </w:p>
                              </w:tc>
                            </w:tr>
                            <w:tr w:rsidR="00D56541" w:rsidRPr="00A76DA0" w14:paraId="160A2B59" w14:textId="77777777" w:rsidTr="00C21FDD">
                              <w:trPr>
                                <w:trHeight w:val="272"/>
                              </w:trPr>
                              <w:tc>
                                <w:tcPr>
                                  <w:tcW w:w="3969" w:type="dxa"/>
                                </w:tcPr>
                                <w:p w14:paraId="53AC3A8B" w14:textId="77777777" w:rsidR="00D56541" w:rsidRPr="00C1441D" w:rsidRDefault="00D56541" w:rsidP="00C21FDD">
                                  <w:pPr>
                                    <w:pStyle w:val="NoSpacing"/>
                                    <w:ind w:left="142"/>
                                    <w:rPr>
                                      <w:rFonts w:ascii="Arial" w:hAnsi="Arial" w:cs="Arial"/>
                                      <w:b/>
                                    </w:rPr>
                                  </w:pPr>
                                  <w:r w:rsidRPr="00C1441D">
                                    <w:rPr>
                                      <w:rFonts w:ascii="Arial" w:hAnsi="Arial" w:cs="Arial"/>
                                      <w:b/>
                                    </w:rPr>
                                    <w:t>Service:</w:t>
                                  </w:r>
                                  <w:r w:rsidR="00850551" w:rsidRPr="00C1441D">
                                    <w:rPr>
                                      <w:rFonts w:ascii="Arial" w:hAnsi="Arial" w:cs="Arial"/>
                                      <w:b/>
                                    </w:rPr>
                                    <w:t xml:space="preserve"> </w:t>
                                  </w:r>
                                </w:p>
                              </w:tc>
                              <w:tc>
                                <w:tcPr>
                                  <w:tcW w:w="5176" w:type="dxa"/>
                                </w:tcPr>
                                <w:p w14:paraId="114EC5E2" w14:textId="0BE7C8EC" w:rsidR="00D56541" w:rsidRPr="00C1441D" w:rsidRDefault="0049135D" w:rsidP="00994635">
                                  <w:pPr>
                                    <w:pStyle w:val="NoSpacing"/>
                                    <w:ind w:left="142"/>
                                    <w:rPr>
                                      <w:rFonts w:ascii="Arial" w:hAnsi="Arial" w:cs="Arial"/>
                                    </w:rPr>
                                  </w:pPr>
                                  <w:r w:rsidRPr="00C1441D">
                                    <w:rPr>
                                      <w:rFonts w:ascii="Arial" w:hAnsi="Arial" w:cs="Arial"/>
                                    </w:rPr>
                                    <w:t>Strategic Growth Unit</w:t>
                                  </w:r>
                                  <w:r w:rsidR="00694EC6" w:rsidRPr="00C1441D">
                                    <w:rPr>
                                      <w:rFonts w:ascii="Arial" w:hAnsi="Arial" w:cs="Arial"/>
                                    </w:rPr>
                                    <w:t xml:space="preserve"> </w:t>
                                  </w:r>
                                </w:p>
                              </w:tc>
                            </w:tr>
                            <w:tr w:rsidR="00D56541" w:rsidRPr="00A76DA0" w14:paraId="38698A91" w14:textId="77777777" w:rsidTr="00C21FDD">
                              <w:trPr>
                                <w:trHeight w:val="272"/>
                              </w:trPr>
                              <w:tc>
                                <w:tcPr>
                                  <w:tcW w:w="3969" w:type="dxa"/>
                                </w:tcPr>
                                <w:p w14:paraId="1F2DAA4F" w14:textId="77777777" w:rsidR="00D56541" w:rsidRPr="00C1441D" w:rsidRDefault="00D56541" w:rsidP="00C21FDD">
                                  <w:pPr>
                                    <w:pStyle w:val="NoSpacing"/>
                                    <w:ind w:left="142"/>
                                    <w:rPr>
                                      <w:rFonts w:ascii="Arial" w:hAnsi="Arial" w:cs="Arial"/>
                                      <w:b/>
                                    </w:rPr>
                                  </w:pPr>
                                  <w:r w:rsidRPr="00C1441D">
                                    <w:rPr>
                                      <w:rFonts w:ascii="Arial" w:hAnsi="Arial" w:cs="Arial"/>
                                      <w:b/>
                                    </w:rPr>
                                    <w:t>Salary &amp; Grade/Band/Pay Range:</w:t>
                                  </w:r>
                                </w:p>
                                <w:p w14:paraId="21403037" w14:textId="77777777" w:rsidR="00D56541" w:rsidRPr="00C1441D" w:rsidRDefault="00D56541" w:rsidP="00133022">
                                  <w:pPr>
                                    <w:pStyle w:val="NoSpacing"/>
                                    <w:ind w:left="142"/>
                                    <w:rPr>
                                      <w:rFonts w:ascii="Arial" w:hAnsi="Arial" w:cs="Arial"/>
                                      <w:b/>
                                    </w:rPr>
                                  </w:pPr>
                                  <w:r w:rsidRPr="00C1441D">
                                    <w:rPr>
                                      <w:rFonts w:ascii="Arial" w:hAnsi="Arial" w:cs="Arial"/>
                                      <w:b/>
                                    </w:rPr>
                                    <w:t>Job ID:</w:t>
                                  </w:r>
                                </w:p>
                                <w:p w14:paraId="368683B3" w14:textId="77777777" w:rsidR="00D56541" w:rsidRPr="00C1441D" w:rsidRDefault="00D56541" w:rsidP="00C21FDD">
                                  <w:pPr>
                                    <w:pStyle w:val="NoSpacing"/>
                                    <w:ind w:left="142"/>
                                    <w:rPr>
                                      <w:rFonts w:ascii="Arial" w:hAnsi="Arial" w:cs="Arial"/>
                                      <w:b/>
                                    </w:rPr>
                                  </w:pPr>
                                  <w:r w:rsidRPr="00C1441D">
                                    <w:rPr>
                                      <w:rFonts w:ascii="Arial" w:hAnsi="Arial" w:cs="Arial"/>
                                      <w:b/>
                                    </w:rPr>
                                    <w:t>Professional Grade Category:</w:t>
                                  </w:r>
                                </w:p>
                              </w:tc>
                              <w:tc>
                                <w:tcPr>
                                  <w:tcW w:w="5176" w:type="dxa"/>
                                </w:tcPr>
                                <w:p w14:paraId="61773C12" w14:textId="1F7447F5" w:rsidR="00D56541" w:rsidRPr="00C1441D" w:rsidRDefault="00196C6D" w:rsidP="004F645D">
                                  <w:pPr>
                                    <w:pStyle w:val="NoSpacing"/>
                                    <w:ind w:left="142"/>
                                    <w:rPr>
                                      <w:rFonts w:ascii="Arial" w:hAnsi="Arial" w:cs="Arial"/>
                                      <w:i/>
                                    </w:rPr>
                                  </w:pPr>
                                  <w:r w:rsidRPr="00C1441D">
                                    <w:rPr>
                                      <w:rFonts w:ascii="Arial" w:hAnsi="Arial" w:cs="Arial"/>
                                      <w:i/>
                                    </w:rPr>
                                    <w:t xml:space="preserve">Grade </w:t>
                                  </w:r>
                                  <w:r w:rsidR="00C1441D" w:rsidRPr="00C1441D">
                                    <w:rPr>
                                      <w:rFonts w:ascii="Arial" w:hAnsi="Arial" w:cs="Arial"/>
                                      <w:i/>
                                    </w:rPr>
                                    <w:t>G</w:t>
                                  </w:r>
                                </w:p>
                                <w:p w14:paraId="36487AC5" w14:textId="447EF4CB" w:rsidR="00D56541" w:rsidRPr="00C1441D" w:rsidRDefault="00133022" w:rsidP="00994635">
                                  <w:pPr>
                                    <w:pStyle w:val="NoSpacing"/>
                                    <w:ind w:left="142"/>
                                    <w:rPr>
                                      <w:rFonts w:ascii="Arial" w:hAnsi="Arial" w:cs="Arial"/>
                                      <w:i/>
                                    </w:rPr>
                                  </w:pPr>
                                  <w:r>
                                    <w:rPr>
                                      <w:rFonts w:ascii="Arial" w:hAnsi="Arial" w:cs="Arial"/>
                                      <w:i/>
                                    </w:rPr>
                                    <w:t>CO3</w:t>
                                  </w:r>
                                </w:p>
                                <w:p w14:paraId="6B8069D9" w14:textId="6A70FC2C" w:rsidR="00196C6D" w:rsidRPr="00C1441D" w:rsidRDefault="00196C6D" w:rsidP="00133022">
                                  <w:pPr>
                                    <w:pStyle w:val="NoSpacing"/>
                                    <w:ind w:left="142"/>
                                    <w:rPr>
                                      <w:rFonts w:ascii="Arial" w:hAnsi="Arial" w:cs="Arial"/>
                                      <w:i/>
                                    </w:rPr>
                                  </w:pPr>
                                  <w:r w:rsidRPr="00C1441D">
                                    <w:rPr>
                                      <w:rFonts w:ascii="Arial" w:hAnsi="Arial" w:cs="Arial"/>
                                      <w:i/>
                                    </w:rPr>
                                    <w:t>N/</w:t>
                                  </w:r>
                                  <w:r w:rsidR="00133022">
                                    <w:rPr>
                                      <w:rFonts w:ascii="Arial" w:hAnsi="Arial" w:cs="Arial"/>
                                      <w:i/>
                                    </w:rPr>
                                    <w:t>A</w:t>
                                  </w:r>
                                </w:p>
                              </w:tc>
                            </w:tr>
                            <w:tr w:rsidR="00D56541" w:rsidRPr="00A76DA0" w14:paraId="13926A82" w14:textId="77777777" w:rsidTr="00694EC6">
                              <w:trPr>
                                <w:trHeight w:val="272"/>
                              </w:trPr>
                              <w:tc>
                                <w:tcPr>
                                  <w:tcW w:w="3969" w:type="dxa"/>
                                </w:tcPr>
                                <w:p w14:paraId="43F5A355"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176" w:type="dxa"/>
                                </w:tcPr>
                                <w:p w14:paraId="4187D8BC" w14:textId="58049D23" w:rsidR="00D56541" w:rsidRPr="00694EC6" w:rsidRDefault="00C1441D" w:rsidP="000D165F">
                                  <w:pPr>
                                    <w:pStyle w:val="NoSpacing"/>
                                    <w:ind w:left="142"/>
                                    <w:rPr>
                                      <w:rFonts w:ascii="Arial" w:hAnsi="Arial" w:cs="Arial"/>
                                      <w:i/>
                                    </w:rPr>
                                  </w:pPr>
                                  <w:r>
                                    <w:rPr>
                                      <w:rFonts w:ascii="Arial" w:hAnsi="Arial" w:cs="Arial"/>
                                      <w:i/>
                                    </w:rPr>
                                    <w:t>Regeneratio</w:t>
                                  </w:r>
                                  <w:r w:rsidR="003A3340">
                                    <w:rPr>
                                      <w:rFonts w:ascii="Arial" w:hAnsi="Arial" w:cs="Arial"/>
                                      <w:i/>
                                    </w:rPr>
                                    <w:t>n</w:t>
                                  </w:r>
                                  <w:r w:rsidR="00C23090" w:rsidRPr="00694EC6">
                                    <w:rPr>
                                      <w:rFonts w:ascii="Arial" w:hAnsi="Arial" w:cs="Arial"/>
                                      <w:i/>
                                    </w:rPr>
                                    <w:t xml:space="preserve"> Manager</w:t>
                                  </w:r>
                                </w:p>
                              </w:tc>
                            </w:tr>
                            <w:tr w:rsidR="00D56541" w:rsidRPr="00A76DA0" w14:paraId="6553F53B" w14:textId="77777777" w:rsidTr="00694EC6">
                              <w:trPr>
                                <w:trHeight w:val="272"/>
                              </w:trPr>
                              <w:tc>
                                <w:tcPr>
                                  <w:tcW w:w="3969" w:type="dxa"/>
                                </w:tcPr>
                                <w:p w14:paraId="730CB844"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176" w:type="dxa"/>
                                </w:tcPr>
                                <w:p w14:paraId="4A060E00" w14:textId="77777777" w:rsidR="00D56541" w:rsidRPr="00694EC6" w:rsidRDefault="005F53DC" w:rsidP="00994635">
                                  <w:pPr>
                                    <w:pStyle w:val="NoSpacing"/>
                                    <w:ind w:left="142"/>
                                    <w:rPr>
                                      <w:rFonts w:ascii="Arial" w:hAnsi="Arial" w:cs="Arial"/>
                                      <w:i/>
                                    </w:rPr>
                                  </w:pPr>
                                  <w:r w:rsidRPr="00694EC6">
                                    <w:rPr>
                                      <w:rFonts w:ascii="Arial" w:hAnsi="Arial" w:cs="Arial"/>
                                      <w:i/>
                                    </w:rPr>
                                    <w:t>Permanent</w:t>
                                  </w:r>
                                </w:p>
                              </w:tc>
                            </w:tr>
                            <w:tr w:rsidR="00D56541" w:rsidRPr="00A76DA0" w14:paraId="13DC7167" w14:textId="77777777" w:rsidTr="00694EC6">
                              <w:trPr>
                                <w:trHeight w:val="272"/>
                              </w:trPr>
                              <w:tc>
                                <w:tcPr>
                                  <w:tcW w:w="3969" w:type="dxa"/>
                                </w:tcPr>
                                <w:p w14:paraId="60F3D377"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176" w:type="dxa"/>
                                </w:tcPr>
                                <w:p w14:paraId="05045FD0" w14:textId="77777777" w:rsidR="00D56541" w:rsidRPr="00694EC6" w:rsidRDefault="004F645D" w:rsidP="00423B17">
                                  <w:pPr>
                                    <w:pStyle w:val="NoSpacing"/>
                                    <w:ind w:left="142"/>
                                    <w:rPr>
                                      <w:rFonts w:ascii="Arial" w:hAnsi="Arial" w:cs="Arial"/>
                                      <w:i/>
                                    </w:rPr>
                                  </w:pPr>
                                  <w:r w:rsidRPr="00694EC6">
                                    <w:rPr>
                                      <w:rFonts w:ascii="Arial" w:hAnsi="Arial" w:cs="Arial"/>
                                      <w:i/>
                                    </w:rPr>
                                    <w:t>36 hours per week</w:t>
                                  </w:r>
                                </w:p>
                              </w:tc>
                            </w:tr>
                            <w:tr w:rsidR="00D56541" w:rsidRPr="00A76DA0" w14:paraId="506D2F5D" w14:textId="77777777" w:rsidTr="00694EC6">
                              <w:trPr>
                                <w:trHeight w:val="272"/>
                              </w:trPr>
                              <w:tc>
                                <w:tcPr>
                                  <w:tcW w:w="3969" w:type="dxa"/>
                                </w:tcPr>
                                <w:p w14:paraId="0AF730CC"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176" w:type="dxa"/>
                                </w:tcPr>
                                <w:p w14:paraId="4817B450" w14:textId="77777777" w:rsidR="00D56541" w:rsidRPr="00694EC6" w:rsidRDefault="004F645D" w:rsidP="004F645D">
                                  <w:pPr>
                                    <w:pStyle w:val="NoSpacing"/>
                                    <w:ind w:left="142"/>
                                    <w:rPr>
                                      <w:rFonts w:ascii="Arial" w:hAnsi="Arial" w:cs="Arial"/>
                                      <w:i/>
                                    </w:rPr>
                                  </w:pPr>
                                  <w:r w:rsidRPr="00694EC6">
                                    <w:rPr>
                                      <w:rFonts w:ascii="Arial" w:hAnsi="Arial" w:cs="Arial"/>
                                      <w:i/>
                                    </w:rPr>
                                    <w:t>Monday to Friday (flexible / hybrid working)</w:t>
                                  </w:r>
                                </w:p>
                              </w:tc>
                            </w:tr>
                            <w:tr w:rsidR="00D56541" w:rsidRPr="00A76DA0" w14:paraId="22D09AE3" w14:textId="77777777" w:rsidTr="00694EC6">
                              <w:trPr>
                                <w:trHeight w:val="272"/>
                              </w:trPr>
                              <w:tc>
                                <w:tcPr>
                                  <w:tcW w:w="3969" w:type="dxa"/>
                                </w:tcPr>
                                <w:p w14:paraId="07BED582"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176" w:type="dxa"/>
                                </w:tcPr>
                                <w:p w14:paraId="3F11A415" w14:textId="4161FA63" w:rsidR="00D56541" w:rsidRPr="00694EC6" w:rsidRDefault="00C23090" w:rsidP="00521EAE">
                                  <w:pPr>
                                    <w:pStyle w:val="NoSpacing"/>
                                    <w:ind w:left="142"/>
                                    <w:rPr>
                                      <w:rFonts w:ascii="Arial" w:hAnsi="Arial" w:cs="Arial"/>
                                      <w:i/>
                                    </w:rPr>
                                  </w:pPr>
                                  <w:r w:rsidRPr="00694EC6">
                                    <w:rPr>
                                      <w:rFonts w:ascii="Arial" w:hAnsi="Arial" w:cs="Arial"/>
                                      <w:i/>
                                    </w:rPr>
                                    <w:t>T1</w:t>
                                  </w:r>
                                  <w:r w:rsidR="00D56541" w:rsidRPr="00694EC6">
                                    <w:rPr>
                                      <w:rFonts w:ascii="Arial" w:hAnsi="Arial" w:cs="Arial"/>
                                      <w:i/>
                                    </w:rPr>
                                    <w:t xml:space="preserve"> / Home-working  </w:t>
                                  </w:r>
                                </w:p>
                              </w:tc>
                            </w:tr>
                            <w:tr w:rsidR="00D56541" w:rsidRPr="00A76DA0" w14:paraId="69E0E104" w14:textId="77777777" w:rsidTr="00694EC6">
                              <w:trPr>
                                <w:trHeight w:val="272"/>
                              </w:trPr>
                              <w:tc>
                                <w:tcPr>
                                  <w:tcW w:w="3969" w:type="dxa"/>
                                </w:tcPr>
                                <w:p w14:paraId="37D2C777"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176" w:type="dxa"/>
                                </w:tcPr>
                                <w:p w14:paraId="2C3AE145" w14:textId="68188B47" w:rsidR="00D56541" w:rsidRPr="00694EC6" w:rsidRDefault="00C1441D" w:rsidP="00994635">
                                  <w:pPr>
                                    <w:pStyle w:val="NoSpacing"/>
                                    <w:ind w:left="142"/>
                                    <w:rPr>
                                      <w:rFonts w:ascii="Arial" w:hAnsi="Arial" w:cs="Arial"/>
                                    </w:rPr>
                                  </w:pPr>
                                  <w:r>
                                    <w:rPr>
                                      <w:rFonts w:ascii="Arial" w:hAnsi="Arial" w:cs="Arial"/>
                                    </w:rPr>
                                    <w:t>6</w:t>
                                  </w:r>
                                  <w:r w:rsidR="004F645D" w:rsidRPr="00694EC6">
                                    <w:rPr>
                                      <w:rFonts w:ascii="Arial" w:hAnsi="Arial" w:cs="Arial"/>
                                    </w:rPr>
                                    <w:t xml:space="preserve"> months</w:t>
                                  </w:r>
                                </w:p>
                              </w:tc>
                            </w:tr>
                            <w:tr w:rsidR="00D56541" w:rsidRPr="00A76DA0" w14:paraId="60613E54" w14:textId="77777777" w:rsidTr="00694EC6">
                              <w:trPr>
                                <w:trHeight w:val="272"/>
                              </w:trPr>
                              <w:tc>
                                <w:tcPr>
                                  <w:tcW w:w="3969" w:type="dxa"/>
                                </w:tcPr>
                                <w:p w14:paraId="73254532"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176" w:type="dxa"/>
                                </w:tcPr>
                                <w:p w14:paraId="77DC7AD5" w14:textId="77777777" w:rsidR="00D56541" w:rsidRPr="00694EC6" w:rsidRDefault="004F645D" w:rsidP="00994635">
                                  <w:pPr>
                                    <w:pStyle w:val="NoSpacing"/>
                                    <w:ind w:left="142"/>
                                    <w:rPr>
                                      <w:rFonts w:ascii="Arial" w:hAnsi="Arial" w:cs="Arial"/>
                                      <w:i/>
                                    </w:rPr>
                                  </w:pPr>
                                  <w:r w:rsidRPr="00694EC6">
                                    <w:rPr>
                                      <w:rFonts w:ascii="Arial" w:hAnsi="Arial" w:cs="Arial"/>
                                      <w:i/>
                                    </w:rPr>
                                    <w:t>N/a</w:t>
                                  </w:r>
                                  <w:r w:rsidR="00D56541" w:rsidRPr="00694EC6">
                                    <w:rPr>
                                      <w:rFonts w:ascii="Arial" w:hAnsi="Arial" w:cs="Arial"/>
                                      <w:i/>
                                    </w:rPr>
                                    <w:t xml:space="preserve"> </w:t>
                                  </w:r>
                                </w:p>
                              </w:tc>
                            </w:tr>
                            <w:tr w:rsidR="00D56541" w:rsidRPr="00A76DA0" w14:paraId="7D40636D" w14:textId="77777777" w:rsidTr="00694EC6">
                              <w:trPr>
                                <w:trHeight w:val="272"/>
                              </w:trPr>
                              <w:tc>
                                <w:tcPr>
                                  <w:tcW w:w="3969" w:type="dxa"/>
                                </w:tcPr>
                                <w:p w14:paraId="0DA10D96"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7692EAA3" w14:textId="77777777" w:rsidR="00D56541" w:rsidRPr="00694EC6" w:rsidRDefault="004F645D" w:rsidP="00423B17">
                                  <w:pPr>
                                    <w:pStyle w:val="NoSpacing"/>
                                    <w:ind w:left="142"/>
                                    <w:rPr>
                                      <w:rFonts w:ascii="Arial" w:hAnsi="Arial" w:cs="Arial"/>
                                    </w:rPr>
                                  </w:pPr>
                                  <w:r w:rsidRPr="00694EC6">
                                    <w:rPr>
                                      <w:rFonts w:ascii="Arial" w:hAnsi="Arial" w:cs="Arial"/>
                                      <w:i/>
                                    </w:rPr>
                                    <w:t>No</w:t>
                                  </w:r>
                                  <w:r w:rsidR="00D56541" w:rsidRPr="00694EC6">
                                    <w:rPr>
                                      <w:rFonts w:ascii="Arial" w:hAnsi="Arial" w:cs="Arial"/>
                                      <w:i/>
                                    </w:rPr>
                                    <w:t xml:space="preserve"> </w:t>
                                  </w:r>
                                </w:p>
                              </w:tc>
                            </w:tr>
                          </w:tbl>
                          <w:p w14:paraId="2A334250" w14:textId="77777777" w:rsidR="00D56541" w:rsidRPr="00CD19CC" w:rsidRDefault="00D56541" w:rsidP="00D56541">
                            <w:pPr>
                              <w:pStyle w:val="NoSpacing"/>
                              <w:ind w:left="142"/>
                              <w:jc w:val="center"/>
                              <w:rPr>
                                <w:rFonts w:ascii="Arial" w:hAnsi="Arial" w:cs="Arial"/>
                                <w:sz w:val="24"/>
                                <w:szCs w:val="24"/>
                              </w:rPr>
                            </w:pPr>
                          </w:p>
                          <w:p w14:paraId="0B83B854" w14:textId="77777777" w:rsidR="00D56541" w:rsidRPr="00CD19CC" w:rsidRDefault="00D56541" w:rsidP="00D56541">
                            <w:pPr>
                              <w:ind w:left="142"/>
                              <w:jc w:val="center"/>
                              <w:rPr>
                                <w:rFonts w:ascii="Arial" w:hAnsi="Arial" w:cs="Arial"/>
                                <w:b/>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77589" id="_x0000_t202" coordsize="21600,21600" o:spt="202" path="m,l,21600r21600,l21600,xe">
                <v:stroke joinstyle="miter"/>
                <v:path gradientshapeok="t" o:connecttype="rect"/>
              </v:shapetype>
              <v:shape id="Text Box 2" o:spid="_x0000_s1026" type="#_x0000_t202" style="position:absolute;margin-left:.25pt;margin-top:.9pt;width:474.65pt;height:23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" fillcolor="#ffc" strokecolor="#ff9" strokeweight="3pt">
                <v:fill opacity="39321f"/>
                <v:stroke joinstyle="round" endcap="round"/>
                <v:textbox>
                  <w:txbxContent>
                    <w:p w14:paraId="06FEA9EB" w14:textId="169B5376" w:rsidR="00D56541" w:rsidRDefault="00C1441D" w:rsidP="00D56541">
                      <w:pPr>
                        <w:pStyle w:val="NoSpacing"/>
                        <w:ind w:left="142"/>
                        <w:jc w:val="center"/>
                        <w:rPr>
                          <w:rFonts w:ascii="Arial" w:hAnsi="Arial" w:cs="Arial"/>
                          <w:b/>
                          <w:sz w:val="32"/>
                          <w:szCs w:val="32"/>
                        </w:rPr>
                      </w:pPr>
                      <w:r>
                        <w:rPr>
                          <w:rFonts w:ascii="Arial" w:hAnsi="Arial" w:cs="Arial"/>
                          <w:b/>
                          <w:sz w:val="32"/>
                          <w:szCs w:val="32"/>
                        </w:rPr>
                        <w:t>REGENERATION</w:t>
                      </w:r>
                      <w:r w:rsidR="00114737">
                        <w:rPr>
                          <w:rFonts w:ascii="Arial" w:hAnsi="Arial" w:cs="Arial"/>
                          <w:b/>
                          <w:sz w:val="32"/>
                          <w:szCs w:val="32"/>
                        </w:rPr>
                        <w:t xml:space="preserve"> OFFICER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76"/>
                      </w:tblGrid>
                      <w:tr w:rsidR="00D56541" w:rsidRPr="00A76DA0" w14:paraId="44322B19" w14:textId="77777777" w:rsidTr="00C21FDD">
                        <w:trPr>
                          <w:trHeight w:val="272"/>
                        </w:trPr>
                        <w:tc>
                          <w:tcPr>
                            <w:tcW w:w="3969" w:type="dxa"/>
                            <w:vAlign w:val="center"/>
                          </w:tcPr>
                          <w:p w14:paraId="72C952B1" w14:textId="77777777" w:rsidR="00D56541" w:rsidRPr="00A76DA0" w:rsidRDefault="00D56541" w:rsidP="00C21FDD">
                            <w:pPr>
                              <w:pStyle w:val="NoSpacing"/>
                              <w:ind w:left="142"/>
                              <w:rPr>
                                <w:rFonts w:ascii="Arial" w:hAnsi="Arial" w:cs="Arial"/>
                                <w:b/>
                              </w:rPr>
                            </w:pPr>
                            <w:r w:rsidRPr="00A76DA0">
                              <w:rPr>
                                <w:rFonts w:ascii="Arial" w:hAnsi="Arial" w:cs="Arial"/>
                                <w:b/>
                              </w:rPr>
                              <w:t>Team:</w:t>
                            </w:r>
                            <w:r w:rsidR="00850551">
                              <w:rPr>
                                <w:rFonts w:ascii="Arial" w:hAnsi="Arial" w:cs="Arial"/>
                                <w:b/>
                              </w:rPr>
                              <w:t xml:space="preserve"> </w:t>
                            </w:r>
                            <w:r w:rsidR="00346FA9">
                              <w:rPr>
                                <w:rFonts w:ascii="Arial" w:hAnsi="Arial" w:cs="Arial"/>
                                <w:b/>
                              </w:rPr>
                              <w:t xml:space="preserve">                                                </w:t>
                            </w:r>
                          </w:p>
                        </w:tc>
                        <w:tc>
                          <w:tcPr>
                            <w:tcW w:w="5176" w:type="dxa"/>
                          </w:tcPr>
                          <w:p w14:paraId="30764497" w14:textId="21C62309" w:rsidR="00D56541" w:rsidRPr="00A76DA0" w:rsidRDefault="00C1441D" w:rsidP="000D165F">
                            <w:pPr>
                              <w:pStyle w:val="NoSpacing"/>
                              <w:ind w:left="142"/>
                              <w:rPr>
                                <w:rFonts w:ascii="Arial" w:hAnsi="Arial" w:cs="Arial"/>
                                <w:b/>
                              </w:rPr>
                            </w:pPr>
                            <w:r>
                              <w:rPr>
                                <w:rFonts w:ascii="Arial" w:hAnsi="Arial" w:cs="Arial"/>
                                <w:b/>
                              </w:rPr>
                              <w:t>D</w:t>
                            </w:r>
                            <w:r w:rsidR="00DE5367">
                              <w:rPr>
                                <w:rFonts w:ascii="Arial" w:hAnsi="Arial" w:cs="Arial"/>
                                <w:b/>
                              </w:rPr>
                              <w:t>EVELOPMENT</w:t>
                            </w:r>
                            <w:r>
                              <w:rPr>
                                <w:rFonts w:ascii="Arial" w:hAnsi="Arial" w:cs="Arial"/>
                                <w:b/>
                              </w:rPr>
                              <w:t xml:space="preserve"> &amp; MAJOR PROGRAMMES</w:t>
                            </w:r>
                          </w:p>
                        </w:tc>
                      </w:tr>
                      <w:tr w:rsidR="00D56541" w:rsidRPr="00A76DA0" w14:paraId="160A2B59" w14:textId="77777777" w:rsidTr="00C21FDD">
                        <w:trPr>
                          <w:trHeight w:val="272"/>
                        </w:trPr>
                        <w:tc>
                          <w:tcPr>
                            <w:tcW w:w="3969" w:type="dxa"/>
                          </w:tcPr>
                          <w:p w14:paraId="53AC3A8B" w14:textId="77777777" w:rsidR="00D56541" w:rsidRPr="00C1441D" w:rsidRDefault="00D56541" w:rsidP="00C21FDD">
                            <w:pPr>
                              <w:pStyle w:val="NoSpacing"/>
                              <w:ind w:left="142"/>
                              <w:rPr>
                                <w:rFonts w:ascii="Arial" w:hAnsi="Arial" w:cs="Arial"/>
                                <w:b/>
                              </w:rPr>
                            </w:pPr>
                            <w:r w:rsidRPr="00C1441D">
                              <w:rPr>
                                <w:rFonts w:ascii="Arial" w:hAnsi="Arial" w:cs="Arial"/>
                                <w:b/>
                              </w:rPr>
                              <w:t>Service:</w:t>
                            </w:r>
                            <w:r w:rsidR="00850551" w:rsidRPr="00C1441D">
                              <w:rPr>
                                <w:rFonts w:ascii="Arial" w:hAnsi="Arial" w:cs="Arial"/>
                                <w:b/>
                              </w:rPr>
                              <w:t xml:space="preserve"> </w:t>
                            </w:r>
                          </w:p>
                        </w:tc>
                        <w:tc>
                          <w:tcPr>
                            <w:tcW w:w="5176" w:type="dxa"/>
                          </w:tcPr>
                          <w:p w14:paraId="114EC5E2" w14:textId="0BE7C8EC" w:rsidR="00D56541" w:rsidRPr="00C1441D" w:rsidRDefault="0049135D" w:rsidP="00994635">
                            <w:pPr>
                              <w:pStyle w:val="NoSpacing"/>
                              <w:ind w:left="142"/>
                              <w:rPr>
                                <w:rFonts w:ascii="Arial" w:hAnsi="Arial" w:cs="Arial"/>
                              </w:rPr>
                            </w:pPr>
                            <w:r w:rsidRPr="00C1441D">
                              <w:rPr>
                                <w:rFonts w:ascii="Arial" w:hAnsi="Arial" w:cs="Arial"/>
                              </w:rPr>
                              <w:t>Strategic Growth Unit</w:t>
                            </w:r>
                            <w:r w:rsidR="00694EC6" w:rsidRPr="00C1441D">
                              <w:rPr>
                                <w:rFonts w:ascii="Arial" w:hAnsi="Arial" w:cs="Arial"/>
                              </w:rPr>
                              <w:t xml:space="preserve"> </w:t>
                            </w:r>
                          </w:p>
                        </w:tc>
                      </w:tr>
                      <w:tr w:rsidR="00D56541" w:rsidRPr="00A76DA0" w14:paraId="38698A91" w14:textId="77777777" w:rsidTr="00C21FDD">
                        <w:trPr>
                          <w:trHeight w:val="272"/>
                        </w:trPr>
                        <w:tc>
                          <w:tcPr>
                            <w:tcW w:w="3969" w:type="dxa"/>
                          </w:tcPr>
                          <w:p w14:paraId="1F2DAA4F" w14:textId="77777777" w:rsidR="00D56541" w:rsidRPr="00C1441D" w:rsidRDefault="00D56541" w:rsidP="00C21FDD">
                            <w:pPr>
                              <w:pStyle w:val="NoSpacing"/>
                              <w:ind w:left="142"/>
                              <w:rPr>
                                <w:rFonts w:ascii="Arial" w:hAnsi="Arial" w:cs="Arial"/>
                                <w:b/>
                              </w:rPr>
                            </w:pPr>
                            <w:r w:rsidRPr="00C1441D">
                              <w:rPr>
                                <w:rFonts w:ascii="Arial" w:hAnsi="Arial" w:cs="Arial"/>
                                <w:b/>
                              </w:rPr>
                              <w:t>Salary &amp; Grade/Band/Pay Range:</w:t>
                            </w:r>
                          </w:p>
                          <w:p w14:paraId="21403037" w14:textId="77777777" w:rsidR="00D56541" w:rsidRPr="00C1441D" w:rsidRDefault="00D56541" w:rsidP="00133022">
                            <w:pPr>
                              <w:pStyle w:val="NoSpacing"/>
                              <w:ind w:left="142"/>
                              <w:rPr>
                                <w:rFonts w:ascii="Arial" w:hAnsi="Arial" w:cs="Arial"/>
                                <w:b/>
                              </w:rPr>
                            </w:pPr>
                            <w:r w:rsidRPr="00C1441D">
                              <w:rPr>
                                <w:rFonts w:ascii="Arial" w:hAnsi="Arial" w:cs="Arial"/>
                                <w:b/>
                              </w:rPr>
                              <w:t>Job ID:</w:t>
                            </w:r>
                          </w:p>
                          <w:p w14:paraId="368683B3" w14:textId="77777777" w:rsidR="00D56541" w:rsidRPr="00C1441D" w:rsidRDefault="00D56541" w:rsidP="00C21FDD">
                            <w:pPr>
                              <w:pStyle w:val="NoSpacing"/>
                              <w:ind w:left="142"/>
                              <w:rPr>
                                <w:rFonts w:ascii="Arial" w:hAnsi="Arial" w:cs="Arial"/>
                                <w:b/>
                              </w:rPr>
                            </w:pPr>
                            <w:r w:rsidRPr="00C1441D">
                              <w:rPr>
                                <w:rFonts w:ascii="Arial" w:hAnsi="Arial" w:cs="Arial"/>
                                <w:b/>
                              </w:rPr>
                              <w:t>Professional Grade Category:</w:t>
                            </w:r>
                          </w:p>
                        </w:tc>
                        <w:tc>
                          <w:tcPr>
                            <w:tcW w:w="5176" w:type="dxa"/>
                          </w:tcPr>
                          <w:p w14:paraId="61773C12" w14:textId="1F7447F5" w:rsidR="00D56541" w:rsidRPr="00C1441D" w:rsidRDefault="00196C6D" w:rsidP="004F645D">
                            <w:pPr>
                              <w:pStyle w:val="NoSpacing"/>
                              <w:ind w:left="142"/>
                              <w:rPr>
                                <w:rFonts w:ascii="Arial" w:hAnsi="Arial" w:cs="Arial"/>
                                <w:i/>
                              </w:rPr>
                            </w:pPr>
                            <w:r w:rsidRPr="00C1441D">
                              <w:rPr>
                                <w:rFonts w:ascii="Arial" w:hAnsi="Arial" w:cs="Arial"/>
                                <w:i/>
                              </w:rPr>
                              <w:t xml:space="preserve">Grade </w:t>
                            </w:r>
                            <w:r w:rsidR="00C1441D" w:rsidRPr="00C1441D">
                              <w:rPr>
                                <w:rFonts w:ascii="Arial" w:hAnsi="Arial" w:cs="Arial"/>
                                <w:i/>
                              </w:rPr>
                              <w:t>G</w:t>
                            </w:r>
                          </w:p>
                          <w:p w14:paraId="36487AC5" w14:textId="447EF4CB" w:rsidR="00D56541" w:rsidRPr="00C1441D" w:rsidRDefault="00133022" w:rsidP="00994635">
                            <w:pPr>
                              <w:pStyle w:val="NoSpacing"/>
                              <w:ind w:left="142"/>
                              <w:rPr>
                                <w:rFonts w:ascii="Arial" w:hAnsi="Arial" w:cs="Arial"/>
                                <w:i/>
                              </w:rPr>
                            </w:pPr>
                            <w:r>
                              <w:rPr>
                                <w:rFonts w:ascii="Arial" w:hAnsi="Arial" w:cs="Arial"/>
                                <w:i/>
                              </w:rPr>
                              <w:t>CO3</w:t>
                            </w:r>
                          </w:p>
                          <w:p w14:paraId="6B8069D9" w14:textId="6A70FC2C" w:rsidR="00196C6D" w:rsidRPr="00C1441D" w:rsidRDefault="00196C6D" w:rsidP="00133022">
                            <w:pPr>
                              <w:pStyle w:val="NoSpacing"/>
                              <w:ind w:left="142"/>
                              <w:rPr>
                                <w:rFonts w:ascii="Arial" w:hAnsi="Arial" w:cs="Arial"/>
                                <w:i/>
                              </w:rPr>
                            </w:pPr>
                            <w:r w:rsidRPr="00C1441D">
                              <w:rPr>
                                <w:rFonts w:ascii="Arial" w:hAnsi="Arial" w:cs="Arial"/>
                                <w:i/>
                              </w:rPr>
                              <w:t>N/</w:t>
                            </w:r>
                            <w:r w:rsidR="00133022">
                              <w:rPr>
                                <w:rFonts w:ascii="Arial" w:hAnsi="Arial" w:cs="Arial"/>
                                <w:i/>
                              </w:rPr>
                              <w:t>A</w:t>
                            </w:r>
                          </w:p>
                        </w:tc>
                      </w:tr>
                      <w:tr w:rsidR="00D56541" w:rsidRPr="00A76DA0" w14:paraId="13926A82" w14:textId="77777777" w:rsidTr="00694EC6">
                        <w:trPr>
                          <w:trHeight w:val="272"/>
                        </w:trPr>
                        <w:tc>
                          <w:tcPr>
                            <w:tcW w:w="3969" w:type="dxa"/>
                          </w:tcPr>
                          <w:p w14:paraId="43F5A355" w14:textId="77777777" w:rsidR="00D56541" w:rsidRPr="00A76DA0" w:rsidRDefault="00D56541" w:rsidP="00C21FDD">
                            <w:pPr>
                              <w:pStyle w:val="NoSpacing"/>
                              <w:ind w:left="142"/>
                              <w:rPr>
                                <w:rFonts w:ascii="Arial" w:hAnsi="Arial" w:cs="Arial"/>
                                <w:b/>
                              </w:rPr>
                            </w:pPr>
                            <w:r w:rsidRPr="00A76DA0">
                              <w:rPr>
                                <w:rFonts w:ascii="Arial" w:hAnsi="Arial" w:cs="Arial"/>
                                <w:b/>
                              </w:rPr>
                              <w:t>Responsible to:</w:t>
                            </w:r>
                          </w:p>
                        </w:tc>
                        <w:tc>
                          <w:tcPr>
                            <w:tcW w:w="5176" w:type="dxa"/>
                          </w:tcPr>
                          <w:p w14:paraId="4187D8BC" w14:textId="58049D23" w:rsidR="00D56541" w:rsidRPr="00694EC6" w:rsidRDefault="00C1441D" w:rsidP="000D165F">
                            <w:pPr>
                              <w:pStyle w:val="NoSpacing"/>
                              <w:ind w:left="142"/>
                              <w:rPr>
                                <w:rFonts w:ascii="Arial" w:hAnsi="Arial" w:cs="Arial"/>
                                <w:i/>
                              </w:rPr>
                            </w:pPr>
                            <w:r>
                              <w:rPr>
                                <w:rFonts w:ascii="Arial" w:hAnsi="Arial" w:cs="Arial"/>
                                <w:i/>
                              </w:rPr>
                              <w:t>Regeneratio</w:t>
                            </w:r>
                            <w:r w:rsidR="003A3340">
                              <w:rPr>
                                <w:rFonts w:ascii="Arial" w:hAnsi="Arial" w:cs="Arial"/>
                                <w:i/>
                              </w:rPr>
                              <w:t>n</w:t>
                            </w:r>
                            <w:r w:rsidR="00C23090" w:rsidRPr="00694EC6">
                              <w:rPr>
                                <w:rFonts w:ascii="Arial" w:hAnsi="Arial" w:cs="Arial"/>
                                <w:i/>
                              </w:rPr>
                              <w:t xml:space="preserve"> Manager</w:t>
                            </w:r>
                          </w:p>
                        </w:tc>
                      </w:tr>
                      <w:tr w:rsidR="00D56541" w:rsidRPr="00A76DA0" w14:paraId="6553F53B" w14:textId="77777777" w:rsidTr="00694EC6">
                        <w:trPr>
                          <w:trHeight w:val="272"/>
                        </w:trPr>
                        <w:tc>
                          <w:tcPr>
                            <w:tcW w:w="3969" w:type="dxa"/>
                          </w:tcPr>
                          <w:p w14:paraId="730CB844" w14:textId="77777777" w:rsidR="00D56541" w:rsidRPr="00A76DA0" w:rsidRDefault="00D56541" w:rsidP="00C21FDD">
                            <w:pPr>
                              <w:pStyle w:val="NoSpacing"/>
                              <w:ind w:left="142"/>
                              <w:rPr>
                                <w:rFonts w:ascii="Arial" w:hAnsi="Arial" w:cs="Arial"/>
                                <w:b/>
                              </w:rPr>
                            </w:pPr>
                            <w:r>
                              <w:rPr>
                                <w:rFonts w:ascii="Arial" w:hAnsi="Arial" w:cs="Arial"/>
                                <w:b/>
                              </w:rPr>
                              <w:t>Contract Basis</w:t>
                            </w:r>
                            <w:r w:rsidRPr="00A76DA0">
                              <w:rPr>
                                <w:rFonts w:ascii="Arial" w:hAnsi="Arial" w:cs="Arial"/>
                                <w:b/>
                              </w:rPr>
                              <w:t>:</w:t>
                            </w:r>
                            <w:r w:rsidR="004F645D">
                              <w:rPr>
                                <w:rFonts w:ascii="Arial" w:hAnsi="Arial" w:cs="Arial"/>
                                <w:b/>
                              </w:rPr>
                              <w:t xml:space="preserve"> </w:t>
                            </w:r>
                          </w:p>
                        </w:tc>
                        <w:tc>
                          <w:tcPr>
                            <w:tcW w:w="5176" w:type="dxa"/>
                          </w:tcPr>
                          <w:p w14:paraId="4A060E00" w14:textId="77777777" w:rsidR="00D56541" w:rsidRPr="00694EC6" w:rsidRDefault="005F53DC" w:rsidP="00994635">
                            <w:pPr>
                              <w:pStyle w:val="NoSpacing"/>
                              <w:ind w:left="142"/>
                              <w:rPr>
                                <w:rFonts w:ascii="Arial" w:hAnsi="Arial" w:cs="Arial"/>
                                <w:i/>
                              </w:rPr>
                            </w:pPr>
                            <w:r w:rsidRPr="00694EC6">
                              <w:rPr>
                                <w:rFonts w:ascii="Arial" w:hAnsi="Arial" w:cs="Arial"/>
                                <w:i/>
                              </w:rPr>
                              <w:t>Permanent</w:t>
                            </w:r>
                          </w:p>
                        </w:tc>
                      </w:tr>
                      <w:tr w:rsidR="00D56541" w:rsidRPr="00A76DA0" w14:paraId="13DC7167" w14:textId="77777777" w:rsidTr="00694EC6">
                        <w:trPr>
                          <w:trHeight w:val="272"/>
                        </w:trPr>
                        <w:tc>
                          <w:tcPr>
                            <w:tcW w:w="3969" w:type="dxa"/>
                          </w:tcPr>
                          <w:p w14:paraId="60F3D377" w14:textId="77777777" w:rsidR="00D56541" w:rsidRPr="00A76DA0" w:rsidRDefault="00D56541" w:rsidP="00C21FDD">
                            <w:pPr>
                              <w:pStyle w:val="NoSpacing"/>
                              <w:ind w:left="142"/>
                              <w:rPr>
                                <w:rFonts w:ascii="Arial" w:hAnsi="Arial" w:cs="Arial"/>
                                <w:b/>
                              </w:rPr>
                            </w:pPr>
                            <w:r w:rsidRPr="00A76DA0">
                              <w:rPr>
                                <w:rFonts w:ascii="Arial" w:hAnsi="Arial" w:cs="Arial"/>
                                <w:b/>
                              </w:rPr>
                              <w:t>Hours Per Week:</w:t>
                            </w:r>
                            <w:r w:rsidR="004F645D">
                              <w:rPr>
                                <w:rFonts w:ascii="Arial" w:hAnsi="Arial" w:cs="Arial"/>
                                <w:b/>
                              </w:rPr>
                              <w:t xml:space="preserve"> </w:t>
                            </w:r>
                          </w:p>
                        </w:tc>
                        <w:tc>
                          <w:tcPr>
                            <w:tcW w:w="5176" w:type="dxa"/>
                          </w:tcPr>
                          <w:p w14:paraId="05045FD0" w14:textId="77777777" w:rsidR="00D56541" w:rsidRPr="00694EC6" w:rsidRDefault="004F645D" w:rsidP="00423B17">
                            <w:pPr>
                              <w:pStyle w:val="NoSpacing"/>
                              <w:ind w:left="142"/>
                              <w:rPr>
                                <w:rFonts w:ascii="Arial" w:hAnsi="Arial" w:cs="Arial"/>
                                <w:i/>
                              </w:rPr>
                            </w:pPr>
                            <w:r w:rsidRPr="00694EC6">
                              <w:rPr>
                                <w:rFonts w:ascii="Arial" w:hAnsi="Arial" w:cs="Arial"/>
                                <w:i/>
                              </w:rPr>
                              <w:t>36 hours per week</w:t>
                            </w:r>
                          </w:p>
                        </w:tc>
                      </w:tr>
                      <w:tr w:rsidR="00D56541" w:rsidRPr="00A76DA0" w14:paraId="506D2F5D" w14:textId="77777777" w:rsidTr="00694EC6">
                        <w:trPr>
                          <w:trHeight w:val="272"/>
                        </w:trPr>
                        <w:tc>
                          <w:tcPr>
                            <w:tcW w:w="3969" w:type="dxa"/>
                          </w:tcPr>
                          <w:p w14:paraId="0AF730CC" w14:textId="77777777" w:rsidR="00D56541" w:rsidRPr="00A76DA0" w:rsidRDefault="00D56541" w:rsidP="00C21FDD">
                            <w:pPr>
                              <w:pStyle w:val="NoSpacing"/>
                              <w:ind w:left="142"/>
                              <w:rPr>
                                <w:rFonts w:ascii="Arial" w:hAnsi="Arial" w:cs="Arial"/>
                                <w:b/>
                              </w:rPr>
                            </w:pPr>
                            <w:r w:rsidRPr="00A76DA0">
                              <w:rPr>
                                <w:rFonts w:ascii="Arial" w:hAnsi="Arial" w:cs="Arial"/>
                                <w:b/>
                              </w:rPr>
                              <w:t>Working Pattern:</w:t>
                            </w:r>
                          </w:p>
                        </w:tc>
                        <w:tc>
                          <w:tcPr>
                            <w:tcW w:w="5176" w:type="dxa"/>
                          </w:tcPr>
                          <w:p w14:paraId="4817B450" w14:textId="77777777" w:rsidR="00D56541" w:rsidRPr="00694EC6" w:rsidRDefault="004F645D" w:rsidP="004F645D">
                            <w:pPr>
                              <w:pStyle w:val="NoSpacing"/>
                              <w:ind w:left="142"/>
                              <w:rPr>
                                <w:rFonts w:ascii="Arial" w:hAnsi="Arial" w:cs="Arial"/>
                                <w:i/>
                              </w:rPr>
                            </w:pPr>
                            <w:r w:rsidRPr="00694EC6">
                              <w:rPr>
                                <w:rFonts w:ascii="Arial" w:hAnsi="Arial" w:cs="Arial"/>
                                <w:i/>
                              </w:rPr>
                              <w:t>Monday to Friday (flexible / hybrid working)</w:t>
                            </w:r>
                          </w:p>
                        </w:tc>
                      </w:tr>
                      <w:tr w:rsidR="00D56541" w:rsidRPr="00A76DA0" w14:paraId="22D09AE3" w14:textId="77777777" w:rsidTr="00694EC6">
                        <w:trPr>
                          <w:trHeight w:val="272"/>
                        </w:trPr>
                        <w:tc>
                          <w:tcPr>
                            <w:tcW w:w="3969" w:type="dxa"/>
                          </w:tcPr>
                          <w:p w14:paraId="07BED582" w14:textId="77777777" w:rsidR="00D56541" w:rsidRPr="00A76DA0" w:rsidRDefault="00D56541" w:rsidP="00C21FDD">
                            <w:pPr>
                              <w:pStyle w:val="NoSpacing"/>
                              <w:ind w:left="142"/>
                              <w:rPr>
                                <w:rFonts w:ascii="Arial" w:hAnsi="Arial" w:cs="Arial"/>
                                <w:b/>
                              </w:rPr>
                            </w:pPr>
                            <w:r w:rsidRPr="00A76DA0">
                              <w:rPr>
                                <w:rFonts w:ascii="Arial" w:hAnsi="Arial" w:cs="Arial"/>
                                <w:b/>
                              </w:rPr>
                              <w:t>Location:</w:t>
                            </w:r>
                          </w:p>
                        </w:tc>
                        <w:tc>
                          <w:tcPr>
                            <w:tcW w:w="5176" w:type="dxa"/>
                          </w:tcPr>
                          <w:p w14:paraId="3F11A415" w14:textId="4161FA63" w:rsidR="00D56541" w:rsidRPr="00694EC6" w:rsidRDefault="00C23090" w:rsidP="00521EAE">
                            <w:pPr>
                              <w:pStyle w:val="NoSpacing"/>
                              <w:ind w:left="142"/>
                              <w:rPr>
                                <w:rFonts w:ascii="Arial" w:hAnsi="Arial" w:cs="Arial"/>
                                <w:i/>
                              </w:rPr>
                            </w:pPr>
                            <w:r w:rsidRPr="00694EC6">
                              <w:rPr>
                                <w:rFonts w:ascii="Arial" w:hAnsi="Arial" w:cs="Arial"/>
                                <w:i/>
                              </w:rPr>
                              <w:t>T1</w:t>
                            </w:r>
                            <w:r w:rsidR="00D56541" w:rsidRPr="00694EC6">
                              <w:rPr>
                                <w:rFonts w:ascii="Arial" w:hAnsi="Arial" w:cs="Arial"/>
                                <w:i/>
                              </w:rPr>
                              <w:t xml:space="preserve"> / Home-working  </w:t>
                            </w:r>
                          </w:p>
                        </w:tc>
                      </w:tr>
                      <w:tr w:rsidR="00D56541" w:rsidRPr="00A76DA0" w14:paraId="69E0E104" w14:textId="77777777" w:rsidTr="00694EC6">
                        <w:trPr>
                          <w:trHeight w:val="272"/>
                        </w:trPr>
                        <w:tc>
                          <w:tcPr>
                            <w:tcW w:w="3969" w:type="dxa"/>
                          </w:tcPr>
                          <w:p w14:paraId="37D2C777" w14:textId="77777777" w:rsidR="00D56541" w:rsidRPr="00A76DA0" w:rsidRDefault="00D56541" w:rsidP="00C21FDD">
                            <w:pPr>
                              <w:pStyle w:val="NoSpacing"/>
                              <w:ind w:left="142"/>
                              <w:rPr>
                                <w:rFonts w:ascii="Arial" w:hAnsi="Arial" w:cs="Arial"/>
                                <w:b/>
                              </w:rPr>
                            </w:pPr>
                            <w:r w:rsidRPr="00A76DA0">
                              <w:rPr>
                                <w:rFonts w:ascii="Arial" w:hAnsi="Arial" w:cs="Arial"/>
                                <w:b/>
                              </w:rPr>
                              <w:t>Probationary Period:</w:t>
                            </w:r>
                          </w:p>
                        </w:tc>
                        <w:tc>
                          <w:tcPr>
                            <w:tcW w:w="5176" w:type="dxa"/>
                          </w:tcPr>
                          <w:p w14:paraId="2C3AE145" w14:textId="68188B47" w:rsidR="00D56541" w:rsidRPr="00694EC6" w:rsidRDefault="00C1441D" w:rsidP="00994635">
                            <w:pPr>
                              <w:pStyle w:val="NoSpacing"/>
                              <w:ind w:left="142"/>
                              <w:rPr>
                                <w:rFonts w:ascii="Arial" w:hAnsi="Arial" w:cs="Arial"/>
                              </w:rPr>
                            </w:pPr>
                            <w:r>
                              <w:rPr>
                                <w:rFonts w:ascii="Arial" w:hAnsi="Arial" w:cs="Arial"/>
                              </w:rPr>
                              <w:t>6</w:t>
                            </w:r>
                            <w:r w:rsidR="004F645D" w:rsidRPr="00694EC6">
                              <w:rPr>
                                <w:rFonts w:ascii="Arial" w:hAnsi="Arial" w:cs="Arial"/>
                              </w:rPr>
                              <w:t xml:space="preserve"> months</w:t>
                            </w:r>
                          </w:p>
                        </w:tc>
                      </w:tr>
                      <w:tr w:rsidR="00D56541" w:rsidRPr="00A76DA0" w14:paraId="60613E54" w14:textId="77777777" w:rsidTr="00694EC6">
                        <w:trPr>
                          <w:trHeight w:val="272"/>
                        </w:trPr>
                        <w:tc>
                          <w:tcPr>
                            <w:tcW w:w="3969" w:type="dxa"/>
                          </w:tcPr>
                          <w:p w14:paraId="73254532" w14:textId="77777777" w:rsidR="00D56541" w:rsidRPr="00A76DA0" w:rsidRDefault="00D56541" w:rsidP="00C21FDD">
                            <w:pPr>
                              <w:pStyle w:val="NoSpacing"/>
                              <w:ind w:left="142"/>
                              <w:rPr>
                                <w:rFonts w:ascii="Arial" w:hAnsi="Arial" w:cs="Arial"/>
                                <w:b/>
                              </w:rPr>
                            </w:pPr>
                            <w:r>
                              <w:rPr>
                                <w:rFonts w:ascii="Arial" w:hAnsi="Arial" w:cs="Arial"/>
                                <w:b/>
                              </w:rPr>
                              <w:t xml:space="preserve">Criminal records Check </w:t>
                            </w:r>
                            <w:r w:rsidRPr="00A76DA0">
                              <w:rPr>
                                <w:rFonts w:ascii="Arial" w:hAnsi="Arial" w:cs="Arial"/>
                                <w:b/>
                              </w:rPr>
                              <w:t>required:</w:t>
                            </w:r>
                          </w:p>
                        </w:tc>
                        <w:tc>
                          <w:tcPr>
                            <w:tcW w:w="5176" w:type="dxa"/>
                          </w:tcPr>
                          <w:p w14:paraId="77DC7AD5" w14:textId="77777777" w:rsidR="00D56541" w:rsidRPr="00694EC6" w:rsidRDefault="004F645D" w:rsidP="00994635">
                            <w:pPr>
                              <w:pStyle w:val="NoSpacing"/>
                              <w:ind w:left="142"/>
                              <w:rPr>
                                <w:rFonts w:ascii="Arial" w:hAnsi="Arial" w:cs="Arial"/>
                                <w:i/>
                              </w:rPr>
                            </w:pPr>
                            <w:r w:rsidRPr="00694EC6">
                              <w:rPr>
                                <w:rFonts w:ascii="Arial" w:hAnsi="Arial" w:cs="Arial"/>
                                <w:i/>
                              </w:rPr>
                              <w:t>N/a</w:t>
                            </w:r>
                            <w:r w:rsidR="00D56541" w:rsidRPr="00694EC6">
                              <w:rPr>
                                <w:rFonts w:ascii="Arial" w:hAnsi="Arial" w:cs="Arial"/>
                                <w:i/>
                              </w:rPr>
                              <w:t xml:space="preserve"> </w:t>
                            </w:r>
                          </w:p>
                        </w:tc>
                      </w:tr>
                      <w:tr w:rsidR="00D56541" w:rsidRPr="00A76DA0" w14:paraId="7D40636D" w14:textId="77777777" w:rsidTr="00694EC6">
                        <w:trPr>
                          <w:trHeight w:val="272"/>
                        </w:trPr>
                        <w:tc>
                          <w:tcPr>
                            <w:tcW w:w="3969" w:type="dxa"/>
                          </w:tcPr>
                          <w:p w14:paraId="0DA10D96" w14:textId="77777777" w:rsidR="00D56541" w:rsidRPr="00A76DA0" w:rsidRDefault="00D56541" w:rsidP="00C21FDD">
                            <w:pPr>
                              <w:pStyle w:val="NoSpacing"/>
                              <w:ind w:left="142"/>
                              <w:rPr>
                                <w:rFonts w:ascii="Arial" w:hAnsi="Arial" w:cs="Arial"/>
                                <w:b/>
                              </w:rPr>
                            </w:pPr>
                            <w:r w:rsidRPr="00A76DA0">
                              <w:rPr>
                                <w:rFonts w:ascii="Arial" w:hAnsi="Arial" w:cs="Arial"/>
                                <w:b/>
                              </w:rPr>
                              <w:t xml:space="preserve">Politically Restricted Post:  </w:t>
                            </w:r>
                          </w:p>
                        </w:tc>
                        <w:tc>
                          <w:tcPr>
                            <w:tcW w:w="5176" w:type="dxa"/>
                          </w:tcPr>
                          <w:p w14:paraId="7692EAA3" w14:textId="77777777" w:rsidR="00D56541" w:rsidRPr="00694EC6" w:rsidRDefault="004F645D" w:rsidP="00423B17">
                            <w:pPr>
                              <w:pStyle w:val="NoSpacing"/>
                              <w:ind w:left="142"/>
                              <w:rPr>
                                <w:rFonts w:ascii="Arial" w:hAnsi="Arial" w:cs="Arial"/>
                              </w:rPr>
                            </w:pPr>
                            <w:r w:rsidRPr="00694EC6">
                              <w:rPr>
                                <w:rFonts w:ascii="Arial" w:hAnsi="Arial" w:cs="Arial"/>
                                <w:i/>
                              </w:rPr>
                              <w:t>No</w:t>
                            </w:r>
                            <w:r w:rsidR="00D56541" w:rsidRPr="00694EC6">
                              <w:rPr>
                                <w:rFonts w:ascii="Arial" w:hAnsi="Arial" w:cs="Arial"/>
                                <w:i/>
                              </w:rPr>
                              <w:t xml:space="preserve"> </w:t>
                            </w:r>
                          </w:p>
                        </w:tc>
                      </w:tr>
                    </w:tbl>
                    <w:p w14:paraId="2A334250" w14:textId="77777777" w:rsidR="00D56541" w:rsidRPr="00CD19CC" w:rsidRDefault="00D56541" w:rsidP="00D56541">
                      <w:pPr>
                        <w:pStyle w:val="NoSpacing"/>
                        <w:ind w:left="142"/>
                        <w:jc w:val="center"/>
                        <w:rPr>
                          <w:rFonts w:ascii="Arial" w:hAnsi="Arial" w:cs="Arial"/>
                          <w:sz w:val="24"/>
                          <w:szCs w:val="24"/>
                        </w:rPr>
                      </w:pPr>
                    </w:p>
                    <w:p w14:paraId="0B83B854" w14:textId="77777777" w:rsidR="00D56541" w:rsidRPr="00CD19CC" w:rsidRDefault="00D56541" w:rsidP="00D56541">
                      <w:pPr>
                        <w:ind w:left="142"/>
                        <w:jc w:val="center"/>
                        <w:rPr>
                          <w:rFonts w:ascii="Arial" w:hAnsi="Arial" w:cs="Arial"/>
                          <w:b/>
                          <w:sz w:val="52"/>
                          <w:szCs w:val="52"/>
                        </w:rPr>
                      </w:pPr>
                    </w:p>
                  </w:txbxContent>
                </v:textbox>
              </v:shape>
            </w:pict>
          </mc:Fallback>
        </mc:AlternateContent>
      </w:r>
    </w:p>
    <w:p w14:paraId="2548804E" w14:textId="77777777" w:rsidR="00D56541" w:rsidRPr="00F62F32" w:rsidRDefault="00D56541" w:rsidP="00D56541">
      <w:pPr>
        <w:spacing w:line="276" w:lineRule="auto"/>
        <w:rPr>
          <w:rFonts w:ascii="Arial" w:eastAsiaTheme="minorHAnsi" w:hAnsi="Arial" w:cs="Arial"/>
          <w:sz w:val="22"/>
          <w:szCs w:val="22"/>
        </w:rPr>
      </w:pPr>
    </w:p>
    <w:p w14:paraId="696EF98A" w14:textId="77777777" w:rsidR="00D56541" w:rsidRPr="00F62F32" w:rsidRDefault="00D56541" w:rsidP="00D56541">
      <w:pPr>
        <w:spacing w:line="276" w:lineRule="auto"/>
        <w:rPr>
          <w:rFonts w:ascii="Arial" w:eastAsiaTheme="minorHAnsi" w:hAnsi="Arial" w:cs="Arial"/>
          <w:sz w:val="22"/>
          <w:szCs w:val="22"/>
        </w:rPr>
      </w:pPr>
    </w:p>
    <w:p w14:paraId="61680EBA" w14:textId="77777777" w:rsidR="00D56541" w:rsidRPr="00F62F32" w:rsidRDefault="00D56541" w:rsidP="00D56541">
      <w:pPr>
        <w:spacing w:line="276" w:lineRule="auto"/>
        <w:rPr>
          <w:rFonts w:ascii="Arial" w:eastAsiaTheme="minorHAnsi" w:hAnsi="Arial" w:cs="Arial"/>
          <w:sz w:val="22"/>
          <w:szCs w:val="22"/>
        </w:rPr>
      </w:pPr>
    </w:p>
    <w:p w14:paraId="7009EF7A" w14:textId="77777777" w:rsidR="00D56541" w:rsidRPr="00F62F32" w:rsidRDefault="00D56541" w:rsidP="00D56541">
      <w:pPr>
        <w:spacing w:line="276" w:lineRule="auto"/>
        <w:rPr>
          <w:rFonts w:ascii="Arial" w:eastAsiaTheme="minorHAnsi" w:hAnsi="Arial" w:cs="Arial"/>
          <w:sz w:val="22"/>
          <w:szCs w:val="22"/>
        </w:rPr>
      </w:pPr>
    </w:p>
    <w:p w14:paraId="48350977" w14:textId="77777777" w:rsidR="00D56541" w:rsidRPr="00F62F32" w:rsidRDefault="00D56541" w:rsidP="00D56541">
      <w:pPr>
        <w:spacing w:line="276" w:lineRule="auto"/>
        <w:rPr>
          <w:rFonts w:ascii="Arial" w:eastAsiaTheme="minorHAnsi" w:hAnsi="Arial" w:cs="Arial"/>
          <w:sz w:val="22"/>
          <w:szCs w:val="22"/>
        </w:rPr>
      </w:pPr>
    </w:p>
    <w:p w14:paraId="35B8F4AB" w14:textId="77777777" w:rsidR="00D56541" w:rsidRPr="00F62F32" w:rsidRDefault="00D56541" w:rsidP="00D56541">
      <w:pPr>
        <w:spacing w:line="276" w:lineRule="auto"/>
        <w:rPr>
          <w:rFonts w:ascii="Arial" w:eastAsiaTheme="minorHAnsi" w:hAnsi="Arial" w:cs="Arial"/>
          <w:sz w:val="22"/>
          <w:szCs w:val="22"/>
        </w:rPr>
      </w:pPr>
    </w:p>
    <w:p w14:paraId="138F272E" w14:textId="77777777" w:rsidR="00D56541" w:rsidRPr="00F62F32" w:rsidRDefault="00D56541" w:rsidP="00D56541">
      <w:pPr>
        <w:spacing w:line="276" w:lineRule="auto"/>
        <w:jc w:val="both"/>
        <w:rPr>
          <w:rFonts w:ascii="Arial" w:eastAsiaTheme="minorHAnsi" w:hAnsi="Arial" w:cs="Arial"/>
          <w:b/>
          <w:sz w:val="22"/>
          <w:szCs w:val="22"/>
        </w:rPr>
      </w:pPr>
    </w:p>
    <w:p w14:paraId="75DEC821" w14:textId="77777777" w:rsidR="00D56541" w:rsidRPr="00F62F32" w:rsidRDefault="00D56541" w:rsidP="00D56541">
      <w:pPr>
        <w:spacing w:line="276" w:lineRule="auto"/>
        <w:jc w:val="both"/>
        <w:rPr>
          <w:rFonts w:ascii="Arial" w:eastAsiaTheme="minorHAnsi" w:hAnsi="Arial" w:cs="Arial"/>
          <w:sz w:val="22"/>
          <w:szCs w:val="22"/>
        </w:rPr>
      </w:pPr>
    </w:p>
    <w:p w14:paraId="7EB09192" w14:textId="77777777" w:rsidR="00D56541" w:rsidRPr="00F62F32" w:rsidRDefault="00D56541" w:rsidP="00D56541">
      <w:pPr>
        <w:spacing w:line="276" w:lineRule="auto"/>
        <w:jc w:val="both"/>
        <w:rPr>
          <w:rFonts w:ascii="Arial" w:eastAsiaTheme="minorHAnsi" w:hAnsi="Arial" w:cs="Arial"/>
          <w:b/>
          <w:sz w:val="22"/>
          <w:szCs w:val="22"/>
        </w:rPr>
      </w:pPr>
    </w:p>
    <w:p w14:paraId="56CD8A58" w14:textId="77777777" w:rsidR="00D56541" w:rsidRPr="00F62F32" w:rsidRDefault="00D56541" w:rsidP="00D56541">
      <w:pPr>
        <w:spacing w:line="276" w:lineRule="auto"/>
        <w:jc w:val="both"/>
        <w:rPr>
          <w:rFonts w:ascii="Arial" w:eastAsiaTheme="minorHAnsi" w:hAnsi="Arial" w:cs="Arial"/>
          <w:b/>
          <w:sz w:val="22"/>
          <w:szCs w:val="22"/>
        </w:rPr>
      </w:pPr>
    </w:p>
    <w:p w14:paraId="264138FF" w14:textId="77777777" w:rsidR="00D56541" w:rsidRPr="00F62F32" w:rsidRDefault="00D56541" w:rsidP="00D56541">
      <w:pPr>
        <w:spacing w:line="276" w:lineRule="auto"/>
        <w:jc w:val="both"/>
        <w:rPr>
          <w:rFonts w:ascii="Arial" w:eastAsiaTheme="minorHAnsi" w:hAnsi="Arial" w:cs="Arial"/>
          <w:b/>
          <w:sz w:val="22"/>
          <w:szCs w:val="22"/>
        </w:rPr>
      </w:pPr>
    </w:p>
    <w:p w14:paraId="2F345F1C" w14:textId="77777777" w:rsidR="00D56541" w:rsidRPr="00F62F32" w:rsidRDefault="00D56541" w:rsidP="00D56541">
      <w:pPr>
        <w:spacing w:line="276" w:lineRule="auto"/>
        <w:jc w:val="both"/>
        <w:rPr>
          <w:rFonts w:ascii="Arial" w:eastAsiaTheme="minorHAnsi" w:hAnsi="Arial" w:cs="Arial"/>
          <w:b/>
          <w:sz w:val="22"/>
          <w:szCs w:val="22"/>
        </w:rPr>
      </w:pPr>
    </w:p>
    <w:p w14:paraId="07319229" w14:textId="77777777" w:rsidR="00D56541" w:rsidRPr="00F62F32" w:rsidRDefault="00D56541" w:rsidP="00D56541">
      <w:pPr>
        <w:spacing w:line="276" w:lineRule="auto"/>
        <w:jc w:val="both"/>
        <w:rPr>
          <w:rFonts w:ascii="Arial" w:eastAsiaTheme="minorHAnsi" w:hAnsi="Arial" w:cs="Arial"/>
          <w:b/>
          <w:sz w:val="22"/>
          <w:szCs w:val="22"/>
        </w:rPr>
      </w:pPr>
    </w:p>
    <w:p w14:paraId="13C0F255" w14:textId="77777777" w:rsidR="00D56541" w:rsidRPr="00F62F32" w:rsidRDefault="00D56541" w:rsidP="00D56541">
      <w:pPr>
        <w:spacing w:line="276" w:lineRule="auto"/>
        <w:jc w:val="both"/>
        <w:rPr>
          <w:rFonts w:ascii="Arial" w:eastAsiaTheme="minorHAnsi" w:hAnsi="Arial" w:cs="Arial"/>
          <w:b/>
          <w:sz w:val="22"/>
          <w:szCs w:val="22"/>
        </w:rPr>
      </w:pPr>
    </w:p>
    <w:p w14:paraId="6C1D6CA3" w14:textId="77777777" w:rsidR="00D56541" w:rsidRPr="00F62F32" w:rsidRDefault="00D56541" w:rsidP="00D56541">
      <w:pPr>
        <w:spacing w:line="276" w:lineRule="auto"/>
        <w:jc w:val="both"/>
        <w:rPr>
          <w:rFonts w:ascii="Arial" w:eastAsiaTheme="minorHAnsi" w:hAnsi="Arial" w:cs="Arial"/>
          <w:b/>
          <w:sz w:val="22"/>
          <w:szCs w:val="22"/>
        </w:rPr>
      </w:pPr>
    </w:p>
    <w:p w14:paraId="3FDD872D" w14:textId="77777777" w:rsidR="00D56541" w:rsidRPr="00F62F32"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F62F32" w14:paraId="625FC9CE" w14:textId="77777777" w:rsidTr="003A5FC8">
        <w:tc>
          <w:tcPr>
            <w:tcW w:w="9475" w:type="dxa"/>
            <w:shd w:val="clear" w:color="auto" w:fill="FFE599" w:themeFill="accent4" w:themeFillTint="66"/>
          </w:tcPr>
          <w:p w14:paraId="30979ACC" w14:textId="77777777" w:rsidR="00D56541" w:rsidRDefault="00D56541" w:rsidP="00AA0D19">
            <w:pPr>
              <w:rPr>
                <w:rFonts w:ascii="Arial" w:eastAsiaTheme="minorHAnsi" w:hAnsi="Arial" w:cs="Arial"/>
                <w:b/>
              </w:rPr>
            </w:pPr>
            <w:r w:rsidRPr="00F62F32">
              <w:rPr>
                <w:rFonts w:ascii="Arial" w:eastAsiaTheme="minorHAnsi" w:hAnsi="Arial" w:cs="Arial"/>
                <w:b/>
              </w:rPr>
              <w:t xml:space="preserve">What’s the </w:t>
            </w:r>
            <w:r>
              <w:rPr>
                <w:rFonts w:ascii="Arial" w:eastAsiaTheme="minorHAnsi" w:hAnsi="Arial" w:cs="Arial"/>
                <w:b/>
              </w:rPr>
              <w:t>post</w:t>
            </w:r>
            <w:r w:rsidRPr="00F62F32">
              <w:rPr>
                <w:rFonts w:ascii="Arial" w:eastAsiaTheme="minorHAnsi" w:hAnsi="Arial" w:cs="Arial"/>
                <w:b/>
              </w:rPr>
              <w:t>, and what are we looking for?</w:t>
            </w:r>
          </w:p>
          <w:p w14:paraId="431A4898" w14:textId="77777777" w:rsidR="00D56541" w:rsidRPr="00F62F32" w:rsidRDefault="00D56541" w:rsidP="00AA0D19">
            <w:pPr>
              <w:rPr>
                <w:rFonts w:ascii="Arial" w:eastAsiaTheme="minorHAnsi" w:hAnsi="Arial" w:cs="Arial"/>
                <w:b/>
              </w:rPr>
            </w:pPr>
          </w:p>
        </w:tc>
      </w:tr>
      <w:tr w:rsidR="00D56541" w:rsidRPr="00D05B58" w14:paraId="48C4D8D6" w14:textId="77777777" w:rsidTr="00DE5367">
        <w:trPr>
          <w:trHeight w:val="2790"/>
        </w:trPr>
        <w:tc>
          <w:tcPr>
            <w:tcW w:w="9475" w:type="dxa"/>
          </w:tcPr>
          <w:p w14:paraId="19ECCA12" w14:textId="77777777" w:rsidR="00114737" w:rsidRPr="0049135D" w:rsidRDefault="00114737" w:rsidP="00114737">
            <w:pPr>
              <w:jc w:val="both"/>
              <w:rPr>
                <w:rFonts w:ascii="Arial" w:hAnsi="Arial" w:cs="Arial"/>
                <w:sz w:val="22"/>
                <w:szCs w:val="22"/>
              </w:rPr>
            </w:pPr>
          </w:p>
          <w:p w14:paraId="557AC362" w14:textId="57013DD3" w:rsidR="00114737" w:rsidRPr="0049135D" w:rsidRDefault="00114737" w:rsidP="00114737">
            <w:pPr>
              <w:jc w:val="both"/>
              <w:rPr>
                <w:rFonts w:ascii="Arial" w:hAnsi="Arial" w:cs="Arial"/>
                <w:sz w:val="22"/>
                <w:szCs w:val="22"/>
              </w:rPr>
            </w:pPr>
            <w:r w:rsidRPr="0049135D">
              <w:rPr>
                <w:rFonts w:ascii="Arial" w:hAnsi="Arial" w:cs="Arial"/>
                <w:sz w:val="22"/>
                <w:szCs w:val="22"/>
              </w:rPr>
              <w:t xml:space="preserve">This role is responsible for </w:t>
            </w:r>
            <w:r w:rsidR="00EB0B20" w:rsidRPr="0049135D">
              <w:rPr>
                <w:rFonts w:ascii="Arial" w:hAnsi="Arial" w:cs="Arial"/>
                <w:sz w:val="22"/>
                <w:szCs w:val="22"/>
              </w:rPr>
              <w:t>delivery of</w:t>
            </w:r>
            <w:r w:rsidRPr="0049135D">
              <w:rPr>
                <w:rFonts w:ascii="Arial" w:hAnsi="Arial" w:cs="Arial"/>
                <w:sz w:val="22"/>
                <w:szCs w:val="22"/>
              </w:rPr>
              <w:t xml:space="preserve"> economic growth, housing growth and town centre regeneration projects and programmes within the </w:t>
            </w:r>
            <w:r w:rsidR="007E2F7A">
              <w:rPr>
                <w:rFonts w:ascii="Arial" w:hAnsi="Arial" w:cs="Arial"/>
                <w:sz w:val="22"/>
                <w:szCs w:val="22"/>
              </w:rPr>
              <w:t>Development and Major Programmes team</w:t>
            </w:r>
            <w:r w:rsidRPr="0049135D">
              <w:rPr>
                <w:rFonts w:ascii="Arial" w:hAnsi="Arial" w:cs="Arial"/>
                <w:sz w:val="22"/>
                <w:szCs w:val="22"/>
              </w:rPr>
              <w:t>.  This postholder will work at pace and in accordance with Council approvals, agreed targets (budgets, outputs and outcomes) and within risk appetite.   This role will support the Council’s Corporate Plan and Inclusive Growth agenda.</w:t>
            </w:r>
          </w:p>
          <w:p w14:paraId="666A9F8E" w14:textId="77777777" w:rsidR="00D56541" w:rsidRPr="0049135D" w:rsidRDefault="00D56541" w:rsidP="00AA0D19">
            <w:pPr>
              <w:rPr>
                <w:rFonts w:ascii="Arial" w:eastAsiaTheme="minorHAnsi" w:hAnsi="Arial" w:cs="Arial"/>
                <w:sz w:val="22"/>
                <w:szCs w:val="22"/>
              </w:rPr>
            </w:pPr>
          </w:p>
          <w:p w14:paraId="237802EC" w14:textId="77777777" w:rsidR="00BF087C" w:rsidRDefault="00AA3FBD" w:rsidP="00BF087C">
            <w:pPr>
              <w:spacing w:before="120"/>
              <w:jc w:val="both"/>
              <w:rPr>
                <w:rFonts w:ascii="Arial" w:hAnsi="Arial" w:cs="Arial"/>
                <w:b/>
              </w:rPr>
            </w:pPr>
            <w:r w:rsidRPr="00D05B58">
              <w:rPr>
                <w:rFonts w:ascii="Arial" w:hAnsi="Arial" w:cs="Arial"/>
                <w:b/>
              </w:rPr>
              <w:t>M</w:t>
            </w:r>
            <w:r w:rsidR="00BF087C" w:rsidRPr="00D05B58">
              <w:rPr>
                <w:rFonts w:ascii="Arial" w:hAnsi="Arial" w:cs="Arial"/>
                <w:b/>
              </w:rPr>
              <w:t>ain Duties and Responsibilities include:</w:t>
            </w:r>
          </w:p>
          <w:p w14:paraId="3DB39FD0" w14:textId="77777777" w:rsidR="00114737" w:rsidRDefault="00114737" w:rsidP="00114737">
            <w:pPr>
              <w:spacing w:line="360" w:lineRule="auto"/>
              <w:jc w:val="both"/>
              <w:rPr>
                <w:rFonts w:ascii="Arial" w:hAnsi="Arial" w:cs="Arial"/>
                <w:b/>
              </w:rPr>
            </w:pPr>
          </w:p>
          <w:p w14:paraId="700DEB3B" w14:textId="77777777" w:rsidR="00EB0B20" w:rsidRPr="002B6AB7" w:rsidRDefault="00EB0B20" w:rsidP="00EB0B20">
            <w:pPr>
              <w:pStyle w:val="Default"/>
              <w:ind w:left="780"/>
              <w:rPr>
                <w:sz w:val="22"/>
                <w:szCs w:val="22"/>
                <w:highlight w:val="yellow"/>
              </w:rPr>
            </w:pPr>
          </w:p>
          <w:p w14:paraId="6D7F209C" w14:textId="2C589266" w:rsidR="00EB0B20" w:rsidRPr="008E7AA9" w:rsidRDefault="00907729" w:rsidP="00EB0B20">
            <w:pPr>
              <w:numPr>
                <w:ilvl w:val="0"/>
                <w:numId w:val="38"/>
              </w:numPr>
              <w:rPr>
                <w:rFonts w:ascii="Arial" w:hAnsi="Arial"/>
                <w:sz w:val="22"/>
                <w:szCs w:val="22"/>
              </w:rPr>
            </w:pPr>
            <w:r>
              <w:rPr>
                <w:rFonts w:ascii="Arial" w:hAnsi="Arial"/>
                <w:sz w:val="22"/>
                <w:szCs w:val="22"/>
              </w:rPr>
              <w:t>D</w:t>
            </w:r>
            <w:r w:rsidR="00EB0B20" w:rsidRPr="008E7AA9">
              <w:rPr>
                <w:rFonts w:ascii="Arial" w:hAnsi="Arial"/>
                <w:sz w:val="22"/>
                <w:szCs w:val="22"/>
              </w:rPr>
              <w:t>evelop and implement projects and programmes within the Strategic Growth Unit, in accordance with the Council’s project management methodology and ensure agreed project management standards are met.</w:t>
            </w:r>
          </w:p>
          <w:p w14:paraId="61063656" w14:textId="63770B56" w:rsidR="00EB0B20" w:rsidRPr="00E551C9" w:rsidRDefault="00EB0B20" w:rsidP="00EB0B20">
            <w:pPr>
              <w:numPr>
                <w:ilvl w:val="0"/>
                <w:numId w:val="38"/>
              </w:numPr>
              <w:rPr>
                <w:rFonts w:ascii="Arial" w:hAnsi="Arial"/>
                <w:sz w:val="22"/>
                <w:szCs w:val="22"/>
              </w:rPr>
            </w:pPr>
            <w:r w:rsidRPr="00E551C9">
              <w:rPr>
                <w:rFonts w:ascii="Arial" w:hAnsi="Arial"/>
                <w:sz w:val="22"/>
                <w:szCs w:val="22"/>
              </w:rPr>
              <w:t>Build relationships with internal colleagues, local partners and stakeholders</w:t>
            </w:r>
            <w:r w:rsidR="008E7AA9">
              <w:rPr>
                <w:rFonts w:ascii="Arial" w:hAnsi="Arial"/>
                <w:sz w:val="22"/>
                <w:szCs w:val="22"/>
              </w:rPr>
              <w:t>.</w:t>
            </w:r>
          </w:p>
          <w:p w14:paraId="788E6D8B" w14:textId="68FAD614" w:rsidR="00EB0B20" w:rsidRDefault="00EB0B20" w:rsidP="00EB0B20">
            <w:pPr>
              <w:numPr>
                <w:ilvl w:val="0"/>
                <w:numId w:val="38"/>
              </w:numPr>
              <w:rPr>
                <w:rFonts w:ascii="Arial" w:hAnsi="Arial"/>
                <w:sz w:val="22"/>
                <w:szCs w:val="22"/>
              </w:rPr>
            </w:pPr>
            <w:r w:rsidRPr="00E551C9">
              <w:rPr>
                <w:rFonts w:ascii="Arial" w:hAnsi="Arial"/>
                <w:sz w:val="22"/>
                <w:szCs w:val="22"/>
              </w:rPr>
              <w:t>Provide information to management and ensure accurate records are kept</w:t>
            </w:r>
            <w:r w:rsidR="008E7AA9">
              <w:rPr>
                <w:rFonts w:ascii="Arial" w:hAnsi="Arial"/>
                <w:sz w:val="22"/>
                <w:szCs w:val="22"/>
              </w:rPr>
              <w:t>.</w:t>
            </w:r>
          </w:p>
          <w:p w14:paraId="59349DCB" w14:textId="79F3B66C" w:rsidR="00EB0B20" w:rsidRPr="00EB0B20" w:rsidRDefault="00EB0B20" w:rsidP="00EB0B20">
            <w:pPr>
              <w:numPr>
                <w:ilvl w:val="0"/>
                <w:numId w:val="38"/>
              </w:numPr>
              <w:rPr>
                <w:rFonts w:ascii="Arial" w:hAnsi="Arial"/>
                <w:sz w:val="22"/>
                <w:szCs w:val="22"/>
              </w:rPr>
            </w:pPr>
            <w:r w:rsidRPr="008E7AA9">
              <w:rPr>
                <w:rFonts w:ascii="Arial" w:hAnsi="Arial"/>
                <w:sz w:val="22"/>
                <w:szCs w:val="22"/>
              </w:rPr>
              <w:t>Prepare and present written and verbal reports and business cases as required</w:t>
            </w:r>
            <w:r w:rsidR="008E7AA9" w:rsidRPr="008E7AA9">
              <w:rPr>
                <w:rFonts w:ascii="Arial" w:hAnsi="Arial"/>
                <w:sz w:val="22"/>
                <w:szCs w:val="22"/>
              </w:rPr>
              <w:t>.</w:t>
            </w:r>
          </w:p>
          <w:p w14:paraId="35116948" w14:textId="77777777" w:rsidR="00EB0B20" w:rsidRPr="008E7AA9" w:rsidRDefault="00EB0B20" w:rsidP="008E7AA9">
            <w:pPr>
              <w:numPr>
                <w:ilvl w:val="0"/>
                <w:numId w:val="38"/>
              </w:numPr>
              <w:rPr>
                <w:rFonts w:ascii="Arial" w:hAnsi="Arial"/>
                <w:sz w:val="22"/>
                <w:szCs w:val="22"/>
              </w:rPr>
            </w:pPr>
            <w:r w:rsidRPr="008E7AA9">
              <w:rPr>
                <w:rFonts w:ascii="Arial" w:hAnsi="Arial"/>
                <w:sz w:val="22"/>
                <w:szCs w:val="22"/>
              </w:rPr>
              <w:t xml:space="preserve">prepare or contribute to the preparation of key documents including tender specifications, briefs, contract documentation, reports relating to contractors and consultants as required. </w:t>
            </w:r>
          </w:p>
          <w:p w14:paraId="1CF140E1" w14:textId="2B4C2090" w:rsidR="00EB0B20" w:rsidRPr="008E7AA9" w:rsidRDefault="008E7AA9" w:rsidP="00EB0B20">
            <w:pPr>
              <w:numPr>
                <w:ilvl w:val="0"/>
                <w:numId w:val="38"/>
              </w:numPr>
              <w:rPr>
                <w:rFonts w:ascii="Arial" w:hAnsi="Arial"/>
                <w:sz w:val="22"/>
                <w:szCs w:val="22"/>
              </w:rPr>
            </w:pPr>
            <w:r w:rsidRPr="008E7AA9">
              <w:rPr>
                <w:rFonts w:ascii="Arial" w:hAnsi="Arial"/>
                <w:sz w:val="22"/>
                <w:szCs w:val="22"/>
              </w:rPr>
              <w:t>Liaise with and promote projects to local stakeholders, relevant Tameside Council departments and external agencies/organisations to ensure progress and delivery is well communicated.</w:t>
            </w:r>
          </w:p>
          <w:p w14:paraId="3F8E9296" w14:textId="77777777" w:rsidR="00907729" w:rsidRDefault="00907729" w:rsidP="00907729">
            <w:pPr>
              <w:numPr>
                <w:ilvl w:val="0"/>
                <w:numId w:val="38"/>
              </w:numPr>
              <w:rPr>
                <w:rFonts w:ascii="Arial" w:hAnsi="Arial"/>
                <w:sz w:val="22"/>
                <w:szCs w:val="22"/>
              </w:rPr>
            </w:pPr>
            <w:r>
              <w:rPr>
                <w:rFonts w:ascii="Arial" w:hAnsi="Arial"/>
                <w:sz w:val="22"/>
                <w:szCs w:val="22"/>
              </w:rPr>
              <w:t xml:space="preserve">Lead and support </w:t>
            </w:r>
            <w:r w:rsidRPr="008E7AA9">
              <w:rPr>
                <w:rFonts w:ascii="Arial" w:hAnsi="Arial"/>
                <w:sz w:val="22"/>
                <w:szCs w:val="22"/>
              </w:rPr>
              <w:t>the preparation of applications for external funding.</w:t>
            </w:r>
          </w:p>
          <w:p w14:paraId="6D29EBE4" w14:textId="19010C2F" w:rsidR="008E7AA9" w:rsidRPr="008E7AA9" w:rsidRDefault="008E7AA9" w:rsidP="008E7AA9">
            <w:pPr>
              <w:numPr>
                <w:ilvl w:val="0"/>
                <w:numId w:val="38"/>
              </w:numPr>
              <w:rPr>
                <w:rFonts w:ascii="Arial" w:hAnsi="Arial"/>
                <w:sz w:val="22"/>
                <w:szCs w:val="22"/>
              </w:rPr>
            </w:pPr>
            <w:r w:rsidRPr="008E7AA9">
              <w:rPr>
                <w:rFonts w:ascii="Arial" w:hAnsi="Arial"/>
                <w:sz w:val="22"/>
                <w:szCs w:val="22"/>
              </w:rPr>
              <w:t xml:space="preserve">Administer grant funding and monitor budgets including the assessment and process of applications for grant funding and the drawdown of funding from external bodies. </w:t>
            </w:r>
          </w:p>
          <w:p w14:paraId="2C74C301" w14:textId="3EB01405" w:rsidR="00907729" w:rsidRPr="00907729" w:rsidRDefault="00907729" w:rsidP="00907729">
            <w:pPr>
              <w:numPr>
                <w:ilvl w:val="0"/>
                <w:numId w:val="38"/>
              </w:numPr>
              <w:rPr>
                <w:rFonts w:ascii="Arial" w:hAnsi="Arial"/>
                <w:sz w:val="22"/>
                <w:szCs w:val="22"/>
              </w:rPr>
            </w:pPr>
            <w:r w:rsidRPr="00907729">
              <w:rPr>
                <w:rFonts w:ascii="Arial" w:hAnsi="Arial"/>
                <w:sz w:val="22"/>
                <w:szCs w:val="22"/>
              </w:rPr>
              <w:t>Lead on growth initiatives as appropriate</w:t>
            </w:r>
          </w:p>
          <w:p w14:paraId="3138AAB9" w14:textId="77777777" w:rsidR="008E7AA9" w:rsidRPr="008E7AA9" w:rsidRDefault="008E7AA9" w:rsidP="008E7AA9">
            <w:pPr>
              <w:numPr>
                <w:ilvl w:val="0"/>
                <w:numId w:val="38"/>
              </w:numPr>
              <w:rPr>
                <w:rFonts w:ascii="Arial" w:hAnsi="Arial"/>
                <w:sz w:val="22"/>
                <w:szCs w:val="22"/>
              </w:rPr>
            </w:pPr>
            <w:r w:rsidRPr="008E7AA9">
              <w:rPr>
                <w:rFonts w:ascii="Arial" w:hAnsi="Arial"/>
                <w:sz w:val="22"/>
                <w:szCs w:val="22"/>
              </w:rPr>
              <w:lastRenderedPageBreak/>
              <w:t xml:space="preserve">Attend public meetings and other events as required to raise awareness of and participation projects/programmes, </w:t>
            </w:r>
          </w:p>
          <w:p w14:paraId="4C62EB36" w14:textId="77777777" w:rsidR="008E7AA9" w:rsidRPr="008E7AA9" w:rsidRDefault="008E7AA9" w:rsidP="008E7AA9">
            <w:pPr>
              <w:numPr>
                <w:ilvl w:val="0"/>
                <w:numId w:val="38"/>
              </w:numPr>
              <w:rPr>
                <w:rFonts w:ascii="Arial" w:hAnsi="Arial"/>
                <w:sz w:val="22"/>
                <w:szCs w:val="22"/>
              </w:rPr>
            </w:pPr>
            <w:r w:rsidRPr="008E7AA9">
              <w:rPr>
                <w:rFonts w:ascii="Arial" w:hAnsi="Arial"/>
                <w:sz w:val="22"/>
                <w:szCs w:val="22"/>
              </w:rPr>
              <w:t xml:space="preserve">Attend public meetings and other events as required </w:t>
            </w:r>
          </w:p>
          <w:p w14:paraId="3C5F5892" w14:textId="77777777" w:rsidR="008E7AA9" w:rsidRPr="008E7AA9" w:rsidRDefault="008E7AA9" w:rsidP="008E7AA9">
            <w:pPr>
              <w:numPr>
                <w:ilvl w:val="0"/>
                <w:numId w:val="38"/>
              </w:numPr>
              <w:rPr>
                <w:rFonts w:ascii="Arial" w:hAnsi="Arial"/>
                <w:sz w:val="22"/>
                <w:szCs w:val="22"/>
              </w:rPr>
            </w:pPr>
            <w:r w:rsidRPr="008E7AA9">
              <w:rPr>
                <w:rFonts w:ascii="Arial" w:hAnsi="Arial"/>
                <w:sz w:val="22"/>
                <w:szCs w:val="22"/>
              </w:rPr>
              <w:t xml:space="preserve">To develop and deliver in partnership with the Council’s Communications Team and external bodies communications plans, including media releases, publicity information, website and social media content.  </w:t>
            </w:r>
          </w:p>
          <w:p w14:paraId="62295A41" w14:textId="4FE26C3E" w:rsidR="008E7AA9" w:rsidRPr="008E7AA9" w:rsidRDefault="008E7AA9" w:rsidP="008E7AA9">
            <w:pPr>
              <w:numPr>
                <w:ilvl w:val="0"/>
                <w:numId w:val="38"/>
              </w:numPr>
              <w:rPr>
                <w:rFonts w:ascii="Arial" w:hAnsi="Arial"/>
                <w:sz w:val="22"/>
                <w:szCs w:val="22"/>
              </w:rPr>
            </w:pPr>
            <w:r w:rsidRPr="008E7AA9">
              <w:rPr>
                <w:rFonts w:ascii="Arial" w:hAnsi="Arial"/>
                <w:sz w:val="22"/>
                <w:szCs w:val="22"/>
              </w:rPr>
              <w:t>Identify opportunities for improvement and make constructive suggestions for change.</w:t>
            </w:r>
          </w:p>
          <w:p w14:paraId="78F93053" w14:textId="77777777" w:rsidR="008E7AA9" w:rsidRPr="008E7AA9" w:rsidRDefault="008E7AA9" w:rsidP="008E7AA9">
            <w:pPr>
              <w:numPr>
                <w:ilvl w:val="0"/>
                <w:numId w:val="38"/>
              </w:numPr>
              <w:rPr>
                <w:rFonts w:ascii="Arial" w:hAnsi="Arial"/>
                <w:sz w:val="22"/>
                <w:szCs w:val="22"/>
              </w:rPr>
            </w:pPr>
            <w:r w:rsidRPr="008E7AA9">
              <w:rPr>
                <w:rFonts w:ascii="Arial" w:hAnsi="Arial"/>
                <w:sz w:val="22"/>
                <w:szCs w:val="22"/>
              </w:rPr>
              <w:t>To manage key relationships and day to day interaction with the Council’s key partners – Greater Manchester Combined Authority, Transport for Greater Manchester, businesses, investors, public and private sector partners.</w:t>
            </w:r>
          </w:p>
          <w:p w14:paraId="005F978E" w14:textId="7E7CFE4A" w:rsidR="00907729" w:rsidRPr="00907729" w:rsidRDefault="00907729" w:rsidP="00907729">
            <w:pPr>
              <w:numPr>
                <w:ilvl w:val="0"/>
                <w:numId w:val="38"/>
              </w:numPr>
              <w:tabs>
                <w:tab w:val="num" w:pos="454"/>
              </w:tabs>
              <w:rPr>
                <w:rFonts w:ascii="Arial" w:hAnsi="Arial"/>
                <w:sz w:val="22"/>
                <w:szCs w:val="22"/>
              </w:rPr>
            </w:pPr>
            <w:r w:rsidRPr="00907729">
              <w:rPr>
                <w:rFonts w:ascii="Arial" w:hAnsi="Arial"/>
                <w:sz w:val="22"/>
                <w:szCs w:val="22"/>
              </w:rPr>
              <w:t xml:space="preserve">To provide robust advice to the Head of </w:t>
            </w:r>
            <w:r>
              <w:rPr>
                <w:rFonts w:ascii="Arial" w:hAnsi="Arial"/>
                <w:sz w:val="22"/>
                <w:szCs w:val="22"/>
              </w:rPr>
              <w:t>Development and Major Programmes</w:t>
            </w:r>
            <w:r w:rsidRPr="00907729">
              <w:rPr>
                <w:rFonts w:ascii="Arial" w:hAnsi="Arial"/>
                <w:sz w:val="22"/>
                <w:szCs w:val="22"/>
              </w:rPr>
              <w:t xml:space="preserve">, officers and elected Members across the Authority on </w:t>
            </w:r>
            <w:r>
              <w:rPr>
                <w:rFonts w:ascii="Arial" w:hAnsi="Arial"/>
                <w:sz w:val="22"/>
                <w:szCs w:val="22"/>
              </w:rPr>
              <w:t>strategic growth</w:t>
            </w:r>
            <w:r w:rsidRPr="00907729">
              <w:rPr>
                <w:rFonts w:ascii="Arial" w:hAnsi="Arial"/>
                <w:sz w:val="22"/>
                <w:szCs w:val="22"/>
              </w:rPr>
              <w:t xml:space="preserve"> activities</w:t>
            </w:r>
            <w:r>
              <w:rPr>
                <w:rFonts w:ascii="Arial" w:hAnsi="Arial"/>
                <w:sz w:val="22"/>
                <w:szCs w:val="22"/>
              </w:rPr>
              <w:t>.</w:t>
            </w:r>
          </w:p>
          <w:p w14:paraId="5653BEAB" w14:textId="3720F138" w:rsidR="00EB0B20" w:rsidRPr="008E7AA9" w:rsidRDefault="00EB0B20" w:rsidP="00EB0B20">
            <w:pPr>
              <w:numPr>
                <w:ilvl w:val="0"/>
                <w:numId w:val="38"/>
              </w:numPr>
              <w:rPr>
                <w:rFonts w:ascii="Arial" w:hAnsi="Arial"/>
                <w:sz w:val="22"/>
                <w:szCs w:val="22"/>
              </w:rPr>
            </w:pPr>
            <w:r w:rsidRPr="008E7AA9">
              <w:rPr>
                <w:rFonts w:ascii="Arial" w:hAnsi="Arial"/>
                <w:sz w:val="22"/>
                <w:szCs w:val="22"/>
              </w:rPr>
              <w:t>Work as part of the wider Strategic Growth Unit, sharing information and supporting other professionals with different roles within the team, with a commitment to promoting positive working relationships.</w:t>
            </w:r>
          </w:p>
          <w:p w14:paraId="3B17B5A6" w14:textId="77777777" w:rsidR="00EB0B20" w:rsidRPr="008E7AA9" w:rsidRDefault="00EB0B20" w:rsidP="00EB0B20">
            <w:pPr>
              <w:numPr>
                <w:ilvl w:val="0"/>
                <w:numId w:val="38"/>
              </w:numPr>
              <w:rPr>
                <w:rFonts w:ascii="Arial" w:hAnsi="Arial"/>
                <w:sz w:val="22"/>
                <w:szCs w:val="22"/>
              </w:rPr>
            </w:pPr>
            <w:r w:rsidRPr="008E7AA9">
              <w:rPr>
                <w:rFonts w:ascii="Arial" w:hAnsi="Arial"/>
                <w:sz w:val="22"/>
                <w:szCs w:val="22"/>
              </w:rPr>
              <w:t>Attend regular supervision with Line Manager.</w:t>
            </w:r>
          </w:p>
          <w:p w14:paraId="17A0668B" w14:textId="77777777" w:rsidR="00EB0B20" w:rsidRPr="008E7AA9" w:rsidRDefault="00EB0B20" w:rsidP="00EB0B20">
            <w:pPr>
              <w:numPr>
                <w:ilvl w:val="0"/>
                <w:numId w:val="38"/>
              </w:numPr>
              <w:rPr>
                <w:rFonts w:ascii="Arial" w:hAnsi="Arial"/>
                <w:sz w:val="22"/>
                <w:szCs w:val="22"/>
              </w:rPr>
            </w:pPr>
            <w:r w:rsidRPr="008E7AA9">
              <w:rPr>
                <w:rFonts w:ascii="Arial" w:hAnsi="Arial"/>
                <w:sz w:val="22"/>
                <w:szCs w:val="22"/>
              </w:rPr>
              <w:t>Work in accordance with organisational policies and procedures.</w:t>
            </w:r>
          </w:p>
          <w:p w14:paraId="7F8A8FAD" w14:textId="77777777" w:rsidR="00EB0B20" w:rsidRPr="008E7AA9" w:rsidRDefault="00EB0B20" w:rsidP="00EB0B20">
            <w:pPr>
              <w:numPr>
                <w:ilvl w:val="0"/>
                <w:numId w:val="38"/>
              </w:numPr>
              <w:rPr>
                <w:rFonts w:ascii="Arial" w:hAnsi="Arial"/>
                <w:sz w:val="22"/>
                <w:szCs w:val="22"/>
              </w:rPr>
            </w:pPr>
            <w:r w:rsidRPr="008E7AA9">
              <w:rPr>
                <w:rFonts w:ascii="Arial" w:hAnsi="Arial"/>
                <w:sz w:val="22"/>
                <w:szCs w:val="22"/>
              </w:rPr>
              <w:t>Complete mandatory and other role related training.</w:t>
            </w:r>
          </w:p>
          <w:p w14:paraId="01B6CDFF" w14:textId="77777777" w:rsidR="00EB0B20" w:rsidRPr="008E7AA9" w:rsidRDefault="00EB0B20" w:rsidP="00EB0B20">
            <w:pPr>
              <w:numPr>
                <w:ilvl w:val="0"/>
                <w:numId w:val="38"/>
              </w:numPr>
              <w:rPr>
                <w:rFonts w:ascii="Arial" w:hAnsi="Arial"/>
                <w:sz w:val="22"/>
                <w:szCs w:val="22"/>
              </w:rPr>
            </w:pPr>
            <w:r w:rsidRPr="008E7AA9">
              <w:rPr>
                <w:rFonts w:ascii="Arial" w:hAnsi="Arial"/>
                <w:sz w:val="22"/>
                <w:szCs w:val="22"/>
              </w:rPr>
              <w:t>Attend team meetings and feedback progress for any specific areas of work.</w:t>
            </w:r>
          </w:p>
          <w:p w14:paraId="3FE7F213" w14:textId="77777777" w:rsidR="008E7AA9" w:rsidRPr="008E7AA9" w:rsidRDefault="008E7AA9" w:rsidP="008E7AA9">
            <w:pPr>
              <w:numPr>
                <w:ilvl w:val="0"/>
                <w:numId w:val="38"/>
              </w:numPr>
              <w:rPr>
                <w:rFonts w:ascii="Arial" w:hAnsi="Arial"/>
                <w:sz w:val="22"/>
                <w:szCs w:val="22"/>
              </w:rPr>
            </w:pPr>
            <w:r w:rsidRPr="008E7AA9">
              <w:rPr>
                <w:rFonts w:ascii="Arial" w:hAnsi="Arial"/>
                <w:sz w:val="22"/>
                <w:szCs w:val="22"/>
              </w:rPr>
              <w:t>Carry out all above duties in accordance with the Council’s Equal Opportunities, Health and Safety and other policies and procedures and principles and in accordance with terms, conditions and guidelines of the external funding regimes.</w:t>
            </w:r>
          </w:p>
          <w:p w14:paraId="784EEE10" w14:textId="77777777" w:rsidR="00114737" w:rsidRPr="00D05B58" w:rsidRDefault="00114737" w:rsidP="00BF087C">
            <w:pPr>
              <w:spacing w:before="120"/>
              <w:jc w:val="both"/>
              <w:rPr>
                <w:rFonts w:ascii="Arial" w:hAnsi="Arial" w:cs="Arial"/>
              </w:rPr>
            </w:pPr>
          </w:p>
          <w:p w14:paraId="4E14E6A2" w14:textId="77777777" w:rsidR="000C26B4" w:rsidRDefault="00BF087C" w:rsidP="00F7482D">
            <w:pPr>
              <w:pStyle w:val="NoSpacing"/>
            </w:pPr>
            <w:r w:rsidRPr="00D05B58">
              <w:rPr>
                <w:rFonts w:ascii="Arial" w:hAnsi="Arial" w:cs="Arial"/>
                <w:i/>
                <w:sz w:val="20"/>
                <w:szCs w:val="20"/>
              </w:rPr>
              <w:t>This list is not exhaustive, and is an indicator of the key duties and responsibilities that the post holder will have, as opposed to a task list.</w:t>
            </w:r>
          </w:p>
          <w:p w14:paraId="52245C41" w14:textId="77777777" w:rsidR="003F43E2" w:rsidRPr="00FD2240" w:rsidRDefault="003F43E2" w:rsidP="00FD2240">
            <w:pPr>
              <w:pStyle w:val="BodyText"/>
              <w:rPr>
                <w:b w:val="0"/>
                <w:sz w:val="22"/>
                <w:szCs w:val="22"/>
              </w:rPr>
            </w:pPr>
          </w:p>
          <w:p w14:paraId="57F40DDE" w14:textId="77777777" w:rsidR="008B187A" w:rsidRPr="006C4666" w:rsidRDefault="003F43E2" w:rsidP="006C4666">
            <w:pPr>
              <w:pStyle w:val="NoSpacing"/>
              <w:jc w:val="both"/>
              <w:rPr>
                <w:rFonts w:ascii="Arial" w:hAnsi="Arial" w:cs="Arial"/>
                <w:sz w:val="20"/>
                <w:szCs w:val="20"/>
              </w:rPr>
            </w:pPr>
            <w:r w:rsidRPr="00D05B58">
              <w:rPr>
                <w:rFonts w:ascii="Arial" w:hAnsi="Arial" w:cs="Arial"/>
                <w:sz w:val="20"/>
                <w:szCs w:val="20"/>
              </w:rPr>
              <w:t xml:space="preserve">The duties may vary from time to time without changing the nature of the post or the level of responsibility, and the post holder may also be required to carry out any other duties appropriate to the grading of the post. </w:t>
            </w:r>
          </w:p>
        </w:tc>
      </w:tr>
    </w:tbl>
    <w:p w14:paraId="42BF65C1" w14:textId="77777777" w:rsidR="00423B17" w:rsidRDefault="00423B17" w:rsidP="00D56541">
      <w:pPr>
        <w:spacing w:line="276" w:lineRule="auto"/>
        <w:jc w:val="both"/>
        <w:rPr>
          <w:rFonts w:ascii="Arial" w:eastAsiaTheme="minorHAnsi" w:hAnsi="Arial" w:cs="Arial"/>
          <w:b/>
        </w:rPr>
      </w:pPr>
    </w:p>
    <w:p w14:paraId="43AF790D" w14:textId="77777777" w:rsidR="00D56541" w:rsidRPr="00D05B58" w:rsidRDefault="00D56541" w:rsidP="00D56541">
      <w:pPr>
        <w:spacing w:line="276" w:lineRule="auto"/>
        <w:jc w:val="both"/>
        <w:rPr>
          <w:rFonts w:ascii="Arial" w:eastAsiaTheme="minorHAnsi" w:hAnsi="Arial" w:cs="Arial"/>
          <w:b/>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D05B58" w14:paraId="14FDF40C" w14:textId="77777777" w:rsidTr="003A5FC8">
        <w:trPr>
          <w:trHeight w:val="265"/>
        </w:trPr>
        <w:tc>
          <w:tcPr>
            <w:tcW w:w="9475" w:type="dxa"/>
            <w:shd w:val="clear" w:color="auto" w:fill="C5E0B3" w:themeFill="accent6" w:themeFillTint="66"/>
          </w:tcPr>
          <w:p w14:paraId="3DC3BCB1" w14:textId="77777777" w:rsidR="00D56541" w:rsidRPr="00D05B58" w:rsidRDefault="00D56541" w:rsidP="00AA0D19">
            <w:pPr>
              <w:rPr>
                <w:rFonts w:ascii="Arial" w:eastAsiaTheme="minorHAnsi" w:hAnsi="Arial" w:cs="Arial"/>
                <w:b/>
              </w:rPr>
            </w:pPr>
            <w:r w:rsidRPr="00D05B58">
              <w:rPr>
                <w:rFonts w:ascii="Arial" w:eastAsiaTheme="minorHAnsi" w:hAnsi="Arial" w:cs="Arial"/>
                <w:b/>
              </w:rPr>
              <w:t>About you</w:t>
            </w:r>
          </w:p>
          <w:p w14:paraId="192AAB65" w14:textId="77777777" w:rsidR="00D56541" w:rsidRPr="00D05B58" w:rsidRDefault="00D56541" w:rsidP="00AA0D19">
            <w:pPr>
              <w:rPr>
                <w:rFonts w:ascii="Arial" w:eastAsiaTheme="minorHAnsi" w:hAnsi="Arial" w:cs="Arial"/>
                <w:b/>
              </w:rPr>
            </w:pPr>
          </w:p>
        </w:tc>
      </w:tr>
      <w:tr w:rsidR="00D56541" w:rsidRPr="00D05B58" w14:paraId="713582F2" w14:textId="77777777" w:rsidTr="003A5FC8">
        <w:trPr>
          <w:trHeight w:val="523"/>
        </w:trPr>
        <w:tc>
          <w:tcPr>
            <w:tcW w:w="9475" w:type="dxa"/>
          </w:tcPr>
          <w:p w14:paraId="6D88263B" w14:textId="77777777" w:rsidR="00D56541" w:rsidRPr="00E36C18" w:rsidRDefault="00D56541" w:rsidP="00AA0D19">
            <w:pPr>
              <w:rPr>
                <w:rFonts w:ascii="Arial" w:eastAsiaTheme="minorHAnsi" w:hAnsi="Arial" w:cs="Arial"/>
                <w:b/>
              </w:rPr>
            </w:pPr>
            <w:r w:rsidRPr="00E36C18">
              <w:rPr>
                <w:rFonts w:ascii="Arial" w:eastAsiaTheme="minorHAnsi" w:hAnsi="Arial" w:cs="Arial"/>
                <w:b/>
              </w:rPr>
              <w:t>Your essential qualifications</w:t>
            </w:r>
          </w:p>
          <w:p w14:paraId="1B2F9647" w14:textId="77777777" w:rsidR="00D56541" w:rsidRPr="00E36C18" w:rsidRDefault="00D56541" w:rsidP="00AA0D19">
            <w:pPr>
              <w:rPr>
                <w:rFonts w:ascii="Arial" w:eastAsiaTheme="minorHAnsi" w:hAnsi="Arial" w:cs="Arial"/>
                <w:b/>
              </w:rPr>
            </w:pPr>
          </w:p>
          <w:p w14:paraId="12FF799E" w14:textId="73C10EAF" w:rsidR="008E7AA9" w:rsidRPr="00E551C9" w:rsidRDefault="008E7AA9" w:rsidP="00BD414F">
            <w:pPr>
              <w:pStyle w:val="Header"/>
              <w:numPr>
                <w:ilvl w:val="0"/>
                <w:numId w:val="34"/>
              </w:numPr>
              <w:rPr>
                <w:rFonts w:ascii="Arial" w:hAnsi="Arial"/>
                <w:szCs w:val="22"/>
              </w:rPr>
            </w:pPr>
            <w:r w:rsidRPr="00E551C9">
              <w:rPr>
                <w:rFonts w:ascii="Arial" w:hAnsi="Arial"/>
                <w:szCs w:val="22"/>
              </w:rPr>
              <w:t xml:space="preserve">Educated to </w:t>
            </w:r>
            <w:r w:rsidR="00FA5056">
              <w:rPr>
                <w:rFonts w:ascii="Arial" w:hAnsi="Arial"/>
                <w:szCs w:val="22"/>
              </w:rPr>
              <w:t xml:space="preserve">degree level </w:t>
            </w:r>
          </w:p>
          <w:p w14:paraId="038B478A" w14:textId="77777777" w:rsidR="00F56885" w:rsidRPr="00E36C18" w:rsidRDefault="00F56885" w:rsidP="007A3F47">
            <w:pPr>
              <w:pStyle w:val="NoSpacing"/>
              <w:rPr>
                <w:rFonts w:ascii="Arial" w:hAnsi="Arial" w:cs="Arial"/>
                <w:b/>
                <w:sz w:val="20"/>
                <w:szCs w:val="20"/>
              </w:rPr>
            </w:pPr>
          </w:p>
          <w:p w14:paraId="11441BD4" w14:textId="77777777" w:rsidR="007A3F47" w:rsidRPr="00E36C18" w:rsidRDefault="007A3F47" w:rsidP="007A3F47">
            <w:pPr>
              <w:pStyle w:val="NoSpacing"/>
              <w:rPr>
                <w:rFonts w:ascii="Arial" w:hAnsi="Arial" w:cs="Arial"/>
                <w:b/>
                <w:sz w:val="20"/>
                <w:szCs w:val="20"/>
              </w:rPr>
            </w:pPr>
            <w:r w:rsidRPr="00E36C18">
              <w:rPr>
                <w:rFonts w:ascii="Arial" w:hAnsi="Arial" w:cs="Arial"/>
                <w:b/>
                <w:sz w:val="20"/>
                <w:szCs w:val="20"/>
              </w:rPr>
              <w:t>Your essential skills, knowledge and experience</w:t>
            </w:r>
          </w:p>
          <w:p w14:paraId="7CEC4B4F" w14:textId="77777777" w:rsidR="007A3F47" w:rsidRDefault="007A3F47" w:rsidP="003358EF">
            <w:pPr>
              <w:pStyle w:val="NoSpacing"/>
              <w:rPr>
                <w:rFonts w:ascii="Arial" w:hAnsi="Arial" w:cs="Arial"/>
                <w:b/>
                <w:sz w:val="20"/>
                <w:szCs w:val="20"/>
              </w:rPr>
            </w:pPr>
          </w:p>
          <w:p w14:paraId="4A976D89" w14:textId="758DE9F5" w:rsidR="00694EC6" w:rsidRPr="00E36C18" w:rsidRDefault="008E7AA9" w:rsidP="00BD414F">
            <w:pPr>
              <w:pStyle w:val="ListParagraph"/>
              <w:numPr>
                <w:ilvl w:val="0"/>
                <w:numId w:val="34"/>
              </w:numPr>
              <w:rPr>
                <w:sz w:val="20"/>
                <w:szCs w:val="20"/>
              </w:rPr>
            </w:pPr>
            <w:r>
              <w:rPr>
                <w:sz w:val="20"/>
                <w:szCs w:val="20"/>
              </w:rPr>
              <w:t>E</w:t>
            </w:r>
            <w:r w:rsidR="00694EC6" w:rsidRPr="00E36C18">
              <w:rPr>
                <w:sz w:val="20"/>
                <w:szCs w:val="20"/>
              </w:rPr>
              <w:t>xperience of project management in economic/property development and/r town centre regeneration in a large complex organisation/political environment.</w:t>
            </w:r>
          </w:p>
          <w:p w14:paraId="2E520D7E" w14:textId="37375E70" w:rsidR="00694EC6" w:rsidRDefault="00BD414F" w:rsidP="00BD414F">
            <w:pPr>
              <w:pStyle w:val="ListParagraph"/>
              <w:numPr>
                <w:ilvl w:val="0"/>
                <w:numId w:val="34"/>
              </w:numPr>
              <w:rPr>
                <w:sz w:val="20"/>
                <w:szCs w:val="20"/>
              </w:rPr>
            </w:pPr>
            <w:r>
              <w:rPr>
                <w:sz w:val="20"/>
                <w:szCs w:val="20"/>
              </w:rPr>
              <w:t>Understanding</w:t>
            </w:r>
            <w:r w:rsidR="00694EC6" w:rsidRPr="00E36C18">
              <w:rPr>
                <w:sz w:val="20"/>
                <w:szCs w:val="20"/>
              </w:rPr>
              <w:t xml:space="preserve"> of both theoretical and practical aspects of project management &amp; public sector procurement.</w:t>
            </w:r>
          </w:p>
          <w:p w14:paraId="64E9319D" w14:textId="632E1E98" w:rsidR="00907729" w:rsidRDefault="00907729" w:rsidP="00BD414F">
            <w:pPr>
              <w:pStyle w:val="ListParagraph"/>
              <w:numPr>
                <w:ilvl w:val="0"/>
                <w:numId w:val="34"/>
              </w:numPr>
              <w:rPr>
                <w:sz w:val="20"/>
                <w:szCs w:val="20"/>
              </w:rPr>
            </w:pPr>
            <w:r w:rsidRPr="00907729">
              <w:rPr>
                <w:sz w:val="20"/>
                <w:szCs w:val="20"/>
              </w:rPr>
              <w:t xml:space="preserve">Strong understanding of current issues in local government relating to the </w:t>
            </w:r>
            <w:r w:rsidR="007C710C">
              <w:rPr>
                <w:sz w:val="20"/>
                <w:szCs w:val="20"/>
              </w:rPr>
              <w:t>strategic growth</w:t>
            </w:r>
            <w:r w:rsidRPr="00907729">
              <w:rPr>
                <w:sz w:val="20"/>
                <w:szCs w:val="20"/>
              </w:rPr>
              <w:t xml:space="preserve"> agenda at both a local, Combined Authority and national level</w:t>
            </w:r>
          </w:p>
          <w:p w14:paraId="1CDC63C2" w14:textId="78295685" w:rsidR="00694EC6" w:rsidRDefault="00694EC6" w:rsidP="00BD414F">
            <w:pPr>
              <w:pStyle w:val="ListParagraph"/>
              <w:numPr>
                <w:ilvl w:val="0"/>
                <w:numId w:val="34"/>
              </w:numPr>
              <w:rPr>
                <w:sz w:val="20"/>
                <w:szCs w:val="20"/>
              </w:rPr>
            </w:pPr>
            <w:r w:rsidRPr="00E36C18">
              <w:rPr>
                <w:sz w:val="20"/>
                <w:szCs w:val="20"/>
              </w:rPr>
              <w:t>Successful track record in project and programme delivery.</w:t>
            </w:r>
          </w:p>
          <w:p w14:paraId="725E91A9" w14:textId="77777777" w:rsidR="00BD414F" w:rsidRPr="00BD414F" w:rsidRDefault="00BD414F" w:rsidP="00BD414F">
            <w:pPr>
              <w:pStyle w:val="ListParagraph"/>
              <w:numPr>
                <w:ilvl w:val="0"/>
                <w:numId w:val="34"/>
              </w:numPr>
              <w:rPr>
                <w:sz w:val="20"/>
                <w:szCs w:val="20"/>
              </w:rPr>
            </w:pPr>
            <w:r w:rsidRPr="00BD414F">
              <w:rPr>
                <w:sz w:val="20"/>
                <w:szCs w:val="20"/>
              </w:rPr>
              <w:t>Ability to review contractual documents and accurately check information provided</w:t>
            </w:r>
          </w:p>
          <w:p w14:paraId="3106F12A" w14:textId="77777777" w:rsidR="00BD414F" w:rsidRPr="00BD414F" w:rsidRDefault="00BD414F" w:rsidP="00BD414F">
            <w:pPr>
              <w:pStyle w:val="ListParagraph"/>
              <w:numPr>
                <w:ilvl w:val="0"/>
                <w:numId w:val="34"/>
              </w:numPr>
              <w:rPr>
                <w:sz w:val="20"/>
                <w:szCs w:val="20"/>
              </w:rPr>
            </w:pPr>
            <w:r w:rsidRPr="00BD414F">
              <w:rPr>
                <w:sz w:val="20"/>
                <w:szCs w:val="20"/>
              </w:rPr>
              <w:t>Ability to communicate and network with a range of people, including participants, employers and stakeholders</w:t>
            </w:r>
          </w:p>
          <w:p w14:paraId="725E99F8" w14:textId="77777777" w:rsidR="00BD414F" w:rsidRPr="00BD414F" w:rsidRDefault="00BD414F" w:rsidP="00BD414F">
            <w:pPr>
              <w:pStyle w:val="ListParagraph"/>
              <w:numPr>
                <w:ilvl w:val="0"/>
                <w:numId w:val="34"/>
              </w:numPr>
              <w:rPr>
                <w:sz w:val="20"/>
                <w:szCs w:val="20"/>
              </w:rPr>
            </w:pPr>
            <w:r w:rsidRPr="00BD414F">
              <w:rPr>
                <w:sz w:val="20"/>
                <w:szCs w:val="20"/>
              </w:rPr>
              <w:t>Ability to engage and motivate people</w:t>
            </w:r>
          </w:p>
          <w:p w14:paraId="3245A466" w14:textId="77777777" w:rsidR="00BD414F" w:rsidRPr="00BD414F" w:rsidRDefault="00BD414F" w:rsidP="00BD414F">
            <w:pPr>
              <w:pStyle w:val="ListParagraph"/>
              <w:numPr>
                <w:ilvl w:val="0"/>
                <w:numId w:val="34"/>
              </w:numPr>
              <w:rPr>
                <w:sz w:val="20"/>
                <w:szCs w:val="20"/>
              </w:rPr>
            </w:pPr>
            <w:r w:rsidRPr="00BD414F">
              <w:rPr>
                <w:sz w:val="20"/>
                <w:szCs w:val="20"/>
              </w:rPr>
              <w:t>Ability to work as part of a team and share information</w:t>
            </w:r>
          </w:p>
          <w:p w14:paraId="226CF95A" w14:textId="49A6C025" w:rsidR="00907729" w:rsidRDefault="00907729" w:rsidP="00BD414F">
            <w:pPr>
              <w:pStyle w:val="ListParagraph"/>
              <w:numPr>
                <w:ilvl w:val="0"/>
                <w:numId w:val="34"/>
              </w:numPr>
              <w:rPr>
                <w:sz w:val="20"/>
                <w:szCs w:val="20"/>
              </w:rPr>
            </w:pPr>
            <w:r w:rsidRPr="00907729">
              <w:rPr>
                <w:sz w:val="20"/>
                <w:szCs w:val="20"/>
              </w:rPr>
              <w:t>Experience of producing and presenting high quality written reports</w:t>
            </w:r>
          </w:p>
          <w:p w14:paraId="7129127A" w14:textId="4FB6CD21" w:rsidR="00907729" w:rsidRDefault="00907729" w:rsidP="00BD414F">
            <w:pPr>
              <w:pStyle w:val="ListParagraph"/>
              <w:numPr>
                <w:ilvl w:val="0"/>
                <w:numId w:val="34"/>
              </w:numPr>
              <w:rPr>
                <w:sz w:val="20"/>
                <w:szCs w:val="20"/>
              </w:rPr>
            </w:pPr>
            <w:r w:rsidRPr="00907729">
              <w:rPr>
                <w:sz w:val="20"/>
                <w:szCs w:val="20"/>
              </w:rPr>
              <w:lastRenderedPageBreak/>
              <w:t>Experience of successful funding bids</w:t>
            </w:r>
          </w:p>
          <w:p w14:paraId="6743F3BE" w14:textId="4F1B9B7E" w:rsidR="00694EC6" w:rsidRPr="00BD414F" w:rsidRDefault="00694EC6" w:rsidP="00BD414F">
            <w:pPr>
              <w:pStyle w:val="ListParagraph"/>
              <w:numPr>
                <w:ilvl w:val="0"/>
                <w:numId w:val="34"/>
              </w:numPr>
              <w:rPr>
                <w:sz w:val="20"/>
                <w:szCs w:val="20"/>
              </w:rPr>
            </w:pPr>
            <w:r w:rsidRPr="00BD414F">
              <w:rPr>
                <w:sz w:val="20"/>
                <w:szCs w:val="20"/>
              </w:rPr>
              <w:t xml:space="preserve">Experience of partnership working. </w:t>
            </w:r>
          </w:p>
          <w:p w14:paraId="78EC6866" w14:textId="6663B6FC" w:rsidR="00694EC6" w:rsidRDefault="00694EC6" w:rsidP="00BD414F">
            <w:pPr>
              <w:pStyle w:val="ListParagraph"/>
              <w:numPr>
                <w:ilvl w:val="0"/>
                <w:numId w:val="34"/>
              </w:numPr>
              <w:rPr>
                <w:sz w:val="20"/>
                <w:szCs w:val="20"/>
              </w:rPr>
            </w:pPr>
            <w:r w:rsidRPr="00BD414F">
              <w:rPr>
                <w:sz w:val="20"/>
                <w:szCs w:val="20"/>
              </w:rPr>
              <w:t>Experience of financial management of capital projects.</w:t>
            </w:r>
          </w:p>
          <w:p w14:paraId="70943F05" w14:textId="02429A68" w:rsidR="00907729" w:rsidRPr="00BD414F" w:rsidRDefault="00907729" w:rsidP="00BD414F">
            <w:pPr>
              <w:pStyle w:val="ListParagraph"/>
              <w:numPr>
                <w:ilvl w:val="0"/>
                <w:numId w:val="34"/>
              </w:numPr>
              <w:rPr>
                <w:sz w:val="20"/>
                <w:szCs w:val="20"/>
              </w:rPr>
            </w:pPr>
            <w:r w:rsidRPr="00907729">
              <w:rPr>
                <w:sz w:val="20"/>
                <w:szCs w:val="20"/>
              </w:rPr>
              <w:t>Experience of designing new policy and strategy, from inception to implementation</w:t>
            </w:r>
          </w:p>
          <w:p w14:paraId="3ABB3596" w14:textId="278C9175" w:rsidR="00694EC6" w:rsidRPr="00BD414F" w:rsidRDefault="00694EC6" w:rsidP="00BD414F">
            <w:pPr>
              <w:pStyle w:val="ListParagraph"/>
              <w:numPr>
                <w:ilvl w:val="0"/>
                <w:numId w:val="34"/>
              </w:numPr>
              <w:rPr>
                <w:sz w:val="20"/>
                <w:szCs w:val="20"/>
              </w:rPr>
            </w:pPr>
            <w:r w:rsidRPr="00BD414F">
              <w:rPr>
                <w:sz w:val="20"/>
                <w:szCs w:val="20"/>
              </w:rPr>
              <w:t>Ability to communicate, both written and orally, to a wide variety of audiences including Senior Officers, Elected Members, Board Members, residents and major external partners.</w:t>
            </w:r>
          </w:p>
          <w:p w14:paraId="3B039AA7" w14:textId="5CB96601" w:rsidR="00694EC6" w:rsidRPr="00BD414F" w:rsidRDefault="00694EC6" w:rsidP="00BD414F">
            <w:pPr>
              <w:pStyle w:val="ListParagraph"/>
              <w:numPr>
                <w:ilvl w:val="0"/>
                <w:numId w:val="34"/>
              </w:numPr>
              <w:rPr>
                <w:sz w:val="20"/>
                <w:szCs w:val="20"/>
              </w:rPr>
            </w:pPr>
            <w:r w:rsidRPr="00BD414F">
              <w:rPr>
                <w:sz w:val="20"/>
                <w:szCs w:val="20"/>
              </w:rPr>
              <w:t>Ability to manage projects using sound project management methodologies and techniques.</w:t>
            </w:r>
          </w:p>
          <w:p w14:paraId="79D6EBD9" w14:textId="77777777" w:rsidR="00694EC6" w:rsidRPr="00BD414F" w:rsidRDefault="00694EC6" w:rsidP="00BD414F">
            <w:pPr>
              <w:pStyle w:val="ListParagraph"/>
              <w:numPr>
                <w:ilvl w:val="0"/>
                <w:numId w:val="34"/>
              </w:numPr>
              <w:rPr>
                <w:sz w:val="20"/>
                <w:szCs w:val="20"/>
              </w:rPr>
            </w:pPr>
            <w:r w:rsidRPr="00BD414F">
              <w:rPr>
                <w:sz w:val="20"/>
                <w:szCs w:val="20"/>
              </w:rPr>
              <w:t>Financial, budget and performance management skills.</w:t>
            </w:r>
          </w:p>
          <w:p w14:paraId="4522CCA8" w14:textId="77777777" w:rsidR="00694EC6" w:rsidRPr="00BD414F" w:rsidRDefault="00694EC6" w:rsidP="00BD414F">
            <w:pPr>
              <w:pStyle w:val="ListParagraph"/>
              <w:numPr>
                <w:ilvl w:val="0"/>
                <w:numId w:val="34"/>
              </w:numPr>
              <w:rPr>
                <w:sz w:val="20"/>
                <w:szCs w:val="20"/>
              </w:rPr>
            </w:pPr>
            <w:r w:rsidRPr="00BD414F">
              <w:rPr>
                <w:sz w:val="20"/>
                <w:szCs w:val="20"/>
              </w:rPr>
              <w:t>Risk identification and management.</w:t>
            </w:r>
          </w:p>
          <w:p w14:paraId="6312275D" w14:textId="77777777" w:rsidR="00694EC6" w:rsidRPr="00BD414F" w:rsidRDefault="00694EC6" w:rsidP="00BD414F">
            <w:pPr>
              <w:pStyle w:val="ListParagraph"/>
              <w:numPr>
                <w:ilvl w:val="0"/>
                <w:numId w:val="34"/>
              </w:numPr>
              <w:rPr>
                <w:sz w:val="20"/>
                <w:szCs w:val="20"/>
              </w:rPr>
            </w:pPr>
            <w:r w:rsidRPr="00BD414F">
              <w:rPr>
                <w:sz w:val="20"/>
                <w:szCs w:val="20"/>
              </w:rPr>
              <w:t>Good IT skills with experience and knowledge of the MS Office suite of software.</w:t>
            </w:r>
          </w:p>
          <w:p w14:paraId="3AB26267" w14:textId="77777777" w:rsidR="00694EC6" w:rsidRPr="00BD414F" w:rsidRDefault="00694EC6" w:rsidP="00BD414F">
            <w:pPr>
              <w:pStyle w:val="ListParagraph"/>
              <w:numPr>
                <w:ilvl w:val="0"/>
                <w:numId w:val="34"/>
              </w:numPr>
              <w:rPr>
                <w:sz w:val="20"/>
                <w:szCs w:val="20"/>
              </w:rPr>
            </w:pPr>
            <w:r w:rsidRPr="00BD414F">
              <w:rPr>
                <w:sz w:val="20"/>
                <w:szCs w:val="20"/>
              </w:rPr>
              <w:t>A positive attitude to change.</w:t>
            </w:r>
          </w:p>
          <w:p w14:paraId="6875EE1F" w14:textId="77777777" w:rsidR="00694EC6" w:rsidRPr="00BD414F" w:rsidRDefault="00694EC6" w:rsidP="00BD414F">
            <w:pPr>
              <w:pStyle w:val="ListParagraph"/>
              <w:numPr>
                <w:ilvl w:val="0"/>
                <w:numId w:val="34"/>
              </w:numPr>
              <w:rPr>
                <w:sz w:val="20"/>
                <w:szCs w:val="20"/>
              </w:rPr>
            </w:pPr>
            <w:r w:rsidRPr="00BD414F">
              <w:rPr>
                <w:sz w:val="20"/>
                <w:szCs w:val="20"/>
              </w:rPr>
              <w:t>Motivation and drive to deliver high quality results.</w:t>
            </w:r>
          </w:p>
          <w:p w14:paraId="0F3CF9E6" w14:textId="77777777" w:rsidR="00694EC6" w:rsidRPr="00BD414F" w:rsidRDefault="00694EC6" w:rsidP="00BD414F">
            <w:pPr>
              <w:pStyle w:val="ListParagraph"/>
              <w:numPr>
                <w:ilvl w:val="0"/>
                <w:numId w:val="34"/>
              </w:numPr>
              <w:rPr>
                <w:sz w:val="20"/>
                <w:szCs w:val="20"/>
              </w:rPr>
            </w:pPr>
            <w:r w:rsidRPr="00BD414F">
              <w:rPr>
                <w:sz w:val="20"/>
                <w:szCs w:val="20"/>
              </w:rPr>
              <w:t>Ability to problem solve in an expedient manner.</w:t>
            </w:r>
          </w:p>
          <w:p w14:paraId="314BAFD7" w14:textId="77777777" w:rsidR="00694EC6" w:rsidRPr="00BD414F" w:rsidRDefault="00694EC6" w:rsidP="00BD414F">
            <w:pPr>
              <w:pStyle w:val="ListParagraph"/>
              <w:numPr>
                <w:ilvl w:val="0"/>
                <w:numId w:val="34"/>
              </w:numPr>
              <w:rPr>
                <w:sz w:val="20"/>
                <w:szCs w:val="20"/>
              </w:rPr>
            </w:pPr>
            <w:r w:rsidRPr="00BD414F">
              <w:rPr>
                <w:sz w:val="20"/>
                <w:szCs w:val="20"/>
              </w:rPr>
              <w:t>Good negotiation and persuasion skills.</w:t>
            </w:r>
          </w:p>
          <w:p w14:paraId="3FA5A94A" w14:textId="77777777" w:rsidR="00694EC6" w:rsidRPr="00BD414F" w:rsidRDefault="00694EC6" w:rsidP="00BD414F">
            <w:pPr>
              <w:pStyle w:val="ListParagraph"/>
              <w:numPr>
                <w:ilvl w:val="0"/>
                <w:numId w:val="34"/>
              </w:numPr>
              <w:rPr>
                <w:sz w:val="20"/>
                <w:szCs w:val="20"/>
              </w:rPr>
            </w:pPr>
            <w:r w:rsidRPr="00BD414F">
              <w:rPr>
                <w:sz w:val="20"/>
                <w:szCs w:val="20"/>
              </w:rPr>
              <w:t>Enthusiasm/ Team player.</w:t>
            </w:r>
          </w:p>
          <w:p w14:paraId="2129CD4E" w14:textId="77777777" w:rsidR="006C4666" w:rsidRPr="00E36C18" w:rsidRDefault="006C4666" w:rsidP="007A3F47">
            <w:pPr>
              <w:pStyle w:val="NoSpacing"/>
              <w:rPr>
                <w:rFonts w:ascii="Arial" w:hAnsi="Arial" w:cs="Arial"/>
                <w:b/>
                <w:sz w:val="20"/>
                <w:szCs w:val="20"/>
              </w:rPr>
            </w:pPr>
          </w:p>
          <w:p w14:paraId="5BB5EB45" w14:textId="77777777" w:rsidR="007A3F47" w:rsidRPr="00E36C18" w:rsidRDefault="007A3F47" w:rsidP="007A3F47">
            <w:pPr>
              <w:pStyle w:val="NoSpacing"/>
              <w:rPr>
                <w:rFonts w:ascii="Arial" w:hAnsi="Arial" w:cs="Arial"/>
                <w:b/>
                <w:sz w:val="20"/>
                <w:szCs w:val="20"/>
              </w:rPr>
            </w:pPr>
            <w:r w:rsidRPr="00E36C18">
              <w:rPr>
                <w:rFonts w:ascii="Arial" w:hAnsi="Arial" w:cs="Arial"/>
                <w:b/>
                <w:sz w:val="20"/>
                <w:szCs w:val="20"/>
              </w:rPr>
              <w:t>If you have the following experience or qualifications – then that’s great!</w:t>
            </w:r>
          </w:p>
          <w:p w14:paraId="6D0FB046" w14:textId="77777777" w:rsidR="00D56541" w:rsidRPr="00E36C18" w:rsidRDefault="00D56541" w:rsidP="00AA0D19">
            <w:pPr>
              <w:rPr>
                <w:rFonts w:ascii="Arial" w:eastAsiaTheme="minorHAnsi" w:hAnsi="Arial" w:cs="Arial"/>
              </w:rPr>
            </w:pPr>
          </w:p>
          <w:p w14:paraId="0DEA5116" w14:textId="6B8BFA6F" w:rsidR="003358EF" w:rsidRPr="00BD414F" w:rsidRDefault="00E36C18" w:rsidP="00BD414F">
            <w:pPr>
              <w:pStyle w:val="ListParagraph"/>
              <w:numPr>
                <w:ilvl w:val="0"/>
                <w:numId w:val="34"/>
              </w:numPr>
              <w:rPr>
                <w:sz w:val="20"/>
                <w:szCs w:val="20"/>
              </w:rPr>
            </w:pPr>
            <w:r w:rsidRPr="00E36C18">
              <w:rPr>
                <w:sz w:val="20"/>
                <w:szCs w:val="20"/>
              </w:rPr>
              <w:t xml:space="preserve">Project </w:t>
            </w:r>
            <w:r w:rsidR="003358EF" w:rsidRPr="00E36C18">
              <w:rPr>
                <w:sz w:val="20"/>
                <w:szCs w:val="20"/>
              </w:rPr>
              <w:t>Management qualification</w:t>
            </w:r>
          </w:p>
        </w:tc>
      </w:tr>
    </w:tbl>
    <w:p w14:paraId="2CED6278" w14:textId="77777777" w:rsidR="00F7482D" w:rsidRDefault="00F7482D" w:rsidP="006C4666">
      <w:pPr>
        <w:tabs>
          <w:tab w:val="center" w:pos="4513"/>
        </w:tabs>
        <w:jc w:val="center"/>
        <w:rPr>
          <w:rFonts w:ascii="Arial" w:eastAsiaTheme="minorHAnsi" w:hAnsi="Arial" w:cs="Arial"/>
          <w:b/>
          <w:sz w:val="22"/>
          <w:szCs w:val="22"/>
        </w:rPr>
      </w:pPr>
    </w:p>
    <w:p w14:paraId="29E76671" w14:textId="77777777" w:rsidR="00D56541" w:rsidRDefault="00D56541" w:rsidP="006C4666">
      <w:pPr>
        <w:tabs>
          <w:tab w:val="center" w:pos="4513"/>
        </w:tabs>
        <w:jc w:val="center"/>
        <w:rPr>
          <w:rFonts w:ascii="Arial" w:eastAsiaTheme="minorHAnsi" w:hAnsi="Arial" w:cs="Arial"/>
          <w:b/>
          <w:sz w:val="22"/>
          <w:szCs w:val="22"/>
        </w:rPr>
      </w:pPr>
      <w:bookmarkStart w:id="0" w:name="_Hlk194437971"/>
      <w:r w:rsidRPr="00F62F32">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D51D684" w14:textId="77777777" w:rsidR="00F7482D" w:rsidRPr="00F62F32" w:rsidRDefault="00F7482D" w:rsidP="006C4666">
      <w:pPr>
        <w:tabs>
          <w:tab w:val="center" w:pos="4513"/>
        </w:tabs>
        <w:jc w:val="center"/>
        <w:rPr>
          <w:rFonts w:ascii="Arial" w:eastAsiaTheme="minorHAnsi" w:hAnsi="Arial" w:cs="Arial"/>
          <w:b/>
          <w:sz w:val="22"/>
          <w:szCs w:val="22"/>
        </w:rPr>
      </w:pPr>
    </w:p>
    <w:p w14:paraId="379F5B26"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77B23DCD" wp14:editId="0BF9CE20">
                <wp:simplePos x="0" y="0"/>
                <wp:positionH relativeFrom="margin">
                  <wp:align>left</wp:align>
                </wp:positionH>
                <wp:positionV relativeFrom="paragraph">
                  <wp:posOffset>93345</wp:posOffset>
                </wp:positionV>
                <wp:extent cx="6019800" cy="194310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019800" cy="1943100"/>
                        </a:xfrm>
                        <a:prstGeom prst="rect">
                          <a:avLst/>
                        </a:prstGeom>
                        <a:solidFill>
                          <a:srgbClr val="FF99FF">
                            <a:alpha val="45000"/>
                          </a:srgbClr>
                        </a:solidFill>
                        <a:ln w="25400" cap="flat" cmpd="sng" algn="ctr">
                          <a:solidFill>
                            <a:srgbClr val="FF0066"/>
                          </a:solidFill>
                          <a:prstDash val="solid"/>
                        </a:ln>
                        <a:effectLst/>
                      </wps:spPr>
                      <wps:txbx>
                        <w:txbxContent>
                          <w:p w14:paraId="46AF711B"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5393059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4A4ADB42"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34CA458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4EDAEC2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3FA20A9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467CA00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36138189"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255D3492" w14:textId="77777777" w:rsidR="00D56541" w:rsidRDefault="00D56541" w:rsidP="00D565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B23DCD" id="Text Box 5" o:spid="_x0000_s1027" type="#_x0000_t202" style="position:absolute;left:0;text-align:left;margin-left:0;margin-top:7.35pt;width:474pt;height:153pt;z-index:2516674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" fillcolor="#f9f" strokecolor="#f06" strokeweight="2pt">
                <v:fill opacity="29555f"/>
                <v:textbox>
                  <w:txbxContent>
                    <w:p w14:paraId="46AF711B" w14:textId="77777777" w:rsidR="00D56541" w:rsidRPr="00CF464A" w:rsidRDefault="00D56541" w:rsidP="00D56541">
                      <w:pPr>
                        <w:spacing w:before="100" w:beforeAutospacing="1" w:after="100" w:afterAutospacing="1"/>
                        <w:textAlignment w:val="top"/>
                        <w:rPr>
                          <w:rFonts w:ascii="Arial" w:hAnsi="Arial" w:cs="Arial"/>
                          <w:lang w:eastAsia="en-GB"/>
                        </w:rPr>
                      </w:pPr>
                      <w:r w:rsidRPr="00CF464A">
                        <w:rPr>
                          <w:rFonts w:ascii="Arial" w:hAnsi="Arial" w:cs="Arial"/>
                          <w:b/>
                          <w:bCs/>
                          <w:lang w:eastAsia="en-GB"/>
                        </w:rPr>
                        <w:t>What can you expect from us?</w:t>
                      </w:r>
                    </w:p>
                    <w:p w14:paraId="5393059B"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A fair salary and benefits</w:t>
                      </w:r>
                    </w:p>
                    <w:p w14:paraId="4A4ADB42"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Opportunities for good health and wellbeing</w:t>
                      </w:r>
                    </w:p>
                    <w:p w14:paraId="34CA458C"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Help you to grow, develop and to do your best</w:t>
                      </w:r>
                    </w:p>
                    <w:p w14:paraId="4EDAEC2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Enable you to be creative and innovative</w:t>
                      </w:r>
                    </w:p>
                    <w:p w14:paraId="3FA20A9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Fully involve you in changes that affect you and your work</w:t>
                      </w:r>
                    </w:p>
                    <w:p w14:paraId="467CA004" w14:textId="77777777" w:rsidR="00D56541" w:rsidRPr="00CF464A" w:rsidRDefault="00D56541" w:rsidP="00D56541">
                      <w:pPr>
                        <w:numPr>
                          <w:ilvl w:val="0"/>
                          <w:numId w:val="1"/>
                        </w:numPr>
                        <w:spacing w:before="100" w:beforeAutospacing="1" w:after="100" w:afterAutospacing="1"/>
                        <w:textAlignment w:val="top"/>
                        <w:rPr>
                          <w:rFonts w:ascii="Arial" w:hAnsi="Arial" w:cs="Arial"/>
                          <w:lang w:eastAsia="en-GB"/>
                        </w:rPr>
                      </w:pPr>
                      <w:r w:rsidRPr="00CF464A">
                        <w:rPr>
                          <w:rFonts w:ascii="Arial" w:hAnsi="Arial" w:cs="Arial"/>
                          <w:lang w:eastAsia="en-GB"/>
                        </w:rPr>
                        <w:t>Listen, and act on your ideas and feedback</w:t>
                      </w:r>
                    </w:p>
                    <w:p w14:paraId="36138189" w14:textId="77777777" w:rsidR="00D56541" w:rsidRPr="00363D3E" w:rsidRDefault="00D56541" w:rsidP="00D56541">
                      <w:pPr>
                        <w:spacing w:before="100" w:beforeAutospacing="1"/>
                        <w:textAlignment w:val="top"/>
                        <w:rPr>
                          <w:rFonts w:ascii="Arial" w:hAnsi="Arial" w:cs="Arial"/>
                          <w:b/>
                          <w:lang w:eastAsia="en-GB"/>
                        </w:rPr>
                      </w:pPr>
                      <w:r w:rsidRPr="00363D3E">
                        <w:rPr>
                          <w:rFonts w:ascii="Arial" w:hAnsi="Arial" w:cs="Arial"/>
                          <w:b/>
                          <w:lang w:eastAsia="en-GB"/>
                        </w:rPr>
                        <w:t>Working together, we are proud to work for Tameside</w:t>
                      </w:r>
                    </w:p>
                    <w:p w14:paraId="255D3492" w14:textId="77777777" w:rsidR="00D56541" w:rsidRDefault="00D56541" w:rsidP="00D56541"/>
                  </w:txbxContent>
                </v:textbox>
                <w10:wrap anchorx="margin"/>
              </v:shape>
            </w:pict>
          </mc:Fallback>
        </mc:AlternateContent>
      </w:r>
    </w:p>
    <w:p w14:paraId="7778886F" w14:textId="77777777" w:rsidR="00D56541" w:rsidRPr="00F62F32" w:rsidRDefault="00D56541" w:rsidP="00D56541">
      <w:pPr>
        <w:spacing w:after="120" w:line="276" w:lineRule="auto"/>
        <w:jc w:val="both"/>
        <w:rPr>
          <w:rFonts w:ascii="Arial" w:eastAsiaTheme="minorHAnsi" w:hAnsi="Arial" w:cs="Arial"/>
          <w:sz w:val="22"/>
          <w:szCs w:val="22"/>
        </w:rPr>
      </w:pPr>
    </w:p>
    <w:p w14:paraId="6616FD0A" w14:textId="77777777" w:rsidR="00D56541" w:rsidRPr="00F62F32" w:rsidRDefault="00D56541" w:rsidP="00D56541">
      <w:pPr>
        <w:spacing w:after="120" w:line="276" w:lineRule="auto"/>
        <w:jc w:val="both"/>
        <w:rPr>
          <w:rFonts w:ascii="Arial" w:eastAsiaTheme="minorHAnsi" w:hAnsi="Arial" w:cs="Arial"/>
          <w:sz w:val="22"/>
          <w:szCs w:val="22"/>
        </w:rPr>
      </w:pPr>
    </w:p>
    <w:p w14:paraId="1AF64612" w14:textId="77777777" w:rsidR="00D56541" w:rsidRPr="00F62F32" w:rsidRDefault="00D56541" w:rsidP="00D56541">
      <w:pPr>
        <w:spacing w:after="120" w:line="276" w:lineRule="auto"/>
        <w:jc w:val="both"/>
        <w:rPr>
          <w:rFonts w:ascii="Arial" w:eastAsiaTheme="minorHAnsi" w:hAnsi="Arial" w:cs="Arial"/>
          <w:sz w:val="22"/>
          <w:szCs w:val="22"/>
        </w:rPr>
      </w:pPr>
    </w:p>
    <w:p w14:paraId="74EAE76B" w14:textId="77777777" w:rsidR="00D56541" w:rsidRPr="00F62F32" w:rsidRDefault="00D56541" w:rsidP="00D56541">
      <w:pPr>
        <w:spacing w:after="120" w:line="276" w:lineRule="auto"/>
        <w:jc w:val="both"/>
        <w:rPr>
          <w:rFonts w:ascii="Arial" w:eastAsiaTheme="minorHAnsi" w:hAnsi="Arial" w:cs="Arial"/>
          <w:sz w:val="22"/>
          <w:szCs w:val="22"/>
        </w:rPr>
      </w:pPr>
    </w:p>
    <w:p w14:paraId="72BCEDA0" w14:textId="77777777" w:rsidR="00D56541" w:rsidRPr="00F62F32" w:rsidRDefault="00D56541" w:rsidP="00D56541">
      <w:pPr>
        <w:spacing w:after="120" w:line="276" w:lineRule="auto"/>
        <w:jc w:val="both"/>
        <w:rPr>
          <w:rFonts w:ascii="Arial" w:eastAsiaTheme="minorHAnsi" w:hAnsi="Arial" w:cs="Arial"/>
          <w:sz w:val="22"/>
          <w:szCs w:val="22"/>
        </w:rPr>
      </w:pPr>
    </w:p>
    <w:p w14:paraId="54F519C5" w14:textId="77777777" w:rsidR="00D56541" w:rsidRPr="00F62F32" w:rsidRDefault="00D56541" w:rsidP="00D56541">
      <w:pPr>
        <w:spacing w:after="120" w:line="276" w:lineRule="auto"/>
        <w:jc w:val="both"/>
        <w:rPr>
          <w:rFonts w:ascii="Arial" w:eastAsiaTheme="minorHAnsi" w:hAnsi="Arial" w:cs="Arial"/>
          <w:sz w:val="22"/>
          <w:szCs w:val="22"/>
        </w:rPr>
      </w:pPr>
    </w:p>
    <w:p w14:paraId="59EA8424" w14:textId="77777777" w:rsidR="00D56541" w:rsidRDefault="00D56541" w:rsidP="00D56541">
      <w:pPr>
        <w:spacing w:after="120" w:line="276" w:lineRule="auto"/>
        <w:jc w:val="both"/>
        <w:rPr>
          <w:rFonts w:ascii="Arial" w:eastAsiaTheme="minorHAnsi" w:hAnsi="Arial" w:cs="Arial"/>
          <w:sz w:val="22"/>
          <w:szCs w:val="22"/>
        </w:rPr>
      </w:pPr>
    </w:p>
    <w:p w14:paraId="14DC304C" w14:textId="77777777" w:rsidR="00D05B58" w:rsidRDefault="00D05B58" w:rsidP="00D56541">
      <w:pPr>
        <w:spacing w:after="120" w:line="276" w:lineRule="auto"/>
        <w:jc w:val="both"/>
        <w:rPr>
          <w:rFonts w:ascii="Arial" w:eastAsiaTheme="minorHAnsi" w:hAnsi="Arial" w:cs="Arial"/>
          <w:sz w:val="22"/>
          <w:szCs w:val="22"/>
        </w:rPr>
      </w:pPr>
    </w:p>
    <w:p w14:paraId="5E359791" w14:textId="77777777" w:rsidR="00D56541" w:rsidRPr="00F62F32" w:rsidRDefault="00D56541" w:rsidP="00D56541">
      <w:pPr>
        <w:spacing w:after="120" w:line="276" w:lineRule="auto"/>
        <w:jc w:val="both"/>
        <w:rPr>
          <w:rFonts w:ascii="Arial" w:eastAsiaTheme="minorHAnsi" w:hAnsi="Arial" w:cs="Arial"/>
          <w:sz w:val="22"/>
          <w:szCs w:val="22"/>
        </w:rPr>
      </w:pPr>
      <w:r w:rsidRPr="00F62F32">
        <w:rPr>
          <w:rFonts w:ascii="Arial" w:eastAsiaTheme="minorHAnsi" w:hAnsi="Arial" w:cs="Arial"/>
          <w:sz w:val="22"/>
          <w:szCs w:val="22"/>
        </w:rPr>
        <w:t xml:space="preserve">Our </w:t>
      </w:r>
      <w:r w:rsidRPr="00F62F32">
        <w:rPr>
          <w:rFonts w:ascii="Arial" w:eastAsiaTheme="minorHAnsi" w:hAnsi="Arial" w:cs="Arial"/>
          <w:b/>
          <w:color w:val="0070C0"/>
          <w:sz w:val="22"/>
          <w:szCs w:val="22"/>
        </w:rPr>
        <w:t>S</w:t>
      </w:r>
      <w:r w:rsidRPr="00F62F32">
        <w:rPr>
          <w:rFonts w:ascii="Arial" w:eastAsiaTheme="minorHAnsi" w:hAnsi="Arial" w:cs="Arial"/>
          <w:b/>
          <w:color w:val="FF3399"/>
          <w:sz w:val="22"/>
          <w:szCs w:val="22"/>
        </w:rPr>
        <w:t>T</w:t>
      </w:r>
      <w:r w:rsidRPr="00F62F32">
        <w:rPr>
          <w:rFonts w:ascii="Arial" w:eastAsiaTheme="minorHAnsi" w:hAnsi="Arial" w:cs="Arial"/>
          <w:b/>
          <w:color w:val="00B0F0"/>
          <w:sz w:val="22"/>
          <w:szCs w:val="22"/>
        </w:rPr>
        <w:t>R</w:t>
      </w:r>
      <w:r w:rsidRPr="00F62F32">
        <w:rPr>
          <w:rFonts w:ascii="Arial" w:eastAsiaTheme="minorHAnsi" w:hAnsi="Arial" w:cs="Arial"/>
          <w:b/>
          <w:color w:val="92D050"/>
          <w:sz w:val="22"/>
          <w:szCs w:val="22"/>
        </w:rPr>
        <w:t>I</w:t>
      </w:r>
      <w:r w:rsidRPr="00F62F32">
        <w:rPr>
          <w:rFonts w:ascii="Arial" w:eastAsiaTheme="minorHAnsi" w:hAnsi="Arial" w:cs="Arial"/>
          <w:b/>
          <w:color w:val="FFD966" w:themeColor="accent4" w:themeTint="99"/>
          <w:sz w:val="22"/>
          <w:szCs w:val="22"/>
        </w:rPr>
        <w:t>V</w:t>
      </w:r>
      <w:r w:rsidRPr="00F62F32">
        <w:rPr>
          <w:rFonts w:ascii="Arial" w:eastAsiaTheme="minorHAnsi" w:hAnsi="Arial" w:cs="Arial"/>
          <w:b/>
          <w:color w:val="FFC000"/>
          <w:sz w:val="22"/>
          <w:szCs w:val="22"/>
        </w:rPr>
        <w:t>E</w:t>
      </w:r>
      <w:r w:rsidRPr="00F62F32">
        <w:rPr>
          <w:rFonts w:ascii="Arial" w:eastAsiaTheme="minorHAnsi" w:hAnsi="Arial" w:cs="Arial"/>
          <w:sz w:val="22"/>
          <w:szCs w:val="22"/>
        </w:rPr>
        <w:t xml:space="preserve"> values underpin our practice and behaviours and are at the heart of everything that we do:</w:t>
      </w:r>
    </w:p>
    <w:p w14:paraId="49048C36" w14:textId="77777777" w:rsidR="00D56541" w:rsidRPr="00F62F32" w:rsidRDefault="00F70AFC" w:rsidP="00D56541">
      <w:pPr>
        <w:spacing w:line="276" w:lineRule="auto"/>
        <w:jc w:val="center"/>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2336" behindDoc="0" locked="0" layoutInCell="1" allowOverlap="1" wp14:anchorId="0965545B" wp14:editId="0F61D96A">
                <wp:simplePos x="0" y="0"/>
                <wp:positionH relativeFrom="margin">
                  <wp:align>right</wp:align>
                </wp:positionH>
                <wp:positionV relativeFrom="paragraph">
                  <wp:posOffset>20955</wp:posOffset>
                </wp:positionV>
                <wp:extent cx="2971800" cy="1104900"/>
                <wp:effectExtent l="19050" t="1905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04900"/>
                        </a:xfrm>
                        <a:prstGeom prst="rect">
                          <a:avLst/>
                        </a:prstGeom>
                        <a:solidFill>
                          <a:srgbClr val="FF3399"/>
                        </a:solidFill>
                        <a:ln w="38100" cap="rnd">
                          <a:solidFill>
                            <a:srgbClr val="FF00FF"/>
                          </a:solidFill>
                          <a:bevel/>
                          <a:headEnd/>
                          <a:tailEnd/>
                        </a:ln>
                        <a:effectLst/>
                      </wps:spPr>
                      <wps:txbx>
                        <w:txbxContent>
                          <w:p w14:paraId="0CCC7403"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1A8B597B"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5545B" id="_x0000_s1028" type="#_x0000_t202" style="position:absolute;left:0;text-align:left;margin-left:182.8pt;margin-top:1.65pt;width:234pt;height:87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" fillcolor="#f39" strokecolor="fuchsia" strokeweight="3pt">
                <v:stroke joinstyle="bevel" endcap="round"/>
                <v:textbox>
                  <w:txbxContent>
                    <w:p w14:paraId="0CCC7403"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TRUST</w:t>
                      </w:r>
                    </w:p>
                    <w:p w14:paraId="1A8B597B"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Trust is placed in us and we have trust in those that lead us. We feel empowered to support our residents and communities.</w:t>
                      </w:r>
                    </w:p>
                  </w:txbxContent>
                </v:textbox>
                <w10:wrap anchorx="margin"/>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1312" behindDoc="0" locked="0" layoutInCell="1" allowOverlap="1" wp14:anchorId="37DE6D62" wp14:editId="6B171314">
                <wp:simplePos x="0" y="0"/>
                <wp:positionH relativeFrom="column">
                  <wp:posOffset>-19050</wp:posOffset>
                </wp:positionH>
                <wp:positionV relativeFrom="paragraph">
                  <wp:posOffset>1905</wp:posOffset>
                </wp:positionV>
                <wp:extent cx="2933700" cy="1133475"/>
                <wp:effectExtent l="19050" t="1905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1133475"/>
                        </a:xfrm>
                        <a:prstGeom prst="rect">
                          <a:avLst/>
                        </a:prstGeom>
                        <a:solidFill>
                          <a:srgbClr val="1F497D">
                            <a:lumMod val="60000"/>
                            <a:lumOff val="40000"/>
                          </a:srgbClr>
                        </a:solidFill>
                        <a:ln w="38100" cap="rnd">
                          <a:solidFill>
                            <a:srgbClr val="1F497D">
                              <a:lumMod val="40000"/>
                              <a:lumOff val="60000"/>
                            </a:srgbClr>
                          </a:solidFill>
                          <a:round/>
                          <a:headEnd/>
                          <a:tailEnd/>
                        </a:ln>
                        <a:effectLst/>
                      </wps:spPr>
                      <wps:txbx>
                        <w:txbxContent>
                          <w:p w14:paraId="332A75F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7EFC50C7"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E6D62" id="_x0000_s1029" type="#_x0000_t202" style="position:absolute;left:0;text-align:left;margin-left:-1.5pt;margin-top:.15pt;width:231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" fillcolor="#558ed5" strokecolor="#8eb4e3" strokeweight="3pt">
                <v:stroke joinstyle="round" endcap="round"/>
                <v:textbox>
                  <w:txbxContent>
                    <w:p w14:paraId="332A75F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SUPPORT</w:t>
                      </w:r>
                    </w:p>
                    <w:p w14:paraId="7EFC50C7"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work in a supportive environment and actively encourage supporting each other to bring about innovation, improvement and sustainability.  Good health and wellbeing is important to all of us. </w:t>
                      </w:r>
                    </w:p>
                  </w:txbxContent>
                </v:textbox>
              </v:shape>
            </w:pict>
          </mc:Fallback>
        </mc:AlternateContent>
      </w:r>
    </w:p>
    <w:p w14:paraId="4E83DB18" w14:textId="77777777" w:rsidR="00D56541" w:rsidRPr="00F62F32" w:rsidRDefault="00D56541" w:rsidP="00D56541">
      <w:pPr>
        <w:spacing w:line="276" w:lineRule="auto"/>
        <w:rPr>
          <w:rFonts w:ascii="Arial" w:eastAsiaTheme="minorHAnsi" w:hAnsi="Arial" w:cs="Arial"/>
          <w:sz w:val="22"/>
          <w:szCs w:val="22"/>
        </w:rPr>
      </w:pPr>
    </w:p>
    <w:p w14:paraId="3378FBA4" w14:textId="77777777" w:rsidR="00D56541" w:rsidRPr="00F62F32" w:rsidRDefault="00D56541" w:rsidP="00D56541">
      <w:pPr>
        <w:spacing w:line="276" w:lineRule="auto"/>
        <w:rPr>
          <w:rFonts w:ascii="Arial" w:eastAsiaTheme="minorHAnsi" w:hAnsi="Arial" w:cs="Arial"/>
          <w:sz w:val="22"/>
          <w:szCs w:val="22"/>
        </w:rPr>
      </w:pPr>
    </w:p>
    <w:p w14:paraId="435A86D7" w14:textId="77777777" w:rsidR="00D56541" w:rsidRPr="00F62F32" w:rsidRDefault="00D56541" w:rsidP="00D56541">
      <w:pPr>
        <w:spacing w:line="276" w:lineRule="auto"/>
        <w:rPr>
          <w:rFonts w:ascii="Arial" w:eastAsiaTheme="minorHAnsi" w:hAnsi="Arial" w:cs="Arial"/>
          <w:sz w:val="22"/>
          <w:szCs w:val="22"/>
        </w:rPr>
      </w:pPr>
    </w:p>
    <w:p w14:paraId="02F3ABCB" w14:textId="77777777" w:rsidR="00D56541" w:rsidRPr="00F62F32" w:rsidRDefault="00D56541" w:rsidP="00D56541">
      <w:pPr>
        <w:spacing w:line="276" w:lineRule="auto"/>
        <w:rPr>
          <w:rFonts w:ascii="Arial" w:eastAsiaTheme="minorHAnsi" w:hAnsi="Arial" w:cs="Arial"/>
          <w:sz w:val="22"/>
          <w:szCs w:val="22"/>
        </w:rPr>
      </w:pPr>
    </w:p>
    <w:p w14:paraId="59123B60" w14:textId="77777777" w:rsidR="00D56541" w:rsidRPr="00F62F32" w:rsidRDefault="00D56541" w:rsidP="00D56541">
      <w:pPr>
        <w:spacing w:line="276" w:lineRule="auto"/>
        <w:rPr>
          <w:rFonts w:ascii="Arial" w:eastAsiaTheme="minorHAnsi" w:hAnsi="Arial" w:cs="Arial"/>
          <w:sz w:val="22"/>
          <w:szCs w:val="22"/>
        </w:rPr>
      </w:pPr>
    </w:p>
    <w:p w14:paraId="2B7CA74C"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6432" behindDoc="0" locked="0" layoutInCell="1" allowOverlap="1" wp14:anchorId="6F43D53B" wp14:editId="18583917">
                <wp:simplePos x="0" y="0"/>
                <wp:positionH relativeFrom="page">
                  <wp:posOffset>4010025</wp:posOffset>
                </wp:positionH>
                <wp:positionV relativeFrom="paragraph">
                  <wp:posOffset>141605</wp:posOffset>
                </wp:positionV>
                <wp:extent cx="3019425" cy="1181100"/>
                <wp:effectExtent l="19050" t="1905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181100"/>
                        </a:xfrm>
                        <a:prstGeom prst="rect">
                          <a:avLst/>
                        </a:prstGeom>
                        <a:solidFill>
                          <a:srgbClr val="92D050"/>
                        </a:solidFill>
                        <a:ln w="38100" cap="rnd">
                          <a:solidFill>
                            <a:srgbClr val="00B050"/>
                          </a:solidFill>
                          <a:round/>
                          <a:headEnd/>
                          <a:tailEnd/>
                        </a:ln>
                      </wps:spPr>
                      <wps:txbx>
                        <w:txbxContent>
                          <w:p w14:paraId="021E7BC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67F3EE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3D53B" id="_x0000_s1030" type="#_x0000_t202" style="position:absolute;margin-left:315.75pt;margin-top:11.15pt;width:237.75pt;height:9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" fillcolor="#92d050" strokecolor="#00b050" strokeweight="3pt">
                <v:stroke joinstyle="round" endcap="round"/>
                <v:textbox>
                  <w:txbxContent>
                    <w:p w14:paraId="021E7BC7"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INTEGRITY</w:t>
                      </w:r>
                    </w:p>
                    <w:p w14:paraId="667F3EE2"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conduct ourselves and our services with honesty and fairness, modelling strong ethical and moral principles to ensure outcome driven results for our residents and communities. </w:t>
                      </w:r>
                    </w:p>
                  </w:txbxContent>
                </v:textbox>
                <w10:wrap anchorx="page"/>
              </v:shape>
            </w:pict>
          </mc:Fallback>
        </mc:AlternateContent>
      </w:r>
      <w:r w:rsidRPr="00F62F32">
        <w:rPr>
          <w:rFonts w:ascii="Arial" w:eastAsiaTheme="minorHAnsi" w:hAnsi="Arial" w:cs="Arial"/>
          <w:noProof/>
          <w:sz w:val="22"/>
          <w:szCs w:val="22"/>
          <w:lang w:eastAsia="en-GB"/>
        </w:rPr>
        <mc:AlternateContent>
          <mc:Choice Requires="wps">
            <w:drawing>
              <wp:anchor distT="0" distB="0" distL="114300" distR="114300" simplePos="0" relativeHeight="251663360" behindDoc="0" locked="0" layoutInCell="1" allowOverlap="1" wp14:anchorId="0B92D630" wp14:editId="1B2FB712">
                <wp:simplePos x="0" y="0"/>
                <wp:positionH relativeFrom="column">
                  <wp:posOffset>-19050</wp:posOffset>
                </wp:positionH>
                <wp:positionV relativeFrom="paragraph">
                  <wp:posOffset>160655</wp:posOffset>
                </wp:positionV>
                <wp:extent cx="2943225" cy="1171575"/>
                <wp:effectExtent l="19050" t="1905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71575"/>
                        </a:xfrm>
                        <a:prstGeom prst="rect">
                          <a:avLst/>
                        </a:prstGeom>
                        <a:solidFill>
                          <a:srgbClr val="00B0F0"/>
                        </a:solidFill>
                        <a:ln w="38100" cap="rnd">
                          <a:solidFill>
                            <a:srgbClr val="4BACC6">
                              <a:lumMod val="75000"/>
                            </a:srgbClr>
                          </a:solidFill>
                          <a:round/>
                          <a:headEnd/>
                          <a:tailEnd/>
                        </a:ln>
                      </wps:spPr>
                      <wps:txbx>
                        <w:txbxContent>
                          <w:p w14:paraId="18C75ACB"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32F2EF1F"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2D630" id="_x0000_s1031" type="#_x0000_t202" style="position:absolute;margin-left:-1.5pt;margin-top:12.65pt;width:231.75pt;height:9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" fillcolor="#00b0f0" strokecolor="#31859c" strokeweight="3pt">
                <v:stroke joinstyle="round" endcap="round"/>
                <v:textbox>
                  <w:txbxContent>
                    <w:p w14:paraId="18C75ACB"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RESPECT</w:t>
                      </w:r>
                    </w:p>
                    <w:p w14:paraId="32F2EF1F"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relate to others in ways that we want others to understand and relate to us. The behaviour that we model sets what we expect. </w:t>
                      </w:r>
                    </w:p>
                  </w:txbxContent>
                </v:textbox>
              </v:shape>
            </w:pict>
          </mc:Fallback>
        </mc:AlternateContent>
      </w:r>
    </w:p>
    <w:p w14:paraId="682ADBC9" w14:textId="77777777" w:rsidR="00D56541" w:rsidRPr="00F62F32" w:rsidRDefault="00D56541" w:rsidP="00D56541">
      <w:pPr>
        <w:spacing w:line="276" w:lineRule="auto"/>
        <w:rPr>
          <w:rFonts w:ascii="Arial" w:eastAsiaTheme="minorHAnsi" w:hAnsi="Arial" w:cs="Arial"/>
          <w:sz w:val="22"/>
          <w:szCs w:val="22"/>
        </w:rPr>
      </w:pPr>
    </w:p>
    <w:p w14:paraId="4F3E8B4E" w14:textId="77777777" w:rsidR="00D56541" w:rsidRPr="00F62F32" w:rsidRDefault="00D56541" w:rsidP="00D56541">
      <w:pPr>
        <w:spacing w:line="276" w:lineRule="auto"/>
        <w:rPr>
          <w:rFonts w:ascii="Arial" w:eastAsiaTheme="minorHAnsi" w:hAnsi="Arial" w:cs="Arial"/>
          <w:sz w:val="22"/>
          <w:szCs w:val="22"/>
        </w:rPr>
      </w:pPr>
    </w:p>
    <w:p w14:paraId="2D730EA5" w14:textId="77777777" w:rsidR="00D56541" w:rsidRPr="00F62F32" w:rsidRDefault="00D56541" w:rsidP="00D56541">
      <w:pPr>
        <w:spacing w:line="276" w:lineRule="auto"/>
        <w:rPr>
          <w:rFonts w:ascii="Arial" w:eastAsiaTheme="minorHAnsi" w:hAnsi="Arial" w:cs="Arial"/>
          <w:sz w:val="22"/>
          <w:szCs w:val="22"/>
        </w:rPr>
      </w:pPr>
    </w:p>
    <w:p w14:paraId="3205AB94" w14:textId="77777777" w:rsidR="00D56541" w:rsidRPr="00F62F32" w:rsidRDefault="00D56541" w:rsidP="00D56541">
      <w:pPr>
        <w:spacing w:line="276" w:lineRule="auto"/>
        <w:rPr>
          <w:rFonts w:ascii="Arial" w:eastAsiaTheme="minorHAnsi" w:hAnsi="Arial" w:cs="Arial"/>
          <w:sz w:val="22"/>
          <w:szCs w:val="22"/>
        </w:rPr>
      </w:pPr>
    </w:p>
    <w:p w14:paraId="1E942C3A" w14:textId="77777777" w:rsidR="00D56541" w:rsidRPr="00F62F32" w:rsidRDefault="00D56541" w:rsidP="00D56541">
      <w:pPr>
        <w:spacing w:line="276" w:lineRule="auto"/>
        <w:rPr>
          <w:rFonts w:ascii="Arial" w:eastAsiaTheme="minorHAnsi" w:hAnsi="Arial" w:cs="Arial"/>
          <w:sz w:val="22"/>
          <w:szCs w:val="22"/>
        </w:rPr>
      </w:pPr>
    </w:p>
    <w:p w14:paraId="35717048" w14:textId="77777777" w:rsidR="00D56541" w:rsidRPr="00F62F32" w:rsidRDefault="00D56541" w:rsidP="00D56541">
      <w:pPr>
        <w:spacing w:line="276" w:lineRule="auto"/>
        <w:rPr>
          <w:rFonts w:ascii="Arial" w:eastAsiaTheme="minorHAnsi" w:hAnsi="Arial" w:cs="Arial"/>
          <w:sz w:val="22"/>
          <w:szCs w:val="22"/>
        </w:rPr>
      </w:pPr>
    </w:p>
    <w:p w14:paraId="5BED515F" w14:textId="77777777" w:rsidR="00D56541" w:rsidRPr="00F62F32" w:rsidRDefault="00F70AFC"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4384" behindDoc="0" locked="0" layoutInCell="1" allowOverlap="1" wp14:anchorId="108EF9E5" wp14:editId="58157D30">
                <wp:simplePos x="0" y="0"/>
                <wp:positionH relativeFrom="column">
                  <wp:posOffset>-19050</wp:posOffset>
                </wp:positionH>
                <wp:positionV relativeFrom="paragraph">
                  <wp:posOffset>200660</wp:posOffset>
                </wp:positionV>
                <wp:extent cx="2952750" cy="1123950"/>
                <wp:effectExtent l="19050" t="1905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1123950"/>
                        </a:xfrm>
                        <a:prstGeom prst="rect">
                          <a:avLst/>
                        </a:prstGeom>
                        <a:solidFill>
                          <a:srgbClr val="7030A0"/>
                        </a:solidFill>
                        <a:ln w="38100" cap="rnd">
                          <a:solidFill>
                            <a:srgbClr val="8064A2">
                              <a:lumMod val="60000"/>
                              <a:lumOff val="40000"/>
                            </a:srgbClr>
                          </a:solidFill>
                          <a:round/>
                          <a:headEnd/>
                          <a:tailEnd/>
                        </a:ln>
                      </wps:spPr>
                      <wps:txbx>
                        <w:txbxContent>
                          <w:p w14:paraId="3137F20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4A4BDA9E"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EF9E5" id="_x0000_s1032" type="#_x0000_t202" style="position:absolute;margin-left:-1.5pt;margin-top:15.8pt;width:23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" fillcolor="#7030a0" strokecolor="#b3a2c7" strokeweight="3pt">
                <v:stroke joinstyle="round" endcap="round"/>
                <v:textbox>
                  <w:txbxContent>
                    <w:p w14:paraId="3137F20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VALUE DI</w:t>
                      </w:r>
                      <w:r w:rsidR="006C4666">
                        <w:rPr>
                          <w:rFonts w:ascii="Arial" w:hAnsi="Arial" w:cs="Arial"/>
                          <w:b/>
                          <w:color w:val="FFFFFF" w:themeColor="background1"/>
                        </w:rPr>
                        <w:t>VERSITY</w:t>
                      </w:r>
                    </w:p>
                    <w:p w14:paraId="4A4BDA9E" w14:textId="77777777" w:rsidR="006C4666" w:rsidRPr="00627D03" w:rsidRDefault="00D56541" w:rsidP="006C4666">
                      <w:pPr>
                        <w:pStyle w:val="NoSpacing"/>
                        <w:jc w:val="both"/>
                        <w:rPr>
                          <w:rFonts w:ascii="Arial" w:hAnsi="Arial" w:cs="Arial"/>
                          <w:color w:val="FFFFFF" w:themeColor="background1"/>
                        </w:rPr>
                      </w:pPr>
                      <w:r w:rsidRPr="00627D03">
                        <w:rPr>
                          <w:rFonts w:ascii="Arial" w:hAnsi="Arial" w:cs="Arial"/>
                          <w:color w:val="FFFFFF" w:themeColor="background1"/>
                        </w:rPr>
                        <w:t xml:space="preserve">We are all recognised for our </w:t>
                      </w:r>
                      <w:r w:rsidR="006C4666">
                        <w:rPr>
                          <w:rFonts w:ascii="Arial" w:hAnsi="Arial" w:cs="Arial"/>
                          <w:color w:val="FFFFFF" w:themeColor="background1"/>
                        </w:rPr>
                        <w:t xml:space="preserve">diversity, </w:t>
                      </w:r>
                      <w:r w:rsidRPr="00627D03">
                        <w:rPr>
                          <w:rFonts w:ascii="Arial" w:hAnsi="Arial" w:cs="Arial"/>
                          <w:color w:val="FFFFFF" w:themeColor="background1"/>
                        </w:rPr>
                        <w:t xml:space="preserve">, commitment, skills and achievements and will challenge inequalities. </w:t>
                      </w:r>
                    </w:p>
                  </w:txbxContent>
                </v:textbox>
              </v:shape>
            </w:pict>
          </mc:Fallback>
        </mc:AlternateContent>
      </w:r>
    </w:p>
    <w:p w14:paraId="3A5793D6" w14:textId="77777777" w:rsidR="00D56541" w:rsidRPr="00F62F32" w:rsidRDefault="0007319B" w:rsidP="00D56541">
      <w:pPr>
        <w:spacing w:line="276" w:lineRule="auto"/>
        <w:rPr>
          <w:rFonts w:ascii="Arial" w:eastAsiaTheme="minorHAnsi" w:hAnsi="Arial" w:cs="Arial"/>
          <w:sz w:val="22"/>
          <w:szCs w:val="22"/>
        </w:rPr>
      </w:pPr>
      <w:r w:rsidRPr="00F62F32">
        <w:rPr>
          <w:rFonts w:ascii="Arial" w:eastAsiaTheme="minorHAnsi" w:hAnsi="Arial" w:cs="Arial"/>
          <w:noProof/>
          <w:sz w:val="22"/>
          <w:szCs w:val="22"/>
          <w:lang w:eastAsia="en-GB"/>
        </w:rPr>
        <mc:AlternateContent>
          <mc:Choice Requires="wps">
            <w:drawing>
              <wp:anchor distT="0" distB="0" distL="114300" distR="114300" simplePos="0" relativeHeight="251665408" behindDoc="0" locked="0" layoutInCell="1" allowOverlap="1" wp14:anchorId="4B7080B7" wp14:editId="3606C3FF">
                <wp:simplePos x="0" y="0"/>
                <wp:positionH relativeFrom="page">
                  <wp:posOffset>4010025</wp:posOffset>
                </wp:positionH>
                <wp:positionV relativeFrom="paragraph">
                  <wp:posOffset>15875</wp:posOffset>
                </wp:positionV>
                <wp:extent cx="3009900" cy="1123950"/>
                <wp:effectExtent l="19050" t="1905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23950"/>
                        </a:xfrm>
                        <a:prstGeom prst="rect">
                          <a:avLst/>
                        </a:prstGeom>
                        <a:solidFill>
                          <a:srgbClr val="F79646">
                            <a:lumMod val="75000"/>
                          </a:srgbClr>
                        </a:solidFill>
                        <a:ln w="38100" cap="rnd">
                          <a:solidFill>
                            <a:srgbClr val="F79646">
                              <a:lumMod val="60000"/>
                              <a:lumOff val="40000"/>
                            </a:srgbClr>
                          </a:solidFill>
                          <a:round/>
                          <a:headEnd/>
                          <a:tailEnd/>
                        </a:ln>
                        <a:effectLst/>
                      </wps:spPr>
                      <wps:txbx>
                        <w:txbxContent>
                          <w:p w14:paraId="5EEDCA7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637C4470"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080B7" id="_x0000_s1033" type="#_x0000_t202" style="position:absolute;margin-left:315.75pt;margin-top:1.25pt;width:237pt;height:8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" fillcolor="#e46c0a" strokecolor="#fac090" strokeweight="3pt">
                <v:stroke joinstyle="round" endcap="round"/>
                <v:textbox>
                  <w:txbxContent>
                    <w:p w14:paraId="5EEDCA71" w14:textId="77777777" w:rsidR="00D56541" w:rsidRPr="00627D03" w:rsidRDefault="00D56541" w:rsidP="00D56541">
                      <w:pPr>
                        <w:pStyle w:val="NoSpacing"/>
                        <w:jc w:val="center"/>
                        <w:rPr>
                          <w:rFonts w:ascii="Arial" w:hAnsi="Arial" w:cs="Arial"/>
                          <w:b/>
                          <w:color w:val="FFFFFF" w:themeColor="background1"/>
                        </w:rPr>
                      </w:pPr>
                      <w:r w:rsidRPr="00627D03">
                        <w:rPr>
                          <w:rFonts w:ascii="Arial" w:hAnsi="Arial" w:cs="Arial"/>
                          <w:b/>
                          <w:color w:val="FFFFFF" w:themeColor="background1"/>
                        </w:rPr>
                        <w:t>ENGAGE</w:t>
                      </w:r>
                    </w:p>
                    <w:p w14:paraId="637C4470" w14:textId="77777777" w:rsidR="00D56541" w:rsidRPr="00627D03" w:rsidRDefault="00D56541" w:rsidP="00D56541">
                      <w:pPr>
                        <w:pStyle w:val="NoSpacing"/>
                        <w:jc w:val="both"/>
                        <w:rPr>
                          <w:rFonts w:ascii="Arial" w:hAnsi="Arial" w:cs="Arial"/>
                          <w:color w:val="FFFFFF" w:themeColor="background1"/>
                        </w:rPr>
                      </w:pPr>
                      <w:r w:rsidRPr="00627D03">
                        <w:rPr>
                          <w:rFonts w:ascii="Arial" w:hAnsi="Arial" w:cs="Arial"/>
                          <w:color w:val="FFFFFF" w:themeColor="background1"/>
                        </w:rPr>
                        <w:t xml:space="preserve">We experience consistency in our everyday work; by being involved and having good quality and timely communication across the whole organisation. Our leaders are accessible and open to discussion. </w:t>
                      </w:r>
                    </w:p>
                  </w:txbxContent>
                </v:textbox>
                <w10:wrap anchorx="page"/>
              </v:shape>
            </w:pict>
          </mc:Fallback>
        </mc:AlternateContent>
      </w:r>
    </w:p>
    <w:p w14:paraId="4CCF48EA" w14:textId="77777777" w:rsidR="00D56541" w:rsidRPr="00F62F32" w:rsidRDefault="00D56541" w:rsidP="00D56541">
      <w:pPr>
        <w:spacing w:line="276" w:lineRule="auto"/>
        <w:rPr>
          <w:rFonts w:ascii="Arial" w:eastAsiaTheme="minorHAnsi" w:hAnsi="Arial" w:cs="Arial"/>
          <w:sz w:val="22"/>
          <w:szCs w:val="22"/>
        </w:rPr>
      </w:pPr>
    </w:p>
    <w:p w14:paraId="472D207C" w14:textId="77777777" w:rsidR="00C77AE9" w:rsidRDefault="00C77AE9" w:rsidP="00F7482D">
      <w:pPr>
        <w:spacing w:line="276" w:lineRule="auto"/>
        <w:rPr>
          <w:rFonts w:ascii="Arial" w:hAnsi="Arial" w:cs="Arial"/>
          <w:b/>
          <w:sz w:val="22"/>
          <w:szCs w:val="22"/>
          <w:lang w:eastAsia="en-GB"/>
        </w:rPr>
      </w:pPr>
    </w:p>
    <w:p w14:paraId="294408F8" w14:textId="77777777" w:rsidR="00C77AE9" w:rsidRDefault="00C77AE9" w:rsidP="00F7482D">
      <w:pPr>
        <w:spacing w:line="276" w:lineRule="auto"/>
        <w:rPr>
          <w:rFonts w:ascii="Arial" w:hAnsi="Arial" w:cs="Arial"/>
          <w:b/>
          <w:sz w:val="22"/>
          <w:szCs w:val="22"/>
          <w:lang w:eastAsia="en-GB"/>
        </w:rPr>
      </w:pPr>
    </w:p>
    <w:p w14:paraId="3218D65B" w14:textId="77777777" w:rsidR="00C77AE9" w:rsidRDefault="00C77AE9" w:rsidP="00F7482D">
      <w:pPr>
        <w:spacing w:line="276" w:lineRule="auto"/>
        <w:rPr>
          <w:rFonts w:ascii="Arial" w:hAnsi="Arial" w:cs="Arial"/>
          <w:b/>
          <w:sz w:val="22"/>
          <w:szCs w:val="22"/>
          <w:lang w:eastAsia="en-GB"/>
        </w:rPr>
      </w:pPr>
    </w:p>
    <w:p w14:paraId="7DE426BD" w14:textId="77777777" w:rsidR="00C77AE9" w:rsidRDefault="00C77AE9" w:rsidP="00F7482D">
      <w:pPr>
        <w:spacing w:line="276" w:lineRule="auto"/>
        <w:rPr>
          <w:rFonts w:ascii="Arial" w:hAnsi="Arial" w:cs="Arial"/>
          <w:b/>
          <w:sz w:val="22"/>
          <w:szCs w:val="22"/>
          <w:lang w:eastAsia="en-GB"/>
        </w:rPr>
      </w:pPr>
    </w:p>
    <w:p w14:paraId="34AF1E04" w14:textId="77777777" w:rsidR="00C77AE9" w:rsidRDefault="00C77AE9" w:rsidP="00F7482D">
      <w:pPr>
        <w:spacing w:line="276" w:lineRule="auto"/>
        <w:rPr>
          <w:rFonts w:ascii="Arial" w:hAnsi="Arial" w:cs="Arial"/>
          <w:b/>
          <w:sz w:val="22"/>
          <w:szCs w:val="22"/>
          <w:lang w:eastAsia="en-GB"/>
        </w:rPr>
      </w:pPr>
    </w:p>
    <w:p w14:paraId="3D1F54F2" w14:textId="77777777" w:rsidR="00D56541" w:rsidRPr="00F62F32" w:rsidRDefault="00F7482D" w:rsidP="00F7482D">
      <w:pPr>
        <w:spacing w:line="276" w:lineRule="auto"/>
        <w:rPr>
          <w:rFonts w:ascii="Arial" w:hAnsi="Arial" w:cs="Arial"/>
          <w:b/>
          <w:sz w:val="22"/>
          <w:szCs w:val="22"/>
          <w:lang w:eastAsia="en-GB"/>
        </w:rPr>
      </w:pPr>
      <w:r>
        <w:rPr>
          <w:rFonts w:ascii="Arial" w:hAnsi="Arial" w:cs="Arial"/>
          <w:b/>
          <w:sz w:val="22"/>
          <w:szCs w:val="22"/>
          <w:lang w:eastAsia="en-GB"/>
        </w:rPr>
        <w:t>A</w:t>
      </w:r>
      <w:r w:rsidR="00D56541" w:rsidRPr="00F62F32">
        <w:rPr>
          <w:rFonts w:ascii="Arial" w:hAnsi="Arial" w:cs="Arial"/>
          <w:b/>
          <w:sz w:val="22"/>
          <w:szCs w:val="22"/>
          <w:lang w:eastAsia="en-GB"/>
        </w:rPr>
        <w:t>s well as making a difference to your community and working for one of the highest performing organisation’s in the country, here are some other reasons we think you should consider a career with us:</w:t>
      </w:r>
    </w:p>
    <w:p w14:paraId="760AAB6A" w14:textId="77777777" w:rsidR="00C72E39" w:rsidRDefault="00C72E39" w:rsidP="00F7482D">
      <w:pPr>
        <w:jc w:val="both"/>
        <w:textAlignment w:val="top"/>
        <w:rPr>
          <w:rFonts w:ascii="Arial" w:eastAsiaTheme="minorHAnsi" w:hAnsi="Arial" w:cs="Arial"/>
          <w:sz w:val="22"/>
          <w:szCs w:val="22"/>
        </w:rPr>
      </w:pPr>
    </w:p>
    <w:p w14:paraId="125F0A1B" w14:textId="77777777" w:rsidR="00D56541" w:rsidRPr="00F62F32" w:rsidRDefault="00D56541" w:rsidP="00F7482D">
      <w:pPr>
        <w:jc w:val="both"/>
        <w:textAlignment w:val="top"/>
        <w:rPr>
          <w:rFonts w:ascii="Arial" w:eastAsiaTheme="minorHAnsi" w:hAnsi="Arial" w:cs="Arial"/>
          <w:color w:val="333333"/>
          <w:sz w:val="22"/>
          <w:szCs w:val="22"/>
        </w:rPr>
      </w:pPr>
      <w:r w:rsidRPr="00F62F32">
        <w:rPr>
          <w:rFonts w:ascii="Arial" w:eastAsiaTheme="minorHAnsi" w:hAnsi="Arial" w:cs="Arial"/>
          <w:sz w:val="22"/>
          <w:szCs w:val="22"/>
        </w:rPr>
        <w:t xml:space="preserve">You will have an </w:t>
      </w:r>
      <w:r w:rsidRPr="00F62F32">
        <w:rPr>
          <w:rFonts w:ascii="Arial" w:hAnsi="Arial" w:cs="Arial"/>
          <w:b/>
          <w:color w:val="FF00FF"/>
          <w:sz w:val="22"/>
          <w:szCs w:val="22"/>
          <w:lang w:eastAsia="en-GB"/>
        </w:rPr>
        <w:t>induction</w:t>
      </w:r>
      <w:r w:rsidRPr="00F62F32">
        <w:rPr>
          <w:rFonts w:ascii="Arial" w:hAnsi="Arial" w:cs="Arial"/>
          <w:sz w:val="22"/>
          <w:szCs w:val="22"/>
          <w:lang w:eastAsia="en-GB"/>
        </w:rPr>
        <w:t xml:space="preserve"> that will help you to understand what to expect once you start, how the o</w:t>
      </w:r>
      <w:r>
        <w:rPr>
          <w:rFonts w:ascii="Arial" w:hAnsi="Arial" w:cs="Arial"/>
          <w:sz w:val="22"/>
          <w:szCs w:val="22"/>
          <w:lang w:eastAsia="en-GB"/>
        </w:rPr>
        <w:t>rganisation works and how your post</w:t>
      </w:r>
      <w:r w:rsidRPr="00F62F32">
        <w:rPr>
          <w:rFonts w:ascii="Arial" w:hAnsi="Arial" w:cs="Arial"/>
          <w:sz w:val="22"/>
          <w:szCs w:val="22"/>
          <w:lang w:eastAsia="en-GB"/>
        </w:rPr>
        <w:t xml:space="preserve"> contributes towards the Corporate Plan </w:t>
      </w:r>
      <w:r w:rsidRPr="00F62F32">
        <w:rPr>
          <w:rFonts w:ascii="Arial" w:eastAsiaTheme="minorHAnsi" w:hAnsi="Arial" w:cs="Arial"/>
          <w:sz w:val="22"/>
          <w:szCs w:val="22"/>
        </w:rPr>
        <w:t xml:space="preserve">‘Our People Our Place Our Plan’ aims and aspirations for the area. </w:t>
      </w:r>
    </w:p>
    <w:p w14:paraId="63136661" w14:textId="77777777" w:rsidR="00D56541" w:rsidRPr="00F62F32" w:rsidRDefault="00D56541" w:rsidP="00F7482D">
      <w:pPr>
        <w:jc w:val="both"/>
        <w:textAlignment w:val="top"/>
        <w:rPr>
          <w:rFonts w:ascii="Calibri" w:eastAsiaTheme="minorHAnsi" w:hAnsi="Calibri" w:cs="Calibri"/>
          <w:color w:val="333333"/>
          <w:sz w:val="22"/>
          <w:szCs w:val="22"/>
        </w:rPr>
      </w:pPr>
    </w:p>
    <w:p w14:paraId="7A4B7665" w14:textId="77777777" w:rsidR="00D56541" w:rsidRPr="00F62F32" w:rsidRDefault="00D56541" w:rsidP="00F7482D">
      <w:pPr>
        <w:jc w:val="both"/>
        <w:textAlignment w:val="top"/>
        <w:rPr>
          <w:rFonts w:ascii="Arial" w:hAnsi="Arial" w:cs="Arial"/>
          <w:sz w:val="22"/>
          <w:szCs w:val="22"/>
          <w:lang w:eastAsia="en-GB"/>
        </w:rPr>
      </w:pPr>
      <w:r w:rsidRPr="00F62F32">
        <w:rPr>
          <w:rFonts w:ascii="Arial" w:eastAsiaTheme="minorHAnsi" w:hAnsi="Arial" w:cs="Arial"/>
          <w:sz w:val="22"/>
          <w:szCs w:val="22"/>
        </w:rPr>
        <w:t>The plan is structured by life course – Starting Well, Living Well and Ageing Well, underpinned by the idea of ensuring that Tameside is a Great Place, and has a Vibr</w:t>
      </w:r>
      <w:r w:rsidR="00F7482D">
        <w:rPr>
          <w:rFonts w:ascii="Arial" w:eastAsiaTheme="minorHAnsi" w:hAnsi="Arial" w:cs="Arial"/>
          <w:sz w:val="22"/>
          <w:szCs w:val="22"/>
        </w:rPr>
        <w:t xml:space="preserve">ant Economy. Tameside </w:t>
      </w:r>
      <w:r w:rsidRPr="00F62F32">
        <w:rPr>
          <w:rFonts w:ascii="Arial" w:hAnsi="Arial" w:cs="Arial"/>
          <w:sz w:val="22"/>
          <w:szCs w:val="22"/>
          <w:lang w:eastAsia="en-GB"/>
        </w:rPr>
        <w:t xml:space="preserve">has a genuine </w:t>
      </w:r>
      <w:r w:rsidRPr="00F62F32">
        <w:rPr>
          <w:rFonts w:ascii="Arial" w:hAnsi="Arial" w:cs="Arial"/>
          <w:b/>
          <w:color w:val="8496B0" w:themeColor="text2" w:themeTint="99"/>
          <w:sz w:val="22"/>
          <w:szCs w:val="22"/>
          <w:lang w:eastAsia="en-GB"/>
        </w:rPr>
        <w:t>commitment to equality of opportunity</w:t>
      </w:r>
      <w:r w:rsidRPr="00F62F32">
        <w:rPr>
          <w:rFonts w:ascii="Arial" w:hAnsi="Arial" w:cs="Arial"/>
          <w:sz w:val="22"/>
          <w:szCs w:val="22"/>
          <w:lang w:eastAsia="en-GB"/>
        </w:rPr>
        <w:t xml:space="preserve"> for its employees and citizens. </w:t>
      </w:r>
    </w:p>
    <w:p w14:paraId="3C09F4C2"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A comprehensive </w:t>
      </w:r>
      <w:r w:rsidRPr="00F62F32">
        <w:rPr>
          <w:rFonts w:ascii="Arial" w:hAnsi="Arial" w:cs="Arial"/>
          <w:b/>
          <w:color w:val="70AD47" w:themeColor="accent6"/>
          <w:sz w:val="22"/>
          <w:szCs w:val="22"/>
          <w:lang w:eastAsia="en-GB"/>
        </w:rPr>
        <w:t>workforce development programme</w:t>
      </w:r>
      <w:r w:rsidRPr="00F62F32">
        <w:rPr>
          <w:rFonts w:ascii="Arial" w:hAnsi="Arial" w:cs="Arial"/>
          <w:sz w:val="22"/>
          <w:szCs w:val="22"/>
          <w:lang w:eastAsia="en-GB"/>
        </w:rPr>
        <w:t xml:space="preserve">, leadership development programme, as well as an aspiring manager programme. </w:t>
      </w:r>
    </w:p>
    <w:p w14:paraId="64FF77E3"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b/>
          <w:color w:val="92D050"/>
          <w:sz w:val="22"/>
          <w:szCs w:val="22"/>
          <w:lang w:eastAsia="en-GB"/>
        </w:rPr>
        <w:t>Up to 30</w:t>
      </w:r>
      <w:r w:rsidR="002B0A6B">
        <w:rPr>
          <w:rFonts w:ascii="Arial" w:hAnsi="Arial" w:cs="Arial"/>
          <w:b/>
          <w:color w:val="92D050"/>
          <w:sz w:val="22"/>
          <w:szCs w:val="22"/>
          <w:lang w:eastAsia="en-GB"/>
        </w:rPr>
        <w:t xml:space="preserve"> </w:t>
      </w:r>
      <w:r w:rsidRPr="00F62F32">
        <w:rPr>
          <w:rFonts w:ascii="Arial" w:hAnsi="Arial" w:cs="Arial"/>
          <w:b/>
          <w:color w:val="92D050"/>
          <w:sz w:val="22"/>
          <w:szCs w:val="22"/>
          <w:lang w:eastAsia="en-GB"/>
        </w:rPr>
        <w:t>days leave per year</w:t>
      </w:r>
      <w:r w:rsidRPr="00F62F32">
        <w:rPr>
          <w:rFonts w:ascii="Arial" w:hAnsi="Arial" w:cs="Arial"/>
          <w:color w:val="92D050"/>
          <w:sz w:val="22"/>
          <w:szCs w:val="22"/>
          <w:lang w:eastAsia="en-GB"/>
        </w:rPr>
        <w:t xml:space="preserve"> </w:t>
      </w:r>
      <w:r w:rsidRPr="00F62F32">
        <w:rPr>
          <w:rFonts w:ascii="Arial" w:hAnsi="Arial" w:cs="Arial"/>
          <w:sz w:val="22"/>
          <w:szCs w:val="22"/>
          <w:lang w:eastAsia="en-GB"/>
        </w:rPr>
        <w:t xml:space="preserve">depending on pay grade/band, in addition to statutory bank holidays. We also operate a </w:t>
      </w:r>
      <w:r w:rsidRPr="00F62F32">
        <w:rPr>
          <w:rFonts w:ascii="Arial" w:hAnsi="Arial" w:cs="Arial"/>
          <w:b/>
          <w:color w:val="92D050"/>
          <w:sz w:val="22"/>
          <w:szCs w:val="22"/>
          <w:lang w:eastAsia="en-GB"/>
        </w:rPr>
        <w:t>Holiday Purchase scheme.</w:t>
      </w:r>
    </w:p>
    <w:p w14:paraId="37A72F42" w14:textId="77777777" w:rsidR="00D56541" w:rsidRPr="00F62F32" w:rsidRDefault="00D56541" w:rsidP="00D56541">
      <w:pPr>
        <w:spacing w:before="100" w:before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The commitment to improving the </w:t>
      </w:r>
      <w:r w:rsidRPr="00F62F32">
        <w:rPr>
          <w:rFonts w:ascii="Arial" w:hAnsi="Arial" w:cs="Arial"/>
          <w:b/>
          <w:color w:val="9933FF"/>
          <w:sz w:val="22"/>
          <w:szCs w:val="22"/>
          <w:lang w:eastAsia="en-GB"/>
        </w:rPr>
        <w:t>work-life balance of employees</w:t>
      </w:r>
      <w:r w:rsidRPr="00F62F32">
        <w:rPr>
          <w:rFonts w:ascii="Arial" w:hAnsi="Arial" w:cs="Arial"/>
          <w:color w:val="FFFF00"/>
          <w:sz w:val="22"/>
          <w:szCs w:val="22"/>
          <w:lang w:eastAsia="en-GB"/>
        </w:rPr>
        <w:t xml:space="preserve"> </w:t>
      </w:r>
      <w:r w:rsidRPr="00F62F32">
        <w:rPr>
          <w:rFonts w:ascii="Arial" w:hAnsi="Arial" w:cs="Arial"/>
          <w:sz w:val="22"/>
          <w:szCs w:val="22"/>
          <w:lang w:eastAsia="en-GB"/>
        </w:rPr>
        <w:t>with a number of supportive procedures promoting, various types of flexible working. Along with, many family friendly policies in place, including generous schemes covering maternity, paternity, shared parental and adoption leave.</w:t>
      </w:r>
    </w:p>
    <w:p w14:paraId="23CCD11E" w14:textId="77777777" w:rsidR="00D56541" w:rsidRPr="00F62F32" w:rsidRDefault="00D56541" w:rsidP="00D56541">
      <w:pPr>
        <w:spacing w:before="100" w:beforeAutospacing="1" w:after="100" w:afterAutospacing="1"/>
        <w:jc w:val="both"/>
        <w:textAlignment w:val="top"/>
        <w:rPr>
          <w:rFonts w:ascii="Arial" w:hAnsi="Arial" w:cs="Arial"/>
          <w:sz w:val="22"/>
          <w:szCs w:val="22"/>
          <w:lang w:eastAsia="en-GB"/>
        </w:rPr>
      </w:pPr>
      <w:r w:rsidRPr="00F62F32">
        <w:rPr>
          <w:rFonts w:ascii="Arial" w:hAnsi="Arial" w:cs="Arial"/>
          <w:sz w:val="22"/>
          <w:szCs w:val="22"/>
          <w:lang w:eastAsia="en-GB"/>
        </w:rPr>
        <w:t xml:space="preserve">Tameside Council employees can join the </w:t>
      </w:r>
      <w:r w:rsidRPr="00F62F32">
        <w:rPr>
          <w:rFonts w:ascii="Arial" w:hAnsi="Arial" w:cs="Arial"/>
          <w:b/>
          <w:color w:val="FF0066"/>
          <w:sz w:val="22"/>
          <w:szCs w:val="22"/>
          <w:lang w:eastAsia="en-GB"/>
        </w:rPr>
        <w:t>Local Government Pension Scheme (LGPS)</w:t>
      </w:r>
      <w:r w:rsidRPr="00F62F32">
        <w:rPr>
          <w:rFonts w:ascii="Arial" w:hAnsi="Arial" w:cs="Arial"/>
          <w:b/>
          <w:sz w:val="22"/>
          <w:szCs w:val="22"/>
          <w:lang w:eastAsia="en-GB"/>
        </w:rPr>
        <w:t>.</w:t>
      </w:r>
      <w:r w:rsidRPr="00F62F32">
        <w:rPr>
          <w:rFonts w:ascii="Arial" w:hAnsi="Arial" w:cs="Arial"/>
          <w:b/>
          <w:color w:val="FF0066"/>
          <w:sz w:val="22"/>
          <w:szCs w:val="22"/>
          <w:lang w:eastAsia="en-GB"/>
        </w:rPr>
        <w:t xml:space="preserve"> </w:t>
      </w:r>
      <w:r w:rsidRPr="00F62F32">
        <w:rPr>
          <w:rFonts w:ascii="Arial" w:hAnsi="Arial" w:cs="Arial"/>
          <w:sz w:val="22"/>
          <w:szCs w:val="22"/>
          <w:lang w:eastAsia="en-GB"/>
        </w:rPr>
        <w:t xml:space="preserve">More information about GMPF and LGPS pensions can be found at </w:t>
      </w:r>
      <w:hyperlink w:history="1">
        <w:r w:rsidR="000D165F" w:rsidRPr="00E35C00">
          <w:rPr>
            <w:rStyle w:val="Hyperlink"/>
            <w:rFonts w:ascii="Arial" w:hAnsi="Arial" w:cs="Arial"/>
            <w:sz w:val="22"/>
            <w:szCs w:val="22"/>
            <w:lang w:eastAsia="en-GB"/>
          </w:rPr>
          <w:t>www.gmpf.org.uk</w:t>
        </w:r>
      </w:hyperlink>
      <w:r w:rsidRPr="00F62F32">
        <w:rPr>
          <w:rFonts w:ascii="Arial" w:hAnsi="Arial" w:cs="Arial"/>
          <w:sz w:val="22"/>
          <w:szCs w:val="22"/>
          <w:u w:val="single"/>
          <w:lang w:eastAsia="en-GB"/>
        </w:rPr>
        <w:t>.</w:t>
      </w:r>
      <w:r w:rsidRPr="00F62F32">
        <w:rPr>
          <w:rFonts w:ascii="Arial" w:hAnsi="Arial" w:cs="Arial"/>
          <w:sz w:val="22"/>
          <w:szCs w:val="22"/>
          <w:lang w:eastAsia="en-GB"/>
        </w:rPr>
        <w:t xml:space="preserve">  Teachers can join the </w:t>
      </w:r>
      <w:r w:rsidRPr="00F62F32">
        <w:rPr>
          <w:rFonts w:ascii="Arial" w:hAnsi="Arial" w:cs="Arial"/>
          <w:b/>
          <w:color w:val="FF0066"/>
          <w:sz w:val="22"/>
          <w:szCs w:val="22"/>
          <w:lang w:eastAsia="en-GB"/>
        </w:rPr>
        <w:t>Teachers’ Pension Scheme</w:t>
      </w:r>
      <w:r w:rsidRPr="00F62F32">
        <w:rPr>
          <w:rFonts w:ascii="Arial" w:hAnsi="Arial" w:cs="Arial"/>
          <w:sz w:val="22"/>
          <w:szCs w:val="22"/>
          <w:lang w:eastAsia="en-GB"/>
        </w:rPr>
        <w:t xml:space="preserve">.  More information on this scheme can be found by visiting </w:t>
      </w:r>
      <w:hyperlink w:history="1">
        <w:r w:rsidRPr="00F62F32">
          <w:rPr>
            <w:rFonts w:ascii="Arial" w:hAnsi="Arial" w:cs="Arial"/>
            <w:sz w:val="22"/>
            <w:szCs w:val="22"/>
            <w:u w:val="single"/>
            <w:lang w:eastAsia="en-GB"/>
          </w:rPr>
          <w:t>www.teacherspensions.co.uk</w:t>
        </w:r>
      </w:hyperlink>
      <w:r w:rsidRPr="00F62F32">
        <w:rPr>
          <w:rFonts w:ascii="Arial" w:hAnsi="Arial" w:cs="Arial"/>
          <w:sz w:val="22"/>
          <w:szCs w:val="22"/>
          <w:lang w:eastAsia="en-GB"/>
        </w:rPr>
        <w:t>.</w:t>
      </w:r>
    </w:p>
    <w:p w14:paraId="037F3316" w14:textId="77777777" w:rsidR="00FA298B" w:rsidRDefault="00D56541" w:rsidP="00F7482D">
      <w:pPr>
        <w:spacing w:after="100" w:afterAutospacing="1"/>
        <w:jc w:val="both"/>
        <w:textAlignment w:val="top"/>
      </w:pPr>
      <w:r w:rsidRPr="00F62F32">
        <w:rPr>
          <w:rFonts w:ascii="Arial" w:eastAsiaTheme="minorHAnsi" w:hAnsi="Arial" w:cs="Arial"/>
          <w:sz w:val="22"/>
          <w:szCs w:val="22"/>
        </w:rPr>
        <w:t>Tamesid</w:t>
      </w:r>
      <w:r w:rsidR="00F7482D">
        <w:rPr>
          <w:rFonts w:ascii="Arial" w:eastAsiaTheme="minorHAnsi" w:hAnsi="Arial" w:cs="Arial"/>
          <w:sz w:val="22"/>
          <w:szCs w:val="22"/>
        </w:rPr>
        <w:t>e</w:t>
      </w:r>
      <w:r w:rsidRPr="00F62F32">
        <w:rPr>
          <w:rFonts w:ascii="Arial" w:hAnsi="Arial" w:cs="Arial"/>
          <w:sz w:val="22"/>
          <w:szCs w:val="22"/>
          <w:lang w:eastAsia="en-GB"/>
        </w:rPr>
        <w:t xml:space="preserve"> offers a range of salary sacrifice schemes, plus a number of other </w:t>
      </w:r>
      <w:r w:rsidRPr="00F62F32">
        <w:rPr>
          <w:rFonts w:ascii="Arial" w:hAnsi="Arial" w:cs="Arial"/>
          <w:b/>
          <w:color w:val="00CCFF"/>
          <w:sz w:val="22"/>
          <w:szCs w:val="22"/>
          <w:lang w:eastAsia="en-GB"/>
        </w:rPr>
        <w:t>staff benefits</w:t>
      </w:r>
      <w:r w:rsidRPr="00F62F32">
        <w:rPr>
          <w:rFonts w:ascii="Arial" w:hAnsi="Arial" w:cs="Arial"/>
          <w:sz w:val="22"/>
          <w:szCs w:val="22"/>
          <w:lang w:eastAsia="en-GB"/>
        </w:rPr>
        <w:t xml:space="preserve"> including discounts at local shops, restaurants, health and fitness clubs and much more.</w:t>
      </w:r>
      <w:bookmarkEnd w:id="0"/>
    </w:p>
    <w:sectPr w:rsidR="00FA298B"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12B7" w14:textId="77777777" w:rsidR="004E3DFB" w:rsidRDefault="004E3DFB">
      <w:r>
        <w:separator/>
      </w:r>
    </w:p>
  </w:endnote>
  <w:endnote w:type="continuationSeparator" w:id="0">
    <w:p w14:paraId="2FD77178" w14:textId="77777777" w:rsidR="004E3DFB" w:rsidRDefault="004E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3BDE052A" w14:textId="77777777" w:rsidR="00B50D3D" w:rsidRDefault="00D56541">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F56885">
          <w:rPr>
            <w:rFonts w:ascii="Arial" w:hAnsi="Arial" w:cs="Arial"/>
            <w:noProof/>
            <w:sz w:val="22"/>
            <w:szCs w:val="22"/>
          </w:rPr>
          <w:t>1</w:t>
        </w:r>
        <w:r w:rsidRPr="005B0C68">
          <w:rPr>
            <w:rFonts w:ascii="Arial" w:hAnsi="Arial" w:cs="Arial"/>
            <w:noProof/>
            <w:sz w:val="22"/>
            <w:szCs w:val="22"/>
          </w:rPr>
          <w:fldChar w:fldCharType="end"/>
        </w:r>
      </w:p>
    </w:sdtContent>
  </w:sdt>
  <w:p w14:paraId="4F78E996" w14:textId="77777777" w:rsidR="00B50D3D" w:rsidRDefault="00B50D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541503A" w14:textId="77777777" w:rsidR="00B50D3D"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25AF8854" w14:textId="77777777" w:rsidR="00B50D3D" w:rsidRDefault="00B50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2580A" w14:textId="77777777" w:rsidR="004E3DFB" w:rsidRDefault="004E3DFB">
      <w:r>
        <w:separator/>
      </w:r>
    </w:p>
  </w:footnote>
  <w:footnote w:type="continuationSeparator" w:id="0">
    <w:p w14:paraId="152A2F0C" w14:textId="77777777" w:rsidR="004E3DFB" w:rsidRDefault="004E3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C5AE3" w14:textId="77777777" w:rsidR="00F7482D" w:rsidRDefault="00F7482D">
    <w:pPr>
      <w:pStyle w:val="Heade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BBE97DE" wp14:editId="49D4E269">
              <wp:simplePos x="0" y="0"/>
              <wp:positionH relativeFrom="margin">
                <wp:posOffset>-560717</wp:posOffset>
              </wp:positionH>
              <wp:positionV relativeFrom="page">
                <wp:posOffset>250166</wp:posOffset>
              </wp:positionV>
              <wp:extent cx="6789600" cy="788400"/>
              <wp:effectExtent l="0" t="0" r="0" b="0"/>
              <wp:wrapNone/>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789600" cy="788400"/>
                      </a:xfrm>
                      <a:prstGeom prst="rect">
                        <a:avLst/>
                      </a:prstGeom>
                      <a:solidFill>
                        <a:schemeClr val="lt1"/>
                      </a:solidFill>
                      <a:ln w="6350">
                        <a:noFill/>
                      </a:ln>
                    </wps:spPr>
                    <wps:txbx>
                      <w:txbxContent>
                        <w:p w14:paraId="37AF0733" w14:textId="77777777" w:rsidR="00F7482D" w:rsidRDefault="00F7482D" w:rsidP="00F7482D">
                          <w:r>
                            <w:t xml:space="preserve">              </w:t>
                          </w:r>
                          <w:r>
                            <w:rPr>
                              <w:noProof/>
                              <w:lang w:eastAsia="en-GB"/>
                            </w:rPr>
                            <w:drawing>
                              <wp:inline distT="0" distB="0" distL="0" distR="0" wp14:anchorId="1F2AD713" wp14:editId="4989B517">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2F50E3E" wp14:editId="4E30470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E97DE" id="_x0000_t202" coordsize="21600,21600" o:spt="202" path="m,l,21600r21600,l21600,xe">
              <v:stroke joinstyle="miter"/>
              <v:path gradientshapeok="t" o:connecttype="rect"/>
            </v:shapetype>
            <v:shape id="Text Box 1" o:spid="_x0000_s1034" type="#_x0000_t202" style="position:absolute;margin-left:-44.15pt;margin-top:19.7pt;width:534.6pt;height:6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" fillcolor="white [3201]" stroked="f" strokeweight=".5pt">
              <o:lock v:ext="edit" aspectratio="t"/>
              <v:textbox>
                <w:txbxContent>
                  <w:p w14:paraId="37AF0733" w14:textId="77777777" w:rsidR="00F7482D" w:rsidRDefault="00F7482D" w:rsidP="00F7482D">
                    <w:r>
                      <w:t xml:space="preserve">              </w:t>
                    </w:r>
                    <w:r>
                      <w:rPr>
                        <w:noProof/>
                        <w:lang w:eastAsia="en-GB"/>
                      </w:rPr>
                      <w:drawing>
                        <wp:inline distT="0" distB="0" distL="0" distR="0" wp14:anchorId="1F2AD713" wp14:editId="4989B517">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r>
                      <w:t xml:space="preserve">                               </w:t>
                    </w:r>
                    <w:r>
                      <w:rPr>
                        <w:noProof/>
                        <w:lang w:eastAsia="en-GB"/>
                      </w:rPr>
                      <w:drawing>
                        <wp:inline distT="0" distB="0" distL="0" distR="0" wp14:anchorId="42F50E3E" wp14:editId="4E304706">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xbxContent>
              </v:textbox>
              <w10:wrap anchorx="margin" anchory="page"/>
            </v:shape>
          </w:pict>
        </mc:Fallback>
      </mc:AlternateContent>
    </w:r>
  </w:p>
  <w:p w14:paraId="0E377170" w14:textId="77777777" w:rsidR="00F7482D" w:rsidRDefault="00F748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00B50"/>
    <w:multiLevelType w:val="hybridMultilevel"/>
    <w:tmpl w:val="7444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0E2ACD"/>
    <w:multiLevelType w:val="hybridMultilevel"/>
    <w:tmpl w:val="692083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BF1438"/>
    <w:multiLevelType w:val="hybridMultilevel"/>
    <w:tmpl w:val="93E0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606145"/>
    <w:multiLevelType w:val="hybridMultilevel"/>
    <w:tmpl w:val="B74A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514169"/>
    <w:multiLevelType w:val="multilevel"/>
    <w:tmpl w:val="1DD4D85E"/>
    <w:numStyleLink w:val="Style1"/>
  </w:abstractNum>
  <w:abstractNum w:abstractNumId="17"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BB24AF"/>
    <w:multiLevelType w:val="hybridMultilevel"/>
    <w:tmpl w:val="F9E2F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920BD"/>
    <w:multiLevelType w:val="hybridMultilevel"/>
    <w:tmpl w:val="6AE44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90952"/>
    <w:multiLevelType w:val="hybridMultilevel"/>
    <w:tmpl w:val="8D64A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2929D7"/>
    <w:multiLevelType w:val="multilevel"/>
    <w:tmpl w:val="1DD4D85E"/>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FD42EE"/>
    <w:multiLevelType w:val="hybridMultilevel"/>
    <w:tmpl w:val="8FAC5FA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B8606B9"/>
    <w:multiLevelType w:val="hybridMultilevel"/>
    <w:tmpl w:val="16B0A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2F290C"/>
    <w:multiLevelType w:val="multilevel"/>
    <w:tmpl w:val="1DD4D8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465711">
    <w:abstractNumId w:val="9"/>
  </w:num>
  <w:num w:numId="2" w16cid:durableId="815417215">
    <w:abstractNumId w:val="19"/>
  </w:num>
  <w:num w:numId="3" w16cid:durableId="1055003931">
    <w:abstractNumId w:val="26"/>
  </w:num>
  <w:num w:numId="4" w16cid:durableId="1884056340">
    <w:abstractNumId w:val="8"/>
  </w:num>
  <w:num w:numId="5" w16cid:durableId="196744243">
    <w:abstractNumId w:val="33"/>
  </w:num>
  <w:num w:numId="6" w16cid:durableId="115805270">
    <w:abstractNumId w:val="15"/>
  </w:num>
  <w:num w:numId="7" w16cid:durableId="227420679">
    <w:abstractNumId w:val="14"/>
  </w:num>
  <w:num w:numId="8" w16cid:durableId="1672171883">
    <w:abstractNumId w:val="10"/>
  </w:num>
  <w:num w:numId="9" w16cid:durableId="1258558064">
    <w:abstractNumId w:val="38"/>
  </w:num>
  <w:num w:numId="10" w16cid:durableId="81685295">
    <w:abstractNumId w:val="28"/>
  </w:num>
  <w:num w:numId="11" w16cid:durableId="1228150749">
    <w:abstractNumId w:val="27"/>
  </w:num>
  <w:num w:numId="12" w16cid:durableId="1326977321">
    <w:abstractNumId w:val="4"/>
  </w:num>
  <w:num w:numId="13" w16cid:durableId="442960519">
    <w:abstractNumId w:val="13"/>
  </w:num>
  <w:num w:numId="14" w16cid:durableId="1520463181">
    <w:abstractNumId w:val="3"/>
  </w:num>
  <w:num w:numId="15" w16cid:durableId="653752995">
    <w:abstractNumId w:val="31"/>
  </w:num>
  <w:num w:numId="16" w16cid:durableId="657345211">
    <w:abstractNumId w:val="0"/>
  </w:num>
  <w:num w:numId="17" w16cid:durableId="1323507040">
    <w:abstractNumId w:val="1"/>
  </w:num>
  <w:num w:numId="18" w16cid:durableId="612638808">
    <w:abstractNumId w:val="22"/>
  </w:num>
  <w:num w:numId="19" w16cid:durableId="1681588904">
    <w:abstractNumId w:val="29"/>
  </w:num>
  <w:num w:numId="20" w16cid:durableId="501358822">
    <w:abstractNumId w:val="25"/>
  </w:num>
  <w:num w:numId="21" w16cid:durableId="1660958907">
    <w:abstractNumId w:val="24"/>
  </w:num>
  <w:num w:numId="22" w16cid:durableId="269432644">
    <w:abstractNumId w:val="32"/>
  </w:num>
  <w:num w:numId="23" w16cid:durableId="1904831761">
    <w:abstractNumId w:val="11"/>
  </w:num>
  <w:num w:numId="24" w16cid:durableId="1132596089">
    <w:abstractNumId w:val="20"/>
  </w:num>
  <w:num w:numId="25" w16cid:durableId="16470460">
    <w:abstractNumId w:val="7"/>
  </w:num>
  <w:num w:numId="26" w16cid:durableId="1373649324">
    <w:abstractNumId w:val="18"/>
  </w:num>
  <w:num w:numId="27" w16cid:durableId="920410661">
    <w:abstractNumId w:val="17"/>
  </w:num>
  <w:num w:numId="28" w16cid:durableId="2010138711">
    <w:abstractNumId w:val="2"/>
  </w:num>
  <w:num w:numId="29" w16cid:durableId="1689133363">
    <w:abstractNumId w:val="23"/>
  </w:num>
  <w:num w:numId="30" w16cid:durableId="387726328">
    <w:abstractNumId w:val="12"/>
  </w:num>
  <w:num w:numId="31" w16cid:durableId="1005863102">
    <w:abstractNumId w:val="35"/>
  </w:num>
  <w:num w:numId="32" w16cid:durableId="1568225405">
    <w:abstractNumId w:val="5"/>
  </w:num>
  <w:num w:numId="33" w16cid:durableId="994601341">
    <w:abstractNumId w:val="21"/>
  </w:num>
  <w:num w:numId="34" w16cid:durableId="1747872730">
    <w:abstractNumId w:val="34"/>
  </w:num>
  <w:num w:numId="35" w16cid:durableId="1313682967">
    <w:abstractNumId w:val="30"/>
  </w:num>
  <w:num w:numId="36" w16cid:durableId="309099468">
    <w:abstractNumId w:val="16"/>
  </w:num>
  <w:num w:numId="37" w16cid:durableId="1601646017">
    <w:abstractNumId w:val="37"/>
  </w:num>
  <w:num w:numId="38" w16cid:durableId="2058700147">
    <w:abstractNumId w:val="36"/>
  </w:num>
  <w:num w:numId="39" w16cid:durableId="931160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7319B"/>
    <w:rsid w:val="00084507"/>
    <w:rsid w:val="000C26B4"/>
    <w:rsid w:val="000D165F"/>
    <w:rsid w:val="000D6C68"/>
    <w:rsid w:val="000E488E"/>
    <w:rsid w:val="00114737"/>
    <w:rsid w:val="00133022"/>
    <w:rsid w:val="001429BC"/>
    <w:rsid w:val="00145D05"/>
    <w:rsid w:val="00161626"/>
    <w:rsid w:val="0018231F"/>
    <w:rsid w:val="00196C6D"/>
    <w:rsid w:val="001E1077"/>
    <w:rsid w:val="001E283C"/>
    <w:rsid w:val="001F6BB6"/>
    <w:rsid w:val="00256034"/>
    <w:rsid w:val="002677CF"/>
    <w:rsid w:val="0027053F"/>
    <w:rsid w:val="002A649D"/>
    <w:rsid w:val="002B0A6B"/>
    <w:rsid w:val="002B39DB"/>
    <w:rsid w:val="003358EF"/>
    <w:rsid w:val="003457AE"/>
    <w:rsid w:val="00346FA9"/>
    <w:rsid w:val="00380BF9"/>
    <w:rsid w:val="003960BA"/>
    <w:rsid w:val="003A3340"/>
    <w:rsid w:val="003A5FC8"/>
    <w:rsid w:val="003C2C86"/>
    <w:rsid w:val="003D5A22"/>
    <w:rsid w:val="003F2166"/>
    <w:rsid w:val="003F43E2"/>
    <w:rsid w:val="00423B17"/>
    <w:rsid w:val="00426055"/>
    <w:rsid w:val="004319B9"/>
    <w:rsid w:val="0045238B"/>
    <w:rsid w:val="004720FC"/>
    <w:rsid w:val="00473288"/>
    <w:rsid w:val="0049135D"/>
    <w:rsid w:val="004B4859"/>
    <w:rsid w:val="004D15B2"/>
    <w:rsid w:val="004E3DFB"/>
    <w:rsid w:val="004F645D"/>
    <w:rsid w:val="00572999"/>
    <w:rsid w:val="00575844"/>
    <w:rsid w:val="00590885"/>
    <w:rsid w:val="005F53DC"/>
    <w:rsid w:val="00613897"/>
    <w:rsid w:val="0064457A"/>
    <w:rsid w:val="006703C1"/>
    <w:rsid w:val="00681067"/>
    <w:rsid w:val="00694EC6"/>
    <w:rsid w:val="006A6825"/>
    <w:rsid w:val="006A7799"/>
    <w:rsid w:val="006C4666"/>
    <w:rsid w:val="006E0AC3"/>
    <w:rsid w:val="006E248D"/>
    <w:rsid w:val="006E5138"/>
    <w:rsid w:val="0070627E"/>
    <w:rsid w:val="007250FA"/>
    <w:rsid w:val="00742775"/>
    <w:rsid w:val="00747184"/>
    <w:rsid w:val="00770BEC"/>
    <w:rsid w:val="007806CE"/>
    <w:rsid w:val="007855F0"/>
    <w:rsid w:val="00786214"/>
    <w:rsid w:val="007A3F47"/>
    <w:rsid w:val="007C710C"/>
    <w:rsid w:val="007E2F7A"/>
    <w:rsid w:val="007E6EA8"/>
    <w:rsid w:val="007F6B30"/>
    <w:rsid w:val="00850551"/>
    <w:rsid w:val="008662E4"/>
    <w:rsid w:val="00894736"/>
    <w:rsid w:val="008B187A"/>
    <w:rsid w:val="008E4247"/>
    <w:rsid w:val="008E7AA9"/>
    <w:rsid w:val="00907729"/>
    <w:rsid w:val="00980118"/>
    <w:rsid w:val="009D5F30"/>
    <w:rsid w:val="009E3071"/>
    <w:rsid w:val="00A00D3B"/>
    <w:rsid w:val="00A25F3B"/>
    <w:rsid w:val="00A3440B"/>
    <w:rsid w:val="00A749ED"/>
    <w:rsid w:val="00A86DF4"/>
    <w:rsid w:val="00AA3FBD"/>
    <w:rsid w:val="00AB5EF8"/>
    <w:rsid w:val="00AD5587"/>
    <w:rsid w:val="00AE34A3"/>
    <w:rsid w:val="00AE5062"/>
    <w:rsid w:val="00B50D3D"/>
    <w:rsid w:val="00B54B36"/>
    <w:rsid w:val="00BB537B"/>
    <w:rsid w:val="00BB78C2"/>
    <w:rsid w:val="00BD2D35"/>
    <w:rsid w:val="00BD414F"/>
    <w:rsid w:val="00BF087C"/>
    <w:rsid w:val="00C11CA2"/>
    <w:rsid w:val="00C1441D"/>
    <w:rsid w:val="00C23090"/>
    <w:rsid w:val="00C418C6"/>
    <w:rsid w:val="00C41BE9"/>
    <w:rsid w:val="00C53096"/>
    <w:rsid w:val="00C72E39"/>
    <w:rsid w:val="00C77AE9"/>
    <w:rsid w:val="00C81A1C"/>
    <w:rsid w:val="00CF0C6F"/>
    <w:rsid w:val="00D05B58"/>
    <w:rsid w:val="00D365E0"/>
    <w:rsid w:val="00D50FB9"/>
    <w:rsid w:val="00D56541"/>
    <w:rsid w:val="00D75C63"/>
    <w:rsid w:val="00DA73BE"/>
    <w:rsid w:val="00DE5367"/>
    <w:rsid w:val="00E07A4C"/>
    <w:rsid w:val="00E23922"/>
    <w:rsid w:val="00E36C18"/>
    <w:rsid w:val="00E52C4E"/>
    <w:rsid w:val="00E7168A"/>
    <w:rsid w:val="00EB0B20"/>
    <w:rsid w:val="00ED1F76"/>
    <w:rsid w:val="00F05D37"/>
    <w:rsid w:val="00F13C32"/>
    <w:rsid w:val="00F56885"/>
    <w:rsid w:val="00F70AFC"/>
    <w:rsid w:val="00F7482D"/>
    <w:rsid w:val="00FA298B"/>
    <w:rsid w:val="00FA5056"/>
    <w:rsid w:val="00FA5C85"/>
    <w:rsid w:val="00FD2240"/>
    <w:rsid w:val="00FE0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F069"/>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 w:type="paragraph" w:styleId="PlainText">
    <w:name w:val="Plain Text"/>
    <w:basedOn w:val="Normal"/>
    <w:link w:val="PlainTextChar"/>
    <w:semiHidden/>
    <w:rsid w:val="00DE5367"/>
    <w:pPr>
      <w:spacing w:after="160" w:line="259" w:lineRule="auto"/>
    </w:pPr>
    <w:rPr>
      <w:rFonts w:ascii="Arial Bold" w:eastAsiaTheme="minorHAnsi" w:hAnsi="Arial Bold" w:cs="Arial"/>
      <w:b/>
      <w:bCs/>
      <w:kern w:val="2"/>
      <w:sz w:val="24"/>
      <w:lang w:val="en-US"/>
      <w14:ligatures w14:val="standardContextual"/>
    </w:rPr>
  </w:style>
  <w:style w:type="character" w:customStyle="1" w:styleId="PlainTextChar">
    <w:name w:val="Plain Text Char"/>
    <w:basedOn w:val="DefaultParagraphFont"/>
    <w:link w:val="PlainText"/>
    <w:semiHidden/>
    <w:rsid w:val="00DE5367"/>
    <w:rPr>
      <w:rFonts w:ascii="Arial Bold" w:hAnsi="Arial Bold" w:cs="Arial"/>
      <w:b/>
      <w:bCs/>
      <w:kern w:val="2"/>
      <w:sz w:val="24"/>
      <w:szCs w:val="20"/>
      <w:lang w:val="en-US"/>
      <w14:ligatures w14:val="standardContextual"/>
    </w:rPr>
  </w:style>
  <w:style w:type="numbering" w:customStyle="1" w:styleId="Style1">
    <w:name w:val="Style1"/>
    <w:uiPriority w:val="99"/>
    <w:rsid w:val="00114737"/>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726a5b-1f26-4242-967e-81d4c4b8a13b}" enabled="0" method="" siteId="{83726a5b-1f26-4242-967e-81d4c4b8a13b}"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1176</Words>
  <Characters>6445</Characters>
  <Application>Microsoft Office Word</Application>
  <DocSecurity>0</DocSecurity>
  <Lines>119</Lines>
  <Paragraphs>59</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Amy Jackson</cp:lastModifiedBy>
  <cp:revision>4</cp:revision>
  <dcterms:created xsi:type="dcterms:W3CDTF">2025-10-13T10:16:00Z</dcterms:created>
  <dcterms:modified xsi:type="dcterms:W3CDTF">2025-11-24T14:23:00Z</dcterms:modified>
</cp:coreProperties>
</file>