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E72B85C" w:rsidR="007672D6" w:rsidRPr="007672D6" w:rsidRDefault="004D3108" w:rsidP="007672D6">
            <w:pPr>
              <w:rPr>
                <w:rFonts w:ascii="Arial" w:hAnsi="Arial" w:cs="Arial"/>
                <w:sz w:val="22"/>
                <w:szCs w:val="22"/>
              </w:rPr>
            </w:pPr>
            <w:r>
              <w:rPr>
                <w:rFonts w:ascii="Arial" w:hAnsi="Arial" w:cs="Arial"/>
                <w:sz w:val="22"/>
                <w:szCs w:val="22"/>
              </w:rPr>
              <w:t xml:space="preserve">Driver/ Roadworker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E3E61C8" w:rsidR="00194758" w:rsidRPr="007672D6" w:rsidRDefault="004D3108" w:rsidP="007672D6">
            <w:pPr>
              <w:rPr>
                <w:rFonts w:ascii="Arial" w:hAnsi="Arial" w:cs="Arial"/>
                <w:sz w:val="22"/>
                <w:szCs w:val="22"/>
              </w:rPr>
            </w:pPr>
            <w:r>
              <w:rPr>
                <w:rFonts w:ascii="Arial" w:hAnsi="Arial" w:cs="Arial"/>
                <w:sz w:val="22"/>
                <w:szCs w:val="22"/>
              </w:rPr>
              <w:t>F35</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5F1C4F0" w:rsidR="007672D6" w:rsidRPr="007672D6" w:rsidRDefault="004D3108" w:rsidP="007672D6">
            <w:pPr>
              <w:rPr>
                <w:rFonts w:ascii="Arial" w:hAnsi="Arial" w:cs="Arial"/>
                <w:sz w:val="22"/>
                <w:szCs w:val="22"/>
              </w:rPr>
            </w:pPr>
            <w:r>
              <w:rPr>
                <w:rFonts w:ascii="Arial" w:hAnsi="Arial" w:cs="Arial"/>
                <w:sz w:val="22"/>
                <w:szCs w:val="22"/>
              </w:rPr>
              <w:t xml:space="preserve">Engineering Services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571D2DB6" w:rsidR="007672D6" w:rsidRPr="007672D6" w:rsidRDefault="004D3108" w:rsidP="007672D6">
            <w:pPr>
              <w:rPr>
                <w:rFonts w:ascii="Arial" w:hAnsi="Arial" w:cs="Arial"/>
                <w:sz w:val="22"/>
                <w:szCs w:val="22"/>
              </w:rPr>
            </w:pPr>
            <w:r>
              <w:rPr>
                <w:rFonts w:ascii="Arial" w:hAnsi="Arial" w:cs="Arial"/>
                <w:sz w:val="22"/>
                <w:szCs w:val="22"/>
              </w:rPr>
              <w:t>D</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5DE4CAD" w:rsidR="007672D6" w:rsidRPr="007672D6" w:rsidRDefault="004D3108" w:rsidP="007672D6">
            <w:pPr>
              <w:rPr>
                <w:rFonts w:ascii="Arial" w:hAnsi="Arial" w:cs="Arial"/>
                <w:sz w:val="22"/>
                <w:szCs w:val="22"/>
              </w:rPr>
            </w:pPr>
            <w:r>
              <w:rPr>
                <w:rFonts w:ascii="Arial" w:hAnsi="Arial" w:cs="Arial"/>
                <w:sz w:val="22"/>
                <w:szCs w:val="22"/>
              </w:rPr>
              <w:t xml:space="preserve">QS Supervisor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5A00532" w14:textId="77777777" w:rsidR="004D3108" w:rsidRPr="004D3108" w:rsidRDefault="004D3108" w:rsidP="004D3108">
            <w:pPr>
              <w:spacing w:before="120"/>
              <w:jc w:val="both"/>
              <w:rPr>
                <w:rFonts w:ascii="Arial" w:hAnsi="Arial" w:cs="Arial"/>
                <w:b/>
                <w:sz w:val="22"/>
                <w:szCs w:val="22"/>
              </w:rPr>
            </w:pPr>
            <w:r w:rsidRPr="004D3108">
              <w:rPr>
                <w:rFonts w:ascii="Arial" w:hAnsi="Arial" w:cs="Arial"/>
                <w:b/>
                <w:sz w:val="22"/>
                <w:szCs w:val="22"/>
              </w:rPr>
              <w:t xml:space="preserve">Post Objectives     </w:t>
            </w:r>
            <w:r w:rsidRPr="004D3108">
              <w:rPr>
                <w:rFonts w:ascii="Arial" w:hAnsi="Arial" w:cs="Arial"/>
                <w:b/>
                <w:sz w:val="22"/>
                <w:szCs w:val="22"/>
              </w:rPr>
              <w:tab/>
            </w:r>
          </w:p>
          <w:p w14:paraId="5E8E2BC7" w14:textId="77777777" w:rsidR="004D3108" w:rsidRPr="004D3108" w:rsidRDefault="004D3108" w:rsidP="004D3108">
            <w:pPr>
              <w:spacing w:before="120"/>
              <w:jc w:val="both"/>
              <w:rPr>
                <w:rFonts w:ascii="Arial" w:hAnsi="Arial" w:cs="Arial"/>
                <w:bCs/>
                <w:sz w:val="22"/>
                <w:szCs w:val="22"/>
              </w:rPr>
            </w:pPr>
            <w:r w:rsidRPr="004D3108">
              <w:rPr>
                <w:rFonts w:ascii="Arial" w:hAnsi="Arial" w:cs="Arial"/>
                <w:bCs/>
                <w:sz w:val="22"/>
                <w:szCs w:val="22"/>
              </w:rPr>
              <w:t>1.</w:t>
            </w:r>
            <w:r w:rsidRPr="004D3108">
              <w:rPr>
                <w:rFonts w:ascii="Arial" w:hAnsi="Arial" w:cs="Arial"/>
                <w:bCs/>
                <w:sz w:val="22"/>
                <w:szCs w:val="22"/>
              </w:rPr>
              <w:tab/>
              <w:t>Drive fleet vehicles.</w:t>
            </w:r>
          </w:p>
          <w:p w14:paraId="2E9A3011" w14:textId="61E2FC27" w:rsidR="004D3108" w:rsidRDefault="004D3108" w:rsidP="00BF087C">
            <w:pPr>
              <w:spacing w:before="120"/>
              <w:jc w:val="both"/>
              <w:rPr>
                <w:rFonts w:ascii="Arial" w:hAnsi="Arial" w:cs="Arial"/>
                <w:bCs/>
                <w:sz w:val="22"/>
                <w:szCs w:val="22"/>
              </w:rPr>
            </w:pPr>
            <w:r w:rsidRPr="004D3108">
              <w:rPr>
                <w:rFonts w:ascii="Arial" w:hAnsi="Arial" w:cs="Arial"/>
                <w:bCs/>
                <w:sz w:val="22"/>
                <w:szCs w:val="22"/>
              </w:rPr>
              <w:t>2.</w:t>
            </w:r>
            <w:r w:rsidRPr="004D3108">
              <w:rPr>
                <w:rFonts w:ascii="Arial" w:hAnsi="Arial" w:cs="Arial"/>
                <w:bCs/>
                <w:sz w:val="22"/>
                <w:szCs w:val="22"/>
              </w:rPr>
              <w:tab/>
              <w:t>The construction and reactive maintenance of footways and carriagewa</w:t>
            </w:r>
            <w:r w:rsidR="002E6BEA">
              <w:rPr>
                <w:rFonts w:ascii="Arial" w:hAnsi="Arial" w:cs="Arial"/>
                <w:bCs/>
                <w:sz w:val="22"/>
                <w:szCs w:val="22"/>
              </w:rPr>
              <w:t>y</w:t>
            </w:r>
          </w:p>
          <w:p w14:paraId="2C22B1E8" w14:textId="5F9BCB88" w:rsidR="002E6BEA" w:rsidRDefault="002E6BEA" w:rsidP="00BF087C">
            <w:pPr>
              <w:spacing w:before="120"/>
              <w:jc w:val="both"/>
              <w:rPr>
                <w:rFonts w:ascii="Arial" w:hAnsi="Arial" w:cs="Arial"/>
                <w:bCs/>
                <w:sz w:val="22"/>
                <w:szCs w:val="22"/>
              </w:rPr>
            </w:pPr>
            <w:r>
              <w:rPr>
                <w:rFonts w:ascii="Arial" w:hAnsi="Arial" w:cs="Arial"/>
                <w:bCs/>
                <w:sz w:val="22"/>
                <w:szCs w:val="22"/>
              </w:rPr>
              <w:t xml:space="preserve">3.         </w:t>
            </w:r>
            <w:r w:rsidRPr="006F2332">
              <w:rPr>
                <w:rFonts w:ascii="Arial" w:hAnsi="Arial" w:cs="Arial"/>
                <w:sz w:val="24"/>
                <w:szCs w:val="24"/>
                <w:lang w:val="en-AU"/>
              </w:rPr>
              <w:t>Assist with daily logistics within local borough</w:t>
            </w:r>
          </w:p>
          <w:p w14:paraId="32A087D0" w14:textId="2A3A0F1F" w:rsidR="00BF087C" w:rsidRDefault="00AA3FBD" w:rsidP="00BF087C">
            <w:pPr>
              <w:spacing w:before="120"/>
              <w:jc w:val="both"/>
              <w:rPr>
                <w:rFonts w:ascii="Arial" w:hAnsi="Arial" w:cs="Arial"/>
                <w:b/>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1A02696" w14:textId="77777777" w:rsidR="002E6BEA" w:rsidRPr="002E6BEA" w:rsidRDefault="002E6BEA" w:rsidP="002E6BEA">
            <w:pPr>
              <w:numPr>
                <w:ilvl w:val="0"/>
                <w:numId w:val="34"/>
              </w:numPr>
              <w:tabs>
                <w:tab w:val="left" w:pos="567"/>
              </w:tabs>
              <w:rPr>
                <w:rFonts w:ascii="Arial" w:hAnsi="Arial" w:cs="Arial"/>
                <w:sz w:val="24"/>
                <w:szCs w:val="24"/>
                <w:lang w:val="en-AU"/>
              </w:rPr>
            </w:pPr>
            <w:r w:rsidRPr="002E6BEA">
              <w:rPr>
                <w:rFonts w:ascii="Arial" w:hAnsi="Arial" w:cs="Arial"/>
                <w:sz w:val="24"/>
                <w:szCs w:val="24"/>
                <w:lang w:val="en-AU"/>
              </w:rPr>
              <w:t>Drive all classes of vehicle/plant for which the post-holder is licensed.</w:t>
            </w:r>
          </w:p>
          <w:p w14:paraId="77F50A47" w14:textId="77777777" w:rsidR="002E6BEA" w:rsidRPr="002E6BEA" w:rsidRDefault="002E6BEA" w:rsidP="002E6BEA">
            <w:pPr>
              <w:tabs>
                <w:tab w:val="left" w:pos="567"/>
              </w:tabs>
              <w:rPr>
                <w:rFonts w:ascii="Arial" w:hAnsi="Arial" w:cs="Arial"/>
                <w:sz w:val="24"/>
                <w:szCs w:val="24"/>
                <w:lang w:val="en-AU"/>
              </w:rPr>
            </w:pPr>
          </w:p>
          <w:p w14:paraId="0E983212" w14:textId="77777777" w:rsidR="002E6BEA" w:rsidRPr="002E6BEA" w:rsidRDefault="002E6BEA" w:rsidP="002E6BEA">
            <w:pPr>
              <w:numPr>
                <w:ilvl w:val="0"/>
                <w:numId w:val="34"/>
              </w:numPr>
              <w:rPr>
                <w:rFonts w:ascii="Arial" w:hAnsi="Arial" w:cs="Arial"/>
                <w:sz w:val="24"/>
                <w:szCs w:val="24"/>
                <w:lang w:val="en-AU"/>
              </w:rPr>
            </w:pPr>
            <w:r w:rsidRPr="002E6BEA">
              <w:rPr>
                <w:rFonts w:ascii="Arial" w:hAnsi="Arial" w:cs="Arial"/>
                <w:sz w:val="24"/>
                <w:szCs w:val="24"/>
                <w:lang w:val="en-AU"/>
              </w:rPr>
              <w:t xml:space="preserve">Assist in operations involved in the construction and reactive maintenance logistics       </w:t>
            </w:r>
          </w:p>
          <w:p w14:paraId="7FC58752" w14:textId="77777777" w:rsidR="002E6BEA" w:rsidRPr="002E6BEA" w:rsidRDefault="002E6BEA" w:rsidP="002E6BEA">
            <w:pPr>
              <w:tabs>
                <w:tab w:val="left" w:pos="567"/>
              </w:tabs>
              <w:ind w:left="360"/>
              <w:rPr>
                <w:rFonts w:ascii="Arial" w:hAnsi="Arial" w:cs="Arial"/>
                <w:sz w:val="24"/>
                <w:szCs w:val="24"/>
                <w:lang w:val="en-AU"/>
              </w:rPr>
            </w:pPr>
          </w:p>
          <w:p w14:paraId="57E54A20" w14:textId="77777777" w:rsidR="002E6BEA" w:rsidRPr="002E6BEA" w:rsidRDefault="002E6BEA" w:rsidP="002E6BEA">
            <w:pPr>
              <w:numPr>
                <w:ilvl w:val="0"/>
                <w:numId w:val="34"/>
              </w:numPr>
              <w:tabs>
                <w:tab w:val="left" w:pos="284"/>
              </w:tabs>
              <w:rPr>
                <w:rFonts w:ascii="Arial" w:hAnsi="Arial" w:cs="Arial"/>
                <w:sz w:val="24"/>
                <w:szCs w:val="24"/>
                <w:lang w:val="en-AU"/>
              </w:rPr>
            </w:pPr>
            <w:r w:rsidRPr="002E6BEA">
              <w:rPr>
                <w:rFonts w:ascii="Arial" w:hAnsi="Arial" w:cs="Arial"/>
                <w:sz w:val="24"/>
                <w:szCs w:val="24"/>
                <w:lang w:val="en-AU"/>
              </w:rPr>
              <w:t>Ensure vehicles are in a clean and operational condition, reporting any defects as necessary.</w:t>
            </w:r>
          </w:p>
          <w:p w14:paraId="125998DA" w14:textId="77777777" w:rsidR="002E6BEA" w:rsidRPr="002E6BEA" w:rsidRDefault="002E6BEA" w:rsidP="002E6BEA">
            <w:pPr>
              <w:ind w:left="720"/>
              <w:rPr>
                <w:rFonts w:ascii="Arial" w:hAnsi="Arial" w:cs="Arial"/>
                <w:sz w:val="24"/>
                <w:szCs w:val="24"/>
                <w:lang w:val="en-AU"/>
              </w:rPr>
            </w:pPr>
          </w:p>
          <w:p w14:paraId="124993E7"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Quality monitoring process including collecting, logging, and keeping accurate record</w:t>
            </w:r>
          </w:p>
          <w:p w14:paraId="2BBBBAF1" w14:textId="77777777" w:rsidR="002E6BEA" w:rsidRPr="002E6BEA" w:rsidRDefault="002E6BEA" w:rsidP="002E6BEA">
            <w:pPr>
              <w:shd w:val="clear" w:color="auto" w:fill="FFFFFF"/>
              <w:rPr>
                <w:rFonts w:ascii="Arial" w:hAnsi="Arial" w:cs="Arial"/>
                <w:color w:val="0F151A"/>
                <w:sz w:val="24"/>
                <w:szCs w:val="24"/>
                <w:lang w:eastAsia="en-GB"/>
              </w:rPr>
            </w:pPr>
          </w:p>
          <w:p w14:paraId="5BFF87F7"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Work as part of a team in busy environment</w:t>
            </w:r>
          </w:p>
          <w:p w14:paraId="750FF574" w14:textId="77777777" w:rsidR="002E6BEA" w:rsidRPr="002E6BEA" w:rsidRDefault="002E6BEA" w:rsidP="002E6BEA">
            <w:pPr>
              <w:shd w:val="clear" w:color="auto" w:fill="FFFFFF"/>
              <w:rPr>
                <w:rFonts w:ascii="Arial" w:hAnsi="Arial" w:cs="Arial"/>
                <w:color w:val="0F151A"/>
                <w:sz w:val="24"/>
                <w:szCs w:val="24"/>
                <w:lang w:eastAsia="en-GB"/>
              </w:rPr>
            </w:pPr>
          </w:p>
          <w:p w14:paraId="00486479"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Using initiative for problem solving, escalating appropriately</w:t>
            </w:r>
          </w:p>
          <w:p w14:paraId="744316D9" w14:textId="77777777" w:rsidR="002E6BEA" w:rsidRPr="002E6BEA" w:rsidRDefault="002E6BEA" w:rsidP="002E6BEA">
            <w:pPr>
              <w:shd w:val="clear" w:color="auto" w:fill="FFFFFF"/>
              <w:rPr>
                <w:rFonts w:ascii="Arial" w:hAnsi="Arial" w:cs="Arial"/>
                <w:color w:val="0F151A"/>
                <w:sz w:val="24"/>
                <w:szCs w:val="24"/>
                <w:lang w:eastAsia="en-GB"/>
              </w:rPr>
            </w:pPr>
          </w:p>
          <w:p w14:paraId="4CD07912"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You will be required to follow instructions</w:t>
            </w:r>
          </w:p>
          <w:p w14:paraId="74C18186" w14:textId="77777777" w:rsidR="002E6BEA" w:rsidRPr="002E6BEA" w:rsidRDefault="002E6BEA" w:rsidP="002E6BEA">
            <w:pPr>
              <w:shd w:val="clear" w:color="auto" w:fill="FFFFFF"/>
              <w:rPr>
                <w:rFonts w:ascii="Arial" w:hAnsi="Arial" w:cs="Arial"/>
                <w:color w:val="0F151A"/>
                <w:sz w:val="24"/>
                <w:szCs w:val="24"/>
                <w:lang w:eastAsia="en-GB"/>
              </w:rPr>
            </w:pPr>
          </w:p>
          <w:p w14:paraId="3E92F7A7"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Work unsupervised, completing compliance checks</w:t>
            </w:r>
          </w:p>
          <w:p w14:paraId="273392D1" w14:textId="77777777" w:rsidR="002E6BEA" w:rsidRPr="002E6BEA" w:rsidRDefault="002E6BEA" w:rsidP="002E6BEA">
            <w:pPr>
              <w:shd w:val="clear" w:color="auto" w:fill="FFFFFF"/>
              <w:rPr>
                <w:rFonts w:ascii="Arial" w:hAnsi="Arial" w:cs="Arial"/>
                <w:color w:val="0F151A"/>
                <w:sz w:val="24"/>
                <w:szCs w:val="24"/>
                <w:lang w:eastAsia="en-GB"/>
              </w:rPr>
            </w:pPr>
          </w:p>
          <w:p w14:paraId="00942AE8" w14:textId="77777777" w:rsidR="002E6BEA" w:rsidRPr="002E6BEA" w:rsidRDefault="002E6BEA" w:rsidP="002E6BEA">
            <w:pPr>
              <w:numPr>
                <w:ilvl w:val="0"/>
                <w:numId w:val="34"/>
              </w:numPr>
              <w:shd w:val="clear" w:color="auto" w:fill="FFFFFF"/>
              <w:rPr>
                <w:rFonts w:ascii="Arial" w:hAnsi="Arial" w:cs="Arial"/>
                <w:color w:val="0F151A"/>
                <w:sz w:val="24"/>
                <w:szCs w:val="24"/>
                <w:lang w:eastAsia="en-GB"/>
              </w:rPr>
            </w:pPr>
            <w:r w:rsidRPr="002E6BEA">
              <w:rPr>
                <w:rFonts w:ascii="Arial" w:hAnsi="Arial" w:cs="Arial"/>
                <w:color w:val="0F151A"/>
                <w:sz w:val="24"/>
                <w:szCs w:val="24"/>
                <w:lang w:eastAsia="en-GB"/>
              </w:rPr>
              <w:t xml:space="preserve">Have a keen eye for detail, and </w:t>
            </w:r>
            <w:proofErr w:type="gramStart"/>
            <w:r w:rsidRPr="002E6BEA">
              <w:rPr>
                <w:rFonts w:ascii="Arial" w:hAnsi="Arial" w:cs="Arial"/>
                <w:color w:val="0F151A"/>
                <w:sz w:val="24"/>
                <w:szCs w:val="24"/>
                <w:lang w:eastAsia="en-GB"/>
              </w:rPr>
              <w:t>in order to</w:t>
            </w:r>
            <w:proofErr w:type="gramEnd"/>
            <w:r w:rsidRPr="002E6BEA">
              <w:rPr>
                <w:rFonts w:ascii="Arial" w:hAnsi="Arial" w:cs="Arial"/>
                <w:color w:val="0F151A"/>
                <w:sz w:val="24"/>
                <w:szCs w:val="24"/>
                <w:lang w:eastAsia="en-GB"/>
              </w:rPr>
              <w:t xml:space="preserve"> ensure a right first-time approach</w:t>
            </w:r>
          </w:p>
          <w:p w14:paraId="4F3EA4A0" w14:textId="77777777" w:rsidR="002E6BEA" w:rsidRPr="002E6BEA" w:rsidRDefault="002E6BEA" w:rsidP="002E6BEA">
            <w:pPr>
              <w:shd w:val="clear" w:color="auto" w:fill="FFFFFF"/>
              <w:rPr>
                <w:rFonts w:ascii="Arial" w:hAnsi="Arial" w:cs="Arial"/>
                <w:color w:val="0F151A"/>
                <w:sz w:val="24"/>
                <w:szCs w:val="24"/>
                <w:lang w:eastAsia="en-GB"/>
              </w:rPr>
            </w:pPr>
          </w:p>
          <w:p w14:paraId="313E7D9F" w14:textId="77777777" w:rsidR="002E6BEA" w:rsidRPr="002E6BEA" w:rsidRDefault="002E6BEA" w:rsidP="002E6BEA">
            <w:pPr>
              <w:numPr>
                <w:ilvl w:val="0"/>
                <w:numId w:val="34"/>
              </w:numPr>
              <w:rPr>
                <w:rFonts w:ascii="Arial" w:hAnsi="Arial" w:cs="Arial"/>
                <w:sz w:val="24"/>
                <w:szCs w:val="24"/>
                <w:lang w:val="en-AU"/>
              </w:rPr>
            </w:pPr>
            <w:r w:rsidRPr="002E6BEA">
              <w:rPr>
                <w:rFonts w:ascii="Arial" w:hAnsi="Arial" w:cs="Arial"/>
                <w:sz w:val="24"/>
                <w:szCs w:val="24"/>
                <w:lang w:val="en-AU"/>
              </w:rPr>
              <w:t>Always observe correct health and safety procedures.</w:t>
            </w:r>
          </w:p>
          <w:p w14:paraId="4566067E" w14:textId="77777777" w:rsidR="002E6BEA" w:rsidRPr="002E6BEA" w:rsidRDefault="002E6BEA" w:rsidP="002E6BEA">
            <w:pPr>
              <w:rPr>
                <w:rFonts w:ascii="Arial" w:hAnsi="Arial" w:cs="Arial"/>
                <w:sz w:val="24"/>
                <w:szCs w:val="24"/>
                <w:lang w:val="en-AU"/>
              </w:rPr>
            </w:pPr>
          </w:p>
          <w:p w14:paraId="7613DF6B" w14:textId="77777777" w:rsidR="002E6BEA" w:rsidRPr="002E6BEA" w:rsidRDefault="002E6BEA" w:rsidP="002E6BEA">
            <w:pPr>
              <w:numPr>
                <w:ilvl w:val="0"/>
                <w:numId w:val="34"/>
              </w:numPr>
              <w:rPr>
                <w:rFonts w:ascii="Arial" w:hAnsi="Arial" w:cs="Arial"/>
                <w:sz w:val="24"/>
                <w:szCs w:val="24"/>
                <w:lang w:val="en-AU"/>
              </w:rPr>
            </w:pPr>
            <w:r w:rsidRPr="002E6BEA">
              <w:rPr>
                <w:rFonts w:ascii="Arial" w:hAnsi="Arial" w:cs="Arial"/>
                <w:sz w:val="24"/>
                <w:szCs w:val="24"/>
                <w:lang w:val="en-AU"/>
              </w:rPr>
              <w:t>Participate in the winter gritting standby rotas.</w:t>
            </w:r>
          </w:p>
          <w:p w14:paraId="736F0F4B" w14:textId="77777777" w:rsidR="002E6BEA" w:rsidRPr="002E6BEA" w:rsidRDefault="002E6BEA" w:rsidP="002E6BEA">
            <w:pPr>
              <w:rPr>
                <w:rFonts w:ascii="Arial" w:hAnsi="Arial" w:cs="Arial"/>
                <w:sz w:val="24"/>
                <w:szCs w:val="24"/>
                <w:lang w:val="en-AU"/>
              </w:rPr>
            </w:pPr>
          </w:p>
          <w:p w14:paraId="06AAA12B" w14:textId="77777777" w:rsidR="002E6BEA" w:rsidRPr="002E6BEA" w:rsidRDefault="002E6BEA" w:rsidP="002E6BEA">
            <w:pPr>
              <w:numPr>
                <w:ilvl w:val="0"/>
                <w:numId w:val="34"/>
              </w:numPr>
              <w:rPr>
                <w:rFonts w:ascii="Arial" w:hAnsi="Arial" w:cs="Arial"/>
                <w:sz w:val="24"/>
                <w:szCs w:val="24"/>
                <w:lang w:val="en-AU"/>
              </w:rPr>
            </w:pPr>
            <w:r w:rsidRPr="002E6BEA">
              <w:rPr>
                <w:rFonts w:ascii="Arial" w:hAnsi="Arial" w:cs="Arial"/>
                <w:sz w:val="24"/>
                <w:szCs w:val="24"/>
                <w:lang w:val="en-AU"/>
              </w:rPr>
              <w:t>Liaise effectively with designated officer/member of the public Service development.</w:t>
            </w:r>
          </w:p>
          <w:p w14:paraId="34D76CA5" w14:textId="77777777" w:rsidR="002E6BEA" w:rsidRPr="00A2179A" w:rsidRDefault="002E6BEA" w:rsidP="00BF087C">
            <w:pPr>
              <w:spacing w:before="120"/>
              <w:jc w:val="both"/>
              <w:rPr>
                <w:rFonts w:ascii="Arial" w:hAnsi="Arial" w:cs="Arial"/>
                <w:sz w:val="22"/>
                <w:szCs w:val="22"/>
              </w:rPr>
            </w:pPr>
          </w:p>
          <w:p w14:paraId="09798DCC" w14:textId="77777777" w:rsidR="00DA2EA9" w:rsidRDefault="00DA2EA9" w:rsidP="00DA2EA9">
            <w:pPr>
              <w:pStyle w:val="Default"/>
              <w:ind w:left="780"/>
              <w:rPr>
                <w:sz w:val="22"/>
                <w:szCs w:val="22"/>
                <w:highlight w:val="yellow"/>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4D3108" w:rsidRDefault="00D56541" w:rsidP="00DA2EA9">
            <w:pPr>
              <w:rPr>
                <w:rFonts w:ascii="Arial" w:eastAsiaTheme="minorHAnsi" w:hAnsi="Arial" w:cs="Arial"/>
                <w:b/>
                <w:sz w:val="22"/>
                <w:szCs w:val="22"/>
              </w:rPr>
            </w:pPr>
            <w:r w:rsidRPr="004D3108">
              <w:rPr>
                <w:rFonts w:ascii="Arial" w:eastAsiaTheme="minorHAnsi" w:hAnsi="Arial" w:cs="Arial"/>
                <w:b/>
                <w:sz w:val="22"/>
                <w:szCs w:val="22"/>
              </w:rPr>
              <w:t>Your essential qualifications</w:t>
            </w:r>
          </w:p>
          <w:p w14:paraId="1E23D0C1" w14:textId="77777777" w:rsidR="00DA2EA9" w:rsidRPr="004D3108" w:rsidRDefault="00DA2EA9" w:rsidP="00DA2EA9">
            <w:pPr>
              <w:rPr>
                <w:rFonts w:ascii="Arial" w:eastAsiaTheme="minorHAnsi" w:hAnsi="Arial" w:cs="Arial"/>
                <w:b/>
                <w:sz w:val="22"/>
                <w:szCs w:val="22"/>
              </w:rPr>
            </w:pPr>
          </w:p>
          <w:p w14:paraId="6126407A" w14:textId="77777777" w:rsidR="004D3108" w:rsidRDefault="004D3108" w:rsidP="004D3108">
            <w:pPr>
              <w:pStyle w:val="PlainText"/>
              <w:numPr>
                <w:ilvl w:val="0"/>
                <w:numId w:val="26"/>
              </w:numPr>
              <w:rPr>
                <w:rFonts w:ascii="Arial" w:hAnsi="Arial"/>
                <w:sz w:val="22"/>
                <w:szCs w:val="22"/>
              </w:rPr>
            </w:pPr>
            <w:r w:rsidRPr="004D3108">
              <w:rPr>
                <w:rFonts w:ascii="Arial" w:hAnsi="Arial"/>
                <w:sz w:val="22"/>
                <w:szCs w:val="22"/>
              </w:rPr>
              <w:t>LGV Driving License</w:t>
            </w:r>
          </w:p>
          <w:p w14:paraId="07FD07A1" w14:textId="77777777" w:rsidR="00FC6C70" w:rsidRPr="004D3108" w:rsidRDefault="00FC6C70" w:rsidP="00FC6C70">
            <w:pPr>
              <w:pStyle w:val="PlainText"/>
              <w:ind w:left="420"/>
              <w:rPr>
                <w:rFonts w:ascii="Arial" w:hAnsi="Arial"/>
                <w:sz w:val="22"/>
                <w:szCs w:val="22"/>
              </w:rPr>
            </w:pPr>
          </w:p>
          <w:p w14:paraId="4ED5F2DF" w14:textId="77777777" w:rsidR="004D3108" w:rsidRPr="004D3108" w:rsidRDefault="004D3108" w:rsidP="007A3F47">
            <w:pPr>
              <w:pStyle w:val="NoSpacing"/>
              <w:rPr>
                <w:rFonts w:ascii="Arial" w:hAnsi="Arial" w:cs="Arial"/>
                <w:b/>
              </w:rPr>
            </w:pPr>
          </w:p>
          <w:p w14:paraId="615D5287" w14:textId="161215AB" w:rsidR="007A3F47" w:rsidRPr="004D3108" w:rsidRDefault="007A3F47" w:rsidP="007A3F47">
            <w:pPr>
              <w:pStyle w:val="NoSpacing"/>
              <w:rPr>
                <w:rFonts w:ascii="Arial" w:hAnsi="Arial" w:cs="Arial"/>
                <w:b/>
              </w:rPr>
            </w:pPr>
            <w:r w:rsidRPr="004D3108">
              <w:rPr>
                <w:rFonts w:ascii="Arial" w:hAnsi="Arial" w:cs="Arial"/>
                <w:b/>
              </w:rPr>
              <w:t>Your essential skills, knowledge and experience</w:t>
            </w:r>
          </w:p>
          <w:p w14:paraId="5433FE5A" w14:textId="77777777" w:rsidR="007A3F47" w:rsidRPr="004D3108" w:rsidRDefault="007A3F47" w:rsidP="007A3F47">
            <w:pPr>
              <w:pStyle w:val="NoSpacing"/>
              <w:rPr>
                <w:rFonts w:ascii="Arial" w:hAnsi="Arial" w:cs="Arial"/>
                <w:b/>
              </w:rPr>
            </w:pPr>
          </w:p>
          <w:p w14:paraId="69B19F74" w14:textId="0D05DA00" w:rsidR="00F56885" w:rsidRPr="004D3108" w:rsidRDefault="004D3108" w:rsidP="004D3108">
            <w:pPr>
              <w:pStyle w:val="NoSpacing"/>
              <w:numPr>
                <w:ilvl w:val="0"/>
                <w:numId w:val="26"/>
              </w:numPr>
              <w:rPr>
                <w:rFonts w:ascii="Arial" w:hAnsi="Arial" w:cs="Arial"/>
                <w:bCs/>
              </w:rPr>
            </w:pPr>
            <w:r w:rsidRPr="004D3108">
              <w:rPr>
                <w:rFonts w:ascii="Arial" w:hAnsi="Arial"/>
              </w:rPr>
              <w:t>Full understanding of relevant health and safety requirements</w:t>
            </w:r>
          </w:p>
          <w:p w14:paraId="6DEC1201" w14:textId="77777777" w:rsidR="004D3108" w:rsidRPr="004D3108" w:rsidRDefault="004D3108" w:rsidP="004D3108">
            <w:pPr>
              <w:pStyle w:val="ListParagraph"/>
              <w:numPr>
                <w:ilvl w:val="0"/>
                <w:numId w:val="26"/>
              </w:numPr>
            </w:pPr>
            <w:r w:rsidRPr="004D3108">
              <w:rPr>
                <w:rFonts w:eastAsiaTheme="minorHAnsi"/>
                <w:bCs/>
              </w:rPr>
              <w:t>Experience of Highways work</w:t>
            </w:r>
          </w:p>
          <w:p w14:paraId="3A8A4C33" w14:textId="77777777" w:rsidR="004D3108" w:rsidRDefault="004D3108" w:rsidP="004D3108">
            <w:pPr>
              <w:pStyle w:val="ListParagraph"/>
              <w:numPr>
                <w:ilvl w:val="0"/>
                <w:numId w:val="26"/>
              </w:numPr>
            </w:pPr>
            <w:r w:rsidRPr="004D3108">
              <w:t>Physically fit</w:t>
            </w:r>
          </w:p>
          <w:p w14:paraId="25DC1FDF" w14:textId="77777777" w:rsidR="004D3108" w:rsidRDefault="004D3108" w:rsidP="004D3108">
            <w:pPr>
              <w:pStyle w:val="ListParagraph"/>
              <w:numPr>
                <w:ilvl w:val="0"/>
                <w:numId w:val="26"/>
              </w:numPr>
            </w:pPr>
            <w:r w:rsidRPr="004D3108">
              <w:t>Ability to use own initiative</w:t>
            </w:r>
          </w:p>
          <w:p w14:paraId="2BB688CF" w14:textId="2DC8A3AA" w:rsidR="004D3108" w:rsidRPr="004D3108" w:rsidRDefault="004D3108" w:rsidP="004D3108">
            <w:pPr>
              <w:pStyle w:val="ListParagraph"/>
              <w:numPr>
                <w:ilvl w:val="0"/>
                <w:numId w:val="26"/>
              </w:numPr>
            </w:pPr>
            <w:r w:rsidRPr="004D3108">
              <w:t>Ability to work alone with minimum supervision</w:t>
            </w:r>
          </w:p>
          <w:p w14:paraId="5E3F2065" w14:textId="77777777" w:rsidR="006C4666" w:rsidRPr="004D3108" w:rsidRDefault="006C4666" w:rsidP="007A3F47">
            <w:pPr>
              <w:pStyle w:val="NoSpacing"/>
              <w:rPr>
                <w:rFonts w:ascii="Arial" w:hAnsi="Arial" w:cs="Arial"/>
                <w:b/>
              </w:rPr>
            </w:pPr>
          </w:p>
          <w:p w14:paraId="36CABB2D" w14:textId="77777777" w:rsidR="007A3F47" w:rsidRPr="004D3108" w:rsidRDefault="007A3F47" w:rsidP="007A3F47">
            <w:pPr>
              <w:pStyle w:val="NoSpacing"/>
              <w:rPr>
                <w:rFonts w:ascii="Arial" w:hAnsi="Arial" w:cs="Arial"/>
                <w:b/>
              </w:rPr>
            </w:pPr>
            <w:r w:rsidRPr="004D3108">
              <w:rPr>
                <w:rFonts w:ascii="Arial" w:hAnsi="Arial" w:cs="Arial"/>
                <w:b/>
              </w:rPr>
              <w:t>If you have the following experience or qualifications – then that’s great!</w:t>
            </w:r>
          </w:p>
          <w:p w14:paraId="1A7B8A30" w14:textId="77777777" w:rsidR="00D56541" w:rsidRPr="004D3108" w:rsidRDefault="00D56541" w:rsidP="00AA0D19">
            <w:pPr>
              <w:rPr>
                <w:rFonts w:ascii="Arial" w:eastAsiaTheme="minorHAnsi" w:hAnsi="Arial" w:cs="Arial"/>
                <w:sz w:val="22"/>
                <w:szCs w:val="22"/>
              </w:rPr>
            </w:pPr>
          </w:p>
          <w:p w14:paraId="03A505C8" w14:textId="77777777" w:rsidR="00084507" w:rsidRDefault="00FC6C70" w:rsidP="004D3108">
            <w:pPr>
              <w:pStyle w:val="ListParagraph"/>
              <w:numPr>
                <w:ilvl w:val="0"/>
                <w:numId w:val="26"/>
              </w:numPr>
            </w:pPr>
            <w:r>
              <w:t xml:space="preserve">CPCS </w:t>
            </w:r>
          </w:p>
          <w:p w14:paraId="107108F1" w14:textId="6D24DF24" w:rsidR="00FC6C70" w:rsidRPr="004D3108" w:rsidRDefault="00FC6C70" w:rsidP="004D3108">
            <w:pPr>
              <w:pStyle w:val="ListParagraph"/>
              <w:numPr>
                <w:ilvl w:val="0"/>
                <w:numId w:val="26"/>
              </w:numPr>
            </w:pPr>
            <w:r>
              <w:t xml:space="preserve">Highways </w:t>
            </w:r>
            <w:r w:rsidR="00517B2D">
              <w:t xml:space="preserve">construction </w:t>
            </w:r>
            <w:r w:rsidR="00680731">
              <w:t xml:space="preserve">&amp; civil engineering </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0609CA1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49E5768"/>
    <w:multiLevelType w:val="hybridMultilevel"/>
    <w:tmpl w:val="0310EA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3AB6"/>
    <w:multiLevelType w:val="hybridMultilevel"/>
    <w:tmpl w:val="9D5C73B6"/>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54B69"/>
    <w:multiLevelType w:val="hybridMultilevel"/>
    <w:tmpl w:val="29E219E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B0E5C"/>
    <w:multiLevelType w:val="hybridMultilevel"/>
    <w:tmpl w:val="1E32E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651F8A"/>
    <w:multiLevelType w:val="hybridMultilevel"/>
    <w:tmpl w:val="2DB834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D6F90"/>
    <w:multiLevelType w:val="hybridMultilevel"/>
    <w:tmpl w:val="59AC9B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18"/>
  </w:num>
  <w:num w:numId="3" w16cid:durableId="910774182">
    <w:abstractNumId w:val="23"/>
  </w:num>
  <w:num w:numId="4" w16cid:durableId="1169516636">
    <w:abstractNumId w:val="8"/>
  </w:num>
  <w:num w:numId="5" w16cid:durableId="1561987400">
    <w:abstractNumId w:val="31"/>
  </w:num>
  <w:num w:numId="6" w16cid:durableId="822551177">
    <w:abstractNumId w:val="15"/>
  </w:num>
  <w:num w:numId="7" w16cid:durableId="1673795497">
    <w:abstractNumId w:val="14"/>
  </w:num>
  <w:num w:numId="8" w16cid:durableId="316148995">
    <w:abstractNumId w:val="11"/>
  </w:num>
  <w:num w:numId="9" w16cid:durableId="1553230647">
    <w:abstractNumId w:val="33"/>
  </w:num>
  <w:num w:numId="10" w16cid:durableId="1134181701">
    <w:abstractNumId w:val="25"/>
  </w:num>
  <w:num w:numId="11" w16cid:durableId="1254784418">
    <w:abstractNumId w:val="24"/>
  </w:num>
  <w:num w:numId="12" w16cid:durableId="910382423">
    <w:abstractNumId w:val="5"/>
  </w:num>
  <w:num w:numId="13" w16cid:durableId="633295969">
    <w:abstractNumId w:val="13"/>
  </w:num>
  <w:num w:numId="14" w16cid:durableId="2089576544">
    <w:abstractNumId w:val="3"/>
  </w:num>
  <w:num w:numId="15" w16cid:durableId="1146505965">
    <w:abstractNumId w:val="28"/>
  </w:num>
  <w:num w:numId="16" w16cid:durableId="39017291">
    <w:abstractNumId w:val="0"/>
  </w:num>
  <w:num w:numId="17" w16cid:durableId="791481645">
    <w:abstractNumId w:val="2"/>
  </w:num>
  <w:num w:numId="18" w16cid:durableId="14116590">
    <w:abstractNumId w:val="20"/>
  </w:num>
  <w:num w:numId="19" w16cid:durableId="917061853">
    <w:abstractNumId w:val="26"/>
  </w:num>
  <w:num w:numId="20" w16cid:durableId="1447240105">
    <w:abstractNumId w:val="22"/>
  </w:num>
  <w:num w:numId="21" w16cid:durableId="201135883">
    <w:abstractNumId w:val="21"/>
  </w:num>
  <w:num w:numId="22" w16cid:durableId="1863351382">
    <w:abstractNumId w:val="30"/>
  </w:num>
  <w:num w:numId="23" w16cid:durableId="1181969303">
    <w:abstractNumId w:val="12"/>
  </w:num>
  <w:num w:numId="24" w16cid:durableId="1976137817">
    <w:abstractNumId w:val="19"/>
  </w:num>
  <w:num w:numId="25" w16cid:durableId="488668338">
    <w:abstractNumId w:val="7"/>
  </w:num>
  <w:num w:numId="26" w16cid:durableId="1271816828">
    <w:abstractNumId w:val="17"/>
  </w:num>
  <w:num w:numId="27" w16cid:durableId="385908043">
    <w:abstractNumId w:val="16"/>
  </w:num>
  <w:num w:numId="28" w16cid:durableId="2058700147">
    <w:abstractNumId w:val="32"/>
  </w:num>
  <w:num w:numId="29" w16cid:durableId="1374885218">
    <w:abstractNumId w:val="4"/>
  </w:num>
  <w:num w:numId="30" w16cid:durableId="1810901218">
    <w:abstractNumId w:val="9"/>
  </w:num>
  <w:num w:numId="31" w16cid:durableId="1376348140">
    <w:abstractNumId w:val="6"/>
  </w:num>
  <w:num w:numId="32" w16cid:durableId="2086755744">
    <w:abstractNumId w:val="29"/>
  </w:num>
  <w:num w:numId="33" w16cid:durableId="879392467">
    <w:abstractNumId w:val="1"/>
  </w:num>
  <w:num w:numId="34" w16cid:durableId="959650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2E6BEA"/>
    <w:rsid w:val="00311E6B"/>
    <w:rsid w:val="00346FA9"/>
    <w:rsid w:val="00380BF9"/>
    <w:rsid w:val="003960BA"/>
    <w:rsid w:val="003A5FC8"/>
    <w:rsid w:val="003C19E5"/>
    <w:rsid w:val="003C2C86"/>
    <w:rsid w:val="003D5A22"/>
    <w:rsid w:val="003F2166"/>
    <w:rsid w:val="003F43E2"/>
    <w:rsid w:val="00423B17"/>
    <w:rsid w:val="00426055"/>
    <w:rsid w:val="004319B9"/>
    <w:rsid w:val="0045667C"/>
    <w:rsid w:val="004720FC"/>
    <w:rsid w:val="004B4859"/>
    <w:rsid w:val="004D3108"/>
    <w:rsid w:val="004F645D"/>
    <w:rsid w:val="00517B2D"/>
    <w:rsid w:val="005511B6"/>
    <w:rsid w:val="00572999"/>
    <w:rsid w:val="00575844"/>
    <w:rsid w:val="00590885"/>
    <w:rsid w:val="005F53DC"/>
    <w:rsid w:val="00613897"/>
    <w:rsid w:val="006703C1"/>
    <w:rsid w:val="00677B71"/>
    <w:rsid w:val="00680731"/>
    <w:rsid w:val="00681067"/>
    <w:rsid w:val="00687CBC"/>
    <w:rsid w:val="006A46B2"/>
    <w:rsid w:val="006A6825"/>
    <w:rsid w:val="006B0ACB"/>
    <w:rsid w:val="006C4666"/>
    <w:rsid w:val="006F0380"/>
    <w:rsid w:val="006F2332"/>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1744C"/>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C6C70"/>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PlainText">
    <w:name w:val="Plain Text"/>
    <w:basedOn w:val="Normal"/>
    <w:link w:val="PlainTextChar"/>
    <w:rsid w:val="004D3108"/>
    <w:rPr>
      <w:rFonts w:ascii="Courier New" w:hAnsi="Courier New"/>
    </w:rPr>
  </w:style>
  <w:style w:type="character" w:customStyle="1" w:styleId="PlainTextChar">
    <w:name w:val="Plain Text Char"/>
    <w:basedOn w:val="DefaultParagraphFont"/>
    <w:link w:val="PlainText"/>
    <w:rsid w:val="004D310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377</Words>
  <Characters>2110</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David Barnes</cp:lastModifiedBy>
  <cp:revision>8</cp:revision>
  <dcterms:created xsi:type="dcterms:W3CDTF">2025-11-21T12:09:00Z</dcterms:created>
  <dcterms:modified xsi:type="dcterms:W3CDTF">2025-11-21T12:16:00Z</dcterms:modified>
</cp:coreProperties>
</file>