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5799E136" w:rsidR="007672D6" w:rsidRPr="007672D6" w:rsidRDefault="001E3B8A" w:rsidP="007672D6">
            <w:pPr>
              <w:rPr>
                <w:rFonts w:ascii="Arial" w:hAnsi="Arial" w:cs="Arial"/>
                <w:sz w:val="22"/>
                <w:szCs w:val="22"/>
              </w:rPr>
            </w:pPr>
            <w:r>
              <w:rPr>
                <w:rFonts w:ascii="Arial" w:hAnsi="Arial" w:cs="Arial"/>
                <w:sz w:val="22"/>
                <w:szCs w:val="22"/>
              </w:rPr>
              <w:t>Welfare Rights Officer</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7563CE51" w:rsidR="00194758" w:rsidRPr="007672D6" w:rsidRDefault="001E3B8A" w:rsidP="007672D6">
            <w:pPr>
              <w:rPr>
                <w:rFonts w:ascii="Arial" w:hAnsi="Arial" w:cs="Arial"/>
                <w:sz w:val="22"/>
                <w:szCs w:val="22"/>
              </w:rPr>
            </w:pPr>
            <w:r>
              <w:rPr>
                <w:rFonts w:ascii="Arial" w:hAnsi="Arial" w:cs="Arial"/>
                <w:sz w:val="22"/>
                <w:szCs w:val="22"/>
              </w:rPr>
              <w:t>R50</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70FBF5D2" w:rsidR="007672D6" w:rsidRPr="007672D6" w:rsidRDefault="001E3B8A" w:rsidP="007672D6">
            <w:pPr>
              <w:rPr>
                <w:rFonts w:ascii="Arial" w:hAnsi="Arial" w:cs="Arial"/>
                <w:sz w:val="22"/>
                <w:szCs w:val="22"/>
              </w:rPr>
            </w:pPr>
            <w:r>
              <w:rPr>
                <w:rFonts w:ascii="Arial" w:hAnsi="Arial" w:cs="Arial"/>
                <w:sz w:val="22"/>
                <w:szCs w:val="22"/>
              </w:rPr>
              <w:t>Welfare Rights Service</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19ED732A" w:rsidR="007672D6" w:rsidRPr="007672D6" w:rsidRDefault="001E3B8A" w:rsidP="007672D6">
            <w:pPr>
              <w:rPr>
                <w:rFonts w:ascii="Arial" w:hAnsi="Arial" w:cs="Arial"/>
                <w:sz w:val="22"/>
                <w:szCs w:val="22"/>
              </w:rPr>
            </w:pPr>
            <w:r>
              <w:rPr>
                <w:rFonts w:ascii="Arial" w:hAnsi="Arial" w:cs="Arial"/>
                <w:sz w:val="22"/>
                <w:szCs w:val="22"/>
              </w:rPr>
              <w:t>G</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4C7B31EE" w:rsidR="007672D6" w:rsidRPr="007672D6" w:rsidRDefault="001E3B8A" w:rsidP="007672D6">
            <w:pPr>
              <w:rPr>
                <w:rFonts w:ascii="Arial" w:hAnsi="Arial" w:cs="Arial"/>
                <w:sz w:val="22"/>
                <w:szCs w:val="22"/>
              </w:rPr>
            </w:pPr>
            <w:r>
              <w:rPr>
                <w:rFonts w:ascii="Arial" w:hAnsi="Arial" w:cs="Arial"/>
                <w:sz w:val="22"/>
                <w:szCs w:val="22"/>
              </w:rPr>
              <w:t xml:space="preserve">Welfare Benefits and Debt Advice Supervisor </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466FA035" w14:textId="77777777" w:rsidR="00297874" w:rsidRDefault="00297874" w:rsidP="001E3B8A">
            <w:pPr>
              <w:tabs>
                <w:tab w:val="left" w:pos="4680"/>
              </w:tabs>
              <w:rPr>
                <w:rFonts w:ascii="Arial" w:hAnsi="Arial" w:cs="Arial"/>
                <w:sz w:val="22"/>
                <w:szCs w:val="22"/>
              </w:rPr>
            </w:pPr>
          </w:p>
          <w:p w14:paraId="26C0C173" w14:textId="476CAD03" w:rsidR="001E3B8A" w:rsidRPr="00920AA8" w:rsidRDefault="001E3B8A" w:rsidP="001E3B8A">
            <w:pPr>
              <w:tabs>
                <w:tab w:val="left" w:pos="4680"/>
              </w:tabs>
              <w:rPr>
                <w:rFonts w:ascii="Arial" w:hAnsi="Arial" w:cs="Arial"/>
                <w:sz w:val="22"/>
                <w:szCs w:val="22"/>
              </w:rPr>
            </w:pPr>
            <w:r w:rsidRPr="00920AA8">
              <w:rPr>
                <w:rFonts w:ascii="Arial" w:hAnsi="Arial" w:cs="Arial"/>
                <w:sz w:val="22"/>
                <w:szCs w:val="22"/>
              </w:rPr>
              <w:t>To pr</w:t>
            </w:r>
            <w:r w:rsidR="007D3481">
              <w:rPr>
                <w:rFonts w:ascii="Arial" w:hAnsi="Arial" w:cs="Arial"/>
                <w:sz w:val="22"/>
                <w:szCs w:val="22"/>
              </w:rPr>
              <w:t>ovide specialist welfare rights</w:t>
            </w:r>
            <w:r w:rsidRPr="00920AA8">
              <w:rPr>
                <w:rFonts w:ascii="Arial" w:hAnsi="Arial" w:cs="Arial"/>
                <w:sz w:val="22"/>
                <w:szCs w:val="22"/>
              </w:rPr>
              <w:t xml:space="preserve"> advice</w:t>
            </w:r>
            <w:r w:rsidR="007D3481">
              <w:rPr>
                <w:rFonts w:ascii="Arial" w:hAnsi="Arial" w:cs="Arial"/>
                <w:sz w:val="22"/>
                <w:szCs w:val="22"/>
              </w:rPr>
              <w:t xml:space="preserve">, </w:t>
            </w:r>
            <w:bookmarkStart w:id="0" w:name="_GoBack"/>
            <w:bookmarkEnd w:id="0"/>
            <w:r w:rsidRPr="00920AA8">
              <w:rPr>
                <w:rFonts w:ascii="Arial" w:hAnsi="Arial" w:cs="Arial"/>
                <w:sz w:val="22"/>
                <w:szCs w:val="22"/>
              </w:rPr>
              <w:t>casework and appeal representation to Tameside residents</w:t>
            </w:r>
          </w:p>
          <w:p w14:paraId="4BCA1C36" w14:textId="77777777" w:rsidR="001E3B8A" w:rsidRPr="00920AA8" w:rsidRDefault="001E3B8A" w:rsidP="001E3B8A">
            <w:pPr>
              <w:tabs>
                <w:tab w:val="left" w:pos="4680"/>
              </w:tabs>
              <w:rPr>
                <w:rFonts w:ascii="Arial" w:hAnsi="Arial" w:cs="Arial"/>
                <w:b/>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43D52DFF" w14:textId="2E69870D" w:rsidR="001E3B8A" w:rsidRPr="001E3B8A" w:rsidRDefault="001E3B8A" w:rsidP="001E3B8A">
            <w:pPr>
              <w:pStyle w:val="BodyText"/>
              <w:numPr>
                <w:ilvl w:val="0"/>
                <w:numId w:val="28"/>
              </w:numPr>
              <w:rPr>
                <w:b w:val="0"/>
                <w:sz w:val="22"/>
                <w:szCs w:val="22"/>
              </w:rPr>
            </w:pPr>
            <w:r w:rsidRPr="001E3B8A">
              <w:rPr>
                <w:b w:val="0"/>
                <w:sz w:val="22"/>
                <w:szCs w:val="22"/>
              </w:rPr>
              <w:t>To provide confidential, specialist welfare benefits and tax credi</w:t>
            </w:r>
            <w:r w:rsidR="00297874">
              <w:rPr>
                <w:b w:val="0"/>
                <w:sz w:val="22"/>
                <w:szCs w:val="22"/>
              </w:rPr>
              <w:t>ts advice to Tameside residents.</w:t>
            </w:r>
          </w:p>
          <w:p w14:paraId="46B3F55E" w14:textId="04405369" w:rsidR="001E3B8A" w:rsidRPr="001E3B8A" w:rsidRDefault="00297874" w:rsidP="001E3B8A">
            <w:pPr>
              <w:pStyle w:val="BodyText"/>
              <w:numPr>
                <w:ilvl w:val="0"/>
                <w:numId w:val="28"/>
              </w:numPr>
              <w:rPr>
                <w:b w:val="0"/>
                <w:sz w:val="22"/>
                <w:szCs w:val="22"/>
              </w:rPr>
            </w:pPr>
            <w:r>
              <w:rPr>
                <w:b w:val="0"/>
                <w:sz w:val="22"/>
                <w:szCs w:val="22"/>
              </w:rPr>
              <w:t>Provide advice on wel</w:t>
            </w:r>
            <w:r w:rsidR="001E3B8A" w:rsidRPr="001E3B8A">
              <w:rPr>
                <w:b w:val="0"/>
                <w:sz w:val="22"/>
                <w:szCs w:val="22"/>
              </w:rPr>
              <w:t xml:space="preserve">fare benefits </w:t>
            </w:r>
            <w:r>
              <w:rPr>
                <w:b w:val="0"/>
                <w:sz w:val="22"/>
                <w:szCs w:val="22"/>
              </w:rPr>
              <w:t>and</w:t>
            </w:r>
            <w:r w:rsidR="001E3B8A" w:rsidRPr="001E3B8A">
              <w:rPr>
                <w:b w:val="0"/>
                <w:sz w:val="22"/>
                <w:szCs w:val="22"/>
              </w:rPr>
              <w:t xml:space="preserve"> establish grounds for appealing social security benefit decisions. </w:t>
            </w:r>
          </w:p>
          <w:p w14:paraId="1B2C67E8" w14:textId="77777777" w:rsidR="001E3B8A" w:rsidRPr="001E3B8A" w:rsidRDefault="001E3B8A" w:rsidP="001E3B8A">
            <w:pPr>
              <w:pStyle w:val="BodyText"/>
              <w:numPr>
                <w:ilvl w:val="0"/>
                <w:numId w:val="28"/>
              </w:numPr>
              <w:rPr>
                <w:b w:val="0"/>
                <w:sz w:val="22"/>
                <w:szCs w:val="22"/>
              </w:rPr>
            </w:pPr>
            <w:r w:rsidRPr="001E3B8A">
              <w:rPr>
                <w:b w:val="0"/>
                <w:sz w:val="22"/>
                <w:szCs w:val="22"/>
              </w:rPr>
              <w:t>To provide appeal representation at First and Upper Tier Social Security appeal tribunals.</w:t>
            </w:r>
          </w:p>
          <w:p w14:paraId="00EE07A4" w14:textId="77777777" w:rsidR="001E3B8A" w:rsidRPr="001E3B8A" w:rsidRDefault="001E3B8A" w:rsidP="001E3B8A">
            <w:pPr>
              <w:pStyle w:val="BodyText"/>
              <w:numPr>
                <w:ilvl w:val="0"/>
                <w:numId w:val="28"/>
              </w:numPr>
              <w:rPr>
                <w:b w:val="0"/>
                <w:sz w:val="22"/>
                <w:szCs w:val="22"/>
              </w:rPr>
            </w:pPr>
            <w:r w:rsidRPr="001E3B8A">
              <w:rPr>
                <w:b w:val="0"/>
                <w:sz w:val="22"/>
                <w:szCs w:val="22"/>
              </w:rPr>
              <w:t>To maintain accurate case work records.</w:t>
            </w:r>
          </w:p>
          <w:p w14:paraId="2FE01CF0" w14:textId="77777777" w:rsidR="001E3B8A" w:rsidRPr="001E3B8A" w:rsidRDefault="001E3B8A" w:rsidP="001E3B8A">
            <w:pPr>
              <w:pStyle w:val="BodyText"/>
              <w:numPr>
                <w:ilvl w:val="0"/>
                <w:numId w:val="28"/>
              </w:numPr>
              <w:rPr>
                <w:b w:val="0"/>
                <w:sz w:val="22"/>
                <w:szCs w:val="22"/>
              </w:rPr>
            </w:pPr>
            <w:r w:rsidRPr="001E3B8A">
              <w:rPr>
                <w:b w:val="0"/>
                <w:sz w:val="22"/>
                <w:szCs w:val="22"/>
              </w:rPr>
              <w:t>Assist residents with benefit claim form completion as and when required</w:t>
            </w:r>
          </w:p>
          <w:p w14:paraId="265B764B" w14:textId="429FFCB5" w:rsidR="001E3B8A" w:rsidRPr="001E3B8A" w:rsidRDefault="00297874" w:rsidP="001E3B8A">
            <w:pPr>
              <w:pStyle w:val="BodyText"/>
              <w:numPr>
                <w:ilvl w:val="0"/>
                <w:numId w:val="28"/>
              </w:numPr>
              <w:rPr>
                <w:b w:val="0"/>
                <w:sz w:val="22"/>
                <w:szCs w:val="22"/>
              </w:rPr>
            </w:pPr>
            <w:r>
              <w:rPr>
                <w:b w:val="0"/>
                <w:sz w:val="22"/>
                <w:szCs w:val="22"/>
              </w:rPr>
              <w:t>I</w:t>
            </w:r>
            <w:r w:rsidR="001E3B8A" w:rsidRPr="001E3B8A">
              <w:rPr>
                <w:b w:val="0"/>
                <w:sz w:val="22"/>
                <w:szCs w:val="22"/>
              </w:rPr>
              <w:t xml:space="preserve">dentify relevant charitable funds and assist residents in making the application. </w:t>
            </w:r>
          </w:p>
          <w:p w14:paraId="2EEC9AEE" w14:textId="77777777" w:rsidR="001E3B8A" w:rsidRPr="001E3B8A" w:rsidRDefault="001E3B8A" w:rsidP="001E3B8A">
            <w:pPr>
              <w:pStyle w:val="BodyText"/>
              <w:numPr>
                <w:ilvl w:val="0"/>
                <w:numId w:val="28"/>
              </w:numPr>
              <w:rPr>
                <w:b w:val="0"/>
                <w:sz w:val="22"/>
                <w:szCs w:val="22"/>
              </w:rPr>
            </w:pPr>
            <w:r w:rsidRPr="001E3B8A">
              <w:rPr>
                <w:b w:val="0"/>
                <w:sz w:val="22"/>
                <w:szCs w:val="22"/>
              </w:rPr>
              <w:t>To assist clients in communicating with outside agencies and council departments.</w:t>
            </w:r>
          </w:p>
          <w:p w14:paraId="1B0C368B" w14:textId="77777777" w:rsidR="001E3B8A" w:rsidRPr="001E3B8A" w:rsidRDefault="001E3B8A" w:rsidP="001E3B8A">
            <w:pPr>
              <w:pStyle w:val="BodyText"/>
              <w:numPr>
                <w:ilvl w:val="0"/>
                <w:numId w:val="28"/>
              </w:numPr>
              <w:rPr>
                <w:b w:val="0"/>
                <w:sz w:val="22"/>
                <w:szCs w:val="22"/>
              </w:rPr>
            </w:pPr>
            <w:r w:rsidRPr="001E3B8A">
              <w:rPr>
                <w:b w:val="0"/>
                <w:sz w:val="22"/>
                <w:szCs w:val="22"/>
              </w:rPr>
              <w:t>To refer non-benefit cases to appropriate agencies.</w:t>
            </w:r>
          </w:p>
          <w:p w14:paraId="3D820F6B" w14:textId="7B7F0774" w:rsidR="001E3B8A" w:rsidRPr="00297874" w:rsidRDefault="001E3B8A" w:rsidP="00380A80">
            <w:pPr>
              <w:pStyle w:val="BodyText"/>
              <w:numPr>
                <w:ilvl w:val="0"/>
                <w:numId w:val="28"/>
              </w:numPr>
              <w:rPr>
                <w:b w:val="0"/>
                <w:sz w:val="22"/>
                <w:szCs w:val="22"/>
              </w:rPr>
            </w:pPr>
            <w:r w:rsidRPr="00297874">
              <w:rPr>
                <w:b w:val="0"/>
                <w:sz w:val="22"/>
                <w:szCs w:val="22"/>
              </w:rPr>
              <w:t xml:space="preserve">To provide advice sessions in </w:t>
            </w:r>
            <w:r w:rsidR="00297874" w:rsidRPr="00297874">
              <w:rPr>
                <w:b w:val="0"/>
                <w:sz w:val="22"/>
                <w:szCs w:val="22"/>
              </w:rPr>
              <w:t>locations throughout Tameside and conduct home visits when necessary</w:t>
            </w:r>
          </w:p>
          <w:p w14:paraId="41964C1F" w14:textId="77777777" w:rsidR="001E3B8A" w:rsidRPr="001E3B8A" w:rsidRDefault="001E3B8A" w:rsidP="001E3B8A">
            <w:pPr>
              <w:pStyle w:val="BodyText"/>
              <w:numPr>
                <w:ilvl w:val="0"/>
                <w:numId w:val="28"/>
              </w:numPr>
              <w:rPr>
                <w:b w:val="0"/>
                <w:sz w:val="22"/>
                <w:szCs w:val="22"/>
              </w:rPr>
            </w:pPr>
            <w:r w:rsidRPr="001E3B8A">
              <w:rPr>
                <w:b w:val="0"/>
                <w:sz w:val="22"/>
                <w:szCs w:val="22"/>
              </w:rPr>
              <w:t>To build up relationships with relevant agencies e.g. social workers, district nurses, occupational therapists etc.</w:t>
            </w:r>
          </w:p>
          <w:p w14:paraId="2FBA44C5" w14:textId="77777777" w:rsidR="001E3B8A" w:rsidRPr="001E3B8A" w:rsidRDefault="001E3B8A" w:rsidP="001E3B8A">
            <w:pPr>
              <w:pStyle w:val="BodyText"/>
              <w:numPr>
                <w:ilvl w:val="0"/>
                <w:numId w:val="28"/>
              </w:numPr>
              <w:rPr>
                <w:b w:val="0"/>
                <w:sz w:val="22"/>
                <w:szCs w:val="22"/>
              </w:rPr>
            </w:pPr>
            <w:r w:rsidRPr="001E3B8A">
              <w:rPr>
                <w:b w:val="0"/>
                <w:sz w:val="22"/>
                <w:szCs w:val="22"/>
              </w:rPr>
              <w:t>To maintain an up to date knowledge of the complex nature of the legislative basis of the social security system and to understand, interpret and advise on the implications of such legislation.</w:t>
            </w:r>
          </w:p>
          <w:p w14:paraId="79E0D30D" w14:textId="77777777" w:rsidR="001E3B8A" w:rsidRPr="001E3B8A" w:rsidRDefault="001E3B8A" w:rsidP="001E3B8A">
            <w:pPr>
              <w:pStyle w:val="BodyText"/>
              <w:numPr>
                <w:ilvl w:val="0"/>
                <w:numId w:val="28"/>
              </w:numPr>
              <w:rPr>
                <w:b w:val="0"/>
                <w:sz w:val="22"/>
                <w:szCs w:val="22"/>
              </w:rPr>
            </w:pPr>
            <w:r w:rsidRPr="001E3B8A">
              <w:rPr>
                <w:b w:val="0"/>
                <w:sz w:val="22"/>
                <w:szCs w:val="22"/>
              </w:rPr>
              <w:t>To maintain an up to date knowledge of the development and changes to case law and to be able to advise on the implications of such changes.</w:t>
            </w:r>
          </w:p>
          <w:p w14:paraId="3E533366" w14:textId="77777777" w:rsidR="001E3B8A" w:rsidRPr="001E3B8A" w:rsidRDefault="001E3B8A" w:rsidP="001E3B8A">
            <w:pPr>
              <w:pStyle w:val="BodyText"/>
              <w:numPr>
                <w:ilvl w:val="0"/>
                <w:numId w:val="28"/>
              </w:numPr>
              <w:rPr>
                <w:b w:val="0"/>
                <w:sz w:val="22"/>
                <w:szCs w:val="22"/>
              </w:rPr>
            </w:pPr>
            <w:r w:rsidRPr="001E3B8A">
              <w:rPr>
                <w:b w:val="0"/>
                <w:sz w:val="22"/>
                <w:szCs w:val="22"/>
              </w:rPr>
              <w:t>To liaise and negotiate with benefit providing agencies in order to affect positive outcomes with regard benefit claims.</w:t>
            </w:r>
          </w:p>
          <w:p w14:paraId="0A48298C" w14:textId="77777777" w:rsidR="001E3B8A" w:rsidRPr="001E3B8A" w:rsidRDefault="001E3B8A" w:rsidP="001E3B8A">
            <w:pPr>
              <w:pStyle w:val="BodyText"/>
              <w:numPr>
                <w:ilvl w:val="0"/>
                <w:numId w:val="28"/>
              </w:numPr>
              <w:rPr>
                <w:b w:val="0"/>
                <w:sz w:val="22"/>
                <w:szCs w:val="22"/>
              </w:rPr>
            </w:pPr>
            <w:r w:rsidRPr="001E3B8A">
              <w:rPr>
                <w:b w:val="0"/>
                <w:sz w:val="22"/>
                <w:szCs w:val="22"/>
              </w:rPr>
              <w:t>To maintain an up to date knowledge of the practices of agencies administering benefits.</w:t>
            </w:r>
          </w:p>
          <w:p w14:paraId="684D626F" w14:textId="77777777" w:rsidR="001E3B8A" w:rsidRPr="001E3B8A" w:rsidRDefault="001E3B8A" w:rsidP="001E3B8A">
            <w:pPr>
              <w:pStyle w:val="BodyText"/>
              <w:numPr>
                <w:ilvl w:val="0"/>
                <w:numId w:val="28"/>
              </w:numPr>
              <w:rPr>
                <w:b w:val="0"/>
                <w:sz w:val="22"/>
                <w:szCs w:val="22"/>
              </w:rPr>
            </w:pPr>
            <w:r w:rsidRPr="001E3B8A">
              <w:rPr>
                <w:b w:val="0"/>
                <w:sz w:val="22"/>
                <w:szCs w:val="22"/>
              </w:rPr>
              <w:t>To collect evidence from relevant sources to support clients’ claims for benefits.</w:t>
            </w:r>
          </w:p>
          <w:p w14:paraId="7E0D0439" w14:textId="77777777" w:rsidR="001E3B8A" w:rsidRPr="001E3B8A" w:rsidRDefault="001E3B8A" w:rsidP="001E3B8A">
            <w:pPr>
              <w:pStyle w:val="BodyText"/>
              <w:numPr>
                <w:ilvl w:val="0"/>
                <w:numId w:val="28"/>
              </w:numPr>
              <w:rPr>
                <w:b w:val="0"/>
                <w:sz w:val="22"/>
                <w:szCs w:val="22"/>
              </w:rPr>
            </w:pPr>
            <w:r w:rsidRPr="001E3B8A">
              <w:rPr>
                <w:b w:val="0"/>
                <w:sz w:val="22"/>
                <w:szCs w:val="22"/>
              </w:rPr>
              <w:t>To provide training and information on welfare benefits to voluntary and statutory groups.</w:t>
            </w:r>
          </w:p>
          <w:p w14:paraId="3215E023" w14:textId="77777777" w:rsidR="001E3B8A" w:rsidRPr="001E3B8A" w:rsidRDefault="001E3B8A" w:rsidP="001E3B8A">
            <w:pPr>
              <w:pStyle w:val="BodyText"/>
              <w:numPr>
                <w:ilvl w:val="0"/>
                <w:numId w:val="28"/>
              </w:numPr>
              <w:rPr>
                <w:b w:val="0"/>
                <w:sz w:val="22"/>
                <w:szCs w:val="22"/>
              </w:rPr>
            </w:pPr>
            <w:r w:rsidRPr="001E3B8A">
              <w:rPr>
                <w:b w:val="0"/>
                <w:sz w:val="22"/>
                <w:szCs w:val="22"/>
              </w:rPr>
              <w:t>To identify policy or problem areas and report to welfare rights and debt advice supervisor.</w:t>
            </w:r>
          </w:p>
          <w:p w14:paraId="1935FB42" w14:textId="29A282AC" w:rsidR="001E3B8A" w:rsidRPr="00A04414" w:rsidRDefault="00297874" w:rsidP="00A04414">
            <w:pPr>
              <w:pStyle w:val="BodyText"/>
              <w:numPr>
                <w:ilvl w:val="0"/>
                <w:numId w:val="28"/>
              </w:numPr>
              <w:rPr>
                <w:b w:val="0"/>
                <w:sz w:val="22"/>
                <w:szCs w:val="22"/>
              </w:rPr>
            </w:pPr>
            <w:r w:rsidRPr="00297874">
              <w:rPr>
                <w:b w:val="0"/>
                <w:sz w:val="22"/>
                <w:szCs w:val="22"/>
              </w:rPr>
              <w:t xml:space="preserve">Contribute to any benefit take up </w:t>
            </w:r>
            <w:r w:rsidR="00A04414">
              <w:rPr>
                <w:b w:val="0"/>
                <w:sz w:val="22"/>
                <w:szCs w:val="22"/>
              </w:rPr>
              <w:t>campaigns</w:t>
            </w:r>
          </w:p>
          <w:p w14:paraId="46F4C999" w14:textId="6E630603" w:rsidR="001E3B8A" w:rsidRPr="001E3B8A" w:rsidRDefault="001E3B8A" w:rsidP="001E3B8A">
            <w:pPr>
              <w:pStyle w:val="BodyText"/>
              <w:numPr>
                <w:ilvl w:val="0"/>
                <w:numId w:val="28"/>
              </w:numPr>
              <w:rPr>
                <w:b w:val="0"/>
                <w:sz w:val="22"/>
                <w:szCs w:val="22"/>
              </w:rPr>
            </w:pPr>
            <w:r w:rsidRPr="001E3B8A">
              <w:rPr>
                <w:b w:val="0"/>
                <w:sz w:val="22"/>
                <w:szCs w:val="22"/>
              </w:rPr>
              <w:t>To assist with the production of reports, with regard to the work of the post</w:t>
            </w:r>
            <w:r w:rsidR="00A04414">
              <w:rPr>
                <w:b w:val="0"/>
                <w:sz w:val="22"/>
                <w:szCs w:val="22"/>
              </w:rPr>
              <w:t xml:space="preserve"> </w:t>
            </w:r>
            <w:r w:rsidRPr="001E3B8A">
              <w:rPr>
                <w:b w:val="0"/>
                <w:sz w:val="22"/>
                <w:szCs w:val="22"/>
              </w:rPr>
              <w:t>holder.</w:t>
            </w:r>
          </w:p>
          <w:p w14:paraId="2EA1615C" w14:textId="77777777" w:rsidR="001E3B8A" w:rsidRPr="001E3B8A" w:rsidRDefault="001E3B8A" w:rsidP="001E3B8A">
            <w:pPr>
              <w:pStyle w:val="BodyText"/>
              <w:numPr>
                <w:ilvl w:val="0"/>
                <w:numId w:val="28"/>
              </w:numPr>
              <w:rPr>
                <w:b w:val="0"/>
                <w:sz w:val="22"/>
                <w:szCs w:val="22"/>
              </w:rPr>
            </w:pPr>
            <w:r w:rsidRPr="001E3B8A">
              <w:rPr>
                <w:b w:val="0"/>
                <w:sz w:val="22"/>
                <w:szCs w:val="22"/>
              </w:rPr>
              <w:t>To operate a PC and other office equipment associated with providing a customer service.</w:t>
            </w:r>
          </w:p>
          <w:p w14:paraId="08E654E7" w14:textId="77777777" w:rsidR="001E3B8A" w:rsidRPr="001E3B8A" w:rsidRDefault="001E3B8A" w:rsidP="001E3B8A">
            <w:pPr>
              <w:pStyle w:val="BodyText"/>
              <w:numPr>
                <w:ilvl w:val="0"/>
                <w:numId w:val="28"/>
              </w:numPr>
              <w:rPr>
                <w:b w:val="0"/>
                <w:sz w:val="22"/>
                <w:szCs w:val="22"/>
              </w:rPr>
            </w:pPr>
            <w:r w:rsidRPr="001E3B8A">
              <w:rPr>
                <w:b w:val="0"/>
                <w:sz w:val="22"/>
                <w:szCs w:val="22"/>
              </w:rPr>
              <w:t>To prepare and produce own written material.</w:t>
            </w:r>
          </w:p>
          <w:p w14:paraId="36A43E70" w14:textId="77777777" w:rsidR="001E3B8A" w:rsidRPr="001E3B8A" w:rsidRDefault="001E3B8A" w:rsidP="001E3B8A">
            <w:pPr>
              <w:pStyle w:val="BodyText"/>
              <w:numPr>
                <w:ilvl w:val="0"/>
                <w:numId w:val="28"/>
              </w:numPr>
              <w:rPr>
                <w:b w:val="0"/>
                <w:sz w:val="22"/>
                <w:szCs w:val="22"/>
              </w:rPr>
            </w:pPr>
            <w:r w:rsidRPr="001E3B8A">
              <w:rPr>
                <w:b w:val="0"/>
                <w:sz w:val="22"/>
                <w:szCs w:val="22"/>
              </w:rPr>
              <w:t>To contribute to the development of the whole of the welfare rights service.</w:t>
            </w:r>
          </w:p>
          <w:p w14:paraId="4605C4AB" w14:textId="77777777" w:rsidR="001E3B8A" w:rsidRPr="001E3B8A" w:rsidRDefault="001E3B8A" w:rsidP="001E3B8A">
            <w:pPr>
              <w:pStyle w:val="BodyText"/>
              <w:numPr>
                <w:ilvl w:val="0"/>
                <w:numId w:val="28"/>
              </w:numPr>
              <w:rPr>
                <w:b w:val="0"/>
                <w:sz w:val="22"/>
                <w:szCs w:val="22"/>
              </w:rPr>
            </w:pPr>
            <w:r w:rsidRPr="001E3B8A">
              <w:rPr>
                <w:b w:val="0"/>
                <w:sz w:val="22"/>
                <w:szCs w:val="22"/>
              </w:rPr>
              <w:lastRenderedPageBreak/>
              <w:t>To be aware of the Council’s Equal Opportunity Policy and to contribute to it by ensuring the Welfare Rights Service is available to all Tameside residents.</w:t>
            </w:r>
          </w:p>
          <w:p w14:paraId="18AF2C19" w14:textId="77777777" w:rsidR="001E3B8A" w:rsidRPr="001E3B8A" w:rsidRDefault="001E3B8A" w:rsidP="001E3B8A">
            <w:pPr>
              <w:pStyle w:val="BodyText"/>
              <w:numPr>
                <w:ilvl w:val="0"/>
                <w:numId w:val="28"/>
              </w:numPr>
              <w:rPr>
                <w:b w:val="0"/>
                <w:sz w:val="22"/>
                <w:szCs w:val="22"/>
              </w:rPr>
            </w:pPr>
            <w:r w:rsidRPr="001E3B8A">
              <w:rPr>
                <w:b w:val="0"/>
                <w:sz w:val="22"/>
                <w:szCs w:val="22"/>
              </w:rPr>
              <w:t>To converse at ease with customers and provide advice in accurate spoken English</w:t>
            </w:r>
          </w:p>
          <w:p w14:paraId="6D0F92F6" w14:textId="77777777" w:rsidR="001E3B8A" w:rsidRPr="001E3B8A" w:rsidRDefault="001E3B8A" w:rsidP="001E3B8A">
            <w:pPr>
              <w:pStyle w:val="BodyText"/>
              <w:numPr>
                <w:ilvl w:val="0"/>
                <w:numId w:val="28"/>
              </w:numPr>
              <w:rPr>
                <w:b w:val="0"/>
                <w:sz w:val="22"/>
                <w:szCs w:val="22"/>
              </w:rPr>
            </w:pPr>
            <w:r w:rsidRPr="001E3B8A">
              <w:rPr>
                <w:b w:val="0"/>
                <w:sz w:val="22"/>
                <w:szCs w:val="22"/>
              </w:rPr>
              <w:t>To work outside normal office hours if and when necessary.</w:t>
            </w:r>
          </w:p>
          <w:p w14:paraId="61206335" w14:textId="77777777" w:rsidR="00F871CF" w:rsidRDefault="00F871CF" w:rsidP="006C4666">
            <w:pPr>
              <w:pStyle w:val="NoSpacing"/>
              <w:jc w:val="both"/>
              <w:rPr>
                <w:rFonts w:ascii="Arial" w:hAnsi="Arial" w:cs="Arial"/>
              </w:rPr>
            </w:pPr>
          </w:p>
          <w:p w14:paraId="5EF5F70D" w14:textId="37555EBE" w:rsidR="00DA2EA9" w:rsidRPr="006C4666" w:rsidRDefault="003F43E2" w:rsidP="006C4666">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76F3D427" w14:textId="23554BCE" w:rsidR="00DA2EA9" w:rsidRPr="00DA2EA9" w:rsidRDefault="00295085" w:rsidP="00DA2EA9">
            <w:pPr>
              <w:pStyle w:val="ListParagraph"/>
              <w:numPr>
                <w:ilvl w:val="0"/>
                <w:numId w:val="26"/>
              </w:numPr>
              <w:rPr>
                <w:rFonts w:eastAsiaTheme="minorHAnsi"/>
                <w:bCs/>
              </w:rPr>
            </w:pPr>
            <w:r>
              <w:rPr>
                <w:rFonts w:eastAsiaTheme="minorHAnsi"/>
                <w:bCs/>
              </w:rPr>
              <w:t xml:space="preserve">A level or equivalent </w:t>
            </w: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6392697B" w14:textId="16060417" w:rsidR="00C2072F" w:rsidRPr="00C2072F" w:rsidRDefault="00295085" w:rsidP="00C2072F">
            <w:pPr>
              <w:pStyle w:val="NoSpacing"/>
              <w:numPr>
                <w:ilvl w:val="0"/>
                <w:numId w:val="26"/>
              </w:numPr>
              <w:rPr>
                <w:rFonts w:ascii="Arial" w:hAnsi="Arial" w:cs="Arial"/>
                <w:bCs/>
                <w:sz w:val="20"/>
                <w:szCs w:val="20"/>
              </w:rPr>
            </w:pPr>
            <w:r>
              <w:rPr>
                <w:rFonts w:ascii="Arial" w:hAnsi="Arial" w:cs="Arial"/>
                <w:bCs/>
                <w:sz w:val="20"/>
                <w:szCs w:val="20"/>
              </w:rPr>
              <w:t>Significant e</w:t>
            </w:r>
            <w:r w:rsidR="00C2072F" w:rsidRPr="00C2072F">
              <w:rPr>
                <w:rFonts w:ascii="Arial" w:hAnsi="Arial" w:cs="Arial"/>
                <w:bCs/>
                <w:sz w:val="20"/>
                <w:szCs w:val="20"/>
              </w:rPr>
              <w:t>xperience of p</w:t>
            </w:r>
            <w:r>
              <w:rPr>
                <w:rFonts w:ascii="Arial" w:hAnsi="Arial" w:cs="Arial"/>
                <w:bCs/>
                <w:sz w:val="20"/>
                <w:szCs w:val="20"/>
              </w:rPr>
              <w:t xml:space="preserve">roviding welfare benefits advice both face to face and by telephone </w:t>
            </w:r>
            <w:r w:rsidR="00C2072F" w:rsidRPr="00C2072F">
              <w:rPr>
                <w:rFonts w:ascii="Arial" w:hAnsi="Arial" w:cs="Arial"/>
                <w:bCs/>
                <w:sz w:val="20"/>
                <w:szCs w:val="20"/>
              </w:rPr>
              <w:t xml:space="preserve"> </w:t>
            </w:r>
          </w:p>
          <w:p w14:paraId="02E58893"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Experience of benefit maximisation work</w:t>
            </w:r>
          </w:p>
          <w:p w14:paraId="3AB530AA"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Experience of working directly with the public</w:t>
            </w:r>
          </w:p>
          <w:p w14:paraId="5418CB9E"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 xml:space="preserve">Experience of managing a high caseload to specified case management standards </w:t>
            </w:r>
          </w:p>
          <w:p w14:paraId="56483F6B" w14:textId="791F0B54"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Up to date proven experience and expertise in welfare benefits advice work including appeal representation up to</w:t>
            </w:r>
            <w:r w:rsidR="00295085">
              <w:rPr>
                <w:rFonts w:ascii="Arial" w:hAnsi="Arial" w:cs="Arial"/>
                <w:bCs/>
                <w:sz w:val="20"/>
                <w:szCs w:val="20"/>
              </w:rPr>
              <w:t xml:space="preserve"> and including </w:t>
            </w:r>
            <w:r w:rsidRPr="00C2072F">
              <w:rPr>
                <w:rFonts w:ascii="Arial" w:hAnsi="Arial" w:cs="Arial"/>
                <w:bCs/>
                <w:sz w:val="20"/>
                <w:szCs w:val="20"/>
              </w:rPr>
              <w:t>Upper Tribunal level</w:t>
            </w:r>
          </w:p>
          <w:p w14:paraId="109CC058" w14:textId="7A8C6F49"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In-depth knowledge of social security legi</w:t>
            </w:r>
            <w:r w:rsidR="00295085">
              <w:rPr>
                <w:rFonts w:ascii="Arial" w:hAnsi="Arial" w:cs="Arial"/>
                <w:bCs/>
                <w:sz w:val="20"/>
                <w:szCs w:val="20"/>
              </w:rPr>
              <w:t>slation, tax credits</w:t>
            </w:r>
            <w:r w:rsidRPr="00C2072F">
              <w:rPr>
                <w:rFonts w:ascii="Arial" w:hAnsi="Arial" w:cs="Arial"/>
                <w:bCs/>
                <w:sz w:val="20"/>
                <w:szCs w:val="20"/>
              </w:rPr>
              <w:t>, housing benefit and council tax legislation</w:t>
            </w:r>
          </w:p>
          <w:p w14:paraId="688BA2EB" w14:textId="4E249C0C"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Knowledge of social security</w:t>
            </w:r>
            <w:r w:rsidR="00295085">
              <w:rPr>
                <w:rFonts w:ascii="Arial" w:hAnsi="Arial" w:cs="Arial"/>
                <w:bCs/>
                <w:sz w:val="20"/>
                <w:szCs w:val="20"/>
              </w:rPr>
              <w:t xml:space="preserve"> </w:t>
            </w:r>
            <w:r w:rsidRPr="00C2072F">
              <w:rPr>
                <w:rFonts w:ascii="Arial" w:hAnsi="Arial" w:cs="Arial"/>
                <w:bCs/>
                <w:sz w:val="20"/>
                <w:szCs w:val="20"/>
              </w:rPr>
              <w:t xml:space="preserve">reconsideration and appeals procedures </w:t>
            </w:r>
          </w:p>
          <w:p w14:paraId="4FF5FEFE"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Excellent organisational skills with the ability to prioritise own work, meet deadlines and adhere to quality assurance procedures</w:t>
            </w:r>
          </w:p>
          <w:p w14:paraId="2B442626"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Excellent written communication skills</w:t>
            </w:r>
          </w:p>
          <w:p w14:paraId="70784B68"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Excellent telephone communication skills with the ability to extract sensitive information from clients to advise on their enquiry</w:t>
            </w:r>
          </w:p>
          <w:p w14:paraId="51F1B92F"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Ability to advocate effectively and make written and oral representations on behalf of clients</w:t>
            </w:r>
          </w:p>
          <w:p w14:paraId="415A2933"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Ability to use IT in the provision of advice, casework and the preparation of reports and submissions</w:t>
            </w:r>
          </w:p>
          <w:p w14:paraId="3AEB5D4C"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 xml:space="preserve">Ability to manage a large and complex caseload and maintain accurate, detailed electronic case records. </w:t>
            </w:r>
          </w:p>
          <w:p w14:paraId="7267094B"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Excellent administrative skills</w:t>
            </w:r>
          </w:p>
          <w:p w14:paraId="25BC3C04"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Ability to demonstrate empathy with people who are vulnerable and in crisis</w:t>
            </w:r>
          </w:p>
          <w:p w14:paraId="41571BA0"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An empathy and commitment to the priorities of the Council</w:t>
            </w:r>
          </w:p>
          <w:p w14:paraId="45CBAF7A"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The ability to converse at ease with others and provide advice in accurate spoken English</w:t>
            </w:r>
          </w:p>
          <w:p w14:paraId="3217B9CE"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Tact, diplomacy and an ability to elicit sensitive information, to identify problems and plan action</w:t>
            </w:r>
          </w:p>
          <w:p w14:paraId="533FEF8C" w14:textId="77777777" w:rsidR="00C2072F" w:rsidRPr="00C2072F"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Ability to work on own initiative and as part of a team</w:t>
            </w:r>
          </w:p>
          <w:p w14:paraId="69B19F74" w14:textId="56D5B449" w:rsidR="00F56885" w:rsidRPr="00DA2EA9" w:rsidRDefault="00C2072F" w:rsidP="00C2072F">
            <w:pPr>
              <w:pStyle w:val="NoSpacing"/>
              <w:numPr>
                <w:ilvl w:val="0"/>
                <w:numId w:val="26"/>
              </w:numPr>
              <w:rPr>
                <w:rFonts w:ascii="Arial" w:hAnsi="Arial" w:cs="Arial"/>
                <w:bCs/>
                <w:sz w:val="20"/>
                <w:szCs w:val="20"/>
              </w:rPr>
            </w:pPr>
            <w:r w:rsidRPr="00C2072F">
              <w:rPr>
                <w:rFonts w:ascii="Arial" w:hAnsi="Arial" w:cs="Arial"/>
                <w:bCs/>
                <w:sz w:val="20"/>
                <w:szCs w:val="20"/>
              </w:rPr>
              <w:t>Commitment to equality and diversity when dealing with others</w:t>
            </w: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1E3B8A">
            <w:pPr>
              <w:rPr>
                <w:rFonts w:ascii="Arial" w:eastAsiaTheme="minorHAnsi" w:hAnsi="Arial" w:cs="Arial"/>
              </w:rPr>
            </w:pPr>
          </w:p>
          <w:p w14:paraId="107108F1" w14:textId="323781C7" w:rsidR="00084507" w:rsidRPr="00295085" w:rsidRDefault="00295085" w:rsidP="003A5FC8">
            <w:pPr>
              <w:pStyle w:val="ListParagraph"/>
              <w:numPr>
                <w:ilvl w:val="0"/>
                <w:numId w:val="27"/>
              </w:numPr>
              <w:rPr>
                <w:sz w:val="20"/>
                <w:szCs w:val="20"/>
              </w:rPr>
            </w:pPr>
            <w:r w:rsidRPr="00295085">
              <w:rPr>
                <w:sz w:val="20"/>
                <w:szCs w:val="20"/>
              </w:rPr>
              <w:t xml:space="preserve">Experience of delivering training and talks </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lastRenderedPageBreak/>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lang w:eastAsia="en-GB"/>
        </w:rPr>
        <w:drawing>
          <wp:inline distT="0" distB="0" distL="0" distR="0" wp14:anchorId="53B49F71" wp14:editId="178A2F64">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DCA1" w14:textId="77777777" w:rsidR="001E3B8A" w:rsidRDefault="001E3B8A">
      <w:r>
        <w:separator/>
      </w:r>
    </w:p>
  </w:endnote>
  <w:endnote w:type="continuationSeparator" w:id="0">
    <w:p w14:paraId="4A4D6E6D" w14:textId="77777777" w:rsidR="001E3B8A" w:rsidRDefault="001E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5468"/>
      <w:docPartObj>
        <w:docPartGallery w:val="Page Numbers (Bottom of Page)"/>
        <w:docPartUnique/>
      </w:docPartObj>
    </w:sdtPr>
    <w:sdtEndPr>
      <w:rPr>
        <w:noProof/>
      </w:rPr>
    </w:sdtEndPr>
    <w:sdtContent>
      <w:p w14:paraId="1DCE206C" w14:textId="6D1B38DA" w:rsidR="001E3B8A" w:rsidRDefault="001E3B8A"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7D3481">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46225"/>
      <w:docPartObj>
        <w:docPartGallery w:val="Page Numbers (Bottom of Page)"/>
        <w:docPartUnique/>
      </w:docPartObj>
    </w:sdtPr>
    <w:sdtEndPr>
      <w:rPr>
        <w:noProof/>
      </w:rPr>
    </w:sdtEndPr>
    <w:sdtContent>
      <w:p w14:paraId="3410A1A0" w14:textId="77777777" w:rsidR="001E3B8A" w:rsidRDefault="001E3B8A">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1E3B8A" w:rsidRDefault="001E3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D171" w14:textId="77777777" w:rsidR="001E3B8A" w:rsidRDefault="001E3B8A">
      <w:r>
        <w:separator/>
      </w:r>
    </w:p>
  </w:footnote>
  <w:footnote w:type="continuationSeparator" w:id="0">
    <w:p w14:paraId="75C3EE20" w14:textId="77777777" w:rsidR="001E3B8A" w:rsidRDefault="001E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1E3B8A" w14:paraId="4BDCC53A" w14:textId="77777777" w:rsidTr="00CC00CF">
      <w:tc>
        <w:tcPr>
          <w:tcW w:w="4803" w:type="dxa"/>
        </w:tcPr>
        <w:p w14:paraId="25DCF819" w14:textId="5D4598DC" w:rsidR="001E3B8A" w:rsidRDefault="001E3B8A">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1E3B8A" w:rsidRDefault="001E3B8A"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1E3B8A" w:rsidRDefault="001E3B8A"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5"/>
  </w:num>
  <w:num w:numId="5">
    <w:abstractNumId w:val="25"/>
  </w:num>
  <w:num w:numId="6">
    <w:abstractNumId w:val="11"/>
  </w:num>
  <w:num w:numId="7">
    <w:abstractNumId w:val="10"/>
  </w:num>
  <w:num w:numId="8">
    <w:abstractNumId w:val="7"/>
  </w:num>
  <w:num w:numId="9">
    <w:abstractNumId w:val="27"/>
  </w:num>
  <w:num w:numId="10">
    <w:abstractNumId w:val="21"/>
  </w:num>
  <w:num w:numId="11">
    <w:abstractNumId w:val="20"/>
  </w:num>
  <w:num w:numId="12">
    <w:abstractNumId w:val="3"/>
  </w:num>
  <w:num w:numId="13">
    <w:abstractNumId w:val="9"/>
  </w:num>
  <w:num w:numId="14">
    <w:abstractNumId w:val="2"/>
  </w:num>
  <w:num w:numId="15">
    <w:abstractNumId w:val="23"/>
  </w:num>
  <w:num w:numId="16">
    <w:abstractNumId w:val="0"/>
  </w:num>
  <w:num w:numId="17">
    <w:abstractNumId w:val="1"/>
  </w:num>
  <w:num w:numId="18">
    <w:abstractNumId w:val="16"/>
  </w:num>
  <w:num w:numId="19">
    <w:abstractNumId w:val="22"/>
  </w:num>
  <w:num w:numId="20">
    <w:abstractNumId w:val="18"/>
  </w:num>
  <w:num w:numId="21">
    <w:abstractNumId w:val="17"/>
  </w:num>
  <w:num w:numId="22">
    <w:abstractNumId w:val="24"/>
  </w:num>
  <w:num w:numId="23">
    <w:abstractNumId w:val="8"/>
  </w:num>
  <w:num w:numId="24">
    <w:abstractNumId w:val="15"/>
  </w:num>
  <w:num w:numId="25">
    <w:abstractNumId w:val="4"/>
  </w:num>
  <w:num w:numId="26">
    <w:abstractNumId w:val="13"/>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1"/>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E3B8A"/>
    <w:rsid w:val="001F6BB6"/>
    <w:rsid w:val="00256034"/>
    <w:rsid w:val="002677CF"/>
    <w:rsid w:val="00295085"/>
    <w:rsid w:val="00297874"/>
    <w:rsid w:val="002A649D"/>
    <w:rsid w:val="002B0A6B"/>
    <w:rsid w:val="002B39DB"/>
    <w:rsid w:val="00346FA9"/>
    <w:rsid w:val="00380BF9"/>
    <w:rsid w:val="003960BA"/>
    <w:rsid w:val="003A5FC8"/>
    <w:rsid w:val="003C19E5"/>
    <w:rsid w:val="003C2C86"/>
    <w:rsid w:val="003D5A22"/>
    <w:rsid w:val="003F2166"/>
    <w:rsid w:val="003F43E2"/>
    <w:rsid w:val="00423B17"/>
    <w:rsid w:val="00426055"/>
    <w:rsid w:val="004319B9"/>
    <w:rsid w:val="004720FC"/>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D3481"/>
    <w:rsid w:val="007E6EA8"/>
    <w:rsid w:val="007F6B30"/>
    <w:rsid w:val="00850551"/>
    <w:rsid w:val="008662E4"/>
    <w:rsid w:val="008B187A"/>
    <w:rsid w:val="008D3E54"/>
    <w:rsid w:val="008E4247"/>
    <w:rsid w:val="009D5F30"/>
    <w:rsid w:val="009E3071"/>
    <w:rsid w:val="00A00D3B"/>
    <w:rsid w:val="00A04414"/>
    <w:rsid w:val="00A2179A"/>
    <w:rsid w:val="00A25F3B"/>
    <w:rsid w:val="00A3440B"/>
    <w:rsid w:val="00A749ED"/>
    <w:rsid w:val="00AA3FBD"/>
    <w:rsid w:val="00AB5EF8"/>
    <w:rsid w:val="00AD465C"/>
    <w:rsid w:val="00AD5587"/>
    <w:rsid w:val="00B13534"/>
    <w:rsid w:val="00B37F2C"/>
    <w:rsid w:val="00B54B36"/>
    <w:rsid w:val="00B65FFA"/>
    <w:rsid w:val="00BB537B"/>
    <w:rsid w:val="00BB78C2"/>
    <w:rsid w:val="00BD2D35"/>
    <w:rsid w:val="00BF087C"/>
    <w:rsid w:val="00C11CA2"/>
    <w:rsid w:val="00C2072F"/>
    <w:rsid w:val="00C53096"/>
    <w:rsid w:val="00C72E39"/>
    <w:rsid w:val="00C77AE9"/>
    <w:rsid w:val="00CC00CF"/>
    <w:rsid w:val="00CF0C6F"/>
    <w:rsid w:val="00D05B58"/>
    <w:rsid w:val="00D2555C"/>
    <w:rsid w:val="00D365E0"/>
    <w:rsid w:val="00D50FB9"/>
    <w:rsid w:val="00D56541"/>
    <w:rsid w:val="00D75C63"/>
    <w:rsid w:val="00DA2EA9"/>
    <w:rsid w:val="00DA73BE"/>
    <w:rsid w:val="00E07A4C"/>
    <w:rsid w:val="00E23922"/>
    <w:rsid w:val="00E437AF"/>
    <w:rsid w:val="00E52C4E"/>
    <w:rsid w:val="00E7168A"/>
    <w:rsid w:val="00F05D37"/>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Janine Yates</cp:lastModifiedBy>
  <cp:revision>8</cp:revision>
  <dcterms:created xsi:type="dcterms:W3CDTF">2024-08-08T11:48:00Z</dcterms:created>
  <dcterms:modified xsi:type="dcterms:W3CDTF">2024-08-08T13:04:00Z</dcterms:modified>
</cp:coreProperties>
</file>