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B65D" w14:textId="08E7DAD4" w:rsidR="0039135A" w:rsidRDefault="00CB1D01" w:rsidP="0039135A">
      <w:pPr>
        <w:spacing w:after="0"/>
        <w:rPr>
          <w:rFonts w:ascii="Arial" w:hAnsi="Arial" w:cs="Arial"/>
        </w:rPr>
      </w:pPr>
      <w:r>
        <w:rPr>
          <w:rFonts w:ascii="Arial" w:hAnsi="Arial" w:cs="Arial"/>
        </w:rPr>
        <w:tab/>
      </w:r>
    </w:p>
    <w:p w14:paraId="717464D3" w14:textId="04A6AA81" w:rsidR="00CB1D01" w:rsidRDefault="00CB1D01" w:rsidP="00CB1D01">
      <w:pPr>
        <w:spacing w:after="0"/>
        <w:jc w:val="center"/>
        <w:rPr>
          <w:rFonts w:ascii="Arial" w:hAnsi="Arial" w:cs="Arial"/>
        </w:rPr>
      </w:pPr>
      <w:r w:rsidRPr="00F62F32">
        <w:rPr>
          <w:rFonts w:ascii="Arial" w:hAnsi="Arial" w:cs="Arial"/>
          <w:b/>
          <w:bCs/>
        </w:rPr>
        <w:t xml:space="preserve">Job </w:t>
      </w:r>
      <w:r>
        <w:rPr>
          <w:rFonts w:ascii="Arial" w:hAnsi="Arial" w:cs="Arial"/>
          <w:b/>
          <w:bCs/>
        </w:rPr>
        <w:t>D</w:t>
      </w:r>
      <w:r w:rsidRPr="00F62F32">
        <w:rPr>
          <w:rFonts w:ascii="Arial" w:hAnsi="Arial" w:cs="Arial"/>
          <w:b/>
          <w:bCs/>
        </w:rPr>
        <w:t xml:space="preserve">escription and Person Specification </w:t>
      </w:r>
      <w:r>
        <w:rPr>
          <w:rFonts w:ascii="Arial" w:hAnsi="Arial" w:cs="Arial"/>
          <w:b/>
          <w:bCs/>
        </w:rPr>
        <w:t>P</w:t>
      </w:r>
      <w:r w:rsidRPr="00F62F32">
        <w:rPr>
          <w:rFonts w:ascii="Arial" w:hAnsi="Arial" w:cs="Arial"/>
          <w:b/>
          <w:bCs/>
        </w:rPr>
        <w:t>rofile</w:t>
      </w:r>
    </w:p>
    <w:p w14:paraId="34F9F0BE" w14:textId="77777777" w:rsidR="00CB1D01" w:rsidRPr="00E67E82" w:rsidRDefault="00CB1D01" w:rsidP="0039135A">
      <w:pPr>
        <w:spacing w:after="0"/>
        <w:rPr>
          <w:rFonts w:ascii="Arial" w:hAnsi="Arial" w:cs="Arial"/>
        </w:rPr>
      </w:pPr>
    </w:p>
    <w:p w14:paraId="0700E395" w14:textId="77777777" w:rsidR="0039135A" w:rsidRPr="00E67E82" w:rsidRDefault="0039135A" w:rsidP="0039135A">
      <w:pPr>
        <w:spacing w:after="0"/>
        <w:rPr>
          <w:rFonts w:ascii="Arial" w:hAnsi="Arial" w:cs="Arial"/>
        </w:rPr>
      </w:pPr>
      <w:r w:rsidRPr="00E67E82">
        <w:rPr>
          <w:rFonts w:ascii="Arial" w:hAnsi="Arial" w:cs="Arial"/>
          <w:noProof/>
          <w:lang w:eastAsia="en-GB"/>
        </w:rPr>
        <mc:AlternateContent>
          <mc:Choice Requires="wps">
            <w:drawing>
              <wp:anchor distT="0" distB="0" distL="114300" distR="114300" simplePos="0" relativeHeight="251660288" behindDoc="0" locked="0" layoutInCell="1" allowOverlap="1" wp14:anchorId="601343C2" wp14:editId="5E1B6029">
                <wp:simplePos x="0" y="0"/>
                <wp:positionH relativeFrom="column">
                  <wp:align>center</wp:align>
                </wp:positionH>
                <wp:positionV relativeFrom="paragraph">
                  <wp:posOffset>0</wp:posOffset>
                </wp:positionV>
                <wp:extent cx="6753225" cy="268605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86050"/>
                        </a:xfrm>
                        <a:prstGeom prst="rect">
                          <a:avLst/>
                        </a:prstGeom>
                        <a:solidFill>
                          <a:srgbClr val="FFFFCC">
                            <a:alpha val="60000"/>
                          </a:srgbClr>
                        </a:solidFill>
                        <a:ln w="38100" cap="rnd">
                          <a:solidFill>
                            <a:srgbClr val="FFFF99"/>
                          </a:solidFill>
                          <a:round/>
                          <a:headEnd/>
                          <a:tailEnd/>
                        </a:ln>
                      </wps:spPr>
                      <wps:txbx>
                        <w:txbxContent>
                          <w:p w14:paraId="0DE0FE90" w14:textId="77777777" w:rsidR="00CD19CC" w:rsidRDefault="00A761F2" w:rsidP="00CD19CC">
                            <w:pPr>
                              <w:pStyle w:val="NoSpacing"/>
                              <w:jc w:val="center"/>
                              <w:rPr>
                                <w:rFonts w:ascii="Arial" w:hAnsi="Arial" w:cs="Arial"/>
                                <w:b/>
                                <w:sz w:val="32"/>
                                <w:szCs w:val="32"/>
                              </w:rPr>
                            </w:pPr>
                            <w:r>
                              <w:rPr>
                                <w:rFonts w:ascii="Arial" w:hAnsi="Arial" w:cs="Arial"/>
                                <w:b/>
                                <w:sz w:val="32"/>
                                <w:szCs w:val="32"/>
                              </w:rPr>
                              <w:t>HR/OD BUSINESS PARTNER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6397"/>
                            </w:tblGrid>
                            <w:tr w:rsidR="00687F06" w:rsidRPr="00A76DA0" w14:paraId="528F551D" w14:textId="77777777" w:rsidTr="00A76DA0">
                              <w:trPr>
                                <w:trHeight w:val="272"/>
                              </w:trPr>
                              <w:tc>
                                <w:tcPr>
                                  <w:tcW w:w="3891" w:type="dxa"/>
                                  <w:vAlign w:val="center"/>
                                </w:tcPr>
                                <w:p w14:paraId="0B9287DF" w14:textId="77777777" w:rsidR="00687F06" w:rsidRPr="00A76DA0" w:rsidRDefault="00687F06" w:rsidP="00A76DA0">
                                  <w:pPr>
                                    <w:pStyle w:val="NoSpacing"/>
                                    <w:jc w:val="right"/>
                                    <w:rPr>
                                      <w:rFonts w:ascii="Arial" w:hAnsi="Arial" w:cs="Arial"/>
                                      <w:b/>
                                    </w:rPr>
                                  </w:pPr>
                                  <w:r w:rsidRPr="00A76DA0">
                                    <w:rPr>
                                      <w:rFonts w:ascii="Arial" w:hAnsi="Arial" w:cs="Arial"/>
                                      <w:b/>
                                    </w:rPr>
                                    <w:t>Team:</w:t>
                                  </w:r>
                                </w:p>
                              </w:tc>
                              <w:tc>
                                <w:tcPr>
                                  <w:tcW w:w="6397" w:type="dxa"/>
                                </w:tcPr>
                                <w:p w14:paraId="0F733A46" w14:textId="32EF11E0" w:rsidR="00687F06" w:rsidRPr="00A76DA0" w:rsidRDefault="007F4792" w:rsidP="00B52A33">
                                  <w:pPr>
                                    <w:pStyle w:val="NoSpacing"/>
                                    <w:rPr>
                                      <w:rFonts w:ascii="Arial" w:hAnsi="Arial" w:cs="Arial"/>
                                      <w:b/>
                                    </w:rPr>
                                  </w:pPr>
                                  <w:r>
                                    <w:rPr>
                                      <w:rFonts w:ascii="Arial" w:hAnsi="Arial" w:cs="Arial"/>
                                      <w:b/>
                                    </w:rPr>
                                    <w:t>HR Strategy &amp; Operations</w:t>
                                  </w:r>
                                </w:p>
                              </w:tc>
                            </w:tr>
                            <w:tr w:rsidR="00687F06" w:rsidRPr="00A76DA0" w14:paraId="05E6EB68" w14:textId="77777777" w:rsidTr="00A76DA0">
                              <w:trPr>
                                <w:trHeight w:val="272"/>
                              </w:trPr>
                              <w:tc>
                                <w:tcPr>
                                  <w:tcW w:w="3891" w:type="dxa"/>
                                </w:tcPr>
                                <w:p w14:paraId="5FC11086" w14:textId="77777777" w:rsidR="00687F06" w:rsidRPr="00A76DA0" w:rsidRDefault="00687F06" w:rsidP="00687F06">
                                  <w:pPr>
                                    <w:pStyle w:val="NoSpacing"/>
                                    <w:jc w:val="right"/>
                                    <w:rPr>
                                      <w:rFonts w:ascii="Arial" w:hAnsi="Arial" w:cs="Arial"/>
                                      <w:b/>
                                    </w:rPr>
                                  </w:pPr>
                                  <w:r w:rsidRPr="00A76DA0">
                                    <w:rPr>
                                      <w:rFonts w:ascii="Arial" w:hAnsi="Arial" w:cs="Arial"/>
                                      <w:b/>
                                    </w:rPr>
                                    <w:t>Service:</w:t>
                                  </w:r>
                                </w:p>
                              </w:tc>
                              <w:tc>
                                <w:tcPr>
                                  <w:tcW w:w="6397" w:type="dxa"/>
                                </w:tcPr>
                                <w:p w14:paraId="0CA3E077" w14:textId="77777777" w:rsidR="00687F06" w:rsidRPr="00A76DA0" w:rsidRDefault="00B52A33" w:rsidP="00687F06">
                                  <w:pPr>
                                    <w:pStyle w:val="NoSpacing"/>
                                    <w:rPr>
                                      <w:rFonts w:ascii="Arial" w:hAnsi="Arial" w:cs="Arial"/>
                                    </w:rPr>
                                  </w:pPr>
                                  <w:r>
                                    <w:rPr>
                                      <w:rFonts w:ascii="Arial" w:hAnsi="Arial" w:cs="Arial"/>
                                    </w:rPr>
                                    <w:t>People and Workforce Development</w:t>
                                  </w:r>
                                </w:p>
                              </w:tc>
                            </w:tr>
                            <w:tr w:rsidR="00687F06" w:rsidRPr="00A76DA0" w14:paraId="7D65707B" w14:textId="77777777" w:rsidTr="00A76DA0">
                              <w:trPr>
                                <w:trHeight w:val="272"/>
                              </w:trPr>
                              <w:tc>
                                <w:tcPr>
                                  <w:tcW w:w="3891" w:type="dxa"/>
                                </w:tcPr>
                                <w:p w14:paraId="06E1B4C6" w14:textId="77777777" w:rsidR="00B52A33" w:rsidRDefault="00687F06" w:rsidP="00687F06">
                                  <w:pPr>
                                    <w:pStyle w:val="NoSpacing"/>
                                    <w:jc w:val="right"/>
                                    <w:rPr>
                                      <w:rFonts w:ascii="Arial" w:hAnsi="Arial" w:cs="Arial"/>
                                      <w:b/>
                                    </w:rPr>
                                  </w:pPr>
                                  <w:r w:rsidRPr="00A76DA0">
                                    <w:rPr>
                                      <w:rFonts w:ascii="Arial" w:hAnsi="Arial" w:cs="Arial"/>
                                      <w:b/>
                                    </w:rPr>
                                    <w:t>Salary &amp; Grade</w:t>
                                  </w:r>
                                  <w:r w:rsidR="00F66CFA">
                                    <w:rPr>
                                      <w:rFonts w:ascii="Arial" w:hAnsi="Arial" w:cs="Arial"/>
                                      <w:b/>
                                    </w:rPr>
                                    <w:t>/Band</w:t>
                                  </w:r>
                                  <w:r w:rsidR="006C4437">
                                    <w:rPr>
                                      <w:rFonts w:ascii="Arial" w:hAnsi="Arial" w:cs="Arial"/>
                                      <w:b/>
                                    </w:rPr>
                                    <w:t>/Pay Range</w:t>
                                  </w:r>
                                </w:p>
                                <w:p w14:paraId="1BE0C80E" w14:textId="77777777" w:rsidR="00687F06" w:rsidRPr="00A76DA0" w:rsidRDefault="00B52A33" w:rsidP="00687F06">
                                  <w:pPr>
                                    <w:pStyle w:val="NoSpacing"/>
                                    <w:jc w:val="right"/>
                                    <w:rPr>
                                      <w:rFonts w:ascii="Arial" w:hAnsi="Arial" w:cs="Arial"/>
                                      <w:b/>
                                    </w:rPr>
                                  </w:pPr>
                                  <w:r>
                                    <w:rPr>
                                      <w:rFonts w:ascii="Arial" w:hAnsi="Arial" w:cs="Arial"/>
                                      <w:b/>
                                    </w:rPr>
                                    <w:t>Job ID</w:t>
                                  </w:r>
                                  <w:r w:rsidR="00687F06" w:rsidRPr="00A76DA0">
                                    <w:rPr>
                                      <w:rFonts w:ascii="Arial" w:hAnsi="Arial" w:cs="Arial"/>
                                      <w:b/>
                                    </w:rPr>
                                    <w:t>:</w:t>
                                  </w:r>
                                </w:p>
                                <w:p w14:paraId="19677670" w14:textId="77777777" w:rsidR="003602D4" w:rsidRPr="00A76DA0" w:rsidRDefault="003602D4" w:rsidP="00687F06">
                                  <w:pPr>
                                    <w:pStyle w:val="NoSpacing"/>
                                    <w:jc w:val="right"/>
                                    <w:rPr>
                                      <w:rFonts w:ascii="Arial" w:hAnsi="Arial" w:cs="Arial"/>
                                      <w:b/>
                                    </w:rPr>
                                  </w:pPr>
                                  <w:r w:rsidRPr="00A76DA0">
                                    <w:rPr>
                                      <w:rFonts w:ascii="Arial" w:hAnsi="Arial" w:cs="Arial"/>
                                      <w:b/>
                                    </w:rPr>
                                    <w:t>Professional Grade Category:</w:t>
                                  </w:r>
                                </w:p>
                              </w:tc>
                              <w:tc>
                                <w:tcPr>
                                  <w:tcW w:w="6397" w:type="dxa"/>
                                </w:tcPr>
                                <w:p w14:paraId="313766C1" w14:textId="77777777" w:rsidR="00687F06" w:rsidRDefault="00B52A33" w:rsidP="00687F06">
                                  <w:pPr>
                                    <w:pStyle w:val="NoSpacing"/>
                                    <w:rPr>
                                      <w:rFonts w:ascii="Arial" w:hAnsi="Arial" w:cs="Arial"/>
                                      <w:i/>
                                    </w:rPr>
                                  </w:pPr>
                                  <w:r>
                                    <w:rPr>
                                      <w:rFonts w:ascii="Arial" w:hAnsi="Arial" w:cs="Arial"/>
                                      <w:i/>
                                    </w:rPr>
                                    <w:t xml:space="preserve">Grade </w:t>
                                  </w:r>
                                  <w:r w:rsidR="00652357">
                                    <w:rPr>
                                      <w:rFonts w:ascii="Arial" w:hAnsi="Arial" w:cs="Arial"/>
                                      <w:i/>
                                    </w:rPr>
                                    <w:t>K</w:t>
                                  </w:r>
                                  <w:r>
                                    <w:rPr>
                                      <w:rFonts w:ascii="Arial" w:hAnsi="Arial" w:cs="Arial"/>
                                      <w:i/>
                                    </w:rPr>
                                    <w:t xml:space="preserve"> </w:t>
                                  </w:r>
                                  <w:r w:rsidR="00687F06" w:rsidRPr="00A76DA0">
                                    <w:rPr>
                                      <w:rFonts w:ascii="Arial" w:hAnsi="Arial" w:cs="Arial"/>
                                      <w:i/>
                                    </w:rPr>
                                    <w:t>(</w:t>
                                  </w:r>
                                  <w:r>
                                    <w:rPr>
                                      <w:rFonts w:ascii="Arial" w:hAnsi="Arial" w:cs="Arial"/>
                                      <w:i/>
                                    </w:rPr>
                                    <w:t>SCP 4</w:t>
                                  </w:r>
                                  <w:r w:rsidR="00652357">
                                    <w:rPr>
                                      <w:rFonts w:ascii="Arial" w:hAnsi="Arial" w:cs="Arial"/>
                                      <w:i/>
                                    </w:rPr>
                                    <w:t>4</w:t>
                                  </w:r>
                                  <w:r>
                                    <w:rPr>
                                      <w:rFonts w:ascii="Arial" w:hAnsi="Arial" w:cs="Arial"/>
                                      <w:i/>
                                    </w:rPr>
                                    <w:t xml:space="preserve"> – 4</w:t>
                                  </w:r>
                                  <w:r w:rsidR="00652357">
                                    <w:rPr>
                                      <w:rFonts w:ascii="Arial" w:hAnsi="Arial" w:cs="Arial"/>
                                      <w:i/>
                                    </w:rPr>
                                    <w:t>7</w:t>
                                  </w:r>
                                  <w:r w:rsidR="00687F06" w:rsidRPr="00A76DA0">
                                    <w:rPr>
                                      <w:rFonts w:ascii="Arial" w:hAnsi="Arial" w:cs="Arial"/>
                                      <w:i/>
                                    </w:rPr>
                                    <w:t>)</w:t>
                                  </w:r>
                                </w:p>
                                <w:p w14:paraId="356DB934" w14:textId="6E371BB2" w:rsidR="00B52A33" w:rsidRDefault="00C96BC9" w:rsidP="00687F06">
                                  <w:pPr>
                                    <w:pStyle w:val="NoSpacing"/>
                                    <w:rPr>
                                      <w:rFonts w:ascii="Arial" w:hAnsi="Arial" w:cs="Arial"/>
                                      <w:i/>
                                    </w:rPr>
                                  </w:pPr>
                                  <w:r>
                                    <w:rPr>
                                      <w:rFonts w:ascii="Arial" w:hAnsi="Arial" w:cs="Arial"/>
                                      <w:i/>
                                    </w:rPr>
                                    <w:t>MH04A</w:t>
                                  </w:r>
                                </w:p>
                                <w:p w14:paraId="4D66D77B" w14:textId="15A98542" w:rsidR="003602D4" w:rsidRPr="00A76DA0" w:rsidRDefault="001C3CA6" w:rsidP="00B52A33">
                                  <w:pPr>
                                    <w:pStyle w:val="NoSpacing"/>
                                    <w:rPr>
                                      <w:rFonts w:ascii="Arial" w:hAnsi="Arial" w:cs="Arial"/>
                                      <w:i/>
                                    </w:rPr>
                                  </w:pPr>
                                  <w:r>
                                    <w:rPr>
                                      <w:rFonts w:ascii="Arial" w:hAnsi="Arial" w:cs="Arial"/>
                                      <w:i/>
                                    </w:rPr>
                                    <w:t>N/a</w:t>
                                  </w:r>
                                </w:p>
                              </w:tc>
                            </w:tr>
                            <w:tr w:rsidR="00687F06" w:rsidRPr="00A76DA0" w14:paraId="08EFF02C" w14:textId="77777777" w:rsidTr="00A76DA0">
                              <w:trPr>
                                <w:trHeight w:val="272"/>
                              </w:trPr>
                              <w:tc>
                                <w:tcPr>
                                  <w:tcW w:w="3891" w:type="dxa"/>
                                </w:tcPr>
                                <w:p w14:paraId="379926FB" w14:textId="77777777" w:rsidR="00687F06" w:rsidRPr="00A76DA0" w:rsidRDefault="00687F06" w:rsidP="00687F06">
                                  <w:pPr>
                                    <w:pStyle w:val="NoSpacing"/>
                                    <w:jc w:val="right"/>
                                    <w:rPr>
                                      <w:rFonts w:ascii="Arial" w:hAnsi="Arial" w:cs="Arial"/>
                                      <w:b/>
                                    </w:rPr>
                                  </w:pPr>
                                  <w:r w:rsidRPr="00A76DA0">
                                    <w:rPr>
                                      <w:rFonts w:ascii="Arial" w:hAnsi="Arial" w:cs="Arial"/>
                                      <w:b/>
                                    </w:rPr>
                                    <w:t>Responsible to:</w:t>
                                  </w:r>
                                </w:p>
                              </w:tc>
                              <w:tc>
                                <w:tcPr>
                                  <w:tcW w:w="6397" w:type="dxa"/>
                                </w:tcPr>
                                <w:p w14:paraId="09792E40" w14:textId="70367ACE" w:rsidR="00687F06" w:rsidRPr="00A76DA0" w:rsidRDefault="00B52A33" w:rsidP="00687F06">
                                  <w:pPr>
                                    <w:pStyle w:val="NoSpacing"/>
                                    <w:rPr>
                                      <w:rFonts w:ascii="Arial" w:hAnsi="Arial" w:cs="Arial"/>
                                      <w:i/>
                                    </w:rPr>
                                  </w:pPr>
                                  <w:r>
                                    <w:rPr>
                                      <w:rFonts w:ascii="Arial" w:hAnsi="Arial" w:cs="Arial"/>
                                      <w:i/>
                                    </w:rPr>
                                    <w:t xml:space="preserve">Head of </w:t>
                                  </w:r>
                                  <w:r w:rsidR="00C96BC9">
                                    <w:rPr>
                                      <w:rFonts w:ascii="Arial" w:hAnsi="Arial" w:cs="Arial"/>
                                      <w:i/>
                                    </w:rPr>
                                    <w:t>HR Strategy &amp; Operations</w:t>
                                  </w:r>
                                </w:p>
                              </w:tc>
                            </w:tr>
                            <w:tr w:rsidR="00687F06" w:rsidRPr="00A76DA0" w14:paraId="7BDB526B" w14:textId="77777777" w:rsidTr="00A76DA0">
                              <w:trPr>
                                <w:trHeight w:val="272"/>
                              </w:trPr>
                              <w:tc>
                                <w:tcPr>
                                  <w:tcW w:w="3891" w:type="dxa"/>
                                </w:tcPr>
                                <w:p w14:paraId="77DD6DD2" w14:textId="77777777" w:rsidR="00687F06" w:rsidRPr="00A76DA0" w:rsidRDefault="00F66CFA" w:rsidP="00F66CFA">
                                  <w:pPr>
                                    <w:pStyle w:val="NoSpacing"/>
                                    <w:jc w:val="right"/>
                                    <w:rPr>
                                      <w:rFonts w:ascii="Arial" w:hAnsi="Arial" w:cs="Arial"/>
                                      <w:b/>
                                    </w:rPr>
                                  </w:pPr>
                                  <w:r>
                                    <w:rPr>
                                      <w:rFonts w:ascii="Arial" w:hAnsi="Arial" w:cs="Arial"/>
                                      <w:b/>
                                    </w:rPr>
                                    <w:t>Contract Basis</w:t>
                                  </w:r>
                                  <w:r w:rsidR="00687F06" w:rsidRPr="00A76DA0">
                                    <w:rPr>
                                      <w:rFonts w:ascii="Arial" w:hAnsi="Arial" w:cs="Arial"/>
                                      <w:b/>
                                    </w:rPr>
                                    <w:t>:</w:t>
                                  </w:r>
                                </w:p>
                              </w:tc>
                              <w:tc>
                                <w:tcPr>
                                  <w:tcW w:w="6397" w:type="dxa"/>
                                </w:tcPr>
                                <w:p w14:paraId="04CB0715" w14:textId="77777777" w:rsidR="00687F06" w:rsidRPr="00A76DA0" w:rsidRDefault="00B52A33" w:rsidP="00687F06">
                                  <w:pPr>
                                    <w:pStyle w:val="NoSpacing"/>
                                    <w:rPr>
                                      <w:rFonts w:ascii="Arial" w:hAnsi="Arial" w:cs="Arial"/>
                                      <w:i/>
                                    </w:rPr>
                                  </w:pPr>
                                  <w:r>
                                    <w:rPr>
                                      <w:rFonts w:ascii="Arial" w:hAnsi="Arial" w:cs="Arial"/>
                                      <w:i/>
                                    </w:rPr>
                                    <w:t>Permanent</w:t>
                                  </w:r>
                                </w:p>
                              </w:tc>
                            </w:tr>
                            <w:tr w:rsidR="00687F06" w:rsidRPr="00A76DA0" w14:paraId="63981804" w14:textId="77777777" w:rsidTr="00A76DA0">
                              <w:trPr>
                                <w:trHeight w:val="272"/>
                              </w:trPr>
                              <w:tc>
                                <w:tcPr>
                                  <w:tcW w:w="3891" w:type="dxa"/>
                                </w:tcPr>
                                <w:p w14:paraId="27F5D001" w14:textId="77777777" w:rsidR="00687F06" w:rsidRPr="00A76DA0" w:rsidRDefault="00687F06" w:rsidP="00687F06">
                                  <w:pPr>
                                    <w:pStyle w:val="NoSpacing"/>
                                    <w:jc w:val="right"/>
                                    <w:rPr>
                                      <w:rFonts w:ascii="Arial" w:hAnsi="Arial" w:cs="Arial"/>
                                      <w:b/>
                                    </w:rPr>
                                  </w:pPr>
                                  <w:r w:rsidRPr="00A76DA0">
                                    <w:rPr>
                                      <w:rFonts w:ascii="Arial" w:hAnsi="Arial" w:cs="Arial"/>
                                      <w:b/>
                                    </w:rPr>
                                    <w:t>Hours Per Week:</w:t>
                                  </w:r>
                                </w:p>
                              </w:tc>
                              <w:tc>
                                <w:tcPr>
                                  <w:tcW w:w="6397" w:type="dxa"/>
                                </w:tcPr>
                                <w:p w14:paraId="1C397707" w14:textId="77777777" w:rsidR="00687F06" w:rsidRPr="00A76DA0" w:rsidRDefault="00B52A33" w:rsidP="00687F06">
                                  <w:pPr>
                                    <w:pStyle w:val="NoSpacing"/>
                                    <w:rPr>
                                      <w:rFonts w:ascii="Arial" w:hAnsi="Arial" w:cs="Arial"/>
                                      <w:i/>
                                    </w:rPr>
                                  </w:pPr>
                                  <w:r>
                                    <w:rPr>
                                      <w:rFonts w:ascii="Arial" w:hAnsi="Arial" w:cs="Arial"/>
                                      <w:i/>
                                    </w:rPr>
                                    <w:t>36 hours per week</w:t>
                                  </w:r>
                                </w:p>
                              </w:tc>
                            </w:tr>
                            <w:tr w:rsidR="00687F06" w:rsidRPr="00A76DA0" w14:paraId="21BD492C" w14:textId="77777777" w:rsidTr="00A76DA0">
                              <w:trPr>
                                <w:trHeight w:val="272"/>
                              </w:trPr>
                              <w:tc>
                                <w:tcPr>
                                  <w:tcW w:w="3891" w:type="dxa"/>
                                </w:tcPr>
                                <w:p w14:paraId="5CDE2E70" w14:textId="77777777" w:rsidR="00687F06" w:rsidRPr="00A76DA0" w:rsidRDefault="00687F06" w:rsidP="00687F06">
                                  <w:pPr>
                                    <w:pStyle w:val="NoSpacing"/>
                                    <w:jc w:val="right"/>
                                    <w:rPr>
                                      <w:rFonts w:ascii="Arial" w:hAnsi="Arial" w:cs="Arial"/>
                                      <w:b/>
                                    </w:rPr>
                                  </w:pPr>
                                  <w:r w:rsidRPr="00A76DA0">
                                    <w:rPr>
                                      <w:rFonts w:ascii="Arial" w:hAnsi="Arial" w:cs="Arial"/>
                                      <w:b/>
                                    </w:rPr>
                                    <w:t>Working Pattern:</w:t>
                                  </w:r>
                                </w:p>
                              </w:tc>
                              <w:tc>
                                <w:tcPr>
                                  <w:tcW w:w="6397" w:type="dxa"/>
                                </w:tcPr>
                                <w:p w14:paraId="52A8687C" w14:textId="77777777" w:rsidR="00687F06" w:rsidRPr="00B52A33" w:rsidRDefault="00B52A33" w:rsidP="00687F06">
                                  <w:pPr>
                                    <w:pStyle w:val="NoSpacing"/>
                                    <w:rPr>
                                      <w:rFonts w:ascii="Arial" w:hAnsi="Arial" w:cs="Arial"/>
                                      <w:b/>
                                      <w:i/>
                                    </w:rPr>
                                  </w:pPr>
                                  <w:r w:rsidRPr="004F645D">
                                    <w:rPr>
                                      <w:rFonts w:ascii="Arial" w:hAnsi="Arial" w:cs="Arial"/>
                                      <w:i/>
                                    </w:rPr>
                                    <w:t>Monday to Friday (flexible / hybrid working)</w:t>
                                  </w:r>
                                </w:p>
                              </w:tc>
                            </w:tr>
                            <w:tr w:rsidR="00687F06" w:rsidRPr="00A76DA0" w14:paraId="57961795" w14:textId="77777777" w:rsidTr="00A76DA0">
                              <w:trPr>
                                <w:trHeight w:val="272"/>
                              </w:trPr>
                              <w:tc>
                                <w:tcPr>
                                  <w:tcW w:w="3891" w:type="dxa"/>
                                </w:tcPr>
                                <w:p w14:paraId="75ACD494" w14:textId="77777777" w:rsidR="00687F06" w:rsidRPr="00A76DA0" w:rsidRDefault="00687F06" w:rsidP="00687F06">
                                  <w:pPr>
                                    <w:pStyle w:val="NoSpacing"/>
                                    <w:jc w:val="right"/>
                                    <w:rPr>
                                      <w:rFonts w:ascii="Arial" w:hAnsi="Arial" w:cs="Arial"/>
                                      <w:b/>
                                    </w:rPr>
                                  </w:pPr>
                                  <w:r w:rsidRPr="00A76DA0">
                                    <w:rPr>
                                      <w:rFonts w:ascii="Arial" w:hAnsi="Arial" w:cs="Arial"/>
                                      <w:b/>
                                    </w:rPr>
                                    <w:t>Location:</w:t>
                                  </w:r>
                                </w:p>
                              </w:tc>
                              <w:tc>
                                <w:tcPr>
                                  <w:tcW w:w="6397" w:type="dxa"/>
                                </w:tcPr>
                                <w:p w14:paraId="0264296E" w14:textId="77777777" w:rsidR="00687F06" w:rsidRPr="00A76DA0" w:rsidRDefault="00F66CFA" w:rsidP="00687F06">
                                  <w:pPr>
                                    <w:pStyle w:val="NoSpacing"/>
                                    <w:rPr>
                                      <w:rFonts w:ascii="Arial" w:hAnsi="Arial" w:cs="Arial"/>
                                      <w:i/>
                                    </w:rPr>
                                  </w:pPr>
                                  <w:r>
                                    <w:rPr>
                                      <w:rFonts w:ascii="Arial" w:hAnsi="Arial" w:cs="Arial"/>
                                      <w:i/>
                                    </w:rPr>
                                    <w:t xml:space="preserve">Main office Base / Home-working role </w:t>
                                  </w:r>
                                </w:p>
                              </w:tc>
                            </w:tr>
                            <w:tr w:rsidR="00687F06" w:rsidRPr="00A76DA0" w14:paraId="725AC299" w14:textId="77777777" w:rsidTr="00A76DA0">
                              <w:trPr>
                                <w:trHeight w:val="272"/>
                              </w:trPr>
                              <w:tc>
                                <w:tcPr>
                                  <w:tcW w:w="3891" w:type="dxa"/>
                                </w:tcPr>
                                <w:p w14:paraId="341398EE" w14:textId="77777777" w:rsidR="00687F06" w:rsidRPr="00A76DA0" w:rsidRDefault="00687F06" w:rsidP="00687F06">
                                  <w:pPr>
                                    <w:pStyle w:val="NoSpacing"/>
                                    <w:jc w:val="right"/>
                                    <w:rPr>
                                      <w:rFonts w:ascii="Arial" w:hAnsi="Arial" w:cs="Arial"/>
                                      <w:b/>
                                    </w:rPr>
                                  </w:pPr>
                                  <w:r w:rsidRPr="00A76DA0">
                                    <w:rPr>
                                      <w:rFonts w:ascii="Arial" w:hAnsi="Arial" w:cs="Arial"/>
                                      <w:b/>
                                    </w:rPr>
                                    <w:t>Probationary Period:</w:t>
                                  </w:r>
                                </w:p>
                              </w:tc>
                              <w:tc>
                                <w:tcPr>
                                  <w:tcW w:w="6397" w:type="dxa"/>
                                </w:tcPr>
                                <w:p w14:paraId="6EDEBF38" w14:textId="77777777" w:rsidR="00687F06" w:rsidRPr="00A76DA0" w:rsidRDefault="00B52A33" w:rsidP="00687F06">
                                  <w:pPr>
                                    <w:pStyle w:val="NoSpacing"/>
                                    <w:rPr>
                                      <w:rFonts w:ascii="Arial" w:hAnsi="Arial" w:cs="Arial"/>
                                    </w:rPr>
                                  </w:pPr>
                                  <w:r>
                                    <w:rPr>
                                      <w:rFonts w:ascii="Arial" w:hAnsi="Arial" w:cs="Arial"/>
                                    </w:rPr>
                                    <w:t>12 months</w:t>
                                  </w:r>
                                </w:p>
                              </w:tc>
                            </w:tr>
                            <w:tr w:rsidR="00687F06" w:rsidRPr="00A76DA0" w14:paraId="1AD91DB7" w14:textId="77777777" w:rsidTr="00A76DA0">
                              <w:trPr>
                                <w:trHeight w:val="272"/>
                              </w:trPr>
                              <w:tc>
                                <w:tcPr>
                                  <w:tcW w:w="3891" w:type="dxa"/>
                                </w:tcPr>
                                <w:p w14:paraId="1EE86025" w14:textId="77777777" w:rsidR="003602D4" w:rsidRPr="00A76DA0" w:rsidRDefault="006C4437" w:rsidP="006C4437">
                                  <w:pPr>
                                    <w:pStyle w:val="NoSpacing"/>
                                    <w:jc w:val="right"/>
                                    <w:rPr>
                                      <w:rFonts w:ascii="Arial" w:hAnsi="Arial" w:cs="Arial"/>
                                      <w:b/>
                                    </w:rPr>
                                  </w:pPr>
                                  <w:r>
                                    <w:rPr>
                                      <w:rFonts w:ascii="Arial" w:hAnsi="Arial" w:cs="Arial"/>
                                      <w:b/>
                                    </w:rPr>
                                    <w:t xml:space="preserve">Criminal records Check </w:t>
                                  </w:r>
                                  <w:r w:rsidR="00687F06" w:rsidRPr="00A76DA0">
                                    <w:rPr>
                                      <w:rFonts w:ascii="Arial" w:hAnsi="Arial" w:cs="Arial"/>
                                      <w:b/>
                                    </w:rPr>
                                    <w:t>required:</w:t>
                                  </w:r>
                                </w:p>
                              </w:tc>
                              <w:tc>
                                <w:tcPr>
                                  <w:tcW w:w="6397" w:type="dxa"/>
                                </w:tcPr>
                                <w:p w14:paraId="53BD28F5" w14:textId="77777777" w:rsidR="003602D4" w:rsidRPr="00A76DA0" w:rsidRDefault="00B52A33" w:rsidP="00B52A33">
                                  <w:pPr>
                                    <w:pStyle w:val="NoSpacing"/>
                                    <w:rPr>
                                      <w:rFonts w:ascii="Arial" w:hAnsi="Arial" w:cs="Arial"/>
                                      <w:i/>
                                    </w:rPr>
                                  </w:pPr>
                                  <w:r>
                                    <w:rPr>
                                      <w:rFonts w:ascii="Arial" w:hAnsi="Arial" w:cs="Arial"/>
                                      <w:i/>
                                    </w:rPr>
                                    <w:t>N/A</w:t>
                                  </w:r>
                                  <w:r w:rsidR="006C4437">
                                    <w:rPr>
                                      <w:rFonts w:ascii="Arial" w:hAnsi="Arial" w:cs="Arial"/>
                                      <w:i/>
                                    </w:rPr>
                                    <w:t xml:space="preserve"> </w:t>
                                  </w:r>
                                </w:p>
                              </w:tc>
                            </w:tr>
                            <w:tr w:rsidR="003602D4" w:rsidRPr="00A76DA0" w14:paraId="65F92945" w14:textId="77777777" w:rsidTr="00A76DA0">
                              <w:trPr>
                                <w:trHeight w:val="272"/>
                              </w:trPr>
                              <w:tc>
                                <w:tcPr>
                                  <w:tcW w:w="3891" w:type="dxa"/>
                                </w:tcPr>
                                <w:p w14:paraId="1655BFBD" w14:textId="77777777" w:rsidR="003602D4" w:rsidRPr="00A76DA0" w:rsidRDefault="00A76DA0" w:rsidP="00687F06">
                                  <w:pPr>
                                    <w:pStyle w:val="NoSpacing"/>
                                    <w:jc w:val="right"/>
                                    <w:rPr>
                                      <w:rFonts w:ascii="Arial" w:hAnsi="Arial" w:cs="Arial"/>
                                      <w:b/>
                                    </w:rPr>
                                  </w:pPr>
                                  <w:r w:rsidRPr="00A76DA0">
                                    <w:rPr>
                                      <w:rFonts w:ascii="Arial" w:hAnsi="Arial" w:cs="Arial"/>
                                      <w:b/>
                                    </w:rPr>
                                    <w:t xml:space="preserve">Politically Restricted Post:  </w:t>
                                  </w:r>
                                </w:p>
                              </w:tc>
                              <w:tc>
                                <w:tcPr>
                                  <w:tcW w:w="6397" w:type="dxa"/>
                                </w:tcPr>
                                <w:p w14:paraId="379EF518" w14:textId="77777777" w:rsidR="001C3CA6" w:rsidRDefault="001C3CA6" w:rsidP="00963419">
                                  <w:pPr>
                                    <w:pStyle w:val="NoSpacing"/>
                                    <w:rPr>
                                      <w:rFonts w:ascii="Arial" w:hAnsi="Arial" w:cs="Arial"/>
                                      <w:i/>
                                    </w:rPr>
                                  </w:pPr>
                                  <w:r>
                                    <w:rPr>
                                      <w:rFonts w:ascii="Arial" w:hAnsi="Arial" w:cs="Arial"/>
                                      <w:i/>
                                    </w:rPr>
                                    <w:t>N/a</w:t>
                                  </w:r>
                                </w:p>
                                <w:p w14:paraId="72A9695C" w14:textId="69E2A9F4" w:rsidR="003602D4" w:rsidRDefault="000B3A98" w:rsidP="00963419">
                                  <w:pPr>
                                    <w:pStyle w:val="NoSpacing"/>
                                    <w:rPr>
                                      <w:rStyle w:val="Hyperlink"/>
                                      <w:rFonts w:ascii="Arial" w:hAnsi="Arial" w:cs="Arial"/>
                                      <w:i/>
                                    </w:rPr>
                                  </w:pPr>
                                  <w:hyperlink r:id="rId8" w:history="1">
                                    <w:r w:rsidR="00652357" w:rsidRPr="0038452A">
                                      <w:rPr>
                                        <w:rStyle w:val="Hyperlink"/>
                                        <w:rFonts w:ascii="Arial" w:hAnsi="Arial" w:cs="Arial"/>
                                        <w:i/>
                                      </w:rPr>
                                      <w:t>https://intranet2.tameside.gov.uk/hr/polrestictpost</w:t>
                                    </w:r>
                                  </w:hyperlink>
                                  <w:r w:rsidR="00652357">
                                    <w:rPr>
                                      <w:rStyle w:val="Hyperlink"/>
                                    </w:rPr>
                                    <w:t xml:space="preserve"> </w:t>
                                  </w:r>
                                </w:p>
                                <w:p w14:paraId="683BD4FF" w14:textId="77777777" w:rsidR="00B52A33" w:rsidRDefault="00B52A33" w:rsidP="00963419">
                                  <w:pPr>
                                    <w:pStyle w:val="NoSpacing"/>
                                    <w:rPr>
                                      <w:rStyle w:val="Hyperlink"/>
                                      <w:rFonts w:ascii="Arial" w:hAnsi="Arial" w:cs="Arial"/>
                                      <w:i/>
                                    </w:rPr>
                                  </w:pPr>
                                </w:p>
                                <w:p w14:paraId="5A672E1A" w14:textId="77777777" w:rsidR="00B52A33" w:rsidRDefault="00B52A33" w:rsidP="00963419">
                                  <w:pPr>
                                    <w:pStyle w:val="NoSpacing"/>
                                    <w:rPr>
                                      <w:rStyle w:val="Hyperlink"/>
                                      <w:rFonts w:ascii="Arial" w:hAnsi="Arial" w:cs="Arial"/>
                                      <w:i/>
                                    </w:rPr>
                                  </w:pPr>
                                </w:p>
                                <w:p w14:paraId="436071C3" w14:textId="77777777" w:rsidR="00B52A33" w:rsidRPr="00A76DA0" w:rsidRDefault="00B52A33" w:rsidP="00963419">
                                  <w:pPr>
                                    <w:pStyle w:val="NoSpacing"/>
                                    <w:rPr>
                                      <w:rFonts w:ascii="Arial" w:hAnsi="Arial" w:cs="Arial"/>
                                    </w:rPr>
                                  </w:pPr>
                                </w:p>
                              </w:tc>
                            </w:tr>
                          </w:tbl>
                          <w:p w14:paraId="22B11755" w14:textId="77777777" w:rsidR="00466356" w:rsidRPr="00CD19CC" w:rsidRDefault="00466356" w:rsidP="00CD19CC">
                            <w:pPr>
                              <w:pStyle w:val="NoSpacing"/>
                              <w:jc w:val="center"/>
                              <w:rPr>
                                <w:rFonts w:ascii="Arial" w:hAnsi="Arial" w:cs="Arial"/>
                                <w:sz w:val="24"/>
                                <w:szCs w:val="24"/>
                              </w:rPr>
                            </w:pPr>
                          </w:p>
                          <w:p w14:paraId="7ED8D47E" w14:textId="77777777" w:rsidR="00CD19CC" w:rsidRPr="00CD19CC" w:rsidRDefault="00CD19CC" w:rsidP="00CD19CC">
                            <w:pPr>
                              <w:jc w:val="center"/>
                              <w:rPr>
                                <w:rFonts w:ascii="Arial" w:hAnsi="Arial" w:cs="Arial"/>
                                <w:b/>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343C2" id="_x0000_t202" coordsize="21600,21600" o:spt="202" path="m,l,21600r21600,l21600,xe">
                <v:stroke joinstyle="miter"/>
                <v:path gradientshapeok="t" o:connecttype="rect"/>
              </v:shapetype>
              <v:shape id="Text Box 2" o:spid="_x0000_s1026" type="#_x0000_t202" style="position:absolute;margin-left:0;margin-top:0;width:531.75pt;height:21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" fillcolor="#ffc" strokecolor="#ff9" strokeweight="3pt">
                <v:fill opacity="39321f"/>
                <v:stroke joinstyle="round" endcap="round"/>
                <v:textbox>
                  <w:txbxContent>
                    <w:p w14:paraId="0DE0FE90" w14:textId="77777777" w:rsidR="00CD19CC" w:rsidRDefault="00A761F2" w:rsidP="00CD19CC">
                      <w:pPr>
                        <w:pStyle w:val="NoSpacing"/>
                        <w:jc w:val="center"/>
                        <w:rPr>
                          <w:rFonts w:ascii="Arial" w:hAnsi="Arial" w:cs="Arial"/>
                          <w:b/>
                          <w:sz w:val="32"/>
                          <w:szCs w:val="32"/>
                        </w:rPr>
                      </w:pPr>
                      <w:r>
                        <w:rPr>
                          <w:rFonts w:ascii="Arial" w:hAnsi="Arial" w:cs="Arial"/>
                          <w:b/>
                          <w:sz w:val="32"/>
                          <w:szCs w:val="32"/>
                        </w:rPr>
                        <w:t>HR/OD BUSINESS PARTNER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0"/>
                        <w:gridCol w:w="6397"/>
                      </w:tblGrid>
                      <w:tr w:rsidR="00687F06" w:rsidRPr="00A76DA0" w14:paraId="528F551D" w14:textId="77777777" w:rsidTr="00A76DA0">
                        <w:trPr>
                          <w:trHeight w:val="272"/>
                        </w:trPr>
                        <w:tc>
                          <w:tcPr>
                            <w:tcW w:w="3891" w:type="dxa"/>
                            <w:vAlign w:val="center"/>
                          </w:tcPr>
                          <w:p w14:paraId="0B9287DF" w14:textId="77777777" w:rsidR="00687F06" w:rsidRPr="00A76DA0" w:rsidRDefault="00687F06" w:rsidP="00A76DA0">
                            <w:pPr>
                              <w:pStyle w:val="NoSpacing"/>
                              <w:jc w:val="right"/>
                              <w:rPr>
                                <w:rFonts w:ascii="Arial" w:hAnsi="Arial" w:cs="Arial"/>
                                <w:b/>
                              </w:rPr>
                            </w:pPr>
                            <w:r w:rsidRPr="00A76DA0">
                              <w:rPr>
                                <w:rFonts w:ascii="Arial" w:hAnsi="Arial" w:cs="Arial"/>
                                <w:b/>
                              </w:rPr>
                              <w:t>Team:</w:t>
                            </w:r>
                          </w:p>
                        </w:tc>
                        <w:tc>
                          <w:tcPr>
                            <w:tcW w:w="6397" w:type="dxa"/>
                          </w:tcPr>
                          <w:p w14:paraId="0F733A46" w14:textId="32EF11E0" w:rsidR="00687F06" w:rsidRPr="00A76DA0" w:rsidRDefault="007F4792" w:rsidP="00B52A33">
                            <w:pPr>
                              <w:pStyle w:val="NoSpacing"/>
                              <w:rPr>
                                <w:rFonts w:ascii="Arial" w:hAnsi="Arial" w:cs="Arial"/>
                                <w:b/>
                              </w:rPr>
                            </w:pPr>
                            <w:r>
                              <w:rPr>
                                <w:rFonts w:ascii="Arial" w:hAnsi="Arial" w:cs="Arial"/>
                                <w:b/>
                              </w:rPr>
                              <w:t>HR Strategy &amp; Operations</w:t>
                            </w:r>
                          </w:p>
                        </w:tc>
                      </w:tr>
                      <w:tr w:rsidR="00687F06" w:rsidRPr="00A76DA0" w14:paraId="05E6EB68" w14:textId="77777777" w:rsidTr="00A76DA0">
                        <w:trPr>
                          <w:trHeight w:val="272"/>
                        </w:trPr>
                        <w:tc>
                          <w:tcPr>
                            <w:tcW w:w="3891" w:type="dxa"/>
                          </w:tcPr>
                          <w:p w14:paraId="5FC11086" w14:textId="77777777" w:rsidR="00687F06" w:rsidRPr="00A76DA0" w:rsidRDefault="00687F06" w:rsidP="00687F06">
                            <w:pPr>
                              <w:pStyle w:val="NoSpacing"/>
                              <w:jc w:val="right"/>
                              <w:rPr>
                                <w:rFonts w:ascii="Arial" w:hAnsi="Arial" w:cs="Arial"/>
                                <w:b/>
                              </w:rPr>
                            </w:pPr>
                            <w:r w:rsidRPr="00A76DA0">
                              <w:rPr>
                                <w:rFonts w:ascii="Arial" w:hAnsi="Arial" w:cs="Arial"/>
                                <w:b/>
                              </w:rPr>
                              <w:t>Service:</w:t>
                            </w:r>
                          </w:p>
                        </w:tc>
                        <w:tc>
                          <w:tcPr>
                            <w:tcW w:w="6397" w:type="dxa"/>
                          </w:tcPr>
                          <w:p w14:paraId="0CA3E077" w14:textId="77777777" w:rsidR="00687F06" w:rsidRPr="00A76DA0" w:rsidRDefault="00B52A33" w:rsidP="00687F06">
                            <w:pPr>
                              <w:pStyle w:val="NoSpacing"/>
                              <w:rPr>
                                <w:rFonts w:ascii="Arial" w:hAnsi="Arial" w:cs="Arial"/>
                              </w:rPr>
                            </w:pPr>
                            <w:r>
                              <w:rPr>
                                <w:rFonts w:ascii="Arial" w:hAnsi="Arial" w:cs="Arial"/>
                              </w:rPr>
                              <w:t>People and Workforce Development</w:t>
                            </w:r>
                          </w:p>
                        </w:tc>
                      </w:tr>
                      <w:tr w:rsidR="00687F06" w:rsidRPr="00A76DA0" w14:paraId="7D65707B" w14:textId="77777777" w:rsidTr="00A76DA0">
                        <w:trPr>
                          <w:trHeight w:val="272"/>
                        </w:trPr>
                        <w:tc>
                          <w:tcPr>
                            <w:tcW w:w="3891" w:type="dxa"/>
                          </w:tcPr>
                          <w:p w14:paraId="06E1B4C6" w14:textId="77777777" w:rsidR="00B52A33" w:rsidRDefault="00687F06" w:rsidP="00687F06">
                            <w:pPr>
                              <w:pStyle w:val="NoSpacing"/>
                              <w:jc w:val="right"/>
                              <w:rPr>
                                <w:rFonts w:ascii="Arial" w:hAnsi="Arial" w:cs="Arial"/>
                                <w:b/>
                              </w:rPr>
                            </w:pPr>
                            <w:r w:rsidRPr="00A76DA0">
                              <w:rPr>
                                <w:rFonts w:ascii="Arial" w:hAnsi="Arial" w:cs="Arial"/>
                                <w:b/>
                              </w:rPr>
                              <w:t>Salary &amp; Grade</w:t>
                            </w:r>
                            <w:r w:rsidR="00F66CFA">
                              <w:rPr>
                                <w:rFonts w:ascii="Arial" w:hAnsi="Arial" w:cs="Arial"/>
                                <w:b/>
                              </w:rPr>
                              <w:t>/Band</w:t>
                            </w:r>
                            <w:r w:rsidR="006C4437">
                              <w:rPr>
                                <w:rFonts w:ascii="Arial" w:hAnsi="Arial" w:cs="Arial"/>
                                <w:b/>
                              </w:rPr>
                              <w:t>/Pay Range</w:t>
                            </w:r>
                          </w:p>
                          <w:p w14:paraId="1BE0C80E" w14:textId="77777777" w:rsidR="00687F06" w:rsidRPr="00A76DA0" w:rsidRDefault="00B52A33" w:rsidP="00687F06">
                            <w:pPr>
                              <w:pStyle w:val="NoSpacing"/>
                              <w:jc w:val="right"/>
                              <w:rPr>
                                <w:rFonts w:ascii="Arial" w:hAnsi="Arial" w:cs="Arial"/>
                                <w:b/>
                              </w:rPr>
                            </w:pPr>
                            <w:r>
                              <w:rPr>
                                <w:rFonts w:ascii="Arial" w:hAnsi="Arial" w:cs="Arial"/>
                                <w:b/>
                              </w:rPr>
                              <w:t>Job ID</w:t>
                            </w:r>
                            <w:r w:rsidR="00687F06" w:rsidRPr="00A76DA0">
                              <w:rPr>
                                <w:rFonts w:ascii="Arial" w:hAnsi="Arial" w:cs="Arial"/>
                                <w:b/>
                              </w:rPr>
                              <w:t>:</w:t>
                            </w:r>
                          </w:p>
                          <w:p w14:paraId="19677670" w14:textId="77777777" w:rsidR="003602D4" w:rsidRPr="00A76DA0" w:rsidRDefault="003602D4" w:rsidP="00687F06">
                            <w:pPr>
                              <w:pStyle w:val="NoSpacing"/>
                              <w:jc w:val="right"/>
                              <w:rPr>
                                <w:rFonts w:ascii="Arial" w:hAnsi="Arial" w:cs="Arial"/>
                                <w:b/>
                              </w:rPr>
                            </w:pPr>
                            <w:r w:rsidRPr="00A76DA0">
                              <w:rPr>
                                <w:rFonts w:ascii="Arial" w:hAnsi="Arial" w:cs="Arial"/>
                                <w:b/>
                              </w:rPr>
                              <w:t>Professional Grade Category:</w:t>
                            </w:r>
                          </w:p>
                        </w:tc>
                        <w:tc>
                          <w:tcPr>
                            <w:tcW w:w="6397" w:type="dxa"/>
                          </w:tcPr>
                          <w:p w14:paraId="313766C1" w14:textId="77777777" w:rsidR="00687F06" w:rsidRDefault="00B52A33" w:rsidP="00687F06">
                            <w:pPr>
                              <w:pStyle w:val="NoSpacing"/>
                              <w:rPr>
                                <w:rFonts w:ascii="Arial" w:hAnsi="Arial" w:cs="Arial"/>
                                <w:i/>
                              </w:rPr>
                            </w:pPr>
                            <w:r>
                              <w:rPr>
                                <w:rFonts w:ascii="Arial" w:hAnsi="Arial" w:cs="Arial"/>
                                <w:i/>
                              </w:rPr>
                              <w:t xml:space="preserve">Grade </w:t>
                            </w:r>
                            <w:r w:rsidR="00652357">
                              <w:rPr>
                                <w:rFonts w:ascii="Arial" w:hAnsi="Arial" w:cs="Arial"/>
                                <w:i/>
                              </w:rPr>
                              <w:t>K</w:t>
                            </w:r>
                            <w:r>
                              <w:rPr>
                                <w:rFonts w:ascii="Arial" w:hAnsi="Arial" w:cs="Arial"/>
                                <w:i/>
                              </w:rPr>
                              <w:t xml:space="preserve"> </w:t>
                            </w:r>
                            <w:r w:rsidR="00687F06" w:rsidRPr="00A76DA0">
                              <w:rPr>
                                <w:rFonts w:ascii="Arial" w:hAnsi="Arial" w:cs="Arial"/>
                                <w:i/>
                              </w:rPr>
                              <w:t>(</w:t>
                            </w:r>
                            <w:r>
                              <w:rPr>
                                <w:rFonts w:ascii="Arial" w:hAnsi="Arial" w:cs="Arial"/>
                                <w:i/>
                              </w:rPr>
                              <w:t>SCP 4</w:t>
                            </w:r>
                            <w:r w:rsidR="00652357">
                              <w:rPr>
                                <w:rFonts w:ascii="Arial" w:hAnsi="Arial" w:cs="Arial"/>
                                <w:i/>
                              </w:rPr>
                              <w:t>4</w:t>
                            </w:r>
                            <w:r>
                              <w:rPr>
                                <w:rFonts w:ascii="Arial" w:hAnsi="Arial" w:cs="Arial"/>
                                <w:i/>
                              </w:rPr>
                              <w:t xml:space="preserve"> – 4</w:t>
                            </w:r>
                            <w:r w:rsidR="00652357">
                              <w:rPr>
                                <w:rFonts w:ascii="Arial" w:hAnsi="Arial" w:cs="Arial"/>
                                <w:i/>
                              </w:rPr>
                              <w:t>7</w:t>
                            </w:r>
                            <w:r w:rsidR="00687F06" w:rsidRPr="00A76DA0">
                              <w:rPr>
                                <w:rFonts w:ascii="Arial" w:hAnsi="Arial" w:cs="Arial"/>
                                <w:i/>
                              </w:rPr>
                              <w:t>)</w:t>
                            </w:r>
                          </w:p>
                          <w:p w14:paraId="356DB934" w14:textId="6E371BB2" w:rsidR="00B52A33" w:rsidRDefault="00C96BC9" w:rsidP="00687F06">
                            <w:pPr>
                              <w:pStyle w:val="NoSpacing"/>
                              <w:rPr>
                                <w:rFonts w:ascii="Arial" w:hAnsi="Arial" w:cs="Arial"/>
                                <w:i/>
                              </w:rPr>
                            </w:pPr>
                            <w:r>
                              <w:rPr>
                                <w:rFonts w:ascii="Arial" w:hAnsi="Arial" w:cs="Arial"/>
                                <w:i/>
                              </w:rPr>
                              <w:t>MH04A</w:t>
                            </w:r>
                          </w:p>
                          <w:p w14:paraId="4D66D77B" w14:textId="15A98542" w:rsidR="003602D4" w:rsidRPr="00A76DA0" w:rsidRDefault="001C3CA6" w:rsidP="00B52A33">
                            <w:pPr>
                              <w:pStyle w:val="NoSpacing"/>
                              <w:rPr>
                                <w:rFonts w:ascii="Arial" w:hAnsi="Arial" w:cs="Arial"/>
                                <w:i/>
                              </w:rPr>
                            </w:pPr>
                            <w:r>
                              <w:rPr>
                                <w:rFonts w:ascii="Arial" w:hAnsi="Arial" w:cs="Arial"/>
                                <w:i/>
                              </w:rPr>
                              <w:t>N/a</w:t>
                            </w:r>
                          </w:p>
                        </w:tc>
                      </w:tr>
                      <w:tr w:rsidR="00687F06" w:rsidRPr="00A76DA0" w14:paraId="08EFF02C" w14:textId="77777777" w:rsidTr="00A76DA0">
                        <w:trPr>
                          <w:trHeight w:val="272"/>
                        </w:trPr>
                        <w:tc>
                          <w:tcPr>
                            <w:tcW w:w="3891" w:type="dxa"/>
                          </w:tcPr>
                          <w:p w14:paraId="379926FB" w14:textId="77777777" w:rsidR="00687F06" w:rsidRPr="00A76DA0" w:rsidRDefault="00687F06" w:rsidP="00687F06">
                            <w:pPr>
                              <w:pStyle w:val="NoSpacing"/>
                              <w:jc w:val="right"/>
                              <w:rPr>
                                <w:rFonts w:ascii="Arial" w:hAnsi="Arial" w:cs="Arial"/>
                                <w:b/>
                              </w:rPr>
                            </w:pPr>
                            <w:r w:rsidRPr="00A76DA0">
                              <w:rPr>
                                <w:rFonts w:ascii="Arial" w:hAnsi="Arial" w:cs="Arial"/>
                                <w:b/>
                              </w:rPr>
                              <w:t>Responsible to:</w:t>
                            </w:r>
                          </w:p>
                        </w:tc>
                        <w:tc>
                          <w:tcPr>
                            <w:tcW w:w="6397" w:type="dxa"/>
                          </w:tcPr>
                          <w:p w14:paraId="09792E40" w14:textId="70367ACE" w:rsidR="00687F06" w:rsidRPr="00A76DA0" w:rsidRDefault="00B52A33" w:rsidP="00687F06">
                            <w:pPr>
                              <w:pStyle w:val="NoSpacing"/>
                              <w:rPr>
                                <w:rFonts w:ascii="Arial" w:hAnsi="Arial" w:cs="Arial"/>
                                <w:i/>
                              </w:rPr>
                            </w:pPr>
                            <w:r>
                              <w:rPr>
                                <w:rFonts w:ascii="Arial" w:hAnsi="Arial" w:cs="Arial"/>
                                <w:i/>
                              </w:rPr>
                              <w:t xml:space="preserve">Head of </w:t>
                            </w:r>
                            <w:r w:rsidR="00C96BC9">
                              <w:rPr>
                                <w:rFonts w:ascii="Arial" w:hAnsi="Arial" w:cs="Arial"/>
                                <w:i/>
                              </w:rPr>
                              <w:t>HR Strategy &amp; Operations</w:t>
                            </w:r>
                          </w:p>
                        </w:tc>
                      </w:tr>
                      <w:tr w:rsidR="00687F06" w:rsidRPr="00A76DA0" w14:paraId="7BDB526B" w14:textId="77777777" w:rsidTr="00A76DA0">
                        <w:trPr>
                          <w:trHeight w:val="272"/>
                        </w:trPr>
                        <w:tc>
                          <w:tcPr>
                            <w:tcW w:w="3891" w:type="dxa"/>
                          </w:tcPr>
                          <w:p w14:paraId="77DD6DD2" w14:textId="77777777" w:rsidR="00687F06" w:rsidRPr="00A76DA0" w:rsidRDefault="00F66CFA" w:rsidP="00F66CFA">
                            <w:pPr>
                              <w:pStyle w:val="NoSpacing"/>
                              <w:jc w:val="right"/>
                              <w:rPr>
                                <w:rFonts w:ascii="Arial" w:hAnsi="Arial" w:cs="Arial"/>
                                <w:b/>
                              </w:rPr>
                            </w:pPr>
                            <w:r>
                              <w:rPr>
                                <w:rFonts w:ascii="Arial" w:hAnsi="Arial" w:cs="Arial"/>
                                <w:b/>
                              </w:rPr>
                              <w:t>Contract Basis</w:t>
                            </w:r>
                            <w:r w:rsidR="00687F06" w:rsidRPr="00A76DA0">
                              <w:rPr>
                                <w:rFonts w:ascii="Arial" w:hAnsi="Arial" w:cs="Arial"/>
                                <w:b/>
                              </w:rPr>
                              <w:t>:</w:t>
                            </w:r>
                          </w:p>
                        </w:tc>
                        <w:tc>
                          <w:tcPr>
                            <w:tcW w:w="6397" w:type="dxa"/>
                          </w:tcPr>
                          <w:p w14:paraId="04CB0715" w14:textId="77777777" w:rsidR="00687F06" w:rsidRPr="00A76DA0" w:rsidRDefault="00B52A33" w:rsidP="00687F06">
                            <w:pPr>
                              <w:pStyle w:val="NoSpacing"/>
                              <w:rPr>
                                <w:rFonts w:ascii="Arial" w:hAnsi="Arial" w:cs="Arial"/>
                                <w:i/>
                              </w:rPr>
                            </w:pPr>
                            <w:r>
                              <w:rPr>
                                <w:rFonts w:ascii="Arial" w:hAnsi="Arial" w:cs="Arial"/>
                                <w:i/>
                              </w:rPr>
                              <w:t>Permanent</w:t>
                            </w:r>
                          </w:p>
                        </w:tc>
                      </w:tr>
                      <w:tr w:rsidR="00687F06" w:rsidRPr="00A76DA0" w14:paraId="63981804" w14:textId="77777777" w:rsidTr="00A76DA0">
                        <w:trPr>
                          <w:trHeight w:val="272"/>
                        </w:trPr>
                        <w:tc>
                          <w:tcPr>
                            <w:tcW w:w="3891" w:type="dxa"/>
                          </w:tcPr>
                          <w:p w14:paraId="27F5D001" w14:textId="77777777" w:rsidR="00687F06" w:rsidRPr="00A76DA0" w:rsidRDefault="00687F06" w:rsidP="00687F06">
                            <w:pPr>
                              <w:pStyle w:val="NoSpacing"/>
                              <w:jc w:val="right"/>
                              <w:rPr>
                                <w:rFonts w:ascii="Arial" w:hAnsi="Arial" w:cs="Arial"/>
                                <w:b/>
                              </w:rPr>
                            </w:pPr>
                            <w:r w:rsidRPr="00A76DA0">
                              <w:rPr>
                                <w:rFonts w:ascii="Arial" w:hAnsi="Arial" w:cs="Arial"/>
                                <w:b/>
                              </w:rPr>
                              <w:t>Hours Per Week:</w:t>
                            </w:r>
                          </w:p>
                        </w:tc>
                        <w:tc>
                          <w:tcPr>
                            <w:tcW w:w="6397" w:type="dxa"/>
                          </w:tcPr>
                          <w:p w14:paraId="1C397707" w14:textId="77777777" w:rsidR="00687F06" w:rsidRPr="00A76DA0" w:rsidRDefault="00B52A33" w:rsidP="00687F06">
                            <w:pPr>
                              <w:pStyle w:val="NoSpacing"/>
                              <w:rPr>
                                <w:rFonts w:ascii="Arial" w:hAnsi="Arial" w:cs="Arial"/>
                                <w:i/>
                              </w:rPr>
                            </w:pPr>
                            <w:r>
                              <w:rPr>
                                <w:rFonts w:ascii="Arial" w:hAnsi="Arial" w:cs="Arial"/>
                                <w:i/>
                              </w:rPr>
                              <w:t>36 hours per week</w:t>
                            </w:r>
                          </w:p>
                        </w:tc>
                      </w:tr>
                      <w:tr w:rsidR="00687F06" w:rsidRPr="00A76DA0" w14:paraId="21BD492C" w14:textId="77777777" w:rsidTr="00A76DA0">
                        <w:trPr>
                          <w:trHeight w:val="272"/>
                        </w:trPr>
                        <w:tc>
                          <w:tcPr>
                            <w:tcW w:w="3891" w:type="dxa"/>
                          </w:tcPr>
                          <w:p w14:paraId="5CDE2E70" w14:textId="77777777" w:rsidR="00687F06" w:rsidRPr="00A76DA0" w:rsidRDefault="00687F06" w:rsidP="00687F06">
                            <w:pPr>
                              <w:pStyle w:val="NoSpacing"/>
                              <w:jc w:val="right"/>
                              <w:rPr>
                                <w:rFonts w:ascii="Arial" w:hAnsi="Arial" w:cs="Arial"/>
                                <w:b/>
                              </w:rPr>
                            </w:pPr>
                            <w:r w:rsidRPr="00A76DA0">
                              <w:rPr>
                                <w:rFonts w:ascii="Arial" w:hAnsi="Arial" w:cs="Arial"/>
                                <w:b/>
                              </w:rPr>
                              <w:t>Working Pattern:</w:t>
                            </w:r>
                          </w:p>
                        </w:tc>
                        <w:tc>
                          <w:tcPr>
                            <w:tcW w:w="6397" w:type="dxa"/>
                          </w:tcPr>
                          <w:p w14:paraId="52A8687C" w14:textId="77777777" w:rsidR="00687F06" w:rsidRPr="00B52A33" w:rsidRDefault="00B52A33" w:rsidP="00687F06">
                            <w:pPr>
                              <w:pStyle w:val="NoSpacing"/>
                              <w:rPr>
                                <w:rFonts w:ascii="Arial" w:hAnsi="Arial" w:cs="Arial"/>
                                <w:b/>
                                <w:i/>
                              </w:rPr>
                            </w:pPr>
                            <w:r w:rsidRPr="004F645D">
                              <w:rPr>
                                <w:rFonts w:ascii="Arial" w:hAnsi="Arial" w:cs="Arial"/>
                                <w:i/>
                              </w:rPr>
                              <w:t>Monday to Friday (flexible / hybrid working)</w:t>
                            </w:r>
                          </w:p>
                        </w:tc>
                      </w:tr>
                      <w:tr w:rsidR="00687F06" w:rsidRPr="00A76DA0" w14:paraId="57961795" w14:textId="77777777" w:rsidTr="00A76DA0">
                        <w:trPr>
                          <w:trHeight w:val="272"/>
                        </w:trPr>
                        <w:tc>
                          <w:tcPr>
                            <w:tcW w:w="3891" w:type="dxa"/>
                          </w:tcPr>
                          <w:p w14:paraId="75ACD494" w14:textId="77777777" w:rsidR="00687F06" w:rsidRPr="00A76DA0" w:rsidRDefault="00687F06" w:rsidP="00687F06">
                            <w:pPr>
                              <w:pStyle w:val="NoSpacing"/>
                              <w:jc w:val="right"/>
                              <w:rPr>
                                <w:rFonts w:ascii="Arial" w:hAnsi="Arial" w:cs="Arial"/>
                                <w:b/>
                              </w:rPr>
                            </w:pPr>
                            <w:r w:rsidRPr="00A76DA0">
                              <w:rPr>
                                <w:rFonts w:ascii="Arial" w:hAnsi="Arial" w:cs="Arial"/>
                                <w:b/>
                              </w:rPr>
                              <w:t>Location:</w:t>
                            </w:r>
                          </w:p>
                        </w:tc>
                        <w:tc>
                          <w:tcPr>
                            <w:tcW w:w="6397" w:type="dxa"/>
                          </w:tcPr>
                          <w:p w14:paraId="0264296E" w14:textId="77777777" w:rsidR="00687F06" w:rsidRPr="00A76DA0" w:rsidRDefault="00F66CFA" w:rsidP="00687F06">
                            <w:pPr>
                              <w:pStyle w:val="NoSpacing"/>
                              <w:rPr>
                                <w:rFonts w:ascii="Arial" w:hAnsi="Arial" w:cs="Arial"/>
                                <w:i/>
                              </w:rPr>
                            </w:pPr>
                            <w:r>
                              <w:rPr>
                                <w:rFonts w:ascii="Arial" w:hAnsi="Arial" w:cs="Arial"/>
                                <w:i/>
                              </w:rPr>
                              <w:t xml:space="preserve">Main office Base / Home-working role </w:t>
                            </w:r>
                          </w:p>
                        </w:tc>
                      </w:tr>
                      <w:tr w:rsidR="00687F06" w:rsidRPr="00A76DA0" w14:paraId="725AC299" w14:textId="77777777" w:rsidTr="00A76DA0">
                        <w:trPr>
                          <w:trHeight w:val="272"/>
                        </w:trPr>
                        <w:tc>
                          <w:tcPr>
                            <w:tcW w:w="3891" w:type="dxa"/>
                          </w:tcPr>
                          <w:p w14:paraId="341398EE" w14:textId="77777777" w:rsidR="00687F06" w:rsidRPr="00A76DA0" w:rsidRDefault="00687F06" w:rsidP="00687F06">
                            <w:pPr>
                              <w:pStyle w:val="NoSpacing"/>
                              <w:jc w:val="right"/>
                              <w:rPr>
                                <w:rFonts w:ascii="Arial" w:hAnsi="Arial" w:cs="Arial"/>
                                <w:b/>
                              </w:rPr>
                            </w:pPr>
                            <w:r w:rsidRPr="00A76DA0">
                              <w:rPr>
                                <w:rFonts w:ascii="Arial" w:hAnsi="Arial" w:cs="Arial"/>
                                <w:b/>
                              </w:rPr>
                              <w:t>Probationary Period:</w:t>
                            </w:r>
                          </w:p>
                        </w:tc>
                        <w:tc>
                          <w:tcPr>
                            <w:tcW w:w="6397" w:type="dxa"/>
                          </w:tcPr>
                          <w:p w14:paraId="6EDEBF38" w14:textId="77777777" w:rsidR="00687F06" w:rsidRPr="00A76DA0" w:rsidRDefault="00B52A33" w:rsidP="00687F06">
                            <w:pPr>
                              <w:pStyle w:val="NoSpacing"/>
                              <w:rPr>
                                <w:rFonts w:ascii="Arial" w:hAnsi="Arial" w:cs="Arial"/>
                              </w:rPr>
                            </w:pPr>
                            <w:r>
                              <w:rPr>
                                <w:rFonts w:ascii="Arial" w:hAnsi="Arial" w:cs="Arial"/>
                              </w:rPr>
                              <w:t>12 months</w:t>
                            </w:r>
                          </w:p>
                        </w:tc>
                      </w:tr>
                      <w:tr w:rsidR="00687F06" w:rsidRPr="00A76DA0" w14:paraId="1AD91DB7" w14:textId="77777777" w:rsidTr="00A76DA0">
                        <w:trPr>
                          <w:trHeight w:val="272"/>
                        </w:trPr>
                        <w:tc>
                          <w:tcPr>
                            <w:tcW w:w="3891" w:type="dxa"/>
                          </w:tcPr>
                          <w:p w14:paraId="1EE86025" w14:textId="77777777" w:rsidR="003602D4" w:rsidRPr="00A76DA0" w:rsidRDefault="006C4437" w:rsidP="006C4437">
                            <w:pPr>
                              <w:pStyle w:val="NoSpacing"/>
                              <w:jc w:val="right"/>
                              <w:rPr>
                                <w:rFonts w:ascii="Arial" w:hAnsi="Arial" w:cs="Arial"/>
                                <w:b/>
                              </w:rPr>
                            </w:pPr>
                            <w:r>
                              <w:rPr>
                                <w:rFonts w:ascii="Arial" w:hAnsi="Arial" w:cs="Arial"/>
                                <w:b/>
                              </w:rPr>
                              <w:t xml:space="preserve">Criminal records Check </w:t>
                            </w:r>
                            <w:r w:rsidR="00687F06" w:rsidRPr="00A76DA0">
                              <w:rPr>
                                <w:rFonts w:ascii="Arial" w:hAnsi="Arial" w:cs="Arial"/>
                                <w:b/>
                              </w:rPr>
                              <w:t>required:</w:t>
                            </w:r>
                          </w:p>
                        </w:tc>
                        <w:tc>
                          <w:tcPr>
                            <w:tcW w:w="6397" w:type="dxa"/>
                          </w:tcPr>
                          <w:p w14:paraId="53BD28F5" w14:textId="77777777" w:rsidR="003602D4" w:rsidRPr="00A76DA0" w:rsidRDefault="00B52A33" w:rsidP="00B52A33">
                            <w:pPr>
                              <w:pStyle w:val="NoSpacing"/>
                              <w:rPr>
                                <w:rFonts w:ascii="Arial" w:hAnsi="Arial" w:cs="Arial"/>
                                <w:i/>
                              </w:rPr>
                            </w:pPr>
                            <w:r>
                              <w:rPr>
                                <w:rFonts w:ascii="Arial" w:hAnsi="Arial" w:cs="Arial"/>
                                <w:i/>
                              </w:rPr>
                              <w:t>N/A</w:t>
                            </w:r>
                            <w:r w:rsidR="006C4437">
                              <w:rPr>
                                <w:rFonts w:ascii="Arial" w:hAnsi="Arial" w:cs="Arial"/>
                                <w:i/>
                              </w:rPr>
                              <w:t xml:space="preserve"> </w:t>
                            </w:r>
                          </w:p>
                        </w:tc>
                      </w:tr>
                      <w:tr w:rsidR="003602D4" w:rsidRPr="00A76DA0" w14:paraId="65F92945" w14:textId="77777777" w:rsidTr="00A76DA0">
                        <w:trPr>
                          <w:trHeight w:val="272"/>
                        </w:trPr>
                        <w:tc>
                          <w:tcPr>
                            <w:tcW w:w="3891" w:type="dxa"/>
                          </w:tcPr>
                          <w:p w14:paraId="1655BFBD" w14:textId="77777777" w:rsidR="003602D4" w:rsidRPr="00A76DA0" w:rsidRDefault="00A76DA0" w:rsidP="00687F06">
                            <w:pPr>
                              <w:pStyle w:val="NoSpacing"/>
                              <w:jc w:val="right"/>
                              <w:rPr>
                                <w:rFonts w:ascii="Arial" w:hAnsi="Arial" w:cs="Arial"/>
                                <w:b/>
                              </w:rPr>
                            </w:pPr>
                            <w:r w:rsidRPr="00A76DA0">
                              <w:rPr>
                                <w:rFonts w:ascii="Arial" w:hAnsi="Arial" w:cs="Arial"/>
                                <w:b/>
                              </w:rPr>
                              <w:t xml:space="preserve">Politically Restricted Post:  </w:t>
                            </w:r>
                          </w:p>
                        </w:tc>
                        <w:tc>
                          <w:tcPr>
                            <w:tcW w:w="6397" w:type="dxa"/>
                          </w:tcPr>
                          <w:p w14:paraId="379EF518" w14:textId="77777777" w:rsidR="001C3CA6" w:rsidRDefault="001C3CA6" w:rsidP="00963419">
                            <w:pPr>
                              <w:pStyle w:val="NoSpacing"/>
                              <w:rPr>
                                <w:rFonts w:ascii="Arial" w:hAnsi="Arial" w:cs="Arial"/>
                                <w:i/>
                              </w:rPr>
                            </w:pPr>
                            <w:r>
                              <w:rPr>
                                <w:rFonts w:ascii="Arial" w:hAnsi="Arial" w:cs="Arial"/>
                                <w:i/>
                              </w:rPr>
                              <w:t>N/a</w:t>
                            </w:r>
                          </w:p>
                          <w:p w14:paraId="72A9695C" w14:textId="69E2A9F4" w:rsidR="003602D4" w:rsidRDefault="000B3A98" w:rsidP="00963419">
                            <w:pPr>
                              <w:pStyle w:val="NoSpacing"/>
                              <w:rPr>
                                <w:rStyle w:val="Hyperlink"/>
                                <w:rFonts w:ascii="Arial" w:hAnsi="Arial" w:cs="Arial"/>
                                <w:i/>
                              </w:rPr>
                            </w:pPr>
                            <w:hyperlink r:id="rId9" w:history="1">
                              <w:r w:rsidR="00652357" w:rsidRPr="0038452A">
                                <w:rPr>
                                  <w:rStyle w:val="Hyperlink"/>
                                  <w:rFonts w:ascii="Arial" w:hAnsi="Arial" w:cs="Arial"/>
                                  <w:i/>
                                </w:rPr>
                                <w:t>https://intranet2.tameside.gov.uk/hr/polrestictpost</w:t>
                              </w:r>
                            </w:hyperlink>
                            <w:r w:rsidR="00652357">
                              <w:rPr>
                                <w:rStyle w:val="Hyperlink"/>
                              </w:rPr>
                              <w:t xml:space="preserve"> </w:t>
                            </w:r>
                          </w:p>
                          <w:p w14:paraId="683BD4FF" w14:textId="77777777" w:rsidR="00B52A33" w:rsidRDefault="00B52A33" w:rsidP="00963419">
                            <w:pPr>
                              <w:pStyle w:val="NoSpacing"/>
                              <w:rPr>
                                <w:rStyle w:val="Hyperlink"/>
                                <w:rFonts w:ascii="Arial" w:hAnsi="Arial" w:cs="Arial"/>
                                <w:i/>
                              </w:rPr>
                            </w:pPr>
                          </w:p>
                          <w:p w14:paraId="5A672E1A" w14:textId="77777777" w:rsidR="00B52A33" w:rsidRDefault="00B52A33" w:rsidP="00963419">
                            <w:pPr>
                              <w:pStyle w:val="NoSpacing"/>
                              <w:rPr>
                                <w:rStyle w:val="Hyperlink"/>
                                <w:rFonts w:ascii="Arial" w:hAnsi="Arial" w:cs="Arial"/>
                                <w:i/>
                              </w:rPr>
                            </w:pPr>
                          </w:p>
                          <w:p w14:paraId="436071C3" w14:textId="77777777" w:rsidR="00B52A33" w:rsidRPr="00A76DA0" w:rsidRDefault="00B52A33" w:rsidP="00963419">
                            <w:pPr>
                              <w:pStyle w:val="NoSpacing"/>
                              <w:rPr>
                                <w:rFonts w:ascii="Arial" w:hAnsi="Arial" w:cs="Arial"/>
                              </w:rPr>
                            </w:pPr>
                          </w:p>
                        </w:tc>
                      </w:tr>
                    </w:tbl>
                    <w:p w14:paraId="22B11755" w14:textId="77777777" w:rsidR="00466356" w:rsidRPr="00CD19CC" w:rsidRDefault="00466356" w:rsidP="00CD19CC">
                      <w:pPr>
                        <w:pStyle w:val="NoSpacing"/>
                        <w:jc w:val="center"/>
                        <w:rPr>
                          <w:rFonts w:ascii="Arial" w:hAnsi="Arial" w:cs="Arial"/>
                          <w:sz w:val="24"/>
                          <w:szCs w:val="24"/>
                        </w:rPr>
                      </w:pPr>
                    </w:p>
                    <w:p w14:paraId="7ED8D47E" w14:textId="77777777" w:rsidR="00CD19CC" w:rsidRPr="00CD19CC" w:rsidRDefault="00CD19CC" w:rsidP="00CD19CC">
                      <w:pPr>
                        <w:jc w:val="center"/>
                        <w:rPr>
                          <w:rFonts w:ascii="Arial" w:hAnsi="Arial" w:cs="Arial"/>
                          <w:b/>
                          <w:sz w:val="52"/>
                          <w:szCs w:val="52"/>
                        </w:rPr>
                      </w:pPr>
                    </w:p>
                  </w:txbxContent>
                </v:textbox>
              </v:shape>
            </w:pict>
          </mc:Fallback>
        </mc:AlternateContent>
      </w:r>
    </w:p>
    <w:p w14:paraId="48277DC8" w14:textId="77777777" w:rsidR="0039135A" w:rsidRPr="00E67E82" w:rsidRDefault="0039135A" w:rsidP="0039135A">
      <w:pPr>
        <w:spacing w:after="0"/>
        <w:rPr>
          <w:rFonts w:ascii="Arial" w:hAnsi="Arial" w:cs="Arial"/>
        </w:rPr>
      </w:pPr>
    </w:p>
    <w:p w14:paraId="2E113368" w14:textId="77777777" w:rsidR="0039135A" w:rsidRPr="00E67E82" w:rsidRDefault="0039135A" w:rsidP="0039135A">
      <w:pPr>
        <w:spacing w:after="0"/>
        <w:rPr>
          <w:rFonts w:ascii="Arial" w:hAnsi="Arial" w:cs="Arial"/>
        </w:rPr>
      </w:pPr>
    </w:p>
    <w:p w14:paraId="64EDD6C6" w14:textId="77777777" w:rsidR="0039135A" w:rsidRPr="00E67E82" w:rsidRDefault="0039135A" w:rsidP="0039135A">
      <w:pPr>
        <w:spacing w:after="0"/>
        <w:rPr>
          <w:rFonts w:ascii="Arial" w:hAnsi="Arial" w:cs="Arial"/>
        </w:rPr>
      </w:pPr>
    </w:p>
    <w:p w14:paraId="13555A66" w14:textId="77777777" w:rsidR="0039135A" w:rsidRPr="00E67E82" w:rsidRDefault="0039135A" w:rsidP="0039135A">
      <w:pPr>
        <w:spacing w:after="0"/>
        <w:rPr>
          <w:rFonts w:ascii="Arial" w:hAnsi="Arial" w:cs="Arial"/>
        </w:rPr>
      </w:pPr>
    </w:p>
    <w:p w14:paraId="4C79C72E" w14:textId="77777777" w:rsidR="00224598" w:rsidRPr="00E67E82" w:rsidRDefault="00224598" w:rsidP="00627D03">
      <w:pPr>
        <w:spacing w:after="0"/>
        <w:jc w:val="both"/>
        <w:rPr>
          <w:rFonts w:ascii="Arial" w:hAnsi="Arial" w:cs="Arial"/>
          <w:b/>
        </w:rPr>
      </w:pPr>
    </w:p>
    <w:p w14:paraId="76DB1E87" w14:textId="77777777" w:rsidR="0039135A" w:rsidRPr="00E67E82" w:rsidRDefault="0039135A" w:rsidP="00627D03">
      <w:pPr>
        <w:spacing w:after="0"/>
        <w:jc w:val="both"/>
        <w:rPr>
          <w:rFonts w:ascii="Arial" w:hAnsi="Arial" w:cs="Arial"/>
        </w:rPr>
      </w:pPr>
    </w:p>
    <w:p w14:paraId="4F2F13AF" w14:textId="77777777" w:rsidR="00466356" w:rsidRPr="00E67E82" w:rsidRDefault="00466356" w:rsidP="00627D03">
      <w:pPr>
        <w:spacing w:after="0"/>
        <w:jc w:val="both"/>
        <w:rPr>
          <w:rFonts w:ascii="Arial" w:hAnsi="Arial" w:cs="Arial"/>
          <w:b/>
        </w:rPr>
      </w:pPr>
    </w:p>
    <w:p w14:paraId="5C12F71D" w14:textId="77777777" w:rsidR="00466356" w:rsidRPr="00E67E82" w:rsidRDefault="00466356" w:rsidP="00627D03">
      <w:pPr>
        <w:spacing w:after="0"/>
        <w:jc w:val="both"/>
        <w:rPr>
          <w:rFonts w:ascii="Arial" w:hAnsi="Arial" w:cs="Arial"/>
          <w:b/>
        </w:rPr>
      </w:pPr>
    </w:p>
    <w:p w14:paraId="5E9F0BDE" w14:textId="77777777" w:rsidR="00466356" w:rsidRPr="00E67E82" w:rsidRDefault="00466356" w:rsidP="00627D03">
      <w:pPr>
        <w:spacing w:after="0"/>
        <w:jc w:val="both"/>
        <w:rPr>
          <w:rFonts w:ascii="Arial" w:hAnsi="Arial" w:cs="Arial"/>
          <w:b/>
        </w:rPr>
      </w:pPr>
    </w:p>
    <w:p w14:paraId="169738EA" w14:textId="77777777" w:rsidR="00466356" w:rsidRPr="00E67E82" w:rsidRDefault="00466356" w:rsidP="00627D03">
      <w:pPr>
        <w:spacing w:after="0"/>
        <w:jc w:val="both"/>
        <w:rPr>
          <w:rFonts w:ascii="Arial" w:hAnsi="Arial" w:cs="Arial"/>
          <w:b/>
        </w:rPr>
      </w:pPr>
    </w:p>
    <w:p w14:paraId="426F26C0" w14:textId="77777777" w:rsidR="00466356" w:rsidRPr="00E67E82" w:rsidRDefault="00466356" w:rsidP="00627D03">
      <w:pPr>
        <w:spacing w:after="0"/>
        <w:jc w:val="both"/>
        <w:rPr>
          <w:rFonts w:ascii="Arial" w:hAnsi="Arial" w:cs="Arial"/>
          <w:b/>
        </w:rPr>
      </w:pPr>
    </w:p>
    <w:p w14:paraId="3D2E6100" w14:textId="77777777" w:rsidR="00AB2F87" w:rsidRPr="00E67E82" w:rsidRDefault="00AB2F87" w:rsidP="00627D03">
      <w:pPr>
        <w:spacing w:after="0"/>
        <w:jc w:val="both"/>
        <w:rPr>
          <w:rFonts w:ascii="Arial" w:hAnsi="Arial" w:cs="Arial"/>
          <w:b/>
        </w:rPr>
      </w:pPr>
    </w:p>
    <w:p w14:paraId="374C2141" w14:textId="77777777" w:rsidR="003602D4" w:rsidRPr="00E67E82" w:rsidRDefault="003602D4" w:rsidP="00627D03">
      <w:pPr>
        <w:spacing w:after="0"/>
        <w:jc w:val="both"/>
        <w:rPr>
          <w:rFonts w:ascii="Arial" w:hAnsi="Arial" w:cs="Arial"/>
          <w:b/>
        </w:rPr>
      </w:pPr>
    </w:p>
    <w:p w14:paraId="7EA495CC" w14:textId="77777777" w:rsidR="003602D4" w:rsidRPr="00E67E82" w:rsidRDefault="003602D4" w:rsidP="00627D03">
      <w:pPr>
        <w:spacing w:after="0"/>
        <w:jc w:val="both"/>
        <w:rPr>
          <w:rFonts w:ascii="Arial" w:hAnsi="Arial" w:cs="Arial"/>
          <w:b/>
        </w:rPr>
      </w:pP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420"/>
      </w:tblGrid>
      <w:tr w:rsidR="00AB2F87" w:rsidRPr="00E67E82" w14:paraId="6A586583" w14:textId="77777777" w:rsidTr="00AB2F87">
        <w:tc>
          <w:tcPr>
            <w:tcW w:w="10682" w:type="dxa"/>
            <w:shd w:val="clear" w:color="auto" w:fill="CCC0D9" w:themeFill="accent4" w:themeFillTint="66"/>
          </w:tcPr>
          <w:p w14:paraId="0B13B57D" w14:textId="77777777" w:rsidR="00AB2F87" w:rsidRPr="00E67E82" w:rsidRDefault="00AB2F87" w:rsidP="00AB2F87">
            <w:pPr>
              <w:pStyle w:val="NoSpacing"/>
              <w:rPr>
                <w:rFonts w:ascii="Arial" w:hAnsi="Arial" w:cs="Arial"/>
                <w:b/>
              </w:rPr>
            </w:pPr>
            <w:r w:rsidRPr="00E67E82">
              <w:rPr>
                <w:rFonts w:ascii="Arial" w:hAnsi="Arial" w:cs="Arial"/>
                <w:b/>
              </w:rPr>
              <w:t>What’s the role, and what are we looking for?</w:t>
            </w:r>
          </w:p>
          <w:p w14:paraId="0E2631FD" w14:textId="77777777" w:rsidR="00AB2F87" w:rsidRPr="00E67E82" w:rsidRDefault="00AB2F87" w:rsidP="00627D03">
            <w:pPr>
              <w:jc w:val="both"/>
              <w:rPr>
                <w:rFonts w:ascii="Arial" w:hAnsi="Arial" w:cs="Arial"/>
                <w:b/>
              </w:rPr>
            </w:pPr>
          </w:p>
        </w:tc>
      </w:tr>
      <w:tr w:rsidR="00AB2F87" w:rsidRPr="00E67E82" w14:paraId="4C5F21CD" w14:textId="77777777" w:rsidTr="003602D4">
        <w:trPr>
          <w:trHeight w:val="8369"/>
        </w:trPr>
        <w:tc>
          <w:tcPr>
            <w:tcW w:w="10682" w:type="dxa"/>
          </w:tcPr>
          <w:p w14:paraId="5C3B520B" w14:textId="03A3943C" w:rsidR="00652357" w:rsidRPr="005312D6" w:rsidRDefault="00652357" w:rsidP="005312D6">
            <w:pPr>
              <w:jc w:val="both"/>
              <w:rPr>
                <w:rFonts w:ascii="Arial" w:hAnsi="Arial" w:cs="Arial"/>
                <w:b/>
                <w:sz w:val="20"/>
                <w:szCs w:val="20"/>
              </w:rPr>
            </w:pPr>
            <w:r w:rsidRPr="005312D6">
              <w:rPr>
                <w:rFonts w:ascii="Arial" w:hAnsi="Arial" w:cs="Arial"/>
                <w:b/>
                <w:sz w:val="20"/>
                <w:szCs w:val="20"/>
              </w:rPr>
              <w:t xml:space="preserve">The role will deliver key People Plan objectives by effective management, growth and development of the workforce to support the corporate priorities. It will lead and manage a team within the Organisation and Workforce Development Service in delivering an effective and comprehensive Business Partner approach.  This role will be responsible for leading on </w:t>
            </w:r>
            <w:r w:rsidR="00EA758C" w:rsidRPr="005312D6">
              <w:rPr>
                <w:rFonts w:ascii="Arial" w:hAnsi="Arial" w:cs="Arial"/>
                <w:b/>
                <w:sz w:val="20"/>
                <w:szCs w:val="20"/>
              </w:rPr>
              <w:t>HR Policy, Wor</w:t>
            </w:r>
            <w:r w:rsidR="005312D6" w:rsidRPr="005312D6">
              <w:rPr>
                <w:rFonts w:ascii="Arial" w:hAnsi="Arial" w:cs="Arial"/>
                <w:b/>
                <w:sz w:val="20"/>
                <w:szCs w:val="20"/>
              </w:rPr>
              <w:t>k</w:t>
            </w:r>
            <w:r w:rsidR="00EA758C" w:rsidRPr="005312D6">
              <w:rPr>
                <w:rFonts w:ascii="Arial" w:hAnsi="Arial" w:cs="Arial"/>
                <w:b/>
                <w:sz w:val="20"/>
                <w:szCs w:val="20"/>
              </w:rPr>
              <w:t>f</w:t>
            </w:r>
            <w:r w:rsidR="005312D6" w:rsidRPr="005312D6">
              <w:rPr>
                <w:rFonts w:ascii="Arial" w:hAnsi="Arial" w:cs="Arial"/>
                <w:b/>
                <w:sz w:val="20"/>
                <w:szCs w:val="20"/>
              </w:rPr>
              <w:t>o</w:t>
            </w:r>
            <w:r w:rsidR="00EA758C" w:rsidRPr="005312D6">
              <w:rPr>
                <w:rFonts w:ascii="Arial" w:hAnsi="Arial" w:cs="Arial"/>
                <w:b/>
                <w:sz w:val="20"/>
                <w:szCs w:val="20"/>
              </w:rPr>
              <w:t xml:space="preserve">rce Change and </w:t>
            </w:r>
            <w:r w:rsidRPr="005312D6">
              <w:rPr>
                <w:rFonts w:ascii="Arial" w:hAnsi="Arial" w:cs="Arial"/>
                <w:b/>
                <w:sz w:val="20"/>
                <w:szCs w:val="20"/>
              </w:rPr>
              <w:t>Workforce P</w:t>
            </w:r>
            <w:r w:rsidR="0027030F" w:rsidRPr="005312D6">
              <w:rPr>
                <w:rFonts w:ascii="Arial" w:hAnsi="Arial" w:cs="Arial"/>
                <w:b/>
                <w:sz w:val="20"/>
                <w:szCs w:val="20"/>
              </w:rPr>
              <w:t>lanning across the organisation</w:t>
            </w:r>
            <w:r w:rsidRPr="005312D6">
              <w:rPr>
                <w:rFonts w:ascii="Arial" w:hAnsi="Arial" w:cs="Arial"/>
                <w:b/>
                <w:sz w:val="20"/>
                <w:szCs w:val="20"/>
              </w:rPr>
              <w:t xml:space="preserve">, providing dedicated and tailored </w:t>
            </w:r>
            <w:r w:rsidR="0027030F" w:rsidRPr="005312D6">
              <w:rPr>
                <w:rFonts w:ascii="Arial" w:hAnsi="Arial" w:cs="Arial"/>
                <w:b/>
                <w:sz w:val="20"/>
                <w:szCs w:val="20"/>
              </w:rPr>
              <w:t xml:space="preserve">HR and OD </w:t>
            </w:r>
            <w:r w:rsidRPr="005312D6">
              <w:rPr>
                <w:rFonts w:ascii="Arial" w:hAnsi="Arial" w:cs="Arial"/>
                <w:b/>
                <w:sz w:val="20"/>
                <w:szCs w:val="20"/>
              </w:rPr>
              <w:t xml:space="preserve">support to Directorates to ensure the delivery of high quality and </w:t>
            </w:r>
            <w:proofErr w:type="gramStart"/>
            <w:r w:rsidRPr="005312D6">
              <w:rPr>
                <w:rFonts w:ascii="Arial" w:hAnsi="Arial" w:cs="Arial"/>
                <w:b/>
                <w:sz w:val="20"/>
                <w:szCs w:val="20"/>
              </w:rPr>
              <w:t>cost effective</w:t>
            </w:r>
            <w:proofErr w:type="gramEnd"/>
            <w:r w:rsidRPr="005312D6">
              <w:rPr>
                <w:rFonts w:ascii="Arial" w:hAnsi="Arial" w:cs="Arial"/>
                <w:b/>
                <w:sz w:val="20"/>
                <w:szCs w:val="20"/>
              </w:rPr>
              <w:t xml:space="preserve"> services across the organisation.  It will foster a </w:t>
            </w:r>
            <w:proofErr w:type="gramStart"/>
            <w:r w:rsidRPr="005312D6">
              <w:rPr>
                <w:rFonts w:ascii="Arial" w:hAnsi="Arial" w:cs="Arial"/>
                <w:b/>
                <w:sz w:val="20"/>
                <w:szCs w:val="20"/>
              </w:rPr>
              <w:t>high performance</w:t>
            </w:r>
            <w:proofErr w:type="gramEnd"/>
            <w:r w:rsidRPr="005312D6">
              <w:rPr>
                <w:rFonts w:ascii="Arial" w:hAnsi="Arial" w:cs="Arial"/>
                <w:b/>
                <w:sz w:val="20"/>
                <w:szCs w:val="20"/>
              </w:rPr>
              <w:t xml:space="preserve"> culture within the service ensuring efficiencies are maximised and continuous improvement occurs, whilst facilitating positive, regular engagement with all stakeholders</w:t>
            </w:r>
            <w:r w:rsidR="00EA758C" w:rsidRPr="005312D6">
              <w:rPr>
                <w:rFonts w:ascii="Arial" w:hAnsi="Arial" w:cs="Arial"/>
                <w:b/>
                <w:sz w:val="20"/>
                <w:szCs w:val="20"/>
              </w:rPr>
              <w:t>.</w:t>
            </w:r>
          </w:p>
          <w:p w14:paraId="6AC748B5" w14:textId="77777777" w:rsidR="00652357" w:rsidRPr="005312D6" w:rsidRDefault="00652357" w:rsidP="00652357">
            <w:pPr>
              <w:rPr>
                <w:rFonts w:ascii="Arial" w:hAnsi="Arial" w:cs="Arial"/>
                <w:sz w:val="20"/>
                <w:szCs w:val="20"/>
              </w:rPr>
            </w:pPr>
          </w:p>
          <w:p w14:paraId="7A3D4A5A" w14:textId="77777777" w:rsidR="00652357" w:rsidRPr="005312D6" w:rsidRDefault="00652357" w:rsidP="00652357">
            <w:pPr>
              <w:spacing w:before="120"/>
              <w:jc w:val="both"/>
              <w:rPr>
                <w:rFonts w:ascii="Arial" w:hAnsi="Arial" w:cs="Arial"/>
                <w:sz w:val="20"/>
                <w:szCs w:val="20"/>
              </w:rPr>
            </w:pPr>
            <w:r w:rsidRPr="005312D6">
              <w:rPr>
                <w:rFonts w:ascii="Arial" w:hAnsi="Arial" w:cs="Arial"/>
                <w:b/>
                <w:sz w:val="20"/>
                <w:szCs w:val="20"/>
              </w:rPr>
              <w:t>Main Duties and Responsibilities include:</w:t>
            </w:r>
          </w:p>
          <w:p w14:paraId="1C5A4F9D" w14:textId="77777777" w:rsidR="00652357" w:rsidRPr="005312D6" w:rsidRDefault="00652357" w:rsidP="00652357">
            <w:pPr>
              <w:pStyle w:val="NoSpacing"/>
              <w:rPr>
                <w:rFonts w:ascii="Arial" w:hAnsi="Arial" w:cs="Arial"/>
                <w:i/>
                <w:sz w:val="20"/>
                <w:szCs w:val="20"/>
              </w:rPr>
            </w:pPr>
            <w:r w:rsidRPr="005312D6">
              <w:rPr>
                <w:rFonts w:ascii="Arial" w:hAnsi="Arial" w:cs="Arial"/>
                <w:i/>
                <w:sz w:val="20"/>
                <w:szCs w:val="20"/>
              </w:rPr>
              <w:t xml:space="preserve">This list is not </w:t>
            </w:r>
            <w:proofErr w:type="gramStart"/>
            <w:r w:rsidRPr="005312D6">
              <w:rPr>
                <w:rFonts w:ascii="Arial" w:hAnsi="Arial" w:cs="Arial"/>
                <w:i/>
                <w:sz w:val="20"/>
                <w:szCs w:val="20"/>
              </w:rPr>
              <w:t>exhaustive, and</w:t>
            </w:r>
            <w:proofErr w:type="gramEnd"/>
            <w:r w:rsidRPr="005312D6">
              <w:rPr>
                <w:rFonts w:ascii="Arial" w:hAnsi="Arial" w:cs="Arial"/>
                <w:i/>
                <w:sz w:val="20"/>
                <w:szCs w:val="20"/>
              </w:rPr>
              <w:t xml:space="preserve"> is an indicator of the key duties and responsibilities that the post holder will have, as opposed to a task list.</w:t>
            </w:r>
          </w:p>
          <w:p w14:paraId="4FAD09AF" w14:textId="77777777" w:rsidR="00652357" w:rsidRPr="005312D6" w:rsidRDefault="00652357" w:rsidP="00652357">
            <w:pPr>
              <w:pStyle w:val="NoSpacing"/>
              <w:jc w:val="both"/>
              <w:rPr>
                <w:rFonts w:ascii="Arial" w:hAnsi="Arial" w:cs="Arial"/>
                <w:sz w:val="20"/>
                <w:szCs w:val="20"/>
              </w:rPr>
            </w:pPr>
          </w:p>
          <w:p w14:paraId="3C595BA3" w14:textId="77777777" w:rsidR="00BE089D" w:rsidRPr="005312D6" w:rsidRDefault="00BE089D" w:rsidP="00BE089D">
            <w:pPr>
              <w:pStyle w:val="ListParagraph"/>
              <w:numPr>
                <w:ilvl w:val="0"/>
                <w:numId w:val="13"/>
              </w:numPr>
              <w:spacing w:after="200" w:line="276" w:lineRule="auto"/>
              <w:contextualSpacing w:val="0"/>
              <w:rPr>
                <w:rFonts w:ascii="Arial" w:hAnsi="Arial" w:cs="Arial"/>
                <w:i/>
                <w:sz w:val="20"/>
                <w:szCs w:val="20"/>
              </w:rPr>
            </w:pPr>
            <w:r w:rsidRPr="005312D6">
              <w:rPr>
                <w:rFonts w:ascii="Arial" w:hAnsi="Arial" w:cs="Arial"/>
                <w:i/>
                <w:sz w:val="20"/>
                <w:szCs w:val="20"/>
              </w:rPr>
              <w:t xml:space="preserve">To manage the Business Partner Team, ensuring the use of accurate and effective workforce information for the purposes of performance management and workforce planning, ensuring long terms plans that support workforce development, talent management and leadership development. </w:t>
            </w:r>
          </w:p>
          <w:p w14:paraId="4B1D469E" w14:textId="77777777" w:rsidR="00BE089D" w:rsidRPr="005312D6" w:rsidRDefault="00BE089D" w:rsidP="00BE089D">
            <w:pPr>
              <w:pStyle w:val="ListParagraph"/>
              <w:numPr>
                <w:ilvl w:val="0"/>
                <w:numId w:val="13"/>
              </w:numPr>
              <w:spacing w:after="200" w:line="276" w:lineRule="auto"/>
              <w:contextualSpacing w:val="0"/>
              <w:rPr>
                <w:rFonts w:ascii="Arial" w:hAnsi="Arial" w:cs="Arial"/>
                <w:i/>
                <w:sz w:val="20"/>
                <w:szCs w:val="20"/>
              </w:rPr>
            </w:pPr>
            <w:r w:rsidRPr="005312D6">
              <w:rPr>
                <w:rFonts w:ascii="Arial" w:hAnsi="Arial" w:cs="Arial"/>
                <w:i/>
                <w:sz w:val="20"/>
                <w:szCs w:val="20"/>
              </w:rPr>
              <w:t xml:space="preserve">Ensure trends identified in workforce information are highlighted and appropriate interventions are designed to address and resolve specific workforce related issues throughout the organisation. Support management teams in interpreting the information and planning interventions to achieve strategic objectives and increasing workforce productivity. </w:t>
            </w:r>
          </w:p>
          <w:p w14:paraId="3D2B0366"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Lead workforce strategy, policy development and review to implement organisational transformation and policy change; consulting with appropriate stakeholders and engaging with the workforce to achieve positive workforce outcomes</w:t>
            </w:r>
          </w:p>
          <w:p w14:paraId="362E3E64" w14:textId="77777777" w:rsidR="00652357" w:rsidRPr="005312D6" w:rsidRDefault="00652357" w:rsidP="00652357">
            <w:pPr>
              <w:pStyle w:val="NoSpacing"/>
              <w:ind w:left="720"/>
              <w:jc w:val="both"/>
              <w:rPr>
                <w:rFonts w:ascii="Arial" w:hAnsi="Arial" w:cs="Arial"/>
                <w:i/>
                <w:sz w:val="20"/>
                <w:szCs w:val="20"/>
              </w:rPr>
            </w:pPr>
          </w:p>
          <w:p w14:paraId="271C501B" w14:textId="77777777" w:rsidR="00652357" w:rsidRPr="005312D6" w:rsidRDefault="00652357" w:rsidP="00BE089D">
            <w:pPr>
              <w:pStyle w:val="ListParagraph"/>
              <w:numPr>
                <w:ilvl w:val="0"/>
                <w:numId w:val="13"/>
              </w:numPr>
              <w:spacing w:after="200" w:line="276" w:lineRule="auto"/>
              <w:contextualSpacing w:val="0"/>
              <w:rPr>
                <w:rFonts w:ascii="Arial" w:hAnsi="Arial" w:cs="Arial"/>
                <w:i/>
                <w:sz w:val="20"/>
                <w:szCs w:val="20"/>
              </w:rPr>
            </w:pPr>
            <w:r w:rsidRPr="005312D6">
              <w:rPr>
                <w:rFonts w:ascii="Arial" w:hAnsi="Arial" w:cs="Arial"/>
                <w:i/>
                <w:sz w:val="20"/>
                <w:szCs w:val="20"/>
              </w:rPr>
              <w:t>Lead the development of workforce plans that demonstrate effective workforce transformation and sustainability to support our services, promoting positive and productive partnership working with staff and trade unions and actively involve them in both strategic and operational issues</w:t>
            </w:r>
          </w:p>
          <w:p w14:paraId="0439E41E" w14:textId="2BDC7ACE"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Lead identified workforce programmes from development through to implementation to improve organisational and workforce outcomes e.g. Workforce Planning</w:t>
            </w:r>
            <w:r w:rsidR="00EA758C" w:rsidRPr="005312D6">
              <w:rPr>
                <w:rFonts w:ascii="Arial" w:hAnsi="Arial" w:cs="Arial"/>
                <w:i/>
                <w:sz w:val="20"/>
                <w:szCs w:val="20"/>
              </w:rPr>
              <w:t xml:space="preserve"> and Service Redesign.</w:t>
            </w:r>
          </w:p>
          <w:p w14:paraId="2A2F2FCC" w14:textId="6723A320" w:rsidR="00652357" w:rsidRPr="005312D6" w:rsidRDefault="00652357" w:rsidP="00BE089D">
            <w:pPr>
              <w:pStyle w:val="ListParagraph"/>
              <w:numPr>
                <w:ilvl w:val="0"/>
                <w:numId w:val="13"/>
              </w:numPr>
              <w:spacing w:after="200" w:line="276" w:lineRule="auto"/>
              <w:contextualSpacing w:val="0"/>
              <w:rPr>
                <w:rFonts w:ascii="Arial" w:hAnsi="Arial" w:cs="Arial"/>
                <w:i/>
                <w:sz w:val="20"/>
                <w:szCs w:val="20"/>
              </w:rPr>
            </w:pPr>
            <w:r w:rsidRPr="005312D6">
              <w:rPr>
                <w:rFonts w:ascii="Arial" w:hAnsi="Arial" w:cs="Arial"/>
                <w:i/>
                <w:sz w:val="20"/>
                <w:szCs w:val="20"/>
              </w:rPr>
              <w:t xml:space="preserve">To play a lead role in the development and implementation of </w:t>
            </w:r>
            <w:proofErr w:type="gramStart"/>
            <w:r w:rsidRPr="005312D6">
              <w:rPr>
                <w:rFonts w:ascii="Arial" w:hAnsi="Arial" w:cs="Arial"/>
                <w:i/>
                <w:sz w:val="20"/>
                <w:szCs w:val="20"/>
              </w:rPr>
              <w:t>Workforce  Development</w:t>
            </w:r>
            <w:proofErr w:type="gramEnd"/>
            <w:r w:rsidRPr="005312D6">
              <w:rPr>
                <w:rFonts w:ascii="Arial" w:hAnsi="Arial" w:cs="Arial"/>
                <w:i/>
                <w:sz w:val="20"/>
                <w:szCs w:val="20"/>
              </w:rPr>
              <w:t xml:space="preserve"> plan</w:t>
            </w:r>
            <w:r w:rsidR="00EA758C" w:rsidRPr="005312D6">
              <w:rPr>
                <w:rFonts w:ascii="Arial" w:hAnsi="Arial" w:cs="Arial"/>
                <w:i/>
                <w:sz w:val="20"/>
                <w:szCs w:val="20"/>
              </w:rPr>
              <w:t>(s)</w:t>
            </w:r>
            <w:r w:rsidRPr="005312D6">
              <w:rPr>
                <w:rFonts w:ascii="Arial" w:hAnsi="Arial" w:cs="Arial"/>
                <w:i/>
                <w:sz w:val="20"/>
                <w:szCs w:val="20"/>
              </w:rPr>
              <w:t xml:space="preserve"> supporting the development of an open, transparent and inclusive culture with a strong focus on innovation and improvement</w:t>
            </w:r>
          </w:p>
          <w:p w14:paraId="6F496864" w14:textId="77777777" w:rsidR="00652357" w:rsidRPr="005312D6" w:rsidRDefault="00652357" w:rsidP="00BE089D">
            <w:pPr>
              <w:numPr>
                <w:ilvl w:val="0"/>
                <w:numId w:val="13"/>
              </w:numPr>
              <w:spacing w:after="80"/>
              <w:jc w:val="both"/>
              <w:rPr>
                <w:rFonts w:ascii="Arial" w:hAnsi="Arial" w:cs="Arial"/>
                <w:i/>
                <w:sz w:val="20"/>
                <w:szCs w:val="20"/>
              </w:rPr>
            </w:pPr>
            <w:r w:rsidRPr="005312D6">
              <w:rPr>
                <w:rFonts w:ascii="Arial" w:hAnsi="Arial" w:cs="Arial"/>
                <w:i/>
                <w:sz w:val="20"/>
                <w:szCs w:val="20"/>
              </w:rPr>
              <w:lastRenderedPageBreak/>
              <w:t xml:space="preserve">Horizon scanning, leading on and ensuring an </w:t>
            </w:r>
            <w:proofErr w:type="gramStart"/>
            <w:r w:rsidRPr="005312D6">
              <w:rPr>
                <w:rFonts w:ascii="Arial" w:hAnsi="Arial" w:cs="Arial"/>
                <w:i/>
                <w:sz w:val="20"/>
                <w:szCs w:val="20"/>
              </w:rPr>
              <w:t>up to date</w:t>
            </w:r>
            <w:proofErr w:type="gramEnd"/>
            <w:r w:rsidRPr="005312D6">
              <w:rPr>
                <w:rFonts w:ascii="Arial" w:hAnsi="Arial" w:cs="Arial"/>
                <w:i/>
                <w:sz w:val="20"/>
                <w:szCs w:val="20"/>
              </w:rPr>
              <w:t xml:space="preserve"> knowledge base of employment law, organisational and workforce development approaches and initiatives; locally, regionally and nationally</w:t>
            </w:r>
          </w:p>
          <w:p w14:paraId="6E36C8E0" w14:textId="77777777" w:rsidR="000245AA" w:rsidRPr="005312D6" w:rsidRDefault="000245AA" w:rsidP="000245AA">
            <w:pPr>
              <w:ind w:left="360"/>
              <w:rPr>
                <w:rFonts w:ascii="Arial" w:hAnsi="Arial" w:cs="Arial"/>
                <w:i/>
                <w:sz w:val="20"/>
                <w:szCs w:val="20"/>
              </w:rPr>
            </w:pPr>
          </w:p>
          <w:p w14:paraId="135C2143"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Oversee workforce data analysis and reporting for internal and external returns to inform HR and OD policy and interventions i.e. equality and diversity metrics, HR and workforce metrics</w:t>
            </w:r>
          </w:p>
          <w:p w14:paraId="5074C7C7" w14:textId="77777777" w:rsidR="00652357" w:rsidRPr="005312D6" w:rsidRDefault="00652357" w:rsidP="00652357">
            <w:pPr>
              <w:pStyle w:val="NoSpacing"/>
              <w:jc w:val="both"/>
              <w:rPr>
                <w:rFonts w:ascii="Arial" w:hAnsi="Arial" w:cs="Arial"/>
                <w:i/>
                <w:sz w:val="20"/>
                <w:szCs w:val="20"/>
              </w:rPr>
            </w:pPr>
          </w:p>
          <w:p w14:paraId="2B20FF3A"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Write comprehensive business cases, outlining drivers for change, benefits, financial and workforce implications and risk management considerations based on sound intelligence and / or data, to influence and secure workforce change decisions</w:t>
            </w:r>
          </w:p>
          <w:p w14:paraId="2BEC170F" w14:textId="77777777" w:rsidR="00652357" w:rsidRPr="005312D6" w:rsidRDefault="00652357" w:rsidP="00652357">
            <w:pPr>
              <w:pStyle w:val="NoSpacing"/>
              <w:jc w:val="both"/>
              <w:rPr>
                <w:rFonts w:ascii="Arial" w:hAnsi="Arial" w:cs="Arial"/>
                <w:i/>
                <w:sz w:val="20"/>
                <w:szCs w:val="20"/>
              </w:rPr>
            </w:pPr>
          </w:p>
          <w:p w14:paraId="1B3D5CC3"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Work collaboratively with senior leaders to influence, challenge and support continued improvement in service delivery to achieve organisational goals; with people at the heart of everything we do</w:t>
            </w:r>
          </w:p>
          <w:p w14:paraId="1C1C752A" w14:textId="77777777" w:rsidR="00652357" w:rsidRPr="005312D6" w:rsidRDefault="00652357" w:rsidP="00652357">
            <w:pPr>
              <w:pStyle w:val="NoSpacing"/>
              <w:ind w:left="720"/>
              <w:jc w:val="both"/>
              <w:rPr>
                <w:rFonts w:ascii="Arial" w:hAnsi="Arial" w:cs="Arial"/>
                <w:i/>
                <w:sz w:val="20"/>
                <w:szCs w:val="20"/>
              </w:rPr>
            </w:pPr>
          </w:p>
          <w:p w14:paraId="0AC79B50"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Identify short, medium and long-term resourcing opportunities – matching resources to future need, identifying talent and growth prospects. Supporting the development of workforce succession plans</w:t>
            </w:r>
          </w:p>
          <w:p w14:paraId="269DF161" w14:textId="77777777" w:rsidR="00652357" w:rsidRPr="005312D6" w:rsidRDefault="00652357" w:rsidP="00652357">
            <w:pPr>
              <w:pStyle w:val="NoSpacing"/>
              <w:ind w:left="720"/>
              <w:jc w:val="both"/>
              <w:rPr>
                <w:rFonts w:ascii="Arial" w:hAnsi="Arial" w:cs="Arial"/>
                <w:i/>
                <w:sz w:val="20"/>
                <w:szCs w:val="20"/>
              </w:rPr>
            </w:pPr>
          </w:p>
          <w:p w14:paraId="1441DB40" w14:textId="77777777" w:rsidR="00652357" w:rsidRPr="005312D6" w:rsidRDefault="00652357" w:rsidP="00BE089D">
            <w:pPr>
              <w:numPr>
                <w:ilvl w:val="0"/>
                <w:numId w:val="13"/>
              </w:numPr>
              <w:spacing w:before="60" w:after="60"/>
              <w:jc w:val="both"/>
              <w:rPr>
                <w:rFonts w:ascii="Arial" w:hAnsi="Arial" w:cs="Arial"/>
                <w:i/>
                <w:sz w:val="20"/>
                <w:szCs w:val="20"/>
              </w:rPr>
            </w:pPr>
            <w:r w:rsidRPr="005312D6">
              <w:rPr>
                <w:rFonts w:ascii="Arial" w:hAnsi="Arial" w:cs="Arial"/>
                <w:i/>
                <w:sz w:val="20"/>
                <w:szCs w:val="20"/>
              </w:rPr>
              <w:t xml:space="preserve">Provide transformational advice on change management initiatives including, consideration of alternative delivery models, service redesign and job design and talent management </w:t>
            </w:r>
            <w:proofErr w:type="gramStart"/>
            <w:r w:rsidRPr="005312D6">
              <w:rPr>
                <w:rFonts w:ascii="Arial" w:hAnsi="Arial" w:cs="Arial"/>
                <w:i/>
                <w:sz w:val="20"/>
                <w:szCs w:val="20"/>
              </w:rPr>
              <w:t>in order to</w:t>
            </w:r>
            <w:proofErr w:type="gramEnd"/>
            <w:r w:rsidRPr="005312D6">
              <w:rPr>
                <w:rFonts w:ascii="Arial" w:hAnsi="Arial" w:cs="Arial"/>
                <w:i/>
                <w:sz w:val="20"/>
                <w:szCs w:val="20"/>
              </w:rPr>
              <w:t xml:space="preserve"> improve service delivery and workforce capability</w:t>
            </w:r>
          </w:p>
          <w:p w14:paraId="3D84E4E4" w14:textId="77777777" w:rsidR="00652357" w:rsidRPr="005312D6" w:rsidRDefault="00652357" w:rsidP="00652357">
            <w:pPr>
              <w:rPr>
                <w:rFonts w:ascii="Arial" w:hAnsi="Arial" w:cs="Arial"/>
                <w:i/>
                <w:sz w:val="20"/>
                <w:szCs w:val="20"/>
              </w:rPr>
            </w:pPr>
          </w:p>
          <w:p w14:paraId="2E4DD2F9" w14:textId="77777777" w:rsidR="00652357" w:rsidRPr="005312D6" w:rsidRDefault="00652357" w:rsidP="00BE089D">
            <w:pPr>
              <w:numPr>
                <w:ilvl w:val="0"/>
                <w:numId w:val="13"/>
              </w:numPr>
              <w:spacing w:before="60" w:after="60"/>
              <w:jc w:val="both"/>
              <w:rPr>
                <w:rFonts w:ascii="Arial" w:hAnsi="Arial" w:cs="Arial"/>
                <w:i/>
                <w:sz w:val="20"/>
                <w:szCs w:val="20"/>
              </w:rPr>
            </w:pPr>
            <w:r w:rsidRPr="005312D6">
              <w:rPr>
                <w:rFonts w:ascii="Arial" w:hAnsi="Arial" w:cs="Arial"/>
                <w:i/>
                <w:sz w:val="20"/>
                <w:szCs w:val="20"/>
              </w:rPr>
              <w:t>Provision of a professional advisory/consultancy service on human resource/workforce development issues across the organisation, schools and external customers, developing organisational specific HR solutions</w:t>
            </w:r>
          </w:p>
          <w:p w14:paraId="7AA3739E" w14:textId="77777777" w:rsidR="00652357" w:rsidRPr="005312D6" w:rsidRDefault="00652357" w:rsidP="00652357">
            <w:pPr>
              <w:rPr>
                <w:rFonts w:ascii="Arial" w:hAnsi="Arial" w:cs="Arial"/>
                <w:i/>
                <w:sz w:val="20"/>
                <w:szCs w:val="20"/>
              </w:rPr>
            </w:pPr>
          </w:p>
          <w:p w14:paraId="6B977A71" w14:textId="77777777" w:rsidR="00652357" w:rsidRPr="005312D6" w:rsidRDefault="00652357" w:rsidP="00BE089D">
            <w:pPr>
              <w:pStyle w:val="NoSpacing"/>
              <w:numPr>
                <w:ilvl w:val="0"/>
                <w:numId w:val="13"/>
              </w:numPr>
              <w:jc w:val="both"/>
              <w:rPr>
                <w:rFonts w:ascii="Arial" w:hAnsi="Arial" w:cs="Arial"/>
                <w:i/>
                <w:sz w:val="20"/>
                <w:szCs w:val="20"/>
              </w:rPr>
            </w:pPr>
            <w:r w:rsidRPr="005312D6">
              <w:rPr>
                <w:rFonts w:ascii="Arial" w:hAnsi="Arial" w:cs="Arial"/>
                <w:i/>
                <w:sz w:val="20"/>
                <w:szCs w:val="20"/>
              </w:rPr>
              <w:t xml:space="preserve">Play a key role in developing a </w:t>
            </w:r>
            <w:proofErr w:type="gramStart"/>
            <w:r w:rsidRPr="005312D6">
              <w:rPr>
                <w:rFonts w:ascii="Arial" w:hAnsi="Arial" w:cs="Arial"/>
                <w:i/>
                <w:sz w:val="20"/>
                <w:szCs w:val="20"/>
              </w:rPr>
              <w:t>values based</w:t>
            </w:r>
            <w:proofErr w:type="gramEnd"/>
            <w:r w:rsidRPr="005312D6">
              <w:rPr>
                <w:rFonts w:ascii="Arial" w:hAnsi="Arial" w:cs="Arial"/>
                <w:i/>
                <w:sz w:val="20"/>
                <w:szCs w:val="20"/>
              </w:rPr>
              <w:t xml:space="preserve"> culture organisation that can deliver a better and fairer place for everyone</w:t>
            </w:r>
          </w:p>
          <w:p w14:paraId="2D413F9B" w14:textId="77777777" w:rsidR="00652357" w:rsidRPr="005312D6" w:rsidRDefault="00652357" w:rsidP="00652357">
            <w:pPr>
              <w:ind w:left="360"/>
              <w:rPr>
                <w:rFonts w:ascii="Arial" w:hAnsi="Arial" w:cs="Arial"/>
                <w:i/>
                <w:sz w:val="20"/>
                <w:szCs w:val="20"/>
              </w:rPr>
            </w:pPr>
          </w:p>
          <w:p w14:paraId="3B31EF35" w14:textId="77777777" w:rsidR="00652357" w:rsidRPr="005312D6" w:rsidRDefault="00652357" w:rsidP="00BE089D">
            <w:pPr>
              <w:numPr>
                <w:ilvl w:val="0"/>
                <w:numId w:val="13"/>
              </w:numPr>
              <w:jc w:val="both"/>
              <w:rPr>
                <w:rFonts w:ascii="Arial" w:hAnsi="Arial" w:cs="Arial"/>
                <w:i/>
                <w:color w:val="000000"/>
                <w:sz w:val="20"/>
                <w:szCs w:val="20"/>
              </w:rPr>
            </w:pPr>
            <w:r w:rsidRPr="005312D6">
              <w:rPr>
                <w:rFonts w:ascii="Arial" w:hAnsi="Arial" w:cs="Arial"/>
                <w:i/>
                <w:color w:val="000000"/>
                <w:sz w:val="20"/>
                <w:szCs w:val="20"/>
              </w:rPr>
              <w:t>To take responsibility for own learning and development, keeping up to date on all employment related legislation and organisational development best practice and actively sharing knowledge with others</w:t>
            </w:r>
          </w:p>
          <w:p w14:paraId="05B28C30" w14:textId="77777777" w:rsidR="00652357" w:rsidRPr="005312D6" w:rsidRDefault="00652357" w:rsidP="00652357">
            <w:pPr>
              <w:jc w:val="both"/>
              <w:rPr>
                <w:rFonts w:ascii="Arial" w:hAnsi="Arial" w:cs="Arial"/>
                <w:i/>
                <w:color w:val="000000"/>
                <w:sz w:val="20"/>
                <w:szCs w:val="20"/>
              </w:rPr>
            </w:pPr>
          </w:p>
          <w:p w14:paraId="2DB8CF4D" w14:textId="77777777" w:rsidR="00652357" w:rsidRPr="005312D6" w:rsidRDefault="00652357" w:rsidP="00BE089D">
            <w:pPr>
              <w:numPr>
                <w:ilvl w:val="0"/>
                <w:numId w:val="13"/>
              </w:numPr>
              <w:jc w:val="both"/>
              <w:rPr>
                <w:rFonts w:ascii="Arial" w:hAnsi="Arial" w:cs="Arial"/>
                <w:i/>
                <w:color w:val="000000"/>
                <w:sz w:val="20"/>
                <w:szCs w:val="20"/>
              </w:rPr>
            </w:pPr>
            <w:r w:rsidRPr="005312D6">
              <w:rPr>
                <w:rFonts w:ascii="Arial" w:hAnsi="Arial" w:cs="Arial"/>
                <w:i/>
                <w:color w:val="000000"/>
                <w:sz w:val="20"/>
                <w:szCs w:val="20"/>
              </w:rPr>
              <w:t>To contribute to the continual improvement of the People and Workforce Development Service, including identifying opportunities and supporting activities to ensure we have an appropriately skilled workforce and an inclusive culture and ethos that enables all to do their best whilst enabling good health and wellbeing</w:t>
            </w:r>
          </w:p>
          <w:p w14:paraId="25F589DA" w14:textId="77777777" w:rsidR="000245AA" w:rsidRPr="005312D6" w:rsidRDefault="000245AA" w:rsidP="000245AA">
            <w:pPr>
              <w:jc w:val="both"/>
              <w:rPr>
                <w:rFonts w:ascii="Arial" w:hAnsi="Arial" w:cs="Arial"/>
                <w:i/>
                <w:color w:val="000000"/>
                <w:sz w:val="20"/>
                <w:szCs w:val="20"/>
              </w:rPr>
            </w:pPr>
          </w:p>
          <w:p w14:paraId="57B6319B" w14:textId="77777777" w:rsidR="001A060B" w:rsidRPr="005312D6" w:rsidRDefault="001A060B" w:rsidP="00BE089D">
            <w:pPr>
              <w:pStyle w:val="ListParagraph"/>
              <w:numPr>
                <w:ilvl w:val="0"/>
                <w:numId w:val="13"/>
              </w:numPr>
              <w:spacing w:before="60" w:after="60"/>
              <w:jc w:val="both"/>
              <w:rPr>
                <w:rFonts w:ascii="Arial" w:hAnsi="Arial" w:cs="Arial"/>
                <w:i/>
                <w:sz w:val="20"/>
                <w:szCs w:val="20"/>
              </w:rPr>
            </w:pPr>
            <w:r w:rsidRPr="005312D6">
              <w:rPr>
                <w:rFonts w:ascii="Arial" w:hAnsi="Arial" w:cs="Arial"/>
                <w:i/>
                <w:sz w:val="20"/>
                <w:szCs w:val="20"/>
              </w:rPr>
              <w:t>To undertake research and project work on organisation and workforce development issues including preparing and presenting reports</w:t>
            </w:r>
          </w:p>
          <w:p w14:paraId="0399F71B" w14:textId="77777777" w:rsidR="000245AA" w:rsidRPr="005312D6" w:rsidRDefault="000245AA" w:rsidP="000245AA">
            <w:pPr>
              <w:spacing w:before="60" w:after="60"/>
              <w:jc w:val="both"/>
              <w:rPr>
                <w:rFonts w:ascii="Arial" w:hAnsi="Arial" w:cs="Arial"/>
                <w:i/>
                <w:sz w:val="20"/>
                <w:szCs w:val="20"/>
              </w:rPr>
            </w:pPr>
          </w:p>
          <w:p w14:paraId="44A97A96" w14:textId="77777777" w:rsidR="001A060B" w:rsidRPr="005312D6" w:rsidRDefault="001A060B" w:rsidP="00BE089D">
            <w:pPr>
              <w:pStyle w:val="ListParagraph"/>
              <w:numPr>
                <w:ilvl w:val="0"/>
                <w:numId w:val="13"/>
              </w:numPr>
              <w:spacing w:before="60" w:after="60"/>
              <w:jc w:val="both"/>
              <w:rPr>
                <w:rFonts w:ascii="Arial" w:hAnsi="Arial" w:cs="Arial"/>
                <w:i/>
                <w:sz w:val="20"/>
                <w:szCs w:val="20"/>
              </w:rPr>
            </w:pPr>
            <w:r w:rsidRPr="005312D6">
              <w:rPr>
                <w:rFonts w:ascii="Arial" w:hAnsi="Arial" w:cs="Arial"/>
                <w:i/>
                <w:sz w:val="20"/>
                <w:szCs w:val="20"/>
              </w:rPr>
              <w:t>To develop, monitor and maintain systems and processes to ensure practices and procedures are continually improved</w:t>
            </w:r>
          </w:p>
          <w:p w14:paraId="34D093AD" w14:textId="77777777" w:rsidR="000245AA" w:rsidRPr="005312D6" w:rsidRDefault="000245AA" w:rsidP="000245AA">
            <w:pPr>
              <w:spacing w:before="60" w:after="60"/>
              <w:jc w:val="both"/>
              <w:rPr>
                <w:rFonts w:ascii="Arial" w:hAnsi="Arial" w:cs="Arial"/>
                <w:i/>
                <w:sz w:val="20"/>
                <w:szCs w:val="20"/>
              </w:rPr>
            </w:pPr>
          </w:p>
          <w:p w14:paraId="40BE1CC1" w14:textId="3242D7FF" w:rsidR="000245AA" w:rsidRPr="005312D6" w:rsidRDefault="001A060B" w:rsidP="00BE089D">
            <w:pPr>
              <w:pStyle w:val="ListParagraph"/>
              <w:numPr>
                <w:ilvl w:val="0"/>
                <w:numId w:val="13"/>
              </w:numPr>
              <w:spacing w:before="60" w:after="60"/>
              <w:jc w:val="both"/>
              <w:rPr>
                <w:rFonts w:ascii="Arial" w:hAnsi="Arial" w:cs="Arial"/>
                <w:i/>
                <w:sz w:val="20"/>
                <w:szCs w:val="20"/>
              </w:rPr>
            </w:pPr>
            <w:r w:rsidRPr="005312D6">
              <w:rPr>
                <w:rFonts w:ascii="Arial" w:hAnsi="Arial" w:cs="Arial"/>
                <w:i/>
                <w:sz w:val="20"/>
                <w:szCs w:val="20"/>
              </w:rPr>
              <w:t xml:space="preserve">To maintain a thorough knowledge of and a strong commitment to the Council’s </w:t>
            </w:r>
            <w:r w:rsidR="00EA758C" w:rsidRPr="005312D6">
              <w:rPr>
                <w:rFonts w:ascii="Arial" w:hAnsi="Arial" w:cs="Arial"/>
                <w:i/>
                <w:sz w:val="20"/>
                <w:szCs w:val="20"/>
              </w:rPr>
              <w:t>Equality Strategy</w:t>
            </w:r>
            <w:r w:rsidRPr="005312D6">
              <w:rPr>
                <w:rFonts w:ascii="Arial" w:hAnsi="Arial" w:cs="Arial"/>
                <w:i/>
                <w:sz w:val="20"/>
                <w:szCs w:val="20"/>
              </w:rPr>
              <w:t>.  Ensure that all advice/guidance is within the framework of the policy</w:t>
            </w:r>
            <w:r w:rsidR="00EA758C" w:rsidRPr="005312D6">
              <w:rPr>
                <w:rFonts w:ascii="Arial" w:hAnsi="Arial" w:cs="Arial"/>
                <w:i/>
                <w:sz w:val="20"/>
                <w:szCs w:val="20"/>
              </w:rPr>
              <w:t xml:space="preserve"> and workforce policies are inclusive and promote equality.</w:t>
            </w:r>
          </w:p>
          <w:p w14:paraId="5861E7D6" w14:textId="77777777" w:rsidR="000245AA" w:rsidRPr="005312D6" w:rsidRDefault="000245AA" w:rsidP="000245AA">
            <w:pPr>
              <w:spacing w:before="60" w:after="60"/>
              <w:jc w:val="both"/>
              <w:rPr>
                <w:rFonts w:ascii="Arial" w:hAnsi="Arial" w:cs="Arial"/>
                <w:i/>
                <w:sz w:val="20"/>
                <w:szCs w:val="20"/>
              </w:rPr>
            </w:pPr>
          </w:p>
          <w:p w14:paraId="3F07E0C6" w14:textId="77777777" w:rsidR="001A060B" w:rsidRPr="005312D6" w:rsidRDefault="001A060B" w:rsidP="00082FA7">
            <w:pPr>
              <w:pStyle w:val="ListParagraph"/>
              <w:numPr>
                <w:ilvl w:val="0"/>
                <w:numId w:val="13"/>
              </w:numPr>
              <w:spacing w:before="60" w:after="60"/>
              <w:jc w:val="both"/>
              <w:rPr>
                <w:rFonts w:ascii="Arial" w:hAnsi="Arial" w:cs="Arial"/>
                <w:i/>
                <w:sz w:val="20"/>
                <w:szCs w:val="20"/>
              </w:rPr>
            </w:pPr>
            <w:r w:rsidRPr="005312D6">
              <w:rPr>
                <w:rFonts w:ascii="Arial" w:hAnsi="Arial" w:cs="Arial"/>
                <w:i/>
                <w:sz w:val="20"/>
                <w:szCs w:val="20"/>
              </w:rPr>
              <w:t>To work flexibly across the service to ensure</w:t>
            </w:r>
            <w:r w:rsidR="000245AA" w:rsidRPr="005312D6">
              <w:rPr>
                <w:rFonts w:ascii="Arial" w:hAnsi="Arial" w:cs="Arial"/>
                <w:i/>
                <w:sz w:val="20"/>
                <w:szCs w:val="20"/>
              </w:rPr>
              <w:t xml:space="preserve"> the effective service delivery</w:t>
            </w:r>
          </w:p>
          <w:p w14:paraId="2C46D237" w14:textId="77777777" w:rsidR="001A060B" w:rsidRPr="005312D6" w:rsidRDefault="001A060B" w:rsidP="001A060B">
            <w:pPr>
              <w:ind w:left="360"/>
              <w:rPr>
                <w:rFonts w:ascii="Arial" w:hAnsi="Arial" w:cs="Arial"/>
                <w:i/>
                <w:sz w:val="20"/>
                <w:szCs w:val="20"/>
              </w:rPr>
            </w:pPr>
          </w:p>
          <w:p w14:paraId="33FB49FE" w14:textId="77777777" w:rsidR="001A060B" w:rsidRPr="005312D6" w:rsidRDefault="001A060B" w:rsidP="00BE089D">
            <w:pPr>
              <w:pStyle w:val="ListParagraph"/>
              <w:numPr>
                <w:ilvl w:val="0"/>
                <w:numId w:val="13"/>
              </w:numPr>
              <w:spacing w:before="60" w:after="60"/>
              <w:jc w:val="both"/>
              <w:rPr>
                <w:rFonts w:ascii="Arial" w:hAnsi="Arial" w:cs="Arial"/>
                <w:i/>
                <w:sz w:val="20"/>
                <w:szCs w:val="20"/>
              </w:rPr>
            </w:pPr>
            <w:r w:rsidRPr="005312D6">
              <w:rPr>
                <w:rFonts w:ascii="Arial" w:hAnsi="Arial" w:cs="Arial"/>
                <w:i/>
                <w:sz w:val="20"/>
                <w:szCs w:val="20"/>
              </w:rPr>
              <w:t>To deputise for the Head of Organisation and Workforce Development in their absence.</w:t>
            </w:r>
          </w:p>
          <w:p w14:paraId="4A527016" w14:textId="77777777" w:rsidR="001A060B" w:rsidRPr="005312D6" w:rsidRDefault="001A060B" w:rsidP="001A060B">
            <w:pPr>
              <w:pStyle w:val="NoSpacing"/>
              <w:rPr>
                <w:rFonts w:ascii="Arial" w:hAnsi="Arial" w:cs="Arial"/>
                <w:i/>
                <w:color w:val="FF0000"/>
                <w:sz w:val="20"/>
                <w:szCs w:val="20"/>
              </w:rPr>
            </w:pPr>
          </w:p>
          <w:p w14:paraId="1DCC9439" w14:textId="4965233C" w:rsidR="00AB2F87" w:rsidRPr="00EA758C" w:rsidRDefault="00AB2F87" w:rsidP="00EA758C">
            <w:pPr>
              <w:pStyle w:val="NoSpacing"/>
              <w:rPr>
                <w:rFonts w:ascii="Arial" w:hAnsi="Arial" w:cs="Arial"/>
              </w:rPr>
            </w:pPr>
            <w:r w:rsidRPr="005312D6">
              <w:rPr>
                <w:rFonts w:ascii="Arial" w:hAnsi="Arial" w:cs="Arial"/>
                <w:sz w:val="20"/>
                <w:szCs w:val="20"/>
              </w:rPr>
              <w:t>The duties may vary from time to time without changing the nature of the post or the level of responsibility, and the post holder may also be required to carry out any other duties appropriate to the grading of the post.</w:t>
            </w:r>
            <w:r w:rsidRPr="00E67E82">
              <w:rPr>
                <w:rFonts w:ascii="Arial" w:hAnsi="Arial" w:cs="Arial"/>
              </w:rPr>
              <w:t xml:space="preserve"> </w:t>
            </w:r>
          </w:p>
        </w:tc>
      </w:tr>
    </w:tbl>
    <w:p w14:paraId="2C8F3625" w14:textId="77777777" w:rsidR="000B3A98" w:rsidRDefault="000B3A98" w:rsidP="00627D03">
      <w:pPr>
        <w:spacing w:after="0"/>
        <w:jc w:val="both"/>
        <w:rPr>
          <w:rFonts w:ascii="Arial" w:hAnsi="Arial" w:cs="Arial"/>
          <w:b/>
        </w:rPr>
      </w:pPr>
    </w:p>
    <w:p w14:paraId="43F02EB2" w14:textId="77777777" w:rsidR="000B3A98" w:rsidRDefault="000B3A98" w:rsidP="00627D03">
      <w:pPr>
        <w:spacing w:after="0"/>
        <w:jc w:val="both"/>
        <w:rPr>
          <w:rFonts w:ascii="Arial" w:hAnsi="Arial" w:cs="Arial"/>
          <w:b/>
        </w:rPr>
      </w:pPr>
    </w:p>
    <w:p w14:paraId="52E40748" w14:textId="77777777" w:rsidR="000B3A98" w:rsidRDefault="000B3A98" w:rsidP="00627D03">
      <w:pPr>
        <w:spacing w:after="0"/>
        <w:jc w:val="both"/>
        <w:rPr>
          <w:rFonts w:ascii="Arial" w:hAnsi="Arial" w:cs="Arial"/>
          <w:b/>
        </w:rPr>
      </w:pPr>
    </w:p>
    <w:p w14:paraId="1FE453A2" w14:textId="77777777" w:rsidR="000B3A98" w:rsidRDefault="000B3A98" w:rsidP="00627D03">
      <w:pPr>
        <w:spacing w:after="0"/>
        <w:jc w:val="both"/>
        <w:rPr>
          <w:rFonts w:ascii="Arial" w:hAnsi="Arial" w:cs="Arial"/>
          <w:b/>
        </w:rPr>
      </w:pPr>
    </w:p>
    <w:p w14:paraId="0049C17F" w14:textId="77777777" w:rsidR="000B3A98" w:rsidRDefault="000B3A98" w:rsidP="00627D03">
      <w:pPr>
        <w:spacing w:after="0"/>
        <w:jc w:val="both"/>
        <w:rPr>
          <w:rFonts w:ascii="Arial" w:hAnsi="Arial" w:cs="Arial"/>
          <w:b/>
        </w:rPr>
      </w:pPr>
    </w:p>
    <w:p w14:paraId="59C6FA34" w14:textId="77777777" w:rsidR="000B3A98" w:rsidRDefault="000B3A98" w:rsidP="00627D03">
      <w:pPr>
        <w:spacing w:after="0"/>
        <w:jc w:val="both"/>
        <w:rPr>
          <w:rFonts w:ascii="Arial" w:hAnsi="Arial" w:cs="Arial"/>
          <w:b/>
        </w:rPr>
      </w:pPr>
    </w:p>
    <w:p w14:paraId="6FA9891D" w14:textId="77777777" w:rsidR="000B3A98" w:rsidRDefault="000B3A98" w:rsidP="00627D03">
      <w:pPr>
        <w:spacing w:after="0"/>
        <w:jc w:val="both"/>
        <w:rPr>
          <w:rFonts w:ascii="Arial" w:hAnsi="Arial" w:cs="Arial"/>
          <w:b/>
        </w:rPr>
      </w:pPr>
    </w:p>
    <w:p w14:paraId="10FB6B15" w14:textId="77777777" w:rsidR="000B3A98" w:rsidRDefault="000B3A98" w:rsidP="00627D03">
      <w:pPr>
        <w:spacing w:after="0"/>
        <w:jc w:val="both"/>
        <w:rPr>
          <w:rFonts w:ascii="Arial" w:hAnsi="Arial" w:cs="Arial"/>
          <w:b/>
        </w:rPr>
      </w:pPr>
    </w:p>
    <w:tbl>
      <w:tblPr>
        <w:tblStyle w:val="TableGrid"/>
        <w:tblW w:w="10607" w:type="dxa"/>
        <w:tblBorders>
          <w:top w:val="single" w:sz="18" w:space="0" w:color="F79646" w:themeColor="accent6"/>
          <w:left w:val="single" w:sz="18" w:space="0" w:color="F79646" w:themeColor="accent6"/>
          <w:bottom w:val="single" w:sz="18" w:space="0" w:color="F79646" w:themeColor="accent6"/>
          <w:right w:val="single" w:sz="18" w:space="0" w:color="F79646" w:themeColor="accent6"/>
          <w:insideH w:val="single" w:sz="18" w:space="0" w:color="F79646" w:themeColor="accent6"/>
          <w:insideV w:val="single" w:sz="18" w:space="0" w:color="F79646" w:themeColor="accent6"/>
        </w:tblBorders>
        <w:tblLook w:val="04A0" w:firstRow="1" w:lastRow="0" w:firstColumn="1" w:lastColumn="0" w:noHBand="0" w:noVBand="1"/>
      </w:tblPr>
      <w:tblGrid>
        <w:gridCol w:w="10607"/>
      </w:tblGrid>
      <w:tr w:rsidR="00AB2F87" w:rsidRPr="00E67E82" w14:paraId="08B63314" w14:textId="77777777" w:rsidTr="00AB2F87">
        <w:trPr>
          <w:trHeight w:val="265"/>
        </w:trPr>
        <w:tc>
          <w:tcPr>
            <w:tcW w:w="10607" w:type="dxa"/>
            <w:shd w:val="clear" w:color="auto" w:fill="FBD4B4" w:themeFill="accent6" w:themeFillTint="66"/>
          </w:tcPr>
          <w:p w14:paraId="7E463428" w14:textId="77777777" w:rsidR="00AB2F87" w:rsidRPr="00E67E82" w:rsidRDefault="00AB2F87" w:rsidP="00F07074">
            <w:pPr>
              <w:pStyle w:val="NoSpacing"/>
              <w:rPr>
                <w:rFonts w:ascii="Arial" w:hAnsi="Arial" w:cs="Arial"/>
                <w:b/>
              </w:rPr>
            </w:pPr>
            <w:r w:rsidRPr="00E67E82">
              <w:rPr>
                <w:rFonts w:ascii="Arial" w:hAnsi="Arial" w:cs="Arial"/>
                <w:b/>
              </w:rPr>
              <w:lastRenderedPageBreak/>
              <w:t>About you</w:t>
            </w:r>
          </w:p>
          <w:p w14:paraId="664BE5A7" w14:textId="77777777" w:rsidR="00AB2F87" w:rsidRPr="00E67E82" w:rsidRDefault="00AB2F87" w:rsidP="00F07074">
            <w:pPr>
              <w:jc w:val="both"/>
              <w:rPr>
                <w:rFonts w:ascii="Arial" w:hAnsi="Arial" w:cs="Arial"/>
                <w:b/>
              </w:rPr>
            </w:pPr>
          </w:p>
        </w:tc>
      </w:tr>
      <w:tr w:rsidR="00652357" w:rsidRPr="00E67E82" w14:paraId="0F560093" w14:textId="77777777" w:rsidTr="00AB2F87">
        <w:trPr>
          <w:trHeight w:val="3931"/>
        </w:trPr>
        <w:tc>
          <w:tcPr>
            <w:tcW w:w="10607" w:type="dxa"/>
          </w:tcPr>
          <w:p w14:paraId="50D23FF6" w14:textId="77777777" w:rsidR="00652357" w:rsidRPr="00AE1D26" w:rsidRDefault="00652357" w:rsidP="00652357">
            <w:pPr>
              <w:rPr>
                <w:rFonts w:ascii="Calibri" w:hAnsi="Calibri" w:cs="Calibri"/>
                <w:b/>
              </w:rPr>
            </w:pPr>
            <w:r w:rsidRPr="00AE1D26">
              <w:rPr>
                <w:rFonts w:ascii="Calibri" w:hAnsi="Calibri" w:cs="Calibri"/>
                <w:b/>
              </w:rPr>
              <w:t>Your essential qualifications</w:t>
            </w:r>
          </w:p>
          <w:p w14:paraId="2CEC94F6" w14:textId="77777777" w:rsidR="00652357" w:rsidRPr="00AE1D26" w:rsidRDefault="00652357" w:rsidP="00652357">
            <w:pPr>
              <w:rPr>
                <w:rFonts w:ascii="Calibri" w:hAnsi="Calibri" w:cs="Calibri"/>
                <w:b/>
              </w:rPr>
            </w:pPr>
          </w:p>
          <w:p w14:paraId="0B1B7DFB" w14:textId="77777777" w:rsidR="00652357" w:rsidRPr="00AE1D26" w:rsidRDefault="00652357" w:rsidP="00652357">
            <w:pPr>
              <w:pStyle w:val="NoSpacing"/>
              <w:numPr>
                <w:ilvl w:val="0"/>
                <w:numId w:val="12"/>
              </w:numPr>
              <w:rPr>
                <w:rFonts w:ascii="Calibri" w:hAnsi="Calibri" w:cs="Calibri"/>
              </w:rPr>
            </w:pPr>
            <w:r w:rsidRPr="00AE1D26">
              <w:rPr>
                <w:rFonts w:ascii="Calibri" w:hAnsi="Calibri" w:cs="Calibri"/>
              </w:rPr>
              <w:t xml:space="preserve">Human Resources Qualification </w:t>
            </w:r>
          </w:p>
          <w:p w14:paraId="38BCCD24" w14:textId="77777777" w:rsidR="00652357" w:rsidRPr="00AE1D26" w:rsidRDefault="00652357" w:rsidP="00652357">
            <w:pPr>
              <w:pStyle w:val="NoSpacing"/>
              <w:ind w:left="720"/>
              <w:rPr>
                <w:rFonts w:ascii="Calibri" w:hAnsi="Calibri" w:cs="Calibri"/>
              </w:rPr>
            </w:pPr>
            <w:r w:rsidRPr="00AE1D26">
              <w:rPr>
                <w:rFonts w:ascii="Calibri" w:hAnsi="Calibri" w:cs="Calibri"/>
              </w:rPr>
              <w:t>(Human Resource Management Degree / Combined Degree with Human Resources / Employment Law qualification (Level 6 or above) OR Any degree with CIPD Post Graduate Diploma (Level 7 or above))</w:t>
            </w:r>
          </w:p>
          <w:p w14:paraId="3E16B871" w14:textId="77777777" w:rsidR="00652357" w:rsidRPr="00AE1D26" w:rsidRDefault="00652357" w:rsidP="00652357">
            <w:pPr>
              <w:pStyle w:val="NoSpacing"/>
              <w:rPr>
                <w:rFonts w:ascii="Calibri" w:hAnsi="Calibri" w:cs="Calibri"/>
              </w:rPr>
            </w:pPr>
          </w:p>
          <w:p w14:paraId="08AEA324" w14:textId="77777777" w:rsidR="00652357" w:rsidRPr="00AE1D26" w:rsidRDefault="00652357" w:rsidP="00652357">
            <w:pPr>
              <w:pStyle w:val="NoSpacing"/>
              <w:rPr>
                <w:rFonts w:ascii="Calibri" w:hAnsi="Calibri" w:cs="Calibri"/>
                <w:b/>
              </w:rPr>
            </w:pPr>
            <w:r w:rsidRPr="00AE1D26">
              <w:rPr>
                <w:rFonts w:ascii="Calibri" w:hAnsi="Calibri" w:cs="Calibri"/>
                <w:b/>
              </w:rPr>
              <w:t>Your essential skills, knowledge and experience</w:t>
            </w:r>
          </w:p>
          <w:p w14:paraId="2EB5589F" w14:textId="77777777" w:rsidR="00652357" w:rsidRPr="00AE1D26" w:rsidRDefault="00652357" w:rsidP="00652357">
            <w:pPr>
              <w:pStyle w:val="NoSpacing"/>
              <w:rPr>
                <w:rFonts w:ascii="Calibri" w:hAnsi="Calibri" w:cs="Calibri"/>
                <w:b/>
              </w:rPr>
            </w:pPr>
          </w:p>
          <w:p w14:paraId="7E159C9B" w14:textId="77777777" w:rsidR="00652357" w:rsidRPr="00AE1D26" w:rsidRDefault="00652357" w:rsidP="00652357">
            <w:pPr>
              <w:pStyle w:val="NoSpacing"/>
              <w:numPr>
                <w:ilvl w:val="0"/>
                <w:numId w:val="12"/>
              </w:numPr>
              <w:rPr>
                <w:rFonts w:ascii="Calibri" w:hAnsi="Calibri" w:cs="Calibri"/>
                <w:b/>
                <w:color w:val="000000" w:themeColor="text1"/>
              </w:rPr>
            </w:pPr>
            <w:r w:rsidRPr="00AE1D26">
              <w:rPr>
                <w:rFonts w:ascii="Calibri" w:hAnsi="Calibri" w:cs="Calibri"/>
                <w:color w:val="000000" w:themeColor="text1"/>
              </w:rPr>
              <w:t>Experienced leader who can manage, engage and motivate teams and individuals to deliver shared outcomes</w:t>
            </w:r>
          </w:p>
          <w:p w14:paraId="1E25E623"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Ability to use a management style appropriate to the situation</w:t>
            </w:r>
          </w:p>
          <w:p w14:paraId="2EFAA20F"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Ability to provide others with a clear sense of direction and feedback on performance</w:t>
            </w:r>
          </w:p>
          <w:p w14:paraId="6027EF04"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Works cooperatively, effectively and sensitively as part of the team</w:t>
            </w:r>
          </w:p>
          <w:p w14:paraId="770956EC"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Actively promotes equity and seeks to redress inequity and discrimination</w:t>
            </w:r>
          </w:p>
          <w:p w14:paraId="3C58A035"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Ability to think strategically and laterally</w:t>
            </w:r>
          </w:p>
          <w:p w14:paraId="2F06F07D"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 xml:space="preserve">Experience of providing specialist advice and support to a range of customers </w:t>
            </w:r>
          </w:p>
          <w:p w14:paraId="3844C014"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Keeps up to date on relevant information and changes in legislation</w:t>
            </w:r>
          </w:p>
          <w:p w14:paraId="4089A2D8"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Proven technical skills and ability in the role and a record of accomplishment for delivering outcomes</w:t>
            </w:r>
          </w:p>
          <w:p w14:paraId="7B3921AA"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Professional credibility through proven relevant experience</w:t>
            </w:r>
          </w:p>
          <w:p w14:paraId="59CD77DC"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Models and demonstrates our STRIVE values and leadership behaviours</w:t>
            </w:r>
          </w:p>
          <w:p w14:paraId="3A7C0B90"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Understanding of the bigger picture and broader context, and an ability to translate to a local setting</w:t>
            </w:r>
          </w:p>
          <w:p w14:paraId="43D46895"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Openness to the views of others and an ability to constructively challenge and be challenged.</w:t>
            </w:r>
          </w:p>
          <w:p w14:paraId="46BCEABB"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Analytical skills that allow you to make systematic and rational judgements based on relevant information to inform workforce strategies and plans.</w:t>
            </w:r>
          </w:p>
          <w:p w14:paraId="5885D02A"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To proactively research and seek out best practice approaches and implement these effectively in the organisation, service and people.</w:t>
            </w:r>
          </w:p>
          <w:p w14:paraId="208FB8FF"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 xml:space="preserve">To remain positive, calm and </w:t>
            </w:r>
            <w:proofErr w:type="gramStart"/>
            <w:r w:rsidRPr="00AE1D26">
              <w:rPr>
                <w:rFonts w:ascii="Calibri" w:hAnsi="Calibri" w:cs="Calibri"/>
                <w:color w:val="000000" w:themeColor="text1"/>
              </w:rPr>
              <w:t>controlled  under</w:t>
            </w:r>
            <w:proofErr w:type="gramEnd"/>
            <w:r w:rsidRPr="00AE1D26">
              <w:rPr>
                <w:rFonts w:ascii="Calibri" w:hAnsi="Calibri" w:cs="Calibri"/>
                <w:color w:val="000000" w:themeColor="text1"/>
              </w:rPr>
              <w:t xml:space="preserve"> challenging circumstances</w:t>
            </w:r>
          </w:p>
          <w:p w14:paraId="44B8CB07"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To communicate with clarity, conviction and enthusiasm and to demonstrate integrity, create rapport and build trust and confidence</w:t>
            </w:r>
          </w:p>
          <w:p w14:paraId="0051B4D2"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 xml:space="preserve">Ability to translate complex ideas and information into meaningful and user-friendly information </w:t>
            </w:r>
          </w:p>
          <w:p w14:paraId="599297A2" w14:textId="77777777" w:rsidR="00652357" w:rsidRPr="00AE1D26" w:rsidRDefault="00652357" w:rsidP="00652357">
            <w:pPr>
              <w:pStyle w:val="ListParagraph"/>
              <w:numPr>
                <w:ilvl w:val="0"/>
                <w:numId w:val="12"/>
              </w:numPr>
              <w:jc w:val="both"/>
              <w:rPr>
                <w:rFonts w:ascii="Calibri" w:hAnsi="Calibri" w:cs="Calibri"/>
                <w:color w:val="000000" w:themeColor="text1"/>
              </w:rPr>
            </w:pPr>
            <w:r w:rsidRPr="00AE1D26">
              <w:rPr>
                <w:rFonts w:ascii="Calibri" w:hAnsi="Calibri" w:cs="Calibri"/>
                <w:color w:val="000000" w:themeColor="text1"/>
              </w:rPr>
              <w:t>Ability to bring people along and ensure all audiences understand the key messages.</w:t>
            </w:r>
          </w:p>
          <w:p w14:paraId="67CFF64C"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 xml:space="preserve">Ability to bring together multi-faceted activities to improve performance and resolve business critical issues Evaluates a variety of solutions before taking decisions and demonstrate readiness to make and implement decisions </w:t>
            </w:r>
          </w:p>
          <w:p w14:paraId="30289EAC" w14:textId="77777777" w:rsidR="00652357" w:rsidRPr="00AE1D26" w:rsidRDefault="00652357" w:rsidP="00652357">
            <w:pPr>
              <w:numPr>
                <w:ilvl w:val="0"/>
                <w:numId w:val="12"/>
              </w:numPr>
              <w:rPr>
                <w:rFonts w:ascii="Calibri" w:hAnsi="Calibri" w:cs="Calibri"/>
                <w:color w:val="000000" w:themeColor="text1"/>
              </w:rPr>
            </w:pPr>
            <w:r w:rsidRPr="00AE1D26">
              <w:rPr>
                <w:rFonts w:ascii="Calibri" w:hAnsi="Calibri" w:cs="Calibri"/>
                <w:color w:val="000000" w:themeColor="text1"/>
              </w:rPr>
              <w:t xml:space="preserve">Can acknowledge own pressures and their impact on self and others </w:t>
            </w:r>
          </w:p>
          <w:p w14:paraId="215BF6E4" w14:textId="77777777" w:rsidR="00652357" w:rsidRPr="00AE1D26" w:rsidRDefault="00652357" w:rsidP="00652357">
            <w:pPr>
              <w:jc w:val="both"/>
              <w:rPr>
                <w:rFonts w:ascii="Calibri" w:hAnsi="Calibri" w:cs="Calibri"/>
              </w:rPr>
            </w:pPr>
          </w:p>
          <w:p w14:paraId="601B4A77" w14:textId="77777777" w:rsidR="00652357" w:rsidRPr="00AE1D26" w:rsidRDefault="00652357" w:rsidP="00652357">
            <w:pPr>
              <w:pStyle w:val="NoSpacing"/>
              <w:rPr>
                <w:rFonts w:ascii="Calibri" w:hAnsi="Calibri" w:cs="Calibri"/>
                <w:b/>
              </w:rPr>
            </w:pPr>
          </w:p>
          <w:p w14:paraId="12049591" w14:textId="77777777" w:rsidR="00652357" w:rsidRPr="00AE1D26" w:rsidRDefault="00652357" w:rsidP="00652357">
            <w:pPr>
              <w:pStyle w:val="NoSpacing"/>
              <w:rPr>
                <w:rFonts w:ascii="Calibri" w:hAnsi="Calibri" w:cs="Calibri"/>
                <w:b/>
              </w:rPr>
            </w:pPr>
            <w:r w:rsidRPr="00AE1D26">
              <w:rPr>
                <w:rFonts w:ascii="Calibri" w:hAnsi="Calibri" w:cs="Calibri"/>
                <w:b/>
              </w:rPr>
              <w:t>If you have the following experience or qualifications – then that’s great!</w:t>
            </w:r>
          </w:p>
          <w:p w14:paraId="54EAA973" w14:textId="77777777" w:rsidR="00652357" w:rsidRPr="00AE1D26" w:rsidRDefault="00652357" w:rsidP="00652357">
            <w:pPr>
              <w:rPr>
                <w:rFonts w:ascii="Calibri" w:hAnsi="Calibri" w:cs="Calibri"/>
              </w:rPr>
            </w:pPr>
          </w:p>
          <w:p w14:paraId="49738F72" w14:textId="77777777" w:rsidR="00652357" w:rsidRPr="00AE1D26" w:rsidRDefault="00652357" w:rsidP="00652357">
            <w:pPr>
              <w:pStyle w:val="ListParagraph"/>
              <w:numPr>
                <w:ilvl w:val="0"/>
                <w:numId w:val="12"/>
              </w:numPr>
              <w:rPr>
                <w:rFonts w:ascii="Calibri" w:hAnsi="Calibri" w:cs="Calibri"/>
                <w:b/>
              </w:rPr>
            </w:pPr>
            <w:r w:rsidRPr="00AE1D26">
              <w:rPr>
                <w:rFonts w:ascii="Calibri" w:hAnsi="Calibri" w:cs="Calibri"/>
              </w:rPr>
              <w:t>Member of the CIPD</w:t>
            </w:r>
          </w:p>
          <w:p w14:paraId="7152ED1D" w14:textId="77777777" w:rsidR="00652357" w:rsidRPr="00AE1D26" w:rsidRDefault="00652357" w:rsidP="00652357">
            <w:pPr>
              <w:pStyle w:val="ListParagraph"/>
              <w:numPr>
                <w:ilvl w:val="0"/>
                <w:numId w:val="12"/>
              </w:numPr>
              <w:rPr>
                <w:rFonts w:ascii="Calibri" w:hAnsi="Calibri" w:cs="Calibri"/>
              </w:rPr>
            </w:pPr>
            <w:r w:rsidRPr="00AE1D26">
              <w:rPr>
                <w:rFonts w:ascii="Calibri" w:hAnsi="Calibri" w:cs="Calibri"/>
              </w:rPr>
              <w:t>Non-certified training for trainers and/or group work facilitation (such as Train the Trainer)</w:t>
            </w:r>
          </w:p>
          <w:p w14:paraId="155F7689" w14:textId="77777777" w:rsidR="00652357" w:rsidRPr="00AE1D26" w:rsidRDefault="00652357" w:rsidP="00652357">
            <w:pPr>
              <w:pStyle w:val="ListParagraph"/>
              <w:numPr>
                <w:ilvl w:val="0"/>
                <w:numId w:val="12"/>
              </w:numPr>
              <w:rPr>
                <w:rFonts w:ascii="Calibri" w:hAnsi="Calibri" w:cs="Calibri"/>
                <w:b/>
              </w:rPr>
            </w:pPr>
            <w:r w:rsidRPr="00AE1D26">
              <w:rPr>
                <w:rFonts w:ascii="Calibri" w:hAnsi="Calibri" w:cs="Calibri"/>
              </w:rPr>
              <w:t>Project Management Qualification/Course</w:t>
            </w:r>
          </w:p>
          <w:p w14:paraId="0A532922" w14:textId="77777777" w:rsidR="00652357" w:rsidRPr="00AE1D26" w:rsidRDefault="00652357" w:rsidP="00652357">
            <w:pPr>
              <w:pStyle w:val="ListParagraph"/>
              <w:numPr>
                <w:ilvl w:val="0"/>
                <w:numId w:val="12"/>
              </w:numPr>
              <w:rPr>
                <w:rFonts w:ascii="Calibri" w:hAnsi="Calibri" w:cs="Calibri"/>
                <w:b/>
              </w:rPr>
            </w:pPr>
            <w:r w:rsidRPr="00AE1D26">
              <w:rPr>
                <w:rFonts w:ascii="Calibri" w:hAnsi="Calibri" w:cs="Calibri"/>
              </w:rPr>
              <w:t xml:space="preserve">Job Evaluation Accredited Assessor </w:t>
            </w:r>
          </w:p>
          <w:p w14:paraId="29E69E5C" w14:textId="48058738" w:rsidR="00652357" w:rsidRPr="00AE1D26" w:rsidRDefault="00652357" w:rsidP="00652357">
            <w:pPr>
              <w:pStyle w:val="NoSpacing"/>
              <w:rPr>
                <w:rFonts w:ascii="Calibri" w:hAnsi="Calibri" w:cs="Calibri"/>
                <w:b/>
              </w:rPr>
            </w:pPr>
            <w:r w:rsidRPr="00AE1D26">
              <w:rPr>
                <w:rFonts w:ascii="Calibri" w:hAnsi="Calibri" w:cs="Calibri"/>
              </w:rPr>
              <w:t>Accredited assessment qualification (such as Training Diploma, Teaching Practice, Assessor Certificate, Internal Quality Auditor etc.)</w:t>
            </w:r>
          </w:p>
        </w:tc>
      </w:tr>
    </w:tbl>
    <w:p w14:paraId="7160B003" w14:textId="77777777" w:rsidR="001D6687" w:rsidRDefault="001D6687" w:rsidP="00BF08C0">
      <w:pPr>
        <w:pStyle w:val="Footer"/>
        <w:jc w:val="center"/>
        <w:rPr>
          <w:rFonts w:ascii="Arial" w:hAnsi="Arial" w:cs="Arial"/>
          <w:b/>
        </w:rPr>
      </w:pPr>
    </w:p>
    <w:p w14:paraId="13CA85D6" w14:textId="77777777" w:rsidR="000B3A98" w:rsidRDefault="000B3A98" w:rsidP="00BF08C0">
      <w:pPr>
        <w:pStyle w:val="Footer"/>
        <w:jc w:val="center"/>
        <w:rPr>
          <w:rFonts w:ascii="Arial" w:hAnsi="Arial" w:cs="Arial"/>
          <w:b/>
        </w:rPr>
      </w:pPr>
    </w:p>
    <w:p w14:paraId="68BBD4A9" w14:textId="77777777" w:rsidR="000B3A98" w:rsidRDefault="000B3A98" w:rsidP="00BF08C0">
      <w:pPr>
        <w:pStyle w:val="Footer"/>
        <w:jc w:val="center"/>
        <w:rPr>
          <w:rFonts w:ascii="Arial" w:hAnsi="Arial" w:cs="Arial"/>
          <w:b/>
        </w:rPr>
      </w:pPr>
    </w:p>
    <w:p w14:paraId="38A4D9AE" w14:textId="77777777" w:rsidR="000B3A98" w:rsidRDefault="000B3A98" w:rsidP="00BF08C0">
      <w:pPr>
        <w:pStyle w:val="Footer"/>
        <w:jc w:val="center"/>
        <w:rPr>
          <w:rFonts w:ascii="Arial" w:hAnsi="Arial" w:cs="Arial"/>
          <w:b/>
        </w:rPr>
      </w:pPr>
    </w:p>
    <w:p w14:paraId="548B5851" w14:textId="77777777" w:rsidR="000B3A98" w:rsidRDefault="000B3A98" w:rsidP="00BF08C0">
      <w:pPr>
        <w:pStyle w:val="Footer"/>
        <w:jc w:val="center"/>
        <w:rPr>
          <w:rFonts w:ascii="Arial" w:hAnsi="Arial" w:cs="Arial"/>
          <w:b/>
        </w:rPr>
      </w:pPr>
    </w:p>
    <w:p w14:paraId="11BFE763" w14:textId="77777777" w:rsidR="000B3A98" w:rsidRDefault="000B3A98" w:rsidP="00BF08C0">
      <w:pPr>
        <w:pStyle w:val="Footer"/>
        <w:jc w:val="center"/>
        <w:rPr>
          <w:rFonts w:ascii="Arial" w:hAnsi="Arial" w:cs="Arial"/>
          <w:b/>
        </w:rPr>
      </w:pPr>
    </w:p>
    <w:p w14:paraId="02807B26" w14:textId="77777777" w:rsidR="000B3A98" w:rsidRDefault="000B3A98" w:rsidP="00BF08C0">
      <w:pPr>
        <w:pStyle w:val="Footer"/>
        <w:jc w:val="center"/>
        <w:rPr>
          <w:rFonts w:ascii="Arial" w:hAnsi="Arial" w:cs="Arial"/>
          <w:b/>
        </w:rPr>
      </w:pPr>
    </w:p>
    <w:p w14:paraId="254D4E2A" w14:textId="0A1C80A9" w:rsidR="0034593A" w:rsidRPr="00E67E82" w:rsidRDefault="00BF08C0" w:rsidP="00BF08C0">
      <w:pPr>
        <w:pStyle w:val="Footer"/>
        <w:jc w:val="center"/>
        <w:rPr>
          <w:rFonts w:ascii="Arial" w:hAnsi="Arial" w:cs="Arial"/>
          <w:b/>
        </w:rPr>
      </w:pPr>
      <w:r w:rsidRPr="00E67E82">
        <w:rPr>
          <w:rFonts w:ascii="Arial" w:hAnsi="Arial" w:cs="Arial"/>
          <w:b/>
        </w:rPr>
        <w:lastRenderedPageBreak/>
        <w:t>Our employees’ skills, experience and knowledge are essential to our success along with their happiness, commitment, enthusiasm and motivation to be the best they can be.</w:t>
      </w:r>
    </w:p>
    <w:p w14:paraId="21BC6A77" w14:textId="77777777" w:rsidR="00BF08C0" w:rsidRPr="00E67E82" w:rsidRDefault="00CF464A" w:rsidP="00627D03">
      <w:pPr>
        <w:spacing w:after="120"/>
        <w:jc w:val="both"/>
        <w:rPr>
          <w:rFonts w:ascii="Arial" w:hAnsi="Arial" w:cs="Arial"/>
        </w:rPr>
      </w:pPr>
      <w:r w:rsidRPr="00E67E82">
        <w:rPr>
          <w:rFonts w:ascii="Arial" w:eastAsia="Times New Roman" w:hAnsi="Arial" w:cs="Arial"/>
          <w:b/>
          <w:bCs/>
          <w:noProof/>
          <w:lang w:eastAsia="en-GB"/>
        </w:rPr>
        <mc:AlternateContent>
          <mc:Choice Requires="wps">
            <w:drawing>
              <wp:anchor distT="0" distB="0" distL="114300" distR="114300" simplePos="0" relativeHeight="251673600" behindDoc="0" locked="0" layoutInCell="1" allowOverlap="1" wp14:anchorId="5B44FA4E" wp14:editId="46293548">
                <wp:simplePos x="0" y="0"/>
                <wp:positionH relativeFrom="column">
                  <wp:posOffset>838200</wp:posOffset>
                </wp:positionH>
                <wp:positionV relativeFrom="paragraph">
                  <wp:posOffset>90170</wp:posOffset>
                </wp:positionV>
                <wp:extent cx="4619625" cy="1460500"/>
                <wp:effectExtent l="0" t="0" r="28575" b="25400"/>
                <wp:wrapNone/>
                <wp:docPr id="5" name="Text Box 5"/>
                <wp:cNvGraphicFramePr/>
                <a:graphic xmlns:a="http://schemas.openxmlformats.org/drawingml/2006/main">
                  <a:graphicData uri="http://schemas.microsoft.com/office/word/2010/wordprocessingShape">
                    <wps:wsp>
                      <wps:cNvSpPr txBox="1"/>
                      <wps:spPr>
                        <a:xfrm>
                          <a:off x="0" y="0"/>
                          <a:ext cx="4619625" cy="1460500"/>
                        </a:xfrm>
                        <a:prstGeom prst="rect">
                          <a:avLst/>
                        </a:prstGeom>
                        <a:solidFill>
                          <a:srgbClr val="FF99FF">
                            <a:alpha val="45000"/>
                          </a:srgbClr>
                        </a:solidFill>
                        <a:ln>
                          <a:solidFill>
                            <a:srgbClr val="FF0066"/>
                          </a:solidFill>
                        </a:ln>
                      </wps:spPr>
                      <wps:style>
                        <a:lnRef idx="2">
                          <a:schemeClr val="accent2"/>
                        </a:lnRef>
                        <a:fillRef idx="1">
                          <a:schemeClr val="lt1"/>
                        </a:fillRef>
                        <a:effectRef idx="0">
                          <a:schemeClr val="accent2"/>
                        </a:effectRef>
                        <a:fontRef idx="minor">
                          <a:schemeClr val="dk1"/>
                        </a:fontRef>
                      </wps:style>
                      <wps:txbx>
                        <w:txbxContent>
                          <w:p w14:paraId="09A1DCFD" w14:textId="77777777" w:rsidR="00CF464A" w:rsidRPr="00CF464A" w:rsidRDefault="00CF464A" w:rsidP="00CF464A">
                            <w:p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b/>
                                <w:bCs/>
                                <w:lang w:eastAsia="en-GB"/>
                              </w:rPr>
                              <w:t>What can you expect from us?</w:t>
                            </w:r>
                          </w:p>
                          <w:p w14:paraId="21A7851E"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A fair salary and benefits</w:t>
                            </w:r>
                          </w:p>
                          <w:p w14:paraId="32AA9402"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Opportunities for good health and wellbeing</w:t>
                            </w:r>
                          </w:p>
                          <w:p w14:paraId="54FCEED6"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Help you to grow, develop and to do your best</w:t>
                            </w:r>
                          </w:p>
                          <w:p w14:paraId="066366FB"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Enable you to be creative and innovative</w:t>
                            </w:r>
                          </w:p>
                          <w:p w14:paraId="2E72597E"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Fully involve you in changes that affect you and your work</w:t>
                            </w:r>
                          </w:p>
                          <w:p w14:paraId="73DFF3FD"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Listen, and act on your ideas and feedback</w:t>
                            </w:r>
                          </w:p>
                          <w:p w14:paraId="26167EE9" w14:textId="77777777" w:rsidR="00CF464A" w:rsidRDefault="00CF46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4FA4E" id="Text Box 5" o:spid="_x0000_s1027" type="#_x0000_t202" style="position:absolute;left:0;text-align:left;margin-left:66pt;margin-top:7.1pt;width:363.7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" fillcolor="#f9f" strokecolor="#f06" strokeweight="2pt">
                <v:fill opacity="29555f"/>
                <v:textbox>
                  <w:txbxContent>
                    <w:p w14:paraId="09A1DCFD" w14:textId="77777777" w:rsidR="00CF464A" w:rsidRPr="00CF464A" w:rsidRDefault="00CF464A" w:rsidP="00CF464A">
                      <w:p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b/>
                          <w:bCs/>
                          <w:lang w:eastAsia="en-GB"/>
                        </w:rPr>
                        <w:t>What can you expect from us?</w:t>
                      </w:r>
                    </w:p>
                    <w:p w14:paraId="21A7851E"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A fair salary and benefits</w:t>
                      </w:r>
                    </w:p>
                    <w:p w14:paraId="32AA9402"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Opportunities for good health and wellbeing</w:t>
                      </w:r>
                    </w:p>
                    <w:p w14:paraId="54FCEED6"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Help you to grow, develop and to do your best</w:t>
                      </w:r>
                    </w:p>
                    <w:p w14:paraId="066366FB"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Enable you to be creative and innovative</w:t>
                      </w:r>
                    </w:p>
                    <w:p w14:paraId="2E72597E"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Fully involve you in changes that affect you and your work</w:t>
                      </w:r>
                    </w:p>
                    <w:p w14:paraId="73DFF3FD" w14:textId="77777777" w:rsidR="00CF464A" w:rsidRPr="00CF464A" w:rsidRDefault="00CF464A" w:rsidP="00CF464A">
                      <w:pPr>
                        <w:numPr>
                          <w:ilvl w:val="0"/>
                          <w:numId w:val="2"/>
                        </w:numPr>
                        <w:spacing w:before="100" w:beforeAutospacing="1" w:after="100" w:afterAutospacing="1" w:line="240" w:lineRule="auto"/>
                        <w:textAlignment w:val="top"/>
                        <w:rPr>
                          <w:rFonts w:ascii="Arial" w:eastAsia="Times New Roman" w:hAnsi="Arial" w:cs="Arial"/>
                          <w:lang w:eastAsia="en-GB"/>
                        </w:rPr>
                      </w:pPr>
                      <w:r w:rsidRPr="00CF464A">
                        <w:rPr>
                          <w:rFonts w:ascii="Arial" w:eastAsia="Times New Roman" w:hAnsi="Arial" w:cs="Arial"/>
                          <w:lang w:eastAsia="en-GB"/>
                        </w:rPr>
                        <w:t>Listen, and act on your ideas and feedback</w:t>
                      </w:r>
                    </w:p>
                    <w:p w14:paraId="26167EE9" w14:textId="77777777" w:rsidR="00CF464A" w:rsidRDefault="00CF464A"/>
                  </w:txbxContent>
                </v:textbox>
              </v:shape>
            </w:pict>
          </mc:Fallback>
        </mc:AlternateContent>
      </w:r>
    </w:p>
    <w:p w14:paraId="544D1C77" w14:textId="77777777" w:rsidR="00BF08C0" w:rsidRPr="00E67E82" w:rsidRDefault="00BF08C0" w:rsidP="00627D03">
      <w:pPr>
        <w:spacing w:after="120"/>
        <w:jc w:val="both"/>
        <w:rPr>
          <w:rFonts w:ascii="Arial" w:hAnsi="Arial" w:cs="Arial"/>
        </w:rPr>
      </w:pPr>
    </w:p>
    <w:p w14:paraId="2D49D4C7" w14:textId="77777777" w:rsidR="00BF08C0" w:rsidRPr="00E67E82" w:rsidRDefault="00BF08C0" w:rsidP="00627D03">
      <w:pPr>
        <w:spacing w:after="120"/>
        <w:jc w:val="both"/>
        <w:rPr>
          <w:rFonts w:ascii="Arial" w:hAnsi="Arial" w:cs="Arial"/>
        </w:rPr>
      </w:pPr>
    </w:p>
    <w:p w14:paraId="04749E14" w14:textId="77777777" w:rsidR="00BF08C0" w:rsidRPr="00E67E82" w:rsidRDefault="00BF08C0" w:rsidP="00627D03">
      <w:pPr>
        <w:spacing w:after="120"/>
        <w:jc w:val="both"/>
        <w:rPr>
          <w:rFonts w:ascii="Arial" w:hAnsi="Arial" w:cs="Arial"/>
        </w:rPr>
      </w:pPr>
    </w:p>
    <w:p w14:paraId="08E11932" w14:textId="77777777" w:rsidR="00BF08C0" w:rsidRPr="00E67E82" w:rsidRDefault="00BF08C0" w:rsidP="00627D03">
      <w:pPr>
        <w:spacing w:after="120"/>
        <w:jc w:val="both"/>
        <w:rPr>
          <w:rFonts w:ascii="Arial" w:hAnsi="Arial" w:cs="Arial"/>
        </w:rPr>
      </w:pPr>
    </w:p>
    <w:p w14:paraId="3E9041EB" w14:textId="77777777" w:rsidR="00BF08C0" w:rsidRPr="00E67E82" w:rsidRDefault="00BF08C0" w:rsidP="00627D03">
      <w:pPr>
        <w:spacing w:after="120"/>
        <w:jc w:val="both"/>
        <w:rPr>
          <w:rFonts w:ascii="Arial" w:hAnsi="Arial" w:cs="Arial"/>
        </w:rPr>
      </w:pPr>
    </w:p>
    <w:p w14:paraId="5F930007" w14:textId="77777777" w:rsidR="00792A83" w:rsidRPr="00E67E82" w:rsidRDefault="00627D03" w:rsidP="00627D03">
      <w:pPr>
        <w:spacing w:after="120"/>
        <w:jc w:val="both"/>
        <w:rPr>
          <w:rFonts w:ascii="Arial" w:hAnsi="Arial" w:cs="Arial"/>
        </w:rPr>
      </w:pPr>
      <w:r w:rsidRPr="00E67E82">
        <w:rPr>
          <w:rFonts w:ascii="Arial" w:hAnsi="Arial" w:cs="Arial"/>
        </w:rPr>
        <w:t>O</w:t>
      </w:r>
      <w:r w:rsidR="00792A83" w:rsidRPr="00E67E82">
        <w:rPr>
          <w:rFonts w:ascii="Arial" w:hAnsi="Arial" w:cs="Arial"/>
        </w:rPr>
        <w:t xml:space="preserve">ur </w:t>
      </w:r>
      <w:r w:rsidRPr="00E67E82">
        <w:rPr>
          <w:rFonts w:ascii="Arial" w:hAnsi="Arial" w:cs="Arial"/>
          <w:b/>
          <w:color w:val="0070C0"/>
        </w:rPr>
        <w:t>S</w:t>
      </w:r>
      <w:r w:rsidRPr="00E67E82">
        <w:rPr>
          <w:rFonts w:ascii="Arial" w:hAnsi="Arial" w:cs="Arial"/>
          <w:b/>
          <w:color w:val="FF3399"/>
        </w:rPr>
        <w:t>T</w:t>
      </w:r>
      <w:r w:rsidRPr="00E67E82">
        <w:rPr>
          <w:rFonts w:ascii="Arial" w:hAnsi="Arial" w:cs="Arial"/>
          <w:b/>
          <w:color w:val="00B0F0"/>
        </w:rPr>
        <w:t>R</w:t>
      </w:r>
      <w:r w:rsidRPr="00E67E82">
        <w:rPr>
          <w:rFonts w:ascii="Arial" w:hAnsi="Arial" w:cs="Arial"/>
          <w:b/>
          <w:color w:val="92D050"/>
        </w:rPr>
        <w:t>I</w:t>
      </w:r>
      <w:r w:rsidRPr="00E67E82">
        <w:rPr>
          <w:rFonts w:ascii="Arial" w:hAnsi="Arial" w:cs="Arial"/>
          <w:b/>
          <w:color w:val="B2A1C7" w:themeColor="accent4" w:themeTint="99"/>
        </w:rPr>
        <w:t>V</w:t>
      </w:r>
      <w:r w:rsidRPr="00E67E82">
        <w:rPr>
          <w:rFonts w:ascii="Arial" w:hAnsi="Arial" w:cs="Arial"/>
          <w:b/>
          <w:color w:val="FFC000"/>
        </w:rPr>
        <w:t>E</w:t>
      </w:r>
      <w:r w:rsidRPr="00E67E82">
        <w:rPr>
          <w:rFonts w:ascii="Arial" w:hAnsi="Arial" w:cs="Arial"/>
        </w:rPr>
        <w:t xml:space="preserve"> </w:t>
      </w:r>
      <w:r w:rsidR="00792A83" w:rsidRPr="00E67E82">
        <w:rPr>
          <w:rFonts w:ascii="Arial" w:hAnsi="Arial" w:cs="Arial"/>
        </w:rPr>
        <w:t>values underpin our practice and behaviours and are at the</w:t>
      </w:r>
      <w:r w:rsidRPr="00E67E82">
        <w:rPr>
          <w:rFonts w:ascii="Arial" w:hAnsi="Arial" w:cs="Arial"/>
        </w:rPr>
        <w:t xml:space="preserve"> heart of everything that we do:</w:t>
      </w:r>
    </w:p>
    <w:p w14:paraId="2574F658" w14:textId="77777777" w:rsidR="00723328" w:rsidRPr="00E67E82" w:rsidRDefault="00627D03" w:rsidP="00723328">
      <w:pPr>
        <w:spacing w:after="0"/>
        <w:jc w:val="center"/>
        <w:rPr>
          <w:rFonts w:ascii="Arial" w:hAnsi="Arial" w:cs="Arial"/>
        </w:rPr>
      </w:pPr>
      <w:r w:rsidRPr="00E67E82">
        <w:rPr>
          <w:rFonts w:ascii="Arial" w:hAnsi="Arial" w:cs="Arial"/>
          <w:noProof/>
          <w:lang w:eastAsia="en-GB"/>
        </w:rPr>
        <mc:AlternateContent>
          <mc:Choice Requires="wps">
            <w:drawing>
              <wp:anchor distT="0" distB="0" distL="114300" distR="114300" simplePos="0" relativeHeight="251664384" behindDoc="0" locked="0" layoutInCell="1" allowOverlap="1" wp14:anchorId="36D47240" wp14:editId="0F2FBFE5">
                <wp:simplePos x="0" y="0"/>
                <wp:positionH relativeFrom="column">
                  <wp:posOffset>3409950</wp:posOffset>
                </wp:positionH>
                <wp:positionV relativeFrom="paragraph">
                  <wp:posOffset>-2540</wp:posOffset>
                </wp:positionV>
                <wp:extent cx="3276600" cy="1104900"/>
                <wp:effectExtent l="19050" t="1905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04900"/>
                        </a:xfrm>
                        <a:prstGeom prst="rect">
                          <a:avLst/>
                        </a:prstGeom>
                        <a:solidFill>
                          <a:srgbClr val="FF3399"/>
                        </a:solidFill>
                        <a:ln w="38100" cap="rnd">
                          <a:solidFill>
                            <a:srgbClr val="FF00FF"/>
                          </a:solidFill>
                          <a:bevel/>
                          <a:headEnd/>
                          <a:tailEnd/>
                        </a:ln>
                        <a:effectLst/>
                      </wps:spPr>
                      <wps:txbx>
                        <w:txbxContent>
                          <w:p w14:paraId="17128ACA"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TRUST</w:t>
                            </w:r>
                          </w:p>
                          <w:p w14:paraId="3D6335FC"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Trust is placed in </w:t>
                            </w:r>
                            <w:proofErr w:type="gramStart"/>
                            <w:r w:rsidRPr="00627D03">
                              <w:rPr>
                                <w:rFonts w:ascii="Arial" w:hAnsi="Arial" w:cs="Arial"/>
                                <w:color w:val="FFFFFF" w:themeColor="background1"/>
                              </w:rPr>
                              <w:t>us</w:t>
                            </w:r>
                            <w:proofErr w:type="gramEnd"/>
                            <w:r w:rsidRPr="00627D03">
                              <w:rPr>
                                <w:rFonts w:ascii="Arial" w:hAnsi="Arial" w:cs="Arial"/>
                                <w:color w:val="FFFFFF" w:themeColor="background1"/>
                              </w:rPr>
                              <w:t xml:space="preserve"> and we have trust in those that lead us. We feel empowered to support our residents and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7240" id="_x0000_s1028" type="#_x0000_t202" style="position:absolute;left:0;text-align:left;margin-left:268.5pt;margin-top:-.2pt;width:258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" fillcolor="#f39" strokecolor="fuchsia" strokeweight="3pt">
                <v:stroke joinstyle="bevel" endcap="round"/>
                <v:textbox>
                  <w:txbxContent>
                    <w:p w14:paraId="17128ACA"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TRUST</w:t>
                      </w:r>
                    </w:p>
                    <w:p w14:paraId="3D6335FC"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Trust is placed in </w:t>
                      </w:r>
                      <w:proofErr w:type="gramStart"/>
                      <w:r w:rsidRPr="00627D03">
                        <w:rPr>
                          <w:rFonts w:ascii="Arial" w:hAnsi="Arial" w:cs="Arial"/>
                          <w:color w:val="FFFFFF" w:themeColor="background1"/>
                        </w:rPr>
                        <w:t>us</w:t>
                      </w:r>
                      <w:proofErr w:type="gramEnd"/>
                      <w:r w:rsidRPr="00627D03">
                        <w:rPr>
                          <w:rFonts w:ascii="Arial" w:hAnsi="Arial" w:cs="Arial"/>
                          <w:color w:val="FFFFFF" w:themeColor="background1"/>
                        </w:rPr>
                        <w:t xml:space="preserve"> and we have trust in those that lead us. We feel empowered to support our residents and communities.</w:t>
                      </w:r>
                    </w:p>
                  </w:txbxContent>
                </v:textbox>
              </v:shape>
            </w:pict>
          </mc:Fallback>
        </mc:AlternateContent>
      </w:r>
      <w:r w:rsidRPr="00E67E82">
        <w:rPr>
          <w:rFonts w:ascii="Arial" w:hAnsi="Arial" w:cs="Arial"/>
          <w:noProof/>
          <w:lang w:eastAsia="en-GB"/>
        </w:rPr>
        <mc:AlternateContent>
          <mc:Choice Requires="wps">
            <w:drawing>
              <wp:anchor distT="0" distB="0" distL="114300" distR="114300" simplePos="0" relativeHeight="251662336" behindDoc="0" locked="0" layoutInCell="1" allowOverlap="1" wp14:anchorId="35E1705C" wp14:editId="24A04DCB">
                <wp:simplePos x="0" y="0"/>
                <wp:positionH relativeFrom="column">
                  <wp:posOffset>-19050</wp:posOffset>
                </wp:positionH>
                <wp:positionV relativeFrom="paragraph">
                  <wp:posOffset>-2540</wp:posOffset>
                </wp:positionV>
                <wp:extent cx="3276600" cy="1133475"/>
                <wp:effectExtent l="19050" t="1905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33475"/>
                        </a:xfrm>
                        <a:prstGeom prst="rect">
                          <a:avLst/>
                        </a:prstGeom>
                        <a:solidFill>
                          <a:schemeClr val="tx2">
                            <a:lumMod val="60000"/>
                            <a:lumOff val="40000"/>
                          </a:schemeClr>
                        </a:solidFill>
                        <a:ln w="38100" cap="rnd">
                          <a:solidFill>
                            <a:schemeClr val="tx2">
                              <a:lumMod val="40000"/>
                              <a:lumOff val="60000"/>
                            </a:schemeClr>
                          </a:solidFill>
                          <a:round/>
                          <a:headEnd/>
                          <a:tailEnd/>
                        </a:ln>
                        <a:effectLst/>
                      </wps:spPr>
                      <wps:txbx>
                        <w:txbxContent>
                          <w:p w14:paraId="792ECC06" w14:textId="77777777" w:rsidR="00723328" w:rsidRPr="00627D03" w:rsidRDefault="00723328" w:rsidP="00723328">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14:paraId="13560B4D" w14:textId="77777777" w:rsidR="00723328" w:rsidRPr="00627D03" w:rsidRDefault="00723328"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w:t>
                            </w:r>
                            <w:r w:rsidR="002F2911" w:rsidRPr="00627D03">
                              <w:rPr>
                                <w:rFonts w:ascii="Arial" w:hAnsi="Arial" w:cs="Arial"/>
                                <w:color w:val="FFFFFF" w:themeColor="background1"/>
                              </w:rPr>
                              <w:t xml:space="preserve"> Good health and wellbeing </w:t>
                            </w:r>
                            <w:proofErr w:type="gramStart"/>
                            <w:r w:rsidR="002F2911" w:rsidRPr="00627D03">
                              <w:rPr>
                                <w:rFonts w:ascii="Arial" w:hAnsi="Arial" w:cs="Arial"/>
                                <w:color w:val="FFFFFF" w:themeColor="background1"/>
                              </w:rPr>
                              <w:t>is</w:t>
                            </w:r>
                            <w:proofErr w:type="gramEnd"/>
                            <w:r w:rsidR="002F2911" w:rsidRPr="00627D03">
                              <w:rPr>
                                <w:rFonts w:ascii="Arial" w:hAnsi="Arial" w:cs="Arial"/>
                                <w:color w:val="FFFFFF" w:themeColor="background1"/>
                              </w:rPr>
                              <w:t xml:space="preserve"> important to all of 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705C" id="_x0000_s1029" type="#_x0000_t202" style="position:absolute;left:0;text-align:left;margin-left:-1.5pt;margin-top:-.2pt;width:258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" fillcolor="#548dd4 [1951]" strokecolor="#8db3e2 [1311]" strokeweight="3pt">
                <v:stroke joinstyle="round" endcap="round"/>
                <v:textbox>
                  <w:txbxContent>
                    <w:p w14:paraId="792ECC06" w14:textId="77777777" w:rsidR="00723328" w:rsidRPr="00627D03" w:rsidRDefault="00723328" w:rsidP="00723328">
                      <w:pPr>
                        <w:pStyle w:val="NoSpacing"/>
                        <w:jc w:val="center"/>
                        <w:rPr>
                          <w:rFonts w:ascii="Arial" w:hAnsi="Arial" w:cs="Arial"/>
                          <w:b/>
                          <w:color w:val="FFFFFF" w:themeColor="background1"/>
                        </w:rPr>
                      </w:pPr>
                      <w:r w:rsidRPr="00627D03">
                        <w:rPr>
                          <w:rFonts w:ascii="Arial" w:hAnsi="Arial" w:cs="Arial"/>
                          <w:b/>
                          <w:color w:val="FFFFFF" w:themeColor="background1"/>
                        </w:rPr>
                        <w:t>SUPPORT</w:t>
                      </w:r>
                    </w:p>
                    <w:p w14:paraId="13560B4D" w14:textId="77777777" w:rsidR="00723328" w:rsidRPr="00627D03" w:rsidRDefault="00723328"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work in a supportive environment and actively encourage supporting each other to bring about innovation, improvement and sustainability. </w:t>
                      </w:r>
                      <w:r w:rsidR="002F2911" w:rsidRPr="00627D03">
                        <w:rPr>
                          <w:rFonts w:ascii="Arial" w:hAnsi="Arial" w:cs="Arial"/>
                          <w:color w:val="FFFFFF" w:themeColor="background1"/>
                        </w:rPr>
                        <w:t xml:space="preserve"> Good health and wellbeing </w:t>
                      </w:r>
                      <w:proofErr w:type="gramStart"/>
                      <w:r w:rsidR="002F2911" w:rsidRPr="00627D03">
                        <w:rPr>
                          <w:rFonts w:ascii="Arial" w:hAnsi="Arial" w:cs="Arial"/>
                          <w:color w:val="FFFFFF" w:themeColor="background1"/>
                        </w:rPr>
                        <w:t>is</w:t>
                      </w:r>
                      <w:proofErr w:type="gramEnd"/>
                      <w:r w:rsidR="002F2911" w:rsidRPr="00627D03">
                        <w:rPr>
                          <w:rFonts w:ascii="Arial" w:hAnsi="Arial" w:cs="Arial"/>
                          <w:color w:val="FFFFFF" w:themeColor="background1"/>
                        </w:rPr>
                        <w:t xml:space="preserve"> important to all of us. </w:t>
                      </w:r>
                    </w:p>
                  </w:txbxContent>
                </v:textbox>
              </v:shape>
            </w:pict>
          </mc:Fallback>
        </mc:AlternateContent>
      </w:r>
    </w:p>
    <w:p w14:paraId="131B53BB" w14:textId="77777777" w:rsidR="00E52BE8" w:rsidRPr="00E67E82" w:rsidRDefault="00E52BE8" w:rsidP="00792A83">
      <w:pPr>
        <w:spacing w:after="0"/>
        <w:rPr>
          <w:rFonts w:ascii="Arial" w:hAnsi="Arial" w:cs="Arial"/>
        </w:rPr>
      </w:pPr>
    </w:p>
    <w:p w14:paraId="1A67E488" w14:textId="77777777" w:rsidR="00E52BE8" w:rsidRPr="00E67E82" w:rsidRDefault="00E52BE8" w:rsidP="00792A83">
      <w:pPr>
        <w:spacing w:after="0"/>
        <w:rPr>
          <w:rFonts w:ascii="Arial" w:hAnsi="Arial" w:cs="Arial"/>
        </w:rPr>
      </w:pPr>
    </w:p>
    <w:p w14:paraId="1EB706B5" w14:textId="77777777" w:rsidR="00E52BE8" w:rsidRPr="00E67E82" w:rsidRDefault="00E52BE8" w:rsidP="00792A83">
      <w:pPr>
        <w:spacing w:after="0"/>
        <w:rPr>
          <w:rFonts w:ascii="Arial" w:hAnsi="Arial" w:cs="Arial"/>
        </w:rPr>
      </w:pPr>
    </w:p>
    <w:p w14:paraId="6E89044D" w14:textId="77777777" w:rsidR="00E52BE8" w:rsidRPr="00E67E82" w:rsidRDefault="00E52BE8" w:rsidP="00792A83">
      <w:pPr>
        <w:spacing w:after="0"/>
        <w:rPr>
          <w:rFonts w:ascii="Arial" w:hAnsi="Arial" w:cs="Arial"/>
        </w:rPr>
      </w:pPr>
    </w:p>
    <w:p w14:paraId="1976E0CE" w14:textId="77777777" w:rsidR="00E52BE8" w:rsidRPr="00E67E82" w:rsidRDefault="00E52BE8" w:rsidP="00792A83">
      <w:pPr>
        <w:spacing w:after="0"/>
        <w:rPr>
          <w:rFonts w:ascii="Arial" w:hAnsi="Arial" w:cs="Arial"/>
        </w:rPr>
      </w:pPr>
    </w:p>
    <w:p w14:paraId="009B08CB" w14:textId="77777777" w:rsidR="00E52BE8" w:rsidRPr="00E67E82" w:rsidRDefault="00627D03" w:rsidP="00792A83">
      <w:pPr>
        <w:spacing w:after="0"/>
        <w:rPr>
          <w:rFonts w:ascii="Arial" w:hAnsi="Arial" w:cs="Arial"/>
        </w:rPr>
      </w:pPr>
      <w:r w:rsidRPr="00E67E82">
        <w:rPr>
          <w:rFonts w:ascii="Arial" w:hAnsi="Arial" w:cs="Arial"/>
          <w:noProof/>
          <w:lang w:eastAsia="en-GB"/>
        </w:rPr>
        <mc:AlternateContent>
          <mc:Choice Requires="wps">
            <w:drawing>
              <wp:anchor distT="0" distB="0" distL="114300" distR="114300" simplePos="0" relativeHeight="251666432" behindDoc="0" locked="0" layoutInCell="1" allowOverlap="1" wp14:anchorId="34D52C74" wp14:editId="71173175">
                <wp:simplePos x="0" y="0"/>
                <wp:positionH relativeFrom="column">
                  <wp:posOffset>-19050</wp:posOffset>
                </wp:positionH>
                <wp:positionV relativeFrom="paragraph">
                  <wp:posOffset>164465</wp:posOffset>
                </wp:positionV>
                <wp:extent cx="3276600" cy="117157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71575"/>
                        </a:xfrm>
                        <a:prstGeom prst="rect">
                          <a:avLst/>
                        </a:prstGeom>
                        <a:solidFill>
                          <a:srgbClr val="00B0F0"/>
                        </a:solidFill>
                        <a:ln w="38100" cap="rnd">
                          <a:solidFill>
                            <a:schemeClr val="accent5">
                              <a:lumMod val="75000"/>
                            </a:schemeClr>
                          </a:solidFill>
                          <a:round/>
                          <a:headEnd/>
                          <a:tailEnd/>
                        </a:ln>
                      </wps:spPr>
                      <wps:txbx>
                        <w:txbxContent>
                          <w:p w14:paraId="77FDBE8C" w14:textId="77777777" w:rsidR="00723328"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14:paraId="5C83F36C"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52C74" id="_x0000_s1030" type="#_x0000_t202" style="position:absolute;margin-left:-1.5pt;margin-top:12.95pt;width:258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" fillcolor="#00b0f0" strokecolor="#31849b [2408]" strokeweight="3pt">
                <v:stroke joinstyle="round" endcap="round"/>
                <v:textbox>
                  <w:txbxContent>
                    <w:p w14:paraId="77FDBE8C" w14:textId="77777777" w:rsidR="00723328"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RESPECT</w:t>
                      </w:r>
                    </w:p>
                    <w:p w14:paraId="5C83F36C"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relate to others in ways that we want others to understand and relate to us. The behaviour that we model sets what we expect. </w:t>
                      </w:r>
                    </w:p>
                  </w:txbxContent>
                </v:textbox>
              </v:shape>
            </w:pict>
          </mc:Fallback>
        </mc:AlternateContent>
      </w:r>
      <w:r w:rsidRPr="00E67E82">
        <w:rPr>
          <w:rFonts w:ascii="Arial" w:hAnsi="Arial" w:cs="Arial"/>
          <w:noProof/>
          <w:lang w:eastAsia="en-GB"/>
        </w:rPr>
        <mc:AlternateContent>
          <mc:Choice Requires="wps">
            <w:drawing>
              <wp:anchor distT="0" distB="0" distL="114300" distR="114300" simplePos="0" relativeHeight="251672576" behindDoc="0" locked="0" layoutInCell="1" allowOverlap="1" wp14:anchorId="21D1551C" wp14:editId="76BAD388">
                <wp:simplePos x="0" y="0"/>
                <wp:positionH relativeFrom="column">
                  <wp:posOffset>3409950</wp:posOffset>
                </wp:positionH>
                <wp:positionV relativeFrom="paragraph">
                  <wp:posOffset>155575</wp:posOffset>
                </wp:positionV>
                <wp:extent cx="3276600" cy="1181100"/>
                <wp:effectExtent l="19050" t="1905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81100"/>
                        </a:xfrm>
                        <a:prstGeom prst="rect">
                          <a:avLst/>
                        </a:prstGeom>
                        <a:solidFill>
                          <a:srgbClr val="92D050"/>
                        </a:solidFill>
                        <a:ln w="38100" cap="rnd">
                          <a:solidFill>
                            <a:srgbClr val="00B050"/>
                          </a:solidFill>
                          <a:round/>
                          <a:headEnd/>
                          <a:tailEnd/>
                        </a:ln>
                      </wps:spPr>
                      <wps:txbx>
                        <w:txbxContent>
                          <w:p w14:paraId="2325CA35" w14:textId="77777777" w:rsidR="00723328" w:rsidRPr="00627D03" w:rsidRDefault="00723328" w:rsidP="002F2911">
                            <w:pPr>
                              <w:pStyle w:val="NoSpacing"/>
                              <w:jc w:val="center"/>
                              <w:rPr>
                                <w:rFonts w:ascii="Arial" w:hAnsi="Arial" w:cs="Arial"/>
                                <w:b/>
                                <w:color w:val="FFFFFF" w:themeColor="background1"/>
                              </w:rPr>
                            </w:pPr>
                            <w:r w:rsidRPr="00627D03">
                              <w:rPr>
                                <w:rFonts w:ascii="Arial" w:hAnsi="Arial" w:cs="Arial"/>
                                <w:b/>
                                <w:color w:val="FFFFFF" w:themeColor="background1"/>
                              </w:rPr>
                              <w:t>I</w:t>
                            </w:r>
                            <w:r w:rsidR="002F2911" w:rsidRPr="00627D03">
                              <w:rPr>
                                <w:rFonts w:ascii="Arial" w:hAnsi="Arial" w:cs="Arial"/>
                                <w:b/>
                                <w:color w:val="FFFFFF" w:themeColor="background1"/>
                              </w:rPr>
                              <w:t>NTEGRITY</w:t>
                            </w:r>
                          </w:p>
                          <w:p w14:paraId="7BCB25E6" w14:textId="77777777" w:rsidR="00723328"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1551C" id="_x0000_s1031" type="#_x0000_t202" style="position:absolute;margin-left:268.5pt;margin-top:12.25pt;width:258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" fillcolor="#92d050" strokecolor="#00b050" strokeweight="3pt">
                <v:stroke joinstyle="round" endcap="round"/>
                <v:textbox>
                  <w:txbxContent>
                    <w:p w14:paraId="2325CA35" w14:textId="77777777" w:rsidR="00723328" w:rsidRPr="00627D03" w:rsidRDefault="00723328" w:rsidP="002F2911">
                      <w:pPr>
                        <w:pStyle w:val="NoSpacing"/>
                        <w:jc w:val="center"/>
                        <w:rPr>
                          <w:rFonts w:ascii="Arial" w:hAnsi="Arial" w:cs="Arial"/>
                          <w:b/>
                          <w:color w:val="FFFFFF" w:themeColor="background1"/>
                        </w:rPr>
                      </w:pPr>
                      <w:r w:rsidRPr="00627D03">
                        <w:rPr>
                          <w:rFonts w:ascii="Arial" w:hAnsi="Arial" w:cs="Arial"/>
                          <w:b/>
                          <w:color w:val="FFFFFF" w:themeColor="background1"/>
                        </w:rPr>
                        <w:t>I</w:t>
                      </w:r>
                      <w:r w:rsidR="002F2911" w:rsidRPr="00627D03">
                        <w:rPr>
                          <w:rFonts w:ascii="Arial" w:hAnsi="Arial" w:cs="Arial"/>
                          <w:b/>
                          <w:color w:val="FFFFFF" w:themeColor="background1"/>
                        </w:rPr>
                        <w:t>NTEGRITY</w:t>
                      </w:r>
                    </w:p>
                    <w:p w14:paraId="7BCB25E6" w14:textId="77777777" w:rsidR="00723328"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conduct ourselves and our services with honesty and fairness, modelling strong ethical and moral principles to ensure outcome driven results for our residents and communities. </w:t>
                      </w:r>
                    </w:p>
                  </w:txbxContent>
                </v:textbox>
              </v:shape>
            </w:pict>
          </mc:Fallback>
        </mc:AlternateContent>
      </w:r>
    </w:p>
    <w:p w14:paraId="56AD11EF" w14:textId="77777777" w:rsidR="00E52BE8" w:rsidRPr="00E67E82" w:rsidRDefault="00E52BE8" w:rsidP="00792A83">
      <w:pPr>
        <w:spacing w:after="0"/>
        <w:rPr>
          <w:rFonts w:ascii="Arial" w:hAnsi="Arial" w:cs="Arial"/>
        </w:rPr>
      </w:pPr>
    </w:p>
    <w:p w14:paraId="4895F4E3" w14:textId="77777777" w:rsidR="00E52BE8" w:rsidRPr="00E67E82" w:rsidRDefault="00E52BE8" w:rsidP="00792A83">
      <w:pPr>
        <w:spacing w:after="0"/>
        <w:rPr>
          <w:rFonts w:ascii="Arial" w:hAnsi="Arial" w:cs="Arial"/>
        </w:rPr>
      </w:pPr>
    </w:p>
    <w:p w14:paraId="3BE07F75" w14:textId="77777777" w:rsidR="00E52BE8" w:rsidRPr="00E67E82" w:rsidRDefault="00E52BE8" w:rsidP="00792A83">
      <w:pPr>
        <w:spacing w:after="0"/>
        <w:rPr>
          <w:rFonts w:ascii="Arial" w:hAnsi="Arial" w:cs="Arial"/>
        </w:rPr>
      </w:pPr>
    </w:p>
    <w:p w14:paraId="2E8680EC" w14:textId="77777777" w:rsidR="00E52BE8" w:rsidRPr="00E67E82" w:rsidRDefault="00E52BE8" w:rsidP="00792A83">
      <w:pPr>
        <w:spacing w:after="0"/>
        <w:rPr>
          <w:rFonts w:ascii="Arial" w:hAnsi="Arial" w:cs="Arial"/>
        </w:rPr>
      </w:pPr>
    </w:p>
    <w:p w14:paraId="790CBA45" w14:textId="77777777" w:rsidR="00E52BE8" w:rsidRPr="00E67E82" w:rsidRDefault="00E52BE8" w:rsidP="00792A83">
      <w:pPr>
        <w:spacing w:after="0"/>
        <w:rPr>
          <w:rFonts w:ascii="Arial" w:hAnsi="Arial" w:cs="Arial"/>
        </w:rPr>
      </w:pPr>
    </w:p>
    <w:p w14:paraId="7852CF6A" w14:textId="77777777" w:rsidR="00E52BE8" w:rsidRPr="00E67E82" w:rsidRDefault="00E52BE8" w:rsidP="00792A83">
      <w:pPr>
        <w:spacing w:after="0"/>
        <w:rPr>
          <w:rFonts w:ascii="Arial" w:hAnsi="Arial" w:cs="Arial"/>
        </w:rPr>
      </w:pPr>
    </w:p>
    <w:p w14:paraId="1BEC1A82" w14:textId="77777777" w:rsidR="00E52BE8" w:rsidRPr="00E67E82" w:rsidRDefault="00E52BE8" w:rsidP="00792A83">
      <w:pPr>
        <w:spacing w:after="0"/>
        <w:rPr>
          <w:rFonts w:ascii="Arial" w:hAnsi="Arial" w:cs="Arial"/>
        </w:rPr>
      </w:pPr>
    </w:p>
    <w:p w14:paraId="4BC1B096" w14:textId="77777777" w:rsidR="00E52BE8" w:rsidRPr="00E67E82" w:rsidRDefault="00627D03" w:rsidP="00792A83">
      <w:pPr>
        <w:spacing w:after="0"/>
        <w:rPr>
          <w:rFonts w:ascii="Arial" w:hAnsi="Arial" w:cs="Arial"/>
        </w:rPr>
      </w:pPr>
      <w:r w:rsidRPr="00E67E82">
        <w:rPr>
          <w:rFonts w:ascii="Arial" w:hAnsi="Arial" w:cs="Arial"/>
          <w:noProof/>
          <w:lang w:eastAsia="en-GB"/>
        </w:rPr>
        <mc:AlternateContent>
          <mc:Choice Requires="wps">
            <w:drawing>
              <wp:anchor distT="0" distB="0" distL="114300" distR="114300" simplePos="0" relativeHeight="251668480" behindDoc="0" locked="0" layoutInCell="1" allowOverlap="1" wp14:anchorId="785209BB" wp14:editId="7E4C388D">
                <wp:simplePos x="0" y="0"/>
                <wp:positionH relativeFrom="column">
                  <wp:posOffset>-19050</wp:posOffset>
                </wp:positionH>
                <wp:positionV relativeFrom="paragraph">
                  <wp:posOffset>11430</wp:posOffset>
                </wp:positionV>
                <wp:extent cx="3276600" cy="1123950"/>
                <wp:effectExtent l="19050" t="1905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23950"/>
                        </a:xfrm>
                        <a:prstGeom prst="rect">
                          <a:avLst/>
                        </a:prstGeom>
                        <a:solidFill>
                          <a:srgbClr val="7030A0"/>
                        </a:solidFill>
                        <a:ln w="38100" cap="rnd">
                          <a:solidFill>
                            <a:schemeClr val="accent4">
                              <a:lumMod val="60000"/>
                              <a:lumOff val="40000"/>
                            </a:schemeClr>
                          </a:solidFill>
                          <a:round/>
                          <a:headEnd/>
                          <a:tailEnd/>
                        </a:ln>
                      </wps:spPr>
                      <wps:txbx>
                        <w:txbxContent>
                          <w:p w14:paraId="4B25F75D"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VALUE DIFFERENCE</w:t>
                            </w:r>
                          </w:p>
                          <w:p w14:paraId="0A8F8959"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individuality, commitment, skills and achievements and will challenge inequalities.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209BB" id="_x0000_s1032" type="#_x0000_t202" style="position:absolute;margin-left:-1.5pt;margin-top:.9pt;width:258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" fillcolor="#7030a0" strokecolor="#b2a1c7 [1943]" strokeweight="3pt">
                <v:stroke joinstyle="round" endcap="round"/>
                <v:textbox>
                  <w:txbxContent>
                    <w:p w14:paraId="4B25F75D"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VALUE DIFFERENCE</w:t>
                      </w:r>
                    </w:p>
                    <w:p w14:paraId="0A8F8959"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are all recognised for our individuality, commitment, skills and achievements and will challenge inequalities. </w:t>
                      </w:r>
                    </w:p>
                  </w:txbxContent>
                </v:textbox>
              </v:shape>
            </w:pict>
          </mc:Fallback>
        </mc:AlternateContent>
      </w:r>
      <w:r w:rsidRPr="00E67E82">
        <w:rPr>
          <w:rFonts w:ascii="Arial" w:hAnsi="Arial" w:cs="Arial"/>
          <w:noProof/>
          <w:lang w:eastAsia="en-GB"/>
        </w:rPr>
        <mc:AlternateContent>
          <mc:Choice Requires="wps">
            <w:drawing>
              <wp:anchor distT="0" distB="0" distL="114300" distR="114300" simplePos="0" relativeHeight="251670528" behindDoc="0" locked="0" layoutInCell="1" allowOverlap="1" wp14:anchorId="4D226F89" wp14:editId="3D1DAD6A">
                <wp:simplePos x="0" y="0"/>
                <wp:positionH relativeFrom="column">
                  <wp:posOffset>3409950</wp:posOffset>
                </wp:positionH>
                <wp:positionV relativeFrom="paragraph">
                  <wp:posOffset>11430</wp:posOffset>
                </wp:positionV>
                <wp:extent cx="3276600" cy="1123950"/>
                <wp:effectExtent l="19050" t="1905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123950"/>
                        </a:xfrm>
                        <a:prstGeom prst="rect">
                          <a:avLst/>
                        </a:prstGeom>
                        <a:solidFill>
                          <a:schemeClr val="accent6">
                            <a:lumMod val="75000"/>
                          </a:schemeClr>
                        </a:solidFill>
                        <a:ln w="38100" cap="rnd">
                          <a:solidFill>
                            <a:schemeClr val="accent6">
                              <a:lumMod val="60000"/>
                              <a:lumOff val="40000"/>
                            </a:schemeClr>
                          </a:solidFill>
                          <a:round/>
                          <a:headEnd/>
                          <a:tailEnd/>
                        </a:ln>
                        <a:effectLst/>
                      </wps:spPr>
                      <wps:txbx>
                        <w:txbxContent>
                          <w:p w14:paraId="4C21DD9C"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14:paraId="4A3F8F80"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26F89" id="_x0000_s1033" type="#_x0000_t202" style="position:absolute;margin-left:268.5pt;margin-top:.9pt;width:258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" fillcolor="#e36c0a [2409]" strokecolor="#fabf8f [1945]" strokeweight="3pt">
                <v:stroke joinstyle="round" endcap="round"/>
                <v:textbox>
                  <w:txbxContent>
                    <w:p w14:paraId="4C21DD9C" w14:textId="77777777" w:rsidR="002F2911" w:rsidRPr="00627D03" w:rsidRDefault="002F2911" w:rsidP="002F2911">
                      <w:pPr>
                        <w:pStyle w:val="NoSpacing"/>
                        <w:jc w:val="center"/>
                        <w:rPr>
                          <w:rFonts w:ascii="Arial" w:hAnsi="Arial" w:cs="Arial"/>
                          <w:b/>
                          <w:color w:val="FFFFFF" w:themeColor="background1"/>
                        </w:rPr>
                      </w:pPr>
                      <w:r w:rsidRPr="00627D03">
                        <w:rPr>
                          <w:rFonts w:ascii="Arial" w:hAnsi="Arial" w:cs="Arial"/>
                          <w:b/>
                          <w:color w:val="FFFFFF" w:themeColor="background1"/>
                        </w:rPr>
                        <w:t>ENGAGE</w:t>
                      </w:r>
                    </w:p>
                    <w:p w14:paraId="4A3F8F80" w14:textId="77777777" w:rsidR="002F2911" w:rsidRPr="00627D03" w:rsidRDefault="002F2911" w:rsidP="002F2911">
                      <w:pPr>
                        <w:pStyle w:val="NoSpacing"/>
                        <w:jc w:val="both"/>
                        <w:rPr>
                          <w:rFonts w:ascii="Arial" w:hAnsi="Arial" w:cs="Arial"/>
                          <w:color w:val="FFFFFF" w:themeColor="background1"/>
                        </w:rPr>
                      </w:pPr>
                      <w:r w:rsidRPr="00627D03">
                        <w:rPr>
                          <w:rFonts w:ascii="Arial" w:hAnsi="Arial" w:cs="Arial"/>
                          <w:color w:val="FFFFFF" w:themeColor="background1"/>
                        </w:rPr>
                        <w:t xml:space="preserve">We experience consistency in our everyday work; by being involved and having good quality and timely communication across the whole organisation. Our leaders are accessible and open to discussion. </w:t>
                      </w:r>
                    </w:p>
                  </w:txbxContent>
                </v:textbox>
              </v:shape>
            </w:pict>
          </mc:Fallback>
        </mc:AlternateContent>
      </w:r>
    </w:p>
    <w:p w14:paraId="60A04FA5" w14:textId="77777777" w:rsidR="00E52BE8" w:rsidRPr="00E67E82" w:rsidRDefault="00E52BE8" w:rsidP="00792A83">
      <w:pPr>
        <w:spacing w:after="0"/>
        <w:rPr>
          <w:rFonts w:ascii="Arial" w:hAnsi="Arial" w:cs="Arial"/>
        </w:rPr>
      </w:pPr>
    </w:p>
    <w:p w14:paraId="011C4F07" w14:textId="77777777" w:rsidR="00E52BE8" w:rsidRPr="00E67E82" w:rsidRDefault="00E52BE8" w:rsidP="00792A83">
      <w:pPr>
        <w:spacing w:after="0"/>
        <w:rPr>
          <w:rFonts w:ascii="Arial" w:hAnsi="Arial" w:cs="Arial"/>
        </w:rPr>
      </w:pPr>
    </w:p>
    <w:p w14:paraId="36106A1A" w14:textId="77777777" w:rsidR="00E52BE8" w:rsidRPr="00E67E82" w:rsidRDefault="00E52BE8" w:rsidP="00792A83">
      <w:pPr>
        <w:spacing w:after="0"/>
        <w:rPr>
          <w:rFonts w:ascii="Arial" w:hAnsi="Arial" w:cs="Arial"/>
        </w:rPr>
      </w:pPr>
    </w:p>
    <w:p w14:paraId="2EC347E1" w14:textId="77777777" w:rsidR="00E52BE8" w:rsidRPr="00E67E82" w:rsidRDefault="00E52BE8" w:rsidP="00792A83">
      <w:pPr>
        <w:spacing w:after="0"/>
        <w:rPr>
          <w:rFonts w:ascii="Arial" w:hAnsi="Arial" w:cs="Arial"/>
        </w:rPr>
      </w:pPr>
    </w:p>
    <w:p w14:paraId="14A95F47" w14:textId="77777777" w:rsidR="00E52BE8" w:rsidRPr="00E67E82" w:rsidRDefault="00E52BE8" w:rsidP="00792A83">
      <w:pPr>
        <w:spacing w:after="0"/>
        <w:rPr>
          <w:rFonts w:ascii="Arial" w:hAnsi="Arial" w:cs="Arial"/>
        </w:rPr>
      </w:pPr>
    </w:p>
    <w:p w14:paraId="3C0D2A0F" w14:textId="127A1B0C" w:rsidR="009E02D7" w:rsidRPr="00E67E82" w:rsidRDefault="009E02D7" w:rsidP="00CF464A">
      <w:pPr>
        <w:spacing w:after="100" w:afterAutospacing="1" w:line="240" w:lineRule="auto"/>
        <w:textAlignment w:val="top"/>
        <w:rPr>
          <w:rFonts w:ascii="Arial" w:eastAsia="Times New Roman" w:hAnsi="Arial" w:cs="Arial"/>
          <w:lang w:eastAsia="en-GB"/>
        </w:rPr>
      </w:pPr>
    </w:p>
    <w:sectPr w:rsidR="009E02D7" w:rsidRPr="00E67E82" w:rsidSect="0039135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8198" w14:textId="77777777" w:rsidR="005A4CCD" w:rsidRDefault="005A4CCD" w:rsidP="0039135A">
      <w:pPr>
        <w:spacing w:after="0" w:line="240" w:lineRule="auto"/>
      </w:pPr>
      <w:r>
        <w:separator/>
      </w:r>
    </w:p>
  </w:endnote>
  <w:endnote w:type="continuationSeparator" w:id="0">
    <w:p w14:paraId="3E2F112C" w14:textId="77777777" w:rsidR="005A4CCD" w:rsidRDefault="005A4CCD" w:rsidP="0039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C2A1" w14:textId="77777777" w:rsidR="005A4CCD" w:rsidRDefault="005A4CCD" w:rsidP="0039135A">
      <w:pPr>
        <w:spacing w:after="0" w:line="240" w:lineRule="auto"/>
      </w:pPr>
      <w:r>
        <w:separator/>
      </w:r>
    </w:p>
  </w:footnote>
  <w:footnote w:type="continuationSeparator" w:id="0">
    <w:p w14:paraId="43BC5CCD" w14:textId="77777777" w:rsidR="005A4CCD" w:rsidRDefault="005A4CCD" w:rsidP="0039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899E8" w14:textId="3A0D7E8A" w:rsidR="00CB1D01" w:rsidRDefault="00CB1D01" w:rsidP="00CB1D01">
    <w:pPr>
      <w:pStyle w:val="Heade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002528C9" wp14:editId="7958EC28">
              <wp:simplePos x="0" y="0"/>
              <wp:positionH relativeFrom="margin">
                <wp:posOffset>-558800</wp:posOffset>
              </wp:positionH>
              <wp:positionV relativeFrom="page">
                <wp:posOffset>63500</wp:posOffset>
              </wp:positionV>
              <wp:extent cx="6789600" cy="711200"/>
              <wp:effectExtent l="0" t="0" r="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89600" cy="711200"/>
                      </a:xfrm>
                      <a:prstGeom prst="rect">
                        <a:avLst/>
                      </a:prstGeom>
                      <a:solidFill>
                        <a:schemeClr val="lt1"/>
                      </a:solidFill>
                      <a:ln w="6350">
                        <a:noFill/>
                      </a:ln>
                    </wps:spPr>
                    <wps:txbx>
                      <w:txbxContent>
                        <w:p w14:paraId="18356574" w14:textId="77777777" w:rsidR="00CB1D01" w:rsidRDefault="00CB1D01" w:rsidP="00CB1D01">
                          <w:pPr>
                            <w:ind w:left="284" w:right="-1092"/>
                          </w:pPr>
                          <w:bookmarkStart w:id="0" w:name="_Hlk179908108"/>
                          <w:bookmarkEnd w:id="0"/>
                          <w:r>
                            <w:t xml:space="preserve">              </w:t>
                          </w:r>
                          <w:r>
                            <w:rPr>
                              <w:noProof/>
                              <w:lang w:eastAsia="en-GB"/>
                            </w:rPr>
                            <w:drawing>
                              <wp:inline distT="0" distB="0" distL="0" distR="0" wp14:anchorId="36A47670" wp14:editId="180AEA95">
                                <wp:extent cx="2616200" cy="549856"/>
                                <wp:effectExtent l="0" t="0" r="0" b="3175"/>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847" cy="579837"/>
                                        </a:xfrm>
                                        <a:prstGeom prst="rect">
                                          <a:avLst/>
                                        </a:prstGeom>
                                        <a:noFill/>
                                        <a:ln>
                                          <a:noFill/>
                                        </a:ln>
                                      </pic:spPr>
                                    </pic:pic>
                                  </a:graphicData>
                                </a:graphic>
                              </wp:inline>
                            </w:drawing>
                          </w:r>
                          <w:r>
                            <w:t xml:space="preserve">                               </w:t>
                          </w:r>
                          <w:r>
                            <w:rPr>
                              <w:noProof/>
                              <w:lang w:eastAsia="en-GB"/>
                            </w:rPr>
                            <w:drawing>
                              <wp:inline distT="0" distB="0" distL="0" distR="0" wp14:anchorId="3846602C" wp14:editId="35D6F7C9">
                                <wp:extent cx="2381250" cy="625475"/>
                                <wp:effectExtent l="0" t="0" r="0" b="3175"/>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110" cy="6419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528C9" id="_x0000_t202" coordsize="21600,21600" o:spt="202" path="m,l,21600r21600,l21600,xe">
              <v:stroke joinstyle="miter"/>
              <v:path gradientshapeok="t" o:connecttype="rect"/>
            </v:shapetype>
            <v:shape id="Text Box 1" o:spid="_x0000_s1034" type="#_x0000_t202" style="position:absolute;margin-left:-44pt;margin-top:5pt;width:534.6pt;height: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" fillcolor="white [3201]" stroked="f" strokeweight=".5pt">
              <o:lock v:ext="edit" aspectratio="t"/>
              <v:textbox>
                <w:txbxContent>
                  <w:p w14:paraId="18356574" w14:textId="77777777" w:rsidR="00CB1D01" w:rsidRDefault="00CB1D01" w:rsidP="00CB1D01">
                    <w:pPr>
                      <w:ind w:left="284" w:right="-1092"/>
                    </w:pPr>
                    <w:bookmarkStart w:id="1" w:name="_Hlk179908108"/>
                    <w:bookmarkEnd w:id="1"/>
                    <w:r>
                      <w:t xml:space="preserve">              </w:t>
                    </w:r>
                    <w:r>
                      <w:rPr>
                        <w:noProof/>
                        <w:lang w:eastAsia="en-GB"/>
                      </w:rPr>
                      <w:drawing>
                        <wp:inline distT="0" distB="0" distL="0" distR="0" wp14:anchorId="36A47670" wp14:editId="180AEA95">
                          <wp:extent cx="2616200" cy="549856"/>
                          <wp:effectExtent l="0" t="0" r="0" b="3175"/>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8847" cy="579837"/>
                                  </a:xfrm>
                                  <a:prstGeom prst="rect">
                                    <a:avLst/>
                                  </a:prstGeom>
                                  <a:noFill/>
                                  <a:ln>
                                    <a:noFill/>
                                  </a:ln>
                                </pic:spPr>
                              </pic:pic>
                            </a:graphicData>
                          </a:graphic>
                        </wp:inline>
                      </w:drawing>
                    </w:r>
                    <w:r>
                      <w:t xml:space="preserve">                               </w:t>
                    </w:r>
                    <w:r>
                      <w:rPr>
                        <w:noProof/>
                        <w:lang w:eastAsia="en-GB"/>
                      </w:rPr>
                      <w:drawing>
                        <wp:inline distT="0" distB="0" distL="0" distR="0" wp14:anchorId="3846602C" wp14:editId="35D6F7C9">
                          <wp:extent cx="2381250" cy="625475"/>
                          <wp:effectExtent l="0" t="0" r="0" b="3175"/>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110" cy="641986"/>
                                  </a:xfrm>
                                  <a:prstGeom prst="rect">
                                    <a:avLst/>
                                  </a:prstGeom>
                                  <a:noFill/>
                                  <a:ln>
                                    <a:noFill/>
                                  </a:ln>
                                </pic:spPr>
                              </pic:pic>
                            </a:graphicData>
                          </a:graphic>
                        </wp:inline>
                      </w:drawing>
                    </w:r>
                  </w:p>
                </w:txbxContent>
              </v:textbox>
              <w10:wrap anchorx="margin" anchory="page"/>
            </v:shape>
          </w:pict>
        </mc:Fallback>
      </mc:AlternateContent>
    </w:r>
    <w:r>
      <w:tab/>
    </w:r>
  </w:p>
  <w:p w14:paraId="00FBB8A1" w14:textId="77777777" w:rsidR="00CB1D01" w:rsidRDefault="00CB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7B3"/>
    <w:multiLevelType w:val="hybridMultilevel"/>
    <w:tmpl w:val="7CB82C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F62E6"/>
    <w:multiLevelType w:val="multilevel"/>
    <w:tmpl w:val="DB4C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D28F8"/>
    <w:multiLevelType w:val="hybridMultilevel"/>
    <w:tmpl w:val="D160DE2C"/>
    <w:lvl w:ilvl="0" w:tplc="3DAEABEE">
      <w:start w:val="1"/>
      <w:numFmt w:val="bullet"/>
      <w:lvlText w:val=""/>
      <w:lvlJc w:val="left"/>
      <w:pPr>
        <w:ind w:left="456" w:hanging="360"/>
      </w:pPr>
      <w:rPr>
        <w:rFonts w:ascii="Symbol" w:hAnsi="Symbol" w:hint="default"/>
        <w:color w:val="E60088"/>
      </w:rPr>
    </w:lvl>
    <w:lvl w:ilvl="1" w:tplc="08090003">
      <w:start w:val="1"/>
      <w:numFmt w:val="bullet"/>
      <w:lvlText w:val="o"/>
      <w:lvlJc w:val="left"/>
      <w:pPr>
        <w:tabs>
          <w:tab w:val="num" w:pos="1176"/>
        </w:tabs>
        <w:ind w:left="1176" w:hanging="360"/>
      </w:pPr>
      <w:rPr>
        <w:rFonts w:ascii="Courier New" w:hAnsi="Courier New" w:cs="Courier New" w:hint="default"/>
      </w:rPr>
    </w:lvl>
    <w:lvl w:ilvl="2" w:tplc="08090005">
      <w:start w:val="1"/>
      <w:numFmt w:val="bullet"/>
      <w:lvlText w:val=""/>
      <w:lvlJc w:val="left"/>
      <w:pPr>
        <w:tabs>
          <w:tab w:val="num" w:pos="1896"/>
        </w:tabs>
        <w:ind w:left="1896" w:hanging="360"/>
      </w:pPr>
      <w:rPr>
        <w:rFonts w:ascii="Wingdings" w:hAnsi="Wingdings" w:hint="default"/>
      </w:rPr>
    </w:lvl>
    <w:lvl w:ilvl="3" w:tplc="08090001">
      <w:start w:val="1"/>
      <w:numFmt w:val="bullet"/>
      <w:lvlText w:val=""/>
      <w:lvlJc w:val="left"/>
      <w:pPr>
        <w:tabs>
          <w:tab w:val="num" w:pos="2616"/>
        </w:tabs>
        <w:ind w:left="2616" w:hanging="360"/>
      </w:pPr>
      <w:rPr>
        <w:rFonts w:ascii="Symbol" w:hAnsi="Symbol" w:hint="default"/>
      </w:rPr>
    </w:lvl>
    <w:lvl w:ilvl="4" w:tplc="08090003">
      <w:start w:val="1"/>
      <w:numFmt w:val="bullet"/>
      <w:lvlText w:val="o"/>
      <w:lvlJc w:val="left"/>
      <w:pPr>
        <w:tabs>
          <w:tab w:val="num" w:pos="3336"/>
        </w:tabs>
        <w:ind w:left="3336" w:hanging="360"/>
      </w:pPr>
      <w:rPr>
        <w:rFonts w:ascii="Courier New" w:hAnsi="Courier New" w:cs="Courier New" w:hint="default"/>
      </w:rPr>
    </w:lvl>
    <w:lvl w:ilvl="5" w:tplc="08090005">
      <w:start w:val="1"/>
      <w:numFmt w:val="bullet"/>
      <w:lvlText w:val=""/>
      <w:lvlJc w:val="left"/>
      <w:pPr>
        <w:tabs>
          <w:tab w:val="num" w:pos="4056"/>
        </w:tabs>
        <w:ind w:left="4056" w:hanging="360"/>
      </w:pPr>
      <w:rPr>
        <w:rFonts w:ascii="Wingdings" w:hAnsi="Wingdings" w:hint="default"/>
      </w:rPr>
    </w:lvl>
    <w:lvl w:ilvl="6" w:tplc="08090001">
      <w:start w:val="1"/>
      <w:numFmt w:val="bullet"/>
      <w:lvlText w:val=""/>
      <w:lvlJc w:val="left"/>
      <w:pPr>
        <w:tabs>
          <w:tab w:val="num" w:pos="4776"/>
        </w:tabs>
        <w:ind w:left="4776" w:hanging="360"/>
      </w:pPr>
      <w:rPr>
        <w:rFonts w:ascii="Symbol" w:hAnsi="Symbol" w:hint="default"/>
      </w:rPr>
    </w:lvl>
    <w:lvl w:ilvl="7" w:tplc="08090003">
      <w:start w:val="1"/>
      <w:numFmt w:val="bullet"/>
      <w:lvlText w:val="o"/>
      <w:lvlJc w:val="left"/>
      <w:pPr>
        <w:tabs>
          <w:tab w:val="num" w:pos="5496"/>
        </w:tabs>
        <w:ind w:left="5496" w:hanging="360"/>
      </w:pPr>
      <w:rPr>
        <w:rFonts w:ascii="Courier New" w:hAnsi="Courier New" w:cs="Courier New" w:hint="default"/>
      </w:rPr>
    </w:lvl>
    <w:lvl w:ilvl="8" w:tplc="08090005">
      <w:start w:val="1"/>
      <w:numFmt w:val="bullet"/>
      <w:lvlText w:val=""/>
      <w:lvlJc w:val="left"/>
      <w:pPr>
        <w:tabs>
          <w:tab w:val="num" w:pos="6216"/>
        </w:tabs>
        <w:ind w:left="6216" w:hanging="360"/>
      </w:pPr>
      <w:rPr>
        <w:rFonts w:ascii="Wingdings" w:hAnsi="Wingdings" w:hint="default"/>
      </w:rPr>
    </w:lvl>
  </w:abstractNum>
  <w:abstractNum w:abstractNumId="4" w15:restartNumberingAfterBreak="0">
    <w:nsid w:val="342D610A"/>
    <w:multiLevelType w:val="hybridMultilevel"/>
    <w:tmpl w:val="313647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E7733"/>
    <w:multiLevelType w:val="hybridMultilevel"/>
    <w:tmpl w:val="57DA9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6041B8"/>
    <w:multiLevelType w:val="hybridMultilevel"/>
    <w:tmpl w:val="E2B838DC"/>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D76C2A"/>
    <w:multiLevelType w:val="hybridMultilevel"/>
    <w:tmpl w:val="A4DE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E4020"/>
    <w:multiLevelType w:val="multilevel"/>
    <w:tmpl w:val="9F28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4263F"/>
    <w:multiLevelType w:val="hybridMultilevel"/>
    <w:tmpl w:val="EEF261CA"/>
    <w:lvl w:ilvl="0" w:tplc="08090001">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31378"/>
    <w:multiLevelType w:val="hybridMultilevel"/>
    <w:tmpl w:val="F2263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3E637F"/>
    <w:multiLevelType w:val="hybridMultilevel"/>
    <w:tmpl w:val="AA8A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074853">
    <w:abstractNumId w:val="1"/>
  </w:num>
  <w:num w:numId="2" w16cid:durableId="559902883">
    <w:abstractNumId w:val="5"/>
  </w:num>
  <w:num w:numId="3" w16cid:durableId="1195383590">
    <w:abstractNumId w:val="13"/>
  </w:num>
  <w:num w:numId="4" w16cid:durableId="607082580">
    <w:abstractNumId w:val="10"/>
  </w:num>
  <w:num w:numId="5" w16cid:durableId="1360354423">
    <w:abstractNumId w:val="6"/>
  </w:num>
  <w:num w:numId="6" w16cid:durableId="150483584">
    <w:abstractNumId w:val="3"/>
  </w:num>
  <w:num w:numId="7" w16cid:durableId="233780423">
    <w:abstractNumId w:val="8"/>
  </w:num>
  <w:num w:numId="8" w16cid:durableId="648437944">
    <w:abstractNumId w:val="2"/>
  </w:num>
  <w:num w:numId="9" w16cid:durableId="1849175592">
    <w:abstractNumId w:val="11"/>
  </w:num>
  <w:num w:numId="10" w16cid:durableId="1808086738">
    <w:abstractNumId w:val="4"/>
  </w:num>
  <w:num w:numId="11" w16cid:durableId="1782141447">
    <w:abstractNumId w:val="9"/>
  </w:num>
  <w:num w:numId="12" w16cid:durableId="1877767008">
    <w:abstractNumId w:val="7"/>
  </w:num>
  <w:num w:numId="13" w16cid:durableId="522669705">
    <w:abstractNumId w:val="0"/>
  </w:num>
  <w:num w:numId="14" w16cid:durableId="1691951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5A"/>
    <w:rsid w:val="000245AA"/>
    <w:rsid w:val="00051B31"/>
    <w:rsid w:val="00055858"/>
    <w:rsid w:val="0009009A"/>
    <w:rsid w:val="00090BE8"/>
    <w:rsid w:val="000B3A98"/>
    <w:rsid w:val="00124A4C"/>
    <w:rsid w:val="00130F83"/>
    <w:rsid w:val="001A060B"/>
    <w:rsid w:val="001C3CA6"/>
    <w:rsid w:val="001D6687"/>
    <w:rsid w:val="00224598"/>
    <w:rsid w:val="0027030F"/>
    <w:rsid w:val="0027547D"/>
    <w:rsid w:val="002950FD"/>
    <w:rsid w:val="002A73C9"/>
    <w:rsid w:val="002F2911"/>
    <w:rsid w:val="0034593A"/>
    <w:rsid w:val="003602D4"/>
    <w:rsid w:val="00363D3E"/>
    <w:rsid w:val="0039135A"/>
    <w:rsid w:val="00432B9C"/>
    <w:rsid w:val="00466356"/>
    <w:rsid w:val="004B7211"/>
    <w:rsid w:val="004E6F5C"/>
    <w:rsid w:val="005106F5"/>
    <w:rsid w:val="00522A64"/>
    <w:rsid w:val="00525625"/>
    <w:rsid w:val="005312D6"/>
    <w:rsid w:val="00555DB4"/>
    <w:rsid w:val="0057464A"/>
    <w:rsid w:val="005A4CCD"/>
    <w:rsid w:val="00627D03"/>
    <w:rsid w:val="00647BB3"/>
    <w:rsid w:val="00652357"/>
    <w:rsid w:val="006574B7"/>
    <w:rsid w:val="00687F06"/>
    <w:rsid w:val="006C4437"/>
    <w:rsid w:val="007160BE"/>
    <w:rsid w:val="00723328"/>
    <w:rsid w:val="007352FE"/>
    <w:rsid w:val="00767A4F"/>
    <w:rsid w:val="00772327"/>
    <w:rsid w:val="00792A83"/>
    <w:rsid w:val="007D4D38"/>
    <w:rsid w:val="007E36CE"/>
    <w:rsid w:val="007F4792"/>
    <w:rsid w:val="00807F5D"/>
    <w:rsid w:val="00827BD0"/>
    <w:rsid w:val="00842C26"/>
    <w:rsid w:val="008473E1"/>
    <w:rsid w:val="008E287F"/>
    <w:rsid w:val="0091043E"/>
    <w:rsid w:val="009212BF"/>
    <w:rsid w:val="00955548"/>
    <w:rsid w:val="00963419"/>
    <w:rsid w:val="0099639C"/>
    <w:rsid w:val="009E02D7"/>
    <w:rsid w:val="00A60FE2"/>
    <w:rsid w:val="00A761F2"/>
    <w:rsid w:val="00A76DA0"/>
    <w:rsid w:val="00AB2F87"/>
    <w:rsid w:val="00AE2C21"/>
    <w:rsid w:val="00AF713C"/>
    <w:rsid w:val="00B52A33"/>
    <w:rsid w:val="00BE089D"/>
    <w:rsid w:val="00BE254C"/>
    <w:rsid w:val="00BE5550"/>
    <w:rsid w:val="00BF08C0"/>
    <w:rsid w:val="00C0282B"/>
    <w:rsid w:val="00C4347B"/>
    <w:rsid w:val="00C96BC9"/>
    <w:rsid w:val="00CB1D01"/>
    <w:rsid w:val="00CB6911"/>
    <w:rsid w:val="00CD19CC"/>
    <w:rsid w:val="00CF464A"/>
    <w:rsid w:val="00E52BE8"/>
    <w:rsid w:val="00E569CE"/>
    <w:rsid w:val="00E67E82"/>
    <w:rsid w:val="00EA758C"/>
    <w:rsid w:val="00F14781"/>
    <w:rsid w:val="00F33637"/>
    <w:rsid w:val="00F66CFA"/>
    <w:rsid w:val="00FD7BFD"/>
    <w:rsid w:val="00FE3325"/>
    <w:rsid w:val="00FF7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7EFCAF"/>
  <w15:docId w15:val="{497512B0-C4DE-4E86-9DD6-ED40085B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35A"/>
    <w:rPr>
      <w:rFonts w:ascii="Tahoma" w:hAnsi="Tahoma" w:cs="Tahoma"/>
      <w:sz w:val="16"/>
      <w:szCs w:val="16"/>
    </w:rPr>
  </w:style>
  <w:style w:type="paragraph" w:styleId="Header">
    <w:name w:val="header"/>
    <w:basedOn w:val="Normal"/>
    <w:link w:val="HeaderChar"/>
    <w:uiPriority w:val="99"/>
    <w:unhideWhenUsed/>
    <w:rsid w:val="0039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35A"/>
  </w:style>
  <w:style w:type="paragraph" w:styleId="Footer">
    <w:name w:val="footer"/>
    <w:basedOn w:val="Normal"/>
    <w:link w:val="FooterChar"/>
    <w:uiPriority w:val="99"/>
    <w:unhideWhenUsed/>
    <w:rsid w:val="0039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35A"/>
  </w:style>
  <w:style w:type="paragraph" w:styleId="NoSpacing">
    <w:name w:val="No Spacing"/>
    <w:uiPriority w:val="1"/>
    <w:qFormat/>
    <w:rsid w:val="00CD19CC"/>
    <w:pPr>
      <w:spacing w:after="0" w:line="240" w:lineRule="auto"/>
    </w:pPr>
  </w:style>
  <w:style w:type="table" w:styleId="TableGrid">
    <w:name w:val="Table Grid"/>
    <w:basedOn w:val="TableNormal"/>
    <w:uiPriority w:val="59"/>
    <w:rsid w:val="00AB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2D4"/>
    <w:rPr>
      <w:color w:val="0000FF" w:themeColor="hyperlink"/>
      <w:u w:val="single"/>
    </w:rPr>
  </w:style>
  <w:style w:type="paragraph" w:styleId="ListParagraph">
    <w:name w:val="List Paragraph"/>
    <w:basedOn w:val="Normal"/>
    <w:uiPriority w:val="34"/>
    <w:qFormat/>
    <w:rsid w:val="00FF7ED8"/>
    <w:pPr>
      <w:ind w:left="720"/>
      <w:contextualSpacing/>
    </w:pPr>
  </w:style>
  <w:style w:type="paragraph" w:styleId="NormalWeb">
    <w:name w:val="Normal (Web)"/>
    <w:basedOn w:val="Normal"/>
    <w:uiPriority w:val="99"/>
    <w:semiHidden/>
    <w:unhideWhenUsed/>
    <w:rsid w:val="00555D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7383">
      <w:bodyDiv w:val="1"/>
      <w:marLeft w:val="0"/>
      <w:marRight w:val="0"/>
      <w:marTop w:val="0"/>
      <w:marBottom w:val="0"/>
      <w:divBdr>
        <w:top w:val="none" w:sz="0" w:space="0" w:color="auto"/>
        <w:left w:val="none" w:sz="0" w:space="0" w:color="auto"/>
        <w:bottom w:val="none" w:sz="0" w:space="0" w:color="auto"/>
        <w:right w:val="none" w:sz="0" w:space="0" w:color="auto"/>
      </w:divBdr>
    </w:div>
    <w:div w:id="1166282141">
      <w:bodyDiv w:val="1"/>
      <w:marLeft w:val="0"/>
      <w:marRight w:val="0"/>
      <w:marTop w:val="0"/>
      <w:marBottom w:val="0"/>
      <w:divBdr>
        <w:top w:val="none" w:sz="0" w:space="0" w:color="auto"/>
        <w:left w:val="none" w:sz="0" w:space="0" w:color="auto"/>
        <w:bottom w:val="none" w:sz="0" w:space="0" w:color="auto"/>
        <w:right w:val="none" w:sz="0" w:space="0" w:color="auto"/>
      </w:divBdr>
    </w:div>
    <w:div w:id="1477792900">
      <w:bodyDiv w:val="1"/>
      <w:marLeft w:val="0"/>
      <w:marRight w:val="0"/>
      <w:marTop w:val="0"/>
      <w:marBottom w:val="0"/>
      <w:divBdr>
        <w:top w:val="none" w:sz="0" w:space="0" w:color="auto"/>
        <w:left w:val="none" w:sz="0" w:space="0" w:color="auto"/>
        <w:bottom w:val="none" w:sz="0" w:space="0" w:color="auto"/>
        <w:right w:val="none" w:sz="0" w:space="0" w:color="auto"/>
      </w:divBdr>
      <w:divsChild>
        <w:div w:id="1389450848">
          <w:marLeft w:val="0"/>
          <w:marRight w:val="0"/>
          <w:marTop w:val="0"/>
          <w:marBottom w:val="0"/>
          <w:divBdr>
            <w:top w:val="none" w:sz="0" w:space="0" w:color="auto"/>
            <w:left w:val="none" w:sz="0" w:space="0" w:color="auto"/>
            <w:bottom w:val="none" w:sz="0" w:space="0" w:color="auto"/>
            <w:right w:val="none" w:sz="0" w:space="0" w:color="auto"/>
          </w:divBdr>
          <w:divsChild>
            <w:div w:id="1329402780">
              <w:marLeft w:val="0"/>
              <w:marRight w:val="0"/>
              <w:marTop w:val="0"/>
              <w:marBottom w:val="0"/>
              <w:divBdr>
                <w:top w:val="none" w:sz="0" w:space="0" w:color="auto"/>
                <w:left w:val="none" w:sz="0" w:space="0" w:color="auto"/>
                <w:bottom w:val="none" w:sz="0" w:space="0" w:color="auto"/>
                <w:right w:val="none" w:sz="0" w:space="0" w:color="auto"/>
              </w:divBdr>
              <w:divsChild>
                <w:div w:id="532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2432">
          <w:marLeft w:val="0"/>
          <w:marRight w:val="0"/>
          <w:marTop w:val="0"/>
          <w:marBottom w:val="0"/>
          <w:divBdr>
            <w:top w:val="none" w:sz="0" w:space="0" w:color="auto"/>
            <w:left w:val="none" w:sz="0" w:space="0" w:color="auto"/>
            <w:bottom w:val="none" w:sz="0" w:space="0" w:color="auto"/>
            <w:right w:val="none" w:sz="0" w:space="0" w:color="auto"/>
          </w:divBdr>
          <w:divsChild>
            <w:div w:id="1791127945">
              <w:marLeft w:val="0"/>
              <w:marRight w:val="0"/>
              <w:marTop w:val="0"/>
              <w:marBottom w:val="0"/>
              <w:divBdr>
                <w:top w:val="none" w:sz="0" w:space="0" w:color="auto"/>
                <w:left w:val="none" w:sz="0" w:space="0" w:color="auto"/>
                <w:bottom w:val="none" w:sz="0" w:space="0" w:color="auto"/>
                <w:right w:val="none" w:sz="0" w:space="0" w:color="auto"/>
              </w:divBdr>
              <w:divsChild>
                <w:div w:id="1247496757">
                  <w:marLeft w:val="0"/>
                  <w:marRight w:val="0"/>
                  <w:marTop w:val="0"/>
                  <w:marBottom w:val="0"/>
                  <w:divBdr>
                    <w:top w:val="none" w:sz="0" w:space="0" w:color="auto"/>
                    <w:left w:val="none" w:sz="0" w:space="0" w:color="auto"/>
                    <w:bottom w:val="none" w:sz="0" w:space="0" w:color="auto"/>
                    <w:right w:val="none" w:sz="0" w:space="0" w:color="auto"/>
                  </w:divBdr>
                  <w:divsChild>
                    <w:div w:id="894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3432">
          <w:marLeft w:val="0"/>
          <w:marRight w:val="0"/>
          <w:marTop w:val="0"/>
          <w:marBottom w:val="0"/>
          <w:divBdr>
            <w:top w:val="none" w:sz="0" w:space="0" w:color="auto"/>
            <w:left w:val="none" w:sz="0" w:space="0" w:color="auto"/>
            <w:bottom w:val="none" w:sz="0" w:space="0" w:color="auto"/>
            <w:right w:val="none" w:sz="0" w:space="0" w:color="auto"/>
          </w:divBdr>
          <w:divsChild>
            <w:div w:id="144781333">
              <w:marLeft w:val="0"/>
              <w:marRight w:val="0"/>
              <w:marTop w:val="0"/>
              <w:marBottom w:val="0"/>
              <w:divBdr>
                <w:top w:val="none" w:sz="0" w:space="0" w:color="auto"/>
                <w:left w:val="none" w:sz="0" w:space="0" w:color="auto"/>
                <w:bottom w:val="none" w:sz="0" w:space="0" w:color="auto"/>
                <w:right w:val="none" w:sz="0" w:space="0" w:color="auto"/>
              </w:divBdr>
              <w:divsChild>
                <w:div w:id="1960064961">
                  <w:marLeft w:val="0"/>
                  <w:marRight w:val="0"/>
                  <w:marTop w:val="0"/>
                  <w:marBottom w:val="0"/>
                  <w:divBdr>
                    <w:top w:val="none" w:sz="0" w:space="0" w:color="auto"/>
                    <w:left w:val="none" w:sz="0" w:space="0" w:color="auto"/>
                    <w:bottom w:val="none" w:sz="0" w:space="0" w:color="auto"/>
                    <w:right w:val="none" w:sz="0" w:space="0" w:color="auto"/>
                  </w:divBdr>
                  <w:divsChild>
                    <w:div w:id="1927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3715">
              <w:marLeft w:val="0"/>
              <w:marRight w:val="0"/>
              <w:marTop w:val="0"/>
              <w:marBottom w:val="0"/>
              <w:divBdr>
                <w:top w:val="none" w:sz="0" w:space="0" w:color="auto"/>
                <w:left w:val="none" w:sz="0" w:space="0" w:color="auto"/>
                <w:bottom w:val="none" w:sz="0" w:space="0" w:color="auto"/>
                <w:right w:val="none" w:sz="0" w:space="0" w:color="auto"/>
              </w:divBdr>
              <w:divsChild>
                <w:div w:id="286937419">
                  <w:marLeft w:val="0"/>
                  <w:marRight w:val="0"/>
                  <w:marTop w:val="0"/>
                  <w:marBottom w:val="0"/>
                  <w:divBdr>
                    <w:top w:val="none" w:sz="0" w:space="0" w:color="auto"/>
                    <w:left w:val="none" w:sz="0" w:space="0" w:color="auto"/>
                    <w:bottom w:val="none" w:sz="0" w:space="0" w:color="auto"/>
                    <w:right w:val="none" w:sz="0" w:space="0" w:color="auto"/>
                  </w:divBdr>
                  <w:divsChild>
                    <w:div w:id="833641470">
                      <w:marLeft w:val="0"/>
                      <w:marRight w:val="0"/>
                      <w:marTop w:val="0"/>
                      <w:marBottom w:val="0"/>
                      <w:divBdr>
                        <w:top w:val="none" w:sz="0" w:space="0" w:color="auto"/>
                        <w:left w:val="none" w:sz="0" w:space="0" w:color="auto"/>
                        <w:bottom w:val="none" w:sz="0" w:space="0" w:color="auto"/>
                        <w:right w:val="none" w:sz="0" w:space="0" w:color="auto"/>
                      </w:divBdr>
                    </w:div>
                    <w:div w:id="1400639983">
                      <w:marLeft w:val="0"/>
                      <w:marRight w:val="0"/>
                      <w:marTop w:val="0"/>
                      <w:marBottom w:val="0"/>
                      <w:divBdr>
                        <w:top w:val="none" w:sz="0" w:space="0" w:color="auto"/>
                        <w:left w:val="none" w:sz="0" w:space="0" w:color="auto"/>
                        <w:bottom w:val="none" w:sz="0" w:space="0" w:color="auto"/>
                        <w:right w:val="none" w:sz="0" w:space="0" w:color="auto"/>
                      </w:divBdr>
                    </w:div>
                    <w:div w:id="307902560">
                      <w:marLeft w:val="0"/>
                      <w:marRight w:val="0"/>
                      <w:marTop w:val="0"/>
                      <w:marBottom w:val="0"/>
                      <w:divBdr>
                        <w:top w:val="none" w:sz="0" w:space="0" w:color="auto"/>
                        <w:left w:val="none" w:sz="0" w:space="0" w:color="auto"/>
                        <w:bottom w:val="none" w:sz="0" w:space="0" w:color="auto"/>
                        <w:right w:val="none" w:sz="0" w:space="0" w:color="auto"/>
                      </w:divBdr>
                    </w:div>
                    <w:div w:id="12851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5270">
          <w:marLeft w:val="0"/>
          <w:marRight w:val="0"/>
          <w:marTop w:val="0"/>
          <w:marBottom w:val="0"/>
          <w:divBdr>
            <w:top w:val="none" w:sz="0" w:space="0" w:color="auto"/>
            <w:left w:val="none" w:sz="0" w:space="0" w:color="auto"/>
            <w:bottom w:val="none" w:sz="0" w:space="0" w:color="auto"/>
            <w:right w:val="none" w:sz="0" w:space="0" w:color="auto"/>
          </w:divBdr>
          <w:divsChild>
            <w:div w:id="677462809">
              <w:marLeft w:val="0"/>
              <w:marRight w:val="0"/>
              <w:marTop w:val="0"/>
              <w:marBottom w:val="0"/>
              <w:divBdr>
                <w:top w:val="none" w:sz="0" w:space="0" w:color="auto"/>
                <w:left w:val="none" w:sz="0" w:space="0" w:color="auto"/>
                <w:bottom w:val="none" w:sz="0" w:space="0" w:color="auto"/>
                <w:right w:val="none" w:sz="0" w:space="0" w:color="auto"/>
              </w:divBdr>
              <w:divsChild>
                <w:div w:id="1002051893">
                  <w:marLeft w:val="0"/>
                  <w:marRight w:val="0"/>
                  <w:marTop w:val="0"/>
                  <w:marBottom w:val="0"/>
                  <w:divBdr>
                    <w:top w:val="none" w:sz="0" w:space="0" w:color="auto"/>
                    <w:left w:val="none" w:sz="0" w:space="0" w:color="auto"/>
                    <w:bottom w:val="none" w:sz="0" w:space="0" w:color="auto"/>
                    <w:right w:val="none" w:sz="0" w:space="0" w:color="auto"/>
                  </w:divBdr>
                  <w:divsChild>
                    <w:div w:id="9344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89383">
          <w:marLeft w:val="0"/>
          <w:marRight w:val="0"/>
          <w:marTop w:val="0"/>
          <w:marBottom w:val="0"/>
          <w:divBdr>
            <w:top w:val="none" w:sz="0" w:space="0" w:color="auto"/>
            <w:left w:val="none" w:sz="0" w:space="0" w:color="auto"/>
            <w:bottom w:val="none" w:sz="0" w:space="0" w:color="auto"/>
            <w:right w:val="none" w:sz="0" w:space="0" w:color="auto"/>
          </w:divBdr>
          <w:divsChild>
            <w:div w:id="61753153">
              <w:marLeft w:val="0"/>
              <w:marRight w:val="0"/>
              <w:marTop w:val="0"/>
              <w:marBottom w:val="0"/>
              <w:divBdr>
                <w:top w:val="none" w:sz="0" w:space="0" w:color="auto"/>
                <w:left w:val="none" w:sz="0" w:space="0" w:color="auto"/>
                <w:bottom w:val="none" w:sz="0" w:space="0" w:color="auto"/>
                <w:right w:val="none" w:sz="0" w:space="0" w:color="auto"/>
              </w:divBdr>
              <w:divsChild>
                <w:div w:id="428815567">
                  <w:marLeft w:val="0"/>
                  <w:marRight w:val="0"/>
                  <w:marTop w:val="0"/>
                  <w:marBottom w:val="0"/>
                  <w:divBdr>
                    <w:top w:val="none" w:sz="0" w:space="0" w:color="auto"/>
                    <w:left w:val="none" w:sz="0" w:space="0" w:color="auto"/>
                    <w:bottom w:val="none" w:sz="0" w:space="0" w:color="auto"/>
                    <w:right w:val="none" w:sz="0" w:space="0" w:color="auto"/>
                  </w:divBdr>
                  <w:divsChild>
                    <w:div w:id="18862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01602">
          <w:marLeft w:val="0"/>
          <w:marRight w:val="0"/>
          <w:marTop w:val="0"/>
          <w:marBottom w:val="0"/>
          <w:divBdr>
            <w:top w:val="none" w:sz="0" w:space="0" w:color="auto"/>
            <w:left w:val="none" w:sz="0" w:space="0" w:color="auto"/>
            <w:bottom w:val="none" w:sz="0" w:space="0" w:color="auto"/>
            <w:right w:val="none" w:sz="0" w:space="0" w:color="auto"/>
          </w:divBdr>
          <w:divsChild>
            <w:div w:id="945385619">
              <w:marLeft w:val="0"/>
              <w:marRight w:val="0"/>
              <w:marTop w:val="0"/>
              <w:marBottom w:val="0"/>
              <w:divBdr>
                <w:top w:val="none" w:sz="0" w:space="0" w:color="auto"/>
                <w:left w:val="none" w:sz="0" w:space="0" w:color="auto"/>
                <w:bottom w:val="none" w:sz="0" w:space="0" w:color="auto"/>
                <w:right w:val="none" w:sz="0" w:space="0" w:color="auto"/>
              </w:divBdr>
              <w:divsChild>
                <w:div w:id="2067531985">
                  <w:marLeft w:val="0"/>
                  <w:marRight w:val="0"/>
                  <w:marTop w:val="0"/>
                  <w:marBottom w:val="0"/>
                  <w:divBdr>
                    <w:top w:val="none" w:sz="0" w:space="0" w:color="auto"/>
                    <w:left w:val="none" w:sz="0" w:space="0" w:color="auto"/>
                    <w:bottom w:val="none" w:sz="0" w:space="0" w:color="auto"/>
                    <w:right w:val="none" w:sz="0" w:space="0" w:color="auto"/>
                  </w:divBdr>
                  <w:divsChild>
                    <w:div w:id="19601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1872">
              <w:marLeft w:val="0"/>
              <w:marRight w:val="0"/>
              <w:marTop w:val="0"/>
              <w:marBottom w:val="0"/>
              <w:divBdr>
                <w:top w:val="none" w:sz="0" w:space="0" w:color="auto"/>
                <w:left w:val="none" w:sz="0" w:space="0" w:color="auto"/>
                <w:bottom w:val="none" w:sz="0" w:space="0" w:color="auto"/>
                <w:right w:val="none" w:sz="0" w:space="0" w:color="auto"/>
              </w:divBdr>
              <w:divsChild>
                <w:div w:id="1349134290">
                  <w:marLeft w:val="0"/>
                  <w:marRight w:val="0"/>
                  <w:marTop w:val="0"/>
                  <w:marBottom w:val="0"/>
                  <w:divBdr>
                    <w:top w:val="none" w:sz="0" w:space="0" w:color="auto"/>
                    <w:left w:val="none" w:sz="0" w:space="0" w:color="auto"/>
                    <w:bottom w:val="none" w:sz="0" w:space="0" w:color="auto"/>
                    <w:right w:val="none" w:sz="0" w:space="0" w:color="auto"/>
                  </w:divBdr>
                  <w:divsChild>
                    <w:div w:id="18139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Buczynsi</dc:creator>
  <cp:lastModifiedBy>Jennifer Tyson</cp:lastModifiedBy>
  <cp:revision>9</cp:revision>
  <cp:lastPrinted>2020-01-09T08:28:00Z</cp:lastPrinted>
  <dcterms:created xsi:type="dcterms:W3CDTF">2024-10-15T09:16:00Z</dcterms:created>
  <dcterms:modified xsi:type="dcterms:W3CDTF">2024-10-15T17:10:00Z</dcterms:modified>
</cp:coreProperties>
</file>