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PERSON SPECIFICATION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Job Title:   KS1 Class Teacher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tbl>
      <w:tblPr>
        <w:tblW w:w="10643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3044"/>
        <w:gridCol w:w="2626"/>
        <w:gridCol w:w="1559"/>
        <w:gridCol w:w="1418"/>
      </w:tblGrid>
      <w:tr>
        <w:trPr>
          <w:trHeight w:val="280" w:hRule="atLeast"/>
          <w:cantSplit w:val="true"/>
        </w:trPr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(Essential)</w:t>
            </w:r>
          </w:p>
        </w:tc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(Desirable)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How Assessed</w:t>
            </w:r>
          </w:p>
        </w:tc>
      </w:tr>
      <w:tr>
        <w:trPr>
          <w:trHeight w:val="280" w:hRule="atLeast"/>
          <w:cantSplit w:val="true"/>
        </w:trPr>
        <w:tc>
          <w:tcPr>
            <w:tcW w:w="1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6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4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4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>
        <w:trPr/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Education &amp; Qualifications</w:t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bCs/>
                <w:color w:val="808080"/>
                <w:sz w:val="20"/>
              </w:rPr>
            </w:pPr>
            <w:r>
              <w:rPr>
                <w:b/>
                <w:bCs/>
                <w:color w:val="808080"/>
                <w:sz w:val="20"/>
              </w:rPr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Have Qualified Teacher Status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Application form/ Certificates</w:t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Experience</w:t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 able to demonstrate the ability to carry out responsibilities of a class teacher in relation to planning, delivering and assessing the National Curriculum and to meet DfE Teacher standards.</w:t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 able to maintain positive relationships with children, combining a sympathetic approach with effective discipline</w:t>
            </w:r>
          </w:p>
          <w:p>
            <w:pPr>
              <w:pStyle w:val="Normal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 able to work co-operatively as part of a team.</w:t>
            </w:r>
          </w:p>
          <w:p>
            <w:pPr>
              <w:pStyle w:val="Normal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Application/ Interview/ Reference 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Interview/ Reference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Interview/ Reference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snapToGrid w:val="false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</w:tr>
      <w:tr>
        <w:trPr/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Skills &amp; Abilities</w:t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 able to teach mixed ability pupils within the same class and provide appropriate differentiated work, including extension work for more able pupils.</w:t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 able to use effectively a variety of teaching and organisational styles, and resources including ICT.</w:t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Have the ability to communicate clearly, accurately and effectively, both orally and in writing, with children, parents, professional colleagues, support staff, governors, external services and others as appropriate.</w:t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/>
            </w:pPr>
            <w:r>
              <w:rPr>
                <w:rFonts w:cs="Arial"/>
                <w:sz w:val="20"/>
              </w:rPr>
              <w:t>Have appropriate planning and organisational skills</w:t>
            </w:r>
            <w:r>
              <w:rPr>
                <w:rFonts w:cs="Arial"/>
                <w:sz w:val="24"/>
                <w:szCs w:val="24"/>
              </w:rPr>
              <w:t>.</w:t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Have the ability to monitor and look after resources.</w:t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BodyText3"/>
              <w:spacing w:before="0" w:after="120"/>
              <w:rPr>
                <w:rFonts w:cs="Arial"/>
                <w:color w:val="808080"/>
                <w:sz w:val="20"/>
                <w:szCs w:val="20"/>
              </w:rPr>
            </w:pPr>
            <w:r>
              <w:rPr>
                <w:rFonts w:cs="Arial"/>
                <w:color w:val="808080"/>
                <w:sz w:val="20"/>
                <w:szCs w:val="20"/>
              </w:rPr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Application/ Interview/ Reference 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Interview/ Reference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Interview/ Reference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Interview/ Reference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Interview/ Reference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Knowledge</w:t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Have a clear understanding of the structure of the National Curriculum and be able to teach a wide range of subjects within all levels at Key Stage 1.</w:t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ind w:left="576" w:right="0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Have a thorough knowledge of the Literacy and Numeracy Strategies and be committed to participating in relevant in-service training to advance his/her ongoing development as a primary teacher.</w:t>
            </w:r>
          </w:p>
          <w:p>
            <w:pPr>
              <w:pStyle w:val="ListParagrap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 committed to raising the levels of achievement of children of all abilities.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144" w:righ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tabs>
                <w:tab w:val="clear" w:pos="720"/>
                <w:tab w:val="left" w:pos="576" w:leader="none"/>
              </w:tabs>
              <w:overflowPunct w:val="true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 committed to the promotion of equal opportunities</w:t>
            </w:r>
          </w:p>
          <w:p>
            <w:pPr>
              <w:pStyle w:val="Normal"/>
              <w:rPr>
                <w:color w:val="808080"/>
                <w:sz w:val="20"/>
                <w:lang w:val="en-US"/>
              </w:rPr>
            </w:pPr>
            <w:r>
              <w:rPr>
                <w:color w:val="808080"/>
                <w:sz w:val="20"/>
                <w:lang w:val="en-US"/>
              </w:rPr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color w:val="808080"/>
                <w:sz w:val="20"/>
                <w:lang w:val="en-US"/>
              </w:rPr>
            </w:pPr>
            <w:r>
              <w:rPr>
                <w:color w:val="808080"/>
                <w:sz w:val="20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Interview/ Reference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Interview/ Reference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Work Circumstances</w:t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To support the Christian ethos of a Catholic school 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Application/ Interview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2"/>
      <w:szCs w:val="20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>
      <w:rFonts w:ascii="Arial" w:hAnsi="Arial" w:eastAsia="Times New Roman" w:cs="Times New Roman"/>
      <w:szCs w:val="20"/>
    </w:rPr>
  </w:style>
  <w:style w:type="character" w:styleId="EndnoteTextChar">
    <w:name w:val="Endnote Text Char"/>
    <w:basedOn w:val="DefaultParagraphFont"/>
    <w:qFormat/>
    <w:rPr>
      <w:rFonts w:ascii="Palatino" w:hAnsi="Palatino" w:eastAsia="Times New Roman" w:cs="Times New Roman"/>
      <w:sz w:val="24"/>
      <w:szCs w:val="20"/>
    </w:rPr>
  </w:style>
  <w:style w:type="character" w:styleId="BodyText3Char">
    <w:name w:val="Body Text 3 Char"/>
    <w:basedOn w:val="DefaultParagraphFont"/>
    <w:qFormat/>
    <w:rPr>
      <w:rFonts w:ascii="Arial" w:hAnsi="Arial" w:eastAsia="Times New Roman" w:cs="Times New Roman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EndnoteText">
    <w:name w:val="Endnote Text"/>
    <w:basedOn w:val="Normal"/>
    <w:pPr>
      <w:overflowPunct w:val="true"/>
      <w:textAlignment w:val="baseline"/>
    </w:pPr>
    <w:rPr>
      <w:rFonts w:ascii="Palatino" w:hAnsi="Palatino" w:cs="Palatino"/>
      <w:sz w:val="24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ListParagraph">
    <w:name w:val="List Paragraph"/>
    <w:basedOn w:val="Normal"/>
    <w:qFormat/>
    <w:pPr>
      <w:ind w:hanging="0" w:left="720" w:right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