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James’ Catholic High School, St James’ Way, Cheadle Hulme, Cheshire, SK8 6PZ; we are a Voluntary Aided School</w:t>
      </w:r>
      <w:bookmarkStart w:id="186" w:name="_GoBack"/>
      <w:bookmarkEnd w:id="186"/>
      <w:r>
        <w:rPr/>
        <w:t>.</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and the Diocese of Shrewsbury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Phil Welsh and you can contact them with any questions relating to our handling of your data.  You can contact them by emailing IGSchoolSupport@stockport.gov.uk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the process specified in the school’s complaint policy, which is available on the school’s website.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87" w:name="Text45"/>
      <w:r>
        <w:rPr/>
        <w:t>     </w:t>
      </w:r>
      <w:r>
        <w:rPr/>
      </w:r>
      <w:r>
        <w:rPr/>
        <w:fldChar w:fldCharType="end"/>
      </w:r>
      <w:bookmarkEnd w:id="187"/>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88" w:name="Text46"/>
      <w:r>
        <w:rPr/>
        <w:t>     </w:t>
      </w:r>
      <w:r>
        <w:rPr/>
      </w:r>
      <w:r>
        <w:rPr/>
        <w:fldChar w:fldCharType="end"/>
      </w:r>
      <w:bookmarkEnd w:id="188"/>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18</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