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HEATON SCHOOL- PERSON SPECIFICATION.</w:t>
      </w:r>
    </w:p>
    <w:p>
      <w:pPr>
        <w:pStyle w:val="TextBody"/>
        <w:jc w:val="left"/>
        <w:rPr/>
      </w:pPr>
      <w:r>
        <w:rPr>
          <w:rFonts w:eastAsia="Calibri" w:cs="Calibri" w:ascii="Calibri" w:hAnsi="Calibri"/>
          <w:sz w:val="22"/>
          <w:szCs w:val="22"/>
          <w:u w:val="none"/>
        </w:rPr>
        <w:t xml:space="preserve"> </w:t>
      </w:r>
      <w:r>
        <w:rPr>
          <w:rFonts w:cs="Calibri" w:ascii="Calibri" w:hAnsi="Calibri"/>
          <w:sz w:val="22"/>
          <w:szCs w:val="22"/>
          <w:u w:val="none"/>
        </w:rPr>
        <w:t xml:space="preserve">Teaching Assistant </w:t>
      </w:r>
    </w:p>
    <w:p>
      <w:pPr>
        <w:pStyle w:val="TextBody"/>
        <w:rPr>
          <w:rFonts w:ascii="Calibri" w:hAnsi="Calibri" w:cs="Calibri"/>
          <w:sz w:val="22"/>
          <w:szCs w:val="22"/>
          <w:u w:val="none"/>
        </w:rPr>
      </w:pPr>
      <w:r>
        <w:rPr>
          <w:rFonts w:cs="Calibri" w:ascii="Calibri" w:hAnsi="Calibri"/>
          <w:sz w:val="22"/>
          <w:szCs w:val="22"/>
          <w:u w:val="none"/>
        </w:rPr>
      </w:r>
    </w:p>
    <w:tbl>
      <w:tblPr>
        <w:tblW w:w="90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544"/>
        <w:gridCol w:w="4070"/>
      </w:tblGrid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ATTRIBUTES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ESSENTIAL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DESIRABLE</w:t>
            </w:r>
          </w:p>
        </w:tc>
      </w:tr>
      <w:tr>
        <w:trPr>
          <w:trHeight w:val="1837" w:hRule="atLeas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spacing w:lineRule="auto" w:line="276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Relevant experience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 xml:space="preserve">Experience working with special needs children/young people who have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360" w:right="0" w:hanging="360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n-GB"/>
              </w:rPr>
              <w:t xml:space="preserve">severe physical </w:t>
            </w:r>
          </w:p>
          <w:p>
            <w:pPr>
              <w:pStyle w:val="ListParagraph"/>
              <w:spacing w:lineRule="auto" w:line="276"/>
              <w:ind w:left="360" w:right="0" w:hanging="0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n-GB"/>
              </w:rPr>
              <w:t xml:space="preserve">disabilities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324" w:right="0" w:hanging="360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n-GB"/>
              </w:rPr>
              <w:t>complex medical needs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324" w:right="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Challenging behaviour.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experience with any of the following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SLD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PMLD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High physical needs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Complex medical needs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20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Autism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20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Training in care and control methods</w:t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Skills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 xml:space="preserve">Skills in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n-GB"/>
              </w:rPr>
              <w:t>supporting communication, physical and medical needs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behaviour management.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n-GB"/>
              </w:rPr>
              <w:t>using a range of strategies with special needs pupils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Good interpersonal skills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Ability to work within a multi – disciplinary team</w:t>
            </w:r>
          </w:p>
          <w:p>
            <w:pPr>
              <w:pStyle w:val="Normal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Be a positive role model able to offer advice, guidance and assistance where appropriate</w:t>
            </w:r>
          </w:p>
          <w:p>
            <w:pPr>
              <w:pStyle w:val="Normal"/>
              <w:spacing w:before="0" w:after="20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 xml:space="preserve">Experience of working within a broad multi-disciplinary team including: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education staff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medical staff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therapy staff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Skills in care and control strategies e.g. team teach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Can contribute towards record keeping and individual education planning.</w:t>
            </w:r>
          </w:p>
          <w:p>
            <w:pPr>
              <w:pStyle w:val="Normal"/>
              <w:spacing w:before="0" w:after="20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Special Knowledge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Knowledge of the needs of children who are developmentally young.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Knowledge of the needs of young people who have complex medical needs.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The needs of adolescents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</w:rPr>
            </w:pPr>
            <w:r>
              <w:rPr>
                <w:rFonts w:cs="Calibri"/>
              </w:rPr>
              <w:t>The causes of challenging behaviour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 w:cs="Calibri"/>
              </w:rPr>
              <w:t xml:space="preserve"> </w:t>
            </w:r>
            <w:r>
              <w:rPr>
                <w:rFonts w:cs="Calibri"/>
              </w:rPr>
              <w:t>Knowledge of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Severe physical disabilities e.g. CP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Complex medical needs e.g. syndromes and conditions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Communication programs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Autism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Epilepsy</w:t>
            </w:r>
            <w:bookmarkStart w:id="0" w:name="_GoBack"/>
            <w:bookmarkEnd w:id="0"/>
          </w:p>
          <w:p>
            <w:pPr>
              <w:pStyle w:val="ListParagraph"/>
              <w:numPr>
                <w:ilvl w:val="0"/>
                <w:numId w:val="6"/>
              </w:numPr>
              <w:spacing w:lineRule="auto" w:line="2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Specific approaches/ strategies/interventions</w:t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Additional factors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Strong mental strength to work in difficult circumstances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Excellent attendance record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A positive ( glass half full) outlook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Consistent and persistent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Empathy with pupils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Flexibility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Self motivated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Calmness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Sense of humour</w:t>
            </w:r>
          </w:p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Determination to safeguard children.</w:t>
            </w:r>
          </w:p>
          <w:p>
            <w:pPr>
              <w:pStyle w:val="Normal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Commitment to a fully inclusive approach for all pupils within school </w:t>
            </w:r>
          </w:p>
          <w:p>
            <w:pPr>
              <w:pStyle w:val="Normal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Commitment to supporting and maintaining an ASD-friendly environment.</w:t>
            </w:r>
          </w:p>
          <w:p>
            <w:pPr>
              <w:pStyle w:val="Normal"/>
              <w:spacing w:before="0" w:after="20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</w:rPr>
            </w:pPr>
            <w:r>
              <w:rPr>
                <w:rFonts w:cs="Calibri"/>
              </w:rPr>
              <w:t>Good organisation and time management</w:t>
            </w:r>
          </w:p>
          <w:p>
            <w:pPr>
              <w:pStyle w:val="Normal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 xml:space="preserve">Be able to provide advice, assistance and support on a 1:1 basis to enable young people to address past and present difficulties </w:t>
            </w:r>
          </w:p>
          <w:p>
            <w:pPr>
              <w:pStyle w:val="Normal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 xml:space="preserve">Act as an advocate at meetings where the young person is the subject of discussion </w:t>
            </w:r>
          </w:p>
          <w:p>
            <w:pPr>
              <w:pStyle w:val="Normal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Experience helping young people with personal care</w:t>
            </w:r>
          </w:p>
          <w:p>
            <w:pPr>
              <w:pStyle w:val="Normal"/>
              <w:spacing w:before="0" w:after="20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Heading1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cs="Calibri" w:ascii="Calibri" w:hAnsi="Calibri"/>
          <w:sz w:val="22"/>
          <w:szCs w:val="22"/>
          <w:u w:val="single"/>
        </w:rPr>
      </w:r>
    </w:p>
    <w:p>
      <w:pPr>
        <w:pStyle w:val="Normal"/>
        <w:rPr>
          <w:rFonts w:ascii="Calibri" w:hAnsi="Calibri" w:cs="Calibri"/>
          <w:sz w:val="22"/>
          <w:szCs w:val="22"/>
          <w:u w:val="single"/>
        </w:rPr>
      </w:pPr>
      <w:r>
        <w:rPr>
          <w:rFonts w:cs="Calibri"/>
          <w:sz w:val="22"/>
          <w:szCs w:val="22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alibri"/>
          <w:u w:val="single"/>
        </w:rPr>
      </w:pPr>
      <w:r>
        <w:rPr>
          <w:rFonts w:cs="Calibri"/>
          <w:u w:val="single"/>
        </w:rPr>
      </w:r>
    </w:p>
    <w:p>
      <w:pPr>
        <w:pStyle w:val="Normal"/>
        <w:rPr>
          <w:rFonts w:cs="Calibri"/>
          <w:u w:val="single"/>
        </w:rPr>
      </w:pPr>
      <w:r>
        <w:rPr>
          <w:rFonts w:cs="Calibri"/>
          <w:u w:val="single"/>
        </w:rPr>
      </w:r>
    </w:p>
    <w:p>
      <w:pPr>
        <w:pStyle w:val="Normal"/>
        <w:rPr>
          <w:rFonts w:cs="Calibri"/>
          <w:u w:val="single"/>
        </w:rPr>
      </w:pPr>
      <w:r>
        <w:rPr>
          <w:rFonts w:cs="Calibri"/>
          <w:u w:val="single"/>
        </w:rPr>
      </w:r>
    </w:p>
    <w:p>
      <w:pPr>
        <w:pStyle w:val="Normal"/>
        <w:rPr>
          <w:rFonts w:cs="Calibri"/>
          <w:u w:val="single"/>
        </w:rPr>
      </w:pPr>
      <w:r>
        <w:rPr>
          <w:rFonts w:cs="Calibri"/>
          <w:u w:val="single"/>
        </w:rPr>
        <w:t>Heaton School Teaching Assistant Job Description</w:t>
      </w:r>
    </w:p>
    <w:p>
      <w:pPr>
        <w:pStyle w:val="Normal"/>
        <w:rPr/>
      </w:pPr>
      <w:r>
        <w:rPr>
          <w:rFonts w:cs="Calibri"/>
          <w:b/>
        </w:rPr>
        <w:t>Responsible to;</w:t>
      </w:r>
      <w:r>
        <w:rPr>
          <w:rFonts w:cs="Calibri"/>
        </w:rPr>
        <w:t xml:space="preserve"> </w:t>
      </w:r>
      <w:r>
        <w:rPr>
          <w:rFonts w:cs="Calibri"/>
          <w:b/>
        </w:rPr>
        <w:t>The Headteacher</w:t>
      </w:r>
      <w:r>
        <w:rPr>
          <w:rFonts w:cs="Calibri"/>
        </w:rPr>
        <w:t xml:space="preserve">. </w:t>
      </w:r>
      <w:r>
        <w:rPr>
          <w:rFonts w:cs="Calibri"/>
          <w:b/>
        </w:rPr>
        <w:t>You may be required to carry out any of the duties specified below in this post. A teaching assistant (behaviour support) will work mainly with learners who may demonstrate challenging behaviour.</w:t>
      </w:r>
    </w:p>
    <w:p>
      <w:pPr>
        <w:pStyle w:val="Normal"/>
        <w:rPr>
          <w:rFonts w:cs="Calibri"/>
        </w:rPr>
      </w:pPr>
      <w:r>
        <w:rPr>
          <w:rFonts w:cs="Calibri"/>
        </w:rPr>
        <w:t>Individual Education Plans / EHCP Targets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Assist in the planning and implementation of IEP’s for a wide range of pupils including those who have severe / profound learning disabilities, autism, challenging behaviour, multi sensory impairment.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Develop and promote pupils’ independence, social and communication skills, and equal opportunities including support for individual pupils in the community.</w:t>
      </w:r>
    </w:p>
    <w:p>
      <w:pPr>
        <w:pStyle w:val="Normal"/>
        <w:spacing w:lineRule="auto" w:line="240" w:before="0" w:after="0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Heading2"/>
        <w:spacing w:before="0" w:after="120"/>
        <w:rPr>
          <w:rFonts w:ascii="Calibri" w:hAnsi="Calibri" w:cs="Calibri"/>
          <w:b/>
          <w:b/>
          <w:i/>
          <w:i/>
          <w:color w:val="000000"/>
          <w:sz w:val="22"/>
          <w:szCs w:val="22"/>
        </w:rPr>
      </w:pPr>
      <w:r>
        <w:rPr>
          <w:rFonts w:cs="Calibri" w:ascii="Calibri" w:hAnsi="Calibri"/>
          <w:b/>
          <w:i/>
          <w:color w:val="000000"/>
          <w:sz w:val="22"/>
          <w:szCs w:val="22"/>
        </w:rPr>
        <w:t xml:space="preserve">Support of teachers – curriculum delivery 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assist and support teachers in the delivery of lessons, supporting students learning.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undertake responsibility for and actively inquire to ensure you are able to support students learning positively, understanding targets and strategies to achieve these.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assist teachers with the creation, preparation and maintenance of resources.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Ensure each individual accesses and experiences the whole curriculum  - adapting but never narrowing the curriculum offer.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ensure you are prepared for all activities, including to dress appropriately for an outside activity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assist teachers in developing and maintaining an excellent learning environment.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use specific expertise and training to enhance the delivery of parts of the curriculum  within a class</w:t>
      </w:r>
    </w:p>
    <w:p>
      <w:pPr>
        <w:pStyle w:val="Normal"/>
        <w:spacing w:lineRule="auto" w:line="240" w:before="0" w:after="0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  <w:t>Student progress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Assist in the planning and implementation of IEP’s for a wide range of pupils including those who have severe / profound learning disabilities, autism, challenging behaviour, multi-sensory impairment.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Develop and promote pupils’ independence, social and communication skills, and equal opportunities including support for individual pupils in the community.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assist the teacher in preparation of resources and strategies with regard to a specific area such as communication / physiotherapy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To assist the multidisciplinary team working in school to plan and deliver  interventions to support  targets and strategies </w:t>
      </w:r>
    </w:p>
    <w:p>
      <w:pPr>
        <w:pStyle w:val="Normal"/>
        <w:spacing w:lineRule="auto" w:line="240" w:before="0" w:after="0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  <w:i/>
          <w:i/>
        </w:rPr>
      </w:pPr>
      <w:r>
        <w:rPr>
          <w:rFonts w:cs="Calibri"/>
          <w:i/>
        </w:rPr>
        <w:t>Behaviour Management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Implement behaviour management programs within school and the community, including 1:1 supervision where necessary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Support individual pupils who have challenging behaviour to ensure their access to the curriculum 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Implement agreed positive handing procedure to ensure safety of pupils, self and others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Supervise pupils at break and lunchtime, under the direction of the teacher, Headteacher or Deputy Headteacher</w:t>
      </w:r>
    </w:p>
    <w:p>
      <w:pPr>
        <w:pStyle w:val="Heading2"/>
        <w:spacing w:before="0" w:after="0"/>
        <w:rPr/>
      </w:pPr>
      <w:r>
        <w:rPr/>
        <mc:AlternateContent>
          <mc:Choice Requires="wpg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-913765</wp:posOffset>
                </wp:positionH>
                <wp:positionV relativeFrom="paragraph">
                  <wp:posOffset>-913765</wp:posOffset>
                </wp:positionV>
                <wp:extent cx="6181725" cy="1019175"/>
                <wp:effectExtent l="0" t="0" r="0" b="0"/>
                <wp:wrapNone/>
                <wp:docPr id="1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200" cy="1018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81200" cy="10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-71.95pt;margin-top:-71.95pt;width:486.7pt;height:80.2pt" coordorigin="-1439,-1439" coordsize="9734,1604">
                <v:rect id="shape_0" ID="Rectangle 3" stroked="f" style="position:absolute;left:-1439;top:-1439;width:9733;height:1603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Personal Care / Therapy needsTo attend to the personal care needs of pupils including toileting, dressing, manual handling and positional changes, feeding, general hygiene and safety. 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To deliver the “universal “level of therapy interventions as part of the curriculum delivers for Speech &amp; language, physiotherapy  and Occupational Therapy 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attend to the medical needs of pupils, including gastrostomy feeds, under the supervision of the school nurse and head teacher.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act as a key worker for individual students as required to deliver specific therapy support.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lead on the delivery of therapy support in liaison and via guidance from the therapists working in school.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supervise pupils at break and dinner times.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act as an advocate if required for individual pupils.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safeguard children and adhere to the school’s child protection policies.</w:t>
      </w:r>
    </w:p>
    <w:p>
      <w:pPr>
        <w:pStyle w:val="Heading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Inclusion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support pupils in inclusive activities, including those that occur in mainstream schools, work experience placements, and the community.</w:t>
      </w:r>
    </w:p>
    <w:p>
      <w:pPr>
        <w:pStyle w:val="Heading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Reporting and recording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contribute towards the recording of pupil’s progress, and towards reports, especially at Annual Review. To attend meetings regarding pupil progress.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record pastoral issues, safeguarding concerns, behavioural incidents, accidents and parental contact.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To use the school assessment tool to record and assess activity as directed by the class teacher 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record pastoral issues, safeguarding concerns, behavioural incidents, accidents and parental contact.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record and report any incidents / accidents or safeguarding concerns using the schools processes</w:t>
      </w:r>
    </w:p>
    <w:p>
      <w:pPr>
        <w:pStyle w:val="Heading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Groups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support small groups of pupils, and help them gain access to the curriculum, including sensory work and hydrotherapy</w:t>
      </w:r>
    </w:p>
    <w:p>
      <w:pPr>
        <w:pStyle w:val="Heading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Liaison / multi professional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liase and work with a multi-disciplinary team, including teachers, paramedical staff , visiting professionals, transport staff, and parents.</w:t>
      </w:r>
    </w:p>
    <w:p>
      <w:pPr>
        <w:pStyle w:val="Heading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Training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take part in training delivered by the school as is necessary to fulfil the requirements of the job.</w:t>
      </w:r>
    </w:p>
    <w:p>
      <w:pPr>
        <w:pStyle w:val="Heading2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ICT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To assist in the implementation of IEPs , and the curriculum, using appropriate technology such as computers, switches, communication aids.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cs="Calibri"/>
        </w:rPr>
      </w:pPr>
      <w:r>
        <w:rPr>
          <w:rFonts w:cs="Calibri"/>
        </w:rPr>
        <w:t>To use ICT as an administrative tool as appropriate.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rFonts w:cs="Arial" w:ascii="Arial" w:hAnsi="Arial"/>
        <w:b/>
        <w:bCs/>
        <w:sz w:val="24"/>
        <w:szCs w:val="24"/>
      </w:rPr>
      <w:t>Headteacher</w:t>
    </w:r>
    <w:r>
      <w:rPr>
        <w:rFonts w:cs="Arial" w:ascii="Arial" w:hAnsi="Arial"/>
        <w:sz w:val="24"/>
        <w:szCs w:val="24"/>
      </w:rPr>
      <w:t xml:space="preserve">: Andrew Ruddick BMus Hons, PGCE </w:t>
    </w:r>
  </w:p>
  <w:p>
    <w:pPr>
      <w:pStyle w:val="Footer"/>
      <w:jc w:val="right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>Headteacher@heaton.stockport.sch.uk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0"/>
      <w:jc w:val="right"/>
      <w:rPr>
        <w:rFonts w:ascii="Arial" w:hAnsi="Arial" w:cs="Arial"/>
        <w:color w:val="000000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margin">
            <wp:posOffset>-474345</wp:posOffset>
          </wp:positionH>
          <wp:positionV relativeFrom="paragraph">
            <wp:posOffset>13970</wp:posOffset>
          </wp:positionV>
          <wp:extent cx="2586990" cy="984885"/>
          <wp:effectExtent l="0" t="0" r="0" b="0"/>
          <wp:wrapNone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20" r="-8" b="-20"/>
                  <a:stretch>
                    <a:fillRect/>
                  </a:stretch>
                </pic:blipFill>
                <pic:spPr bwMode="auto">
                  <a:xfrm>
                    <a:off x="0" y="0"/>
                    <a:ext cx="2586990" cy="984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color w:val="000000"/>
      </w:rPr>
      <w:t>H</w:t>
    </w:r>
    <w:r>
      <w:rPr>
        <w:rFonts w:cs="Arial" w:ascii="Arial" w:hAnsi="Arial"/>
        <w:color w:val="000000"/>
      </w:rPr>
      <w:t>eaton School</w:t>
    </w:r>
  </w:p>
  <w:p>
    <w:pPr>
      <w:pStyle w:val="NormalWeb"/>
      <w:spacing w:before="0" w:after="0"/>
      <w:jc w:val="right"/>
      <w:rPr>
        <w:rFonts w:ascii="Arial" w:hAnsi="Arial" w:cs="Arial"/>
        <w:color w:val="000000"/>
      </w:rPr>
    </w:pPr>
    <w:r>
      <w:rPr>
        <w:rFonts w:cs="Arial" w:ascii="Arial" w:hAnsi="Arial"/>
        <w:color w:val="000000"/>
      </w:rPr>
      <w:t>St James Road</w:t>
    </w:r>
  </w:p>
  <w:p>
    <w:pPr>
      <w:pStyle w:val="NormalWeb"/>
      <w:spacing w:before="0" w:after="0"/>
      <w:jc w:val="right"/>
      <w:rPr>
        <w:rFonts w:ascii="Arial" w:hAnsi="Arial" w:cs="Arial"/>
        <w:color w:val="000000"/>
      </w:rPr>
    </w:pPr>
    <w:r>
      <w:rPr>
        <w:rFonts w:cs="Arial" w:ascii="Arial" w:hAnsi="Arial"/>
        <w:color w:val="000000"/>
      </w:rPr>
      <w:t>Heaton Moor</w:t>
    </w:r>
  </w:p>
  <w:p>
    <w:pPr>
      <w:pStyle w:val="NormalWeb"/>
      <w:spacing w:before="0" w:after="0"/>
      <w:jc w:val="right"/>
      <w:rPr>
        <w:rFonts w:ascii="Arial" w:hAnsi="Arial" w:cs="Arial"/>
        <w:color w:val="000000"/>
      </w:rPr>
    </w:pPr>
    <w:r>
      <w:rPr>
        <w:rFonts w:cs="Arial" w:ascii="Arial" w:hAnsi="Arial"/>
        <w:color w:val="000000"/>
      </w:rPr>
      <w:t>Stockport</w:t>
    </w:r>
  </w:p>
  <w:p>
    <w:pPr>
      <w:pStyle w:val="NormalWeb"/>
      <w:spacing w:before="0" w:after="200"/>
      <w:jc w:val="right"/>
      <w:rPr>
        <w:rFonts w:ascii="Arial" w:hAnsi="Arial" w:cs="Arial"/>
        <w:color w:val="000000"/>
      </w:rPr>
    </w:pPr>
    <w:r>
      <w:rPr>
        <w:rFonts w:cs="Arial" w:ascii="Arial" w:hAnsi="Arial"/>
        <w:color w:val="000000"/>
      </w:rPr>
      <w:t>SK4 4RE</w:t>
    </w:r>
  </w:p>
  <w:p>
    <w:pPr>
      <w:pStyle w:val="NormalWeb"/>
      <w:spacing w:before="0" w:after="200"/>
      <w:jc w:val="right"/>
      <w:rPr>
        <w:rFonts w:ascii="Arial" w:hAnsi="Arial" w:cs="Arial"/>
        <w:color w:val="000000"/>
      </w:rPr>
    </w:pPr>
    <w:r>
      <w:rPr>
        <w:rFonts w:cs="Arial" w:ascii="Arial" w:hAnsi="Arial"/>
        <w:color w:val="000000"/>
      </w:rPr>
      <w:t>Tel: 0161 432 1931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Times New Roman"/>
      <w:color w:val="2F5496"/>
      <w:sz w:val="26"/>
      <w:szCs w:val="26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Times New Roman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Times New Roman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Times New Roman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3Char">
    <w:name w:val="Heading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Gd">
    <w:name w:val="gd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 Light" w:hAnsi="Calibri Light" w:eastAsia="" w:cs="Times New Roman"/>
      <w:color w:val="2F5496"/>
      <w:sz w:val="32"/>
      <w:szCs w:val="32"/>
    </w:rPr>
  </w:style>
  <w:style w:type="character" w:styleId="Heading2Char">
    <w:name w:val="Heading 2 Char"/>
    <w:basedOn w:val="DefaultParagraphFont"/>
    <w:qFormat/>
    <w:rPr>
      <w:rFonts w:ascii="Calibri Light" w:hAnsi="Calibri Light" w:eastAsia="" w:cs="Times New Roman"/>
      <w:color w:val="2F5496"/>
      <w:sz w:val="26"/>
      <w:szCs w:val="26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b/>
      <w:bCs/>
      <w:sz w:val="32"/>
      <w:szCs w:val="24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4"/>
      <w:u w:val="single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2026-01-21T11:32:00Z</dcterms:created>
  <dc:creator>Munira Madni</dc:creator>
  <dc:description/>
  <dc:language>en-US</dc:language>
  <cp:lastModifiedBy>Laura Harrison</cp:lastModifiedBy>
  <cp:lastPrinted>1995-11-21T17:41:00Z</cp:lastPrinted>
  <dcterms:modified xsi:type="dcterms:W3CDTF">2026-06-29T13:52:00Z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