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102" w:type="dxa"/>
        <w:jc w:val="left"/>
        <w:tblInd w:w="86" w:type="dxa"/>
        <w:tblCellMar>
          <w:top w:w="0" w:type="dxa"/>
          <w:left w:w="108" w:type="dxa"/>
          <w:bottom w:w="0" w:type="dxa"/>
          <w:right w:w="108" w:type="dxa"/>
        </w:tblCellMar>
      </w:tblPr>
      <w:tblGrid>
        <w:gridCol w:w="11102"/>
      </w:tblGrid>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Title"/>
              <w:ind w:left="-142" w:right="0" w:hanging="0"/>
              <w:rPr/>
            </w:pPr>
            <w:r>
              <w:rPr>
                <w:rFonts w:eastAsia="Verdana" w:cs="Verdana" w:ascii="Verdana" w:hAnsi="Verdana"/>
                <w:b w:val="false"/>
                <w:sz w:val="24"/>
                <w:u w:val="none"/>
              </w:rPr>
              <w:t xml:space="preserve">  </w:t>
            </w:r>
            <w:r>
              <w:rPr>
                <w:rFonts w:cs="Verdana" w:ascii="Verdana" w:hAnsi="Verdana"/>
                <w:szCs w:val="32"/>
                <w:u w:val="none"/>
              </w:rPr>
              <w:t>St Pauls C of E Primary School</w:t>
            </w:r>
          </w:p>
          <w:p>
            <w:pPr>
              <w:pStyle w:val="Normal"/>
              <w:tabs>
                <w:tab w:val="left" w:pos="720" w:leader="none"/>
                <w:tab w:val="left" w:pos="1440" w:leader="none"/>
                <w:tab w:val="left" w:pos="2160" w:leader="none"/>
                <w:tab w:val="left" w:pos="2880" w:leader="none"/>
                <w:tab w:val="left" w:pos="6570" w:leader="none"/>
              </w:tabs>
              <w:jc w:val="center"/>
              <w:rPr>
                <w:rFonts w:ascii="Verdana" w:hAnsi="Verdana" w:cs="Verdana"/>
                <w:b/>
                <w:b/>
                <w:sz w:val="32"/>
                <w:szCs w:val="32"/>
              </w:rPr>
            </w:pPr>
            <w:r>
              <w:rPr>
                <w:rFonts w:cs="Verdana" w:ascii="Verdana" w:hAnsi="Verdana"/>
                <w:b/>
                <w:sz w:val="32"/>
                <w:szCs w:val="32"/>
              </w:rPr>
              <w:t>Job Description</w:t>
            </w:r>
          </w:p>
          <w:p>
            <w:pPr>
              <w:pStyle w:val="Normal"/>
              <w:tabs>
                <w:tab w:val="left" w:pos="720" w:leader="none"/>
                <w:tab w:val="left" w:pos="1440" w:leader="none"/>
                <w:tab w:val="left" w:pos="2160" w:leader="none"/>
                <w:tab w:val="left" w:pos="2880" w:leader="none"/>
                <w:tab w:val="left" w:pos="6570" w:leader="none"/>
              </w:tabs>
              <w:jc w:val="center"/>
              <w:rPr>
                <w:rFonts w:ascii="Verdana" w:hAnsi="Verdana" w:cs="Verdana"/>
                <w:b/>
                <w:b/>
                <w:sz w:val="32"/>
                <w:szCs w:val="32"/>
              </w:rPr>
            </w:pPr>
            <w:r>
              <w:rPr>
                <w:rFonts w:cs="Verdana" w:ascii="Verdana" w:hAnsi="Verdana"/>
                <w:b/>
                <w:sz w:val="32"/>
                <w:szCs w:val="32"/>
              </w:rPr>
            </w:r>
          </w:p>
          <w:p>
            <w:pPr>
              <w:pStyle w:val="Normal"/>
              <w:tabs>
                <w:tab w:val="left" w:pos="720" w:leader="none"/>
                <w:tab w:val="left" w:pos="1440" w:leader="none"/>
                <w:tab w:val="left" w:pos="2160" w:leader="none"/>
                <w:tab w:val="left" w:pos="2880" w:leader="none"/>
                <w:tab w:val="left" w:pos="6570" w:leader="none"/>
              </w:tabs>
              <w:jc w:val="center"/>
              <w:rPr/>
            </w:pPr>
            <w:r>
              <w:rPr/>
              <w:drawing>
                <wp:inline distT="0" distB="0" distL="0" distR="0">
                  <wp:extent cx="1171575" cy="11620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9" r="-11" b="-9"/>
                          <a:stretch>
                            <a:fillRect/>
                          </a:stretch>
                        </pic:blipFill>
                        <pic:spPr bwMode="auto">
                          <a:xfrm>
                            <a:off x="0" y="0"/>
                            <a:ext cx="1171575" cy="1162050"/>
                          </a:xfrm>
                          <a:prstGeom prst="rect">
                            <a:avLst/>
                          </a:prstGeom>
                        </pic:spPr>
                      </pic:pic>
                    </a:graphicData>
                  </a:graphic>
                </wp:inline>
              </w:drawing>
            </w:r>
          </w:p>
          <w:p>
            <w:pPr>
              <w:pStyle w:val="Normal"/>
              <w:tabs>
                <w:tab w:val="left" w:pos="720" w:leader="none"/>
                <w:tab w:val="left" w:pos="1440" w:leader="none"/>
                <w:tab w:val="left" w:pos="2160" w:leader="none"/>
                <w:tab w:val="left" w:pos="2880" w:leader="none"/>
                <w:tab w:val="left" w:pos="6570" w:leader="none"/>
              </w:tabs>
              <w:rPr/>
            </w:pPr>
            <w:r>
              <w:rPr/>
            </w:r>
          </w:p>
          <w:p>
            <w:pPr>
              <w:pStyle w:val="Normal"/>
              <w:tabs>
                <w:tab w:val="left" w:pos="720" w:leader="none"/>
                <w:tab w:val="left" w:pos="1440" w:leader="none"/>
                <w:tab w:val="left" w:pos="2160" w:leader="none"/>
                <w:tab w:val="left" w:pos="2880" w:leader="none"/>
                <w:tab w:val="left" w:pos="6570" w:leader="none"/>
              </w:tabs>
              <w:rPr/>
            </w:pPr>
            <w:r>
              <w:rPr/>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Job Title:</w:t>
              <w:tab/>
              <w:tab/>
              <w:tab/>
              <w:t>Teaching Assistant KS2</w:t>
            </w:r>
          </w:p>
          <w:p>
            <w:pPr>
              <w:pStyle w:val="Normal"/>
              <w:rPr>
                <w:rFonts w:ascii="Verdana" w:hAnsi="Verdana" w:cs="Verdana"/>
                <w:b/>
                <w:b/>
              </w:rPr>
            </w:pPr>
            <w:r>
              <w:rPr>
                <w:rFonts w:cs="Verdana" w:ascii="Verdana" w:hAnsi="Verdana"/>
                <w:b/>
              </w:rPr>
            </w:r>
          </w:p>
          <w:p>
            <w:pPr>
              <w:pStyle w:val="Normal"/>
              <w:rPr/>
            </w:pPr>
            <w:r>
              <w:rPr>
                <w:rFonts w:cs="Verdana" w:ascii="Verdana" w:hAnsi="Verdana"/>
                <w:b/>
              </w:rPr>
              <w:t xml:space="preserve">Post Reports to:                </w:t>
            </w:r>
            <w:r>
              <w:rPr>
                <w:rFonts w:cs="Verdana" w:ascii="Verdana" w:hAnsi="Verdana"/>
              </w:rPr>
              <w:t>Headteacher/Phase Leader</w:t>
            </w:r>
          </w:p>
          <w:p>
            <w:pPr>
              <w:pStyle w:val="Normal"/>
              <w:rPr>
                <w:rFonts w:ascii="Verdana" w:hAnsi="Verdana" w:cs="Verdana"/>
                <w:b/>
                <w:b/>
              </w:rPr>
            </w:pPr>
            <w:r>
              <w:rPr>
                <w:rFonts w:cs="Verdana" w:ascii="Verdana" w:hAnsi="Verdana"/>
                <w:b/>
              </w:rPr>
            </w:r>
          </w:p>
          <w:p>
            <w:pPr>
              <w:pStyle w:val="Normal"/>
              <w:rPr/>
            </w:pPr>
            <w:r>
              <w:rPr>
                <w:rFonts w:cs="Verdana" w:ascii="Verdana" w:hAnsi="Verdana"/>
                <w:b/>
              </w:rPr>
              <w:t xml:space="preserve">Post Responsible for:        </w:t>
            </w:r>
            <w:r>
              <w:rPr>
                <w:rFonts w:cs="Verdana" w:ascii="Verdana" w:hAnsi="Verdana"/>
              </w:rPr>
              <w:t>No responsibility for staff</w:t>
            </w:r>
          </w:p>
          <w:p>
            <w:pPr>
              <w:pStyle w:val="Normal"/>
              <w:rPr>
                <w:rFonts w:ascii="Verdana" w:hAnsi="Verdana" w:cs="Verdana"/>
              </w:rPr>
            </w:pPr>
            <w:r>
              <w:rPr>
                <w:rFonts w:cs="Verdana" w:ascii="Verdana" w:hAnsi="Verdana"/>
              </w:rPr>
            </w:r>
          </w:p>
          <w:p>
            <w:pPr>
              <w:pStyle w:val="Normal"/>
              <w:rPr/>
            </w:pPr>
            <w:r>
              <w:rPr>
                <w:rFonts w:cs="Verdana" w:ascii="Verdana" w:hAnsi="Verdana"/>
                <w:b/>
              </w:rPr>
              <w:t>Scale:</w:t>
            </w:r>
            <w:r>
              <w:rPr>
                <w:rFonts w:cs="Verdana" w:ascii="Verdana" w:hAnsi="Verdana"/>
              </w:rPr>
              <w:tab/>
              <w:tab/>
              <w:tab/>
              <w:tab/>
              <w:t>Scale 3 pt5</w:t>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rPr>
                <w:rFonts w:ascii="Verdana" w:hAnsi="Verdana" w:cs="Verdana"/>
                <w:b/>
                <w:b/>
              </w:rPr>
            </w:pPr>
            <w:r>
              <w:rPr>
                <w:rFonts w:cs="Verdana" w:ascii="Verdana" w:hAnsi="Verdana"/>
                <w:b/>
              </w:rPr>
              <w:t>Main Purpose of the Job:</w:t>
            </w:r>
          </w:p>
          <w:p>
            <w:pPr>
              <w:pStyle w:val="Normal"/>
              <w:rPr>
                <w:rFonts w:ascii="Verdana" w:hAnsi="Verdana" w:cs="Verdana"/>
                <w:b/>
                <w:b/>
              </w:rPr>
            </w:pPr>
            <w:r>
              <w:rPr>
                <w:rFonts w:cs="Verdana" w:ascii="Verdana" w:hAnsi="Verdana"/>
                <w:b/>
              </w:rPr>
            </w:r>
          </w:p>
          <w:p>
            <w:pPr>
              <w:pStyle w:val="Normal"/>
              <w:rPr>
                <w:rFonts w:ascii="Verdana" w:hAnsi="Verdana" w:cs="Verdana"/>
                <w:bCs/>
              </w:rPr>
            </w:pPr>
            <w:r>
              <w:rPr>
                <w:rFonts w:cs="Verdana" w:ascii="Verdana" w:hAnsi="Verdana"/>
                <w:bCs/>
              </w:rPr>
              <w:t>To be responsible for promoting and safeguarding the welfare of children and young people within the school.</w:t>
            </w:r>
          </w:p>
          <w:p>
            <w:pPr>
              <w:pStyle w:val="Normal"/>
              <w:rPr>
                <w:rFonts w:ascii="Verdana" w:hAnsi="Verdana" w:cs="Verdana"/>
                <w:bCs/>
              </w:rPr>
            </w:pPr>
            <w:r>
              <w:rPr>
                <w:rFonts w:cs="Verdana" w:ascii="Verdana" w:hAnsi="Verdana"/>
                <w:bCs/>
              </w:rPr>
            </w:r>
          </w:p>
          <w:p>
            <w:pPr>
              <w:pStyle w:val="Normal"/>
              <w:rPr>
                <w:rFonts w:ascii="Verdana" w:hAnsi="Verdana" w:cs="Verdana"/>
                <w:bCs/>
              </w:rPr>
            </w:pPr>
            <w:r>
              <w:rPr>
                <w:rFonts w:cs="Verdana" w:ascii="Verdana" w:hAnsi="Verdana"/>
                <w:bCs/>
              </w:rPr>
              <w:t>To provide general assistance to teaching staff throughout the school.</w:t>
            </w:r>
          </w:p>
          <w:p>
            <w:pPr>
              <w:pStyle w:val="Normal"/>
              <w:rPr>
                <w:rFonts w:ascii="Verdana" w:hAnsi="Verdana" w:cs="Verdana"/>
                <w:bCs/>
              </w:rPr>
            </w:pPr>
            <w:r>
              <w:rPr>
                <w:rFonts w:cs="Verdana" w:ascii="Verdana" w:hAnsi="Verdana"/>
                <w:bCs/>
              </w:rPr>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rPr>
                <w:rFonts w:ascii="Verdana" w:hAnsi="Verdana" w:cs="Verdana"/>
                <w:b/>
                <w:b/>
              </w:rPr>
            </w:pPr>
            <w:r>
              <w:rPr>
                <w:rFonts w:cs="Verdana" w:ascii="Verdana" w:hAnsi="Verdana"/>
                <w:b/>
              </w:rPr>
              <w:t>SUMMARY OF RESPONSIBILITES AND PERSONAL DUTIES:</w:t>
            </w:r>
          </w:p>
          <w:p>
            <w:pPr>
              <w:pStyle w:val="Normal"/>
              <w:rPr>
                <w:rFonts w:ascii="Verdana" w:hAnsi="Verdana" w:cs="Verdana"/>
                <w:b/>
                <w:b/>
              </w:rPr>
            </w:pPr>
            <w:r>
              <w:rPr>
                <w:rFonts w:cs="Verdana" w:ascii="Verdana" w:hAnsi="Verdana"/>
                <w:b/>
              </w:rPr>
            </w:r>
          </w:p>
          <w:p>
            <w:pPr>
              <w:pStyle w:val="Normal"/>
              <w:rPr>
                <w:rFonts w:ascii="Verdana" w:hAnsi="Verdana" w:cs="Verdana"/>
                <w:b/>
                <w:b/>
                <w:u w:val="single"/>
              </w:rPr>
            </w:pPr>
            <w:r>
              <w:rPr>
                <w:rFonts w:cs="Verdana" w:ascii="Verdana" w:hAnsi="Verdana"/>
                <w:b/>
                <w:u w:val="single"/>
              </w:rPr>
              <w:t>Major Duties and Responsibilities:</w:t>
            </w:r>
          </w:p>
          <w:p>
            <w:pPr>
              <w:pStyle w:val="Normal"/>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p>
            <w:pPr>
              <w:pStyle w:val="Normal"/>
              <w:numPr>
                <w:ilvl w:val="0"/>
                <w:numId w:val="2"/>
              </w:numPr>
              <w:rPr>
                <w:rFonts w:ascii="Verdana" w:hAnsi="Verdana" w:cs="Verdana"/>
              </w:rPr>
            </w:pPr>
            <w:r>
              <w:rPr>
                <w:rFonts w:cs="Verdana" w:ascii="Verdana" w:hAnsi="Verdana"/>
              </w:rPr>
              <w:t>To work under the guidance of teaching / senior staff to implement agreed work programmes.</w:t>
            </w:r>
          </w:p>
          <w:p>
            <w:pPr>
              <w:pStyle w:val="Normal"/>
              <w:ind w:left="720" w:right="0" w:hanging="0"/>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To assist the teacher in the planning cycle and the management &amp; preparation of resources.</w:t>
            </w:r>
          </w:p>
          <w:p>
            <w:pPr>
              <w:pStyle w:val="ListParagraph"/>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To provide support for teaching staff across the school in an appropriate learning environment.</w:t>
            </w:r>
          </w:p>
          <w:p>
            <w:pPr>
              <w:pStyle w:val="ListParagraph"/>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To assist with the integration of pupils with special educational needs and / or provide support to a small group or on an individual basis within the classroom or on a withdrawal basis.</w:t>
            </w:r>
          </w:p>
          <w:p>
            <w:pPr>
              <w:pStyle w:val="ListParagraph"/>
              <w:rPr>
                <w:rFonts w:ascii="Verdana" w:hAnsi="Verdana" w:cs="Verdana"/>
              </w:rPr>
            </w:pPr>
            <w:r>
              <w:rPr>
                <w:rFonts w:cs="Verdana" w:ascii="Verdana" w:hAnsi="Verdana"/>
              </w:rPr>
            </w:r>
          </w:p>
          <w:p>
            <w:pPr>
              <w:pStyle w:val="Normal"/>
              <w:numPr>
                <w:ilvl w:val="0"/>
                <w:numId w:val="2"/>
              </w:numPr>
              <w:rPr>
                <w:rFonts w:ascii="Verdana" w:hAnsi="Verdana" w:cs="Verdana"/>
              </w:rPr>
            </w:pPr>
            <w:r>
              <w:rPr>
                <w:rFonts w:cs="Verdana" w:ascii="Verdana" w:hAnsi="Verdana"/>
              </w:rPr>
              <w:t>To be an integral part of the school, working in close partnership with all staff.</w:t>
            </w:r>
          </w:p>
          <w:p>
            <w:pPr>
              <w:pStyle w:val="Normal"/>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p>
            <w:pPr>
              <w:pStyle w:val="Normal"/>
              <w:rPr>
                <w:rFonts w:ascii="Verdana" w:hAnsi="Verdana" w:cs="Verdana"/>
                <w:b/>
                <w:b/>
                <w:u w:val="single"/>
              </w:rPr>
            </w:pPr>
            <w:r>
              <w:rPr>
                <w:rFonts w:cs="Verdana" w:ascii="Verdana" w:hAnsi="Verdana"/>
                <w:b/>
                <w:u w:val="single"/>
              </w:rPr>
              <w:t>Job Activities:</w:t>
            </w:r>
          </w:p>
          <w:p>
            <w:pPr>
              <w:pStyle w:val="Normal"/>
              <w:rPr>
                <w:rFonts w:ascii="Verdana" w:hAnsi="Verdana" w:cs="Verdana"/>
                <w:b/>
                <w:b/>
              </w:rPr>
            </w:pPr>
            <w:r>
              <w:rPr>
                <w:rFonts w:cs="Verdana" w:ascii="Verdana" w:hAnsi="Verdana"/>
                <w:b/>
              </w:rPr>
            </w:r>
          </w:p>
          <w:p>
            <w:pPr>
              <w:pStyle w:val="Normal"/>
              <w:rPr/>
            </w:pPr>
            <w:r>
              <w:rPr>
                <w:rFonts w:eastAsia="Verdana" w:cs="Verdana" w:ascii="Verdana" w:hAnsi="Verdana"/>
                <w:b/>
              </w:rPr>
              <w:t xml:space="preserve">      </w:t>
            </w:r>
            <w:r>
              <w:rPr>
                <w:rFonts w:cs="Verdana" w:ascii="Verdana" w:hAnsi="Verdana"/>
                <w:b/>
                <w:u w:val="single"/>
              </w:rPr>
              <w:t>Planning</w:t>
            </w:r>
          </w:p>
          <w:p>
            <w:pPr>
              <w:pStyle w:val="Normal"/>
              <w:rPr>
                <w:rFonts w:ascii="Verdana" w:hAnsi="Verdana" w:cs="Verdana"/>
                <w:b/>
                <w:b/>
              </w:rPr>
            </w:pPr>
            <w:r>
              <w:rPr>
                <w:rFonts w:cs="Verdana" w:ascii="Verdana" w:hAnsi="Verdana"/>
                <w:b/>
              </w:rPr>
            </w:r>
          </w:p>
          <w:p>
            <w:pPr>
              <w:pStyle w:val="Normal"/>
              <w:numPr>
                <w:ilvl w:val="0"/>
                <w:numId w:val="3"/>
              </w:numPr>
              <w:rPr>
                <w:rFonts w:ascii="Verdana" w:hAnsi="Verdana" w:cs="Verdana"/>
                <w:bCs/>
              </w:rPr>
            </w:pPr>
            <w:r>
              <w:rPr>
                <w:rFonts w:cs="Verdana" w:ascii="Verdana" w:hAnsi="Verdana"/>
                <w:bCs/>
              </w:rPr>
              <w:t>To assist with the development and implementation of school-based plans.</w:t>
            </w:r>
          </w:p>
          <w:p>
            <w:pPr>
              <w:pStyle w:val="Normal"/>
              <w:ind w:left="720" w:right="0" w:hanging="0"/>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work with the teacher in lesson planning, evaluating and adjusting lessons/work plans as appropriate.</w:t>
            </w:r>
          </w:p>
          <w:p>
            <w:pPr>
              <w:pStyle w:val="Normal"/>
              <w:rPr>
                <w:rFonts w:ascii="Verdana" w:hAnsi="Verdana" w:cs="Verdana"/>
                <w:b/>
                <w:b/>
              </w:rPr>
            </w:pPr>
            <w:r>
              <w:rPr>
                <w:rFonts w:cs="Verdana" w:ascii="Verdana" w:hAnsi="Verdana"/>
                <w:b/>
              </w:rPr>
            </w:r>
          </w:p>
          <w:p>
            <w:pPr>
              <w:pStyle w:val="Normal"/>
              <w:rPr/>
            </w:pPr>
            <w:r>
              <w:rPr>
                <w:rFonts w:eastAsia="Verdana" w:cs="Verdana" w:ascii="Verdana" w:hAnsi="Verdana"/>
                <w:b/>
              </w:rPr>
              <w:t xml:space="preserve">      </w:t>
            </w:r>
            <w:r>
              <w:rPr>
                <w:rFonts w:cs="Verdana" w:ascii="Verdana" w:hAnsi="Verdana"/>
                <w:b/>
                <w:u w:val="single"/>
              </w:rPr>
              <w:t>Monitoring and Assessment</w:t>
            </w:r>
          </w:p>
          <w:p>
            <w:pPr>
              <w:pStyle w:val="Normal"/>
              <w:rPr>
                <w:rFonts w:ascii="Verdana" w:hAnsi="Verdana" w:cs="Verdana"/>
                <w:b/>
                <w:b/>
              </w:rPr>
            </w:pPr>
            <w:r>
              <w:rPr>
                <w:rFonts w:cs="Verdana" w:ascii="Verdana" w:hAnsi="Verdana"/>
                <w:b/>
              </w:rPr>
            </w:r>
          </w:p>
          <w:p>
            <w:pPr>
              <w:pStyle w:val="Normal"/>
              <w:numPr>
                <w:ilvl w:val="0"/>
                <w:numId w:val="3"/>
              </w:numPr>
              <w:rPr>
                <w:rFonts w:ascii="Verdana" w:hAnsi="Verdana" w:cs="Verdana"/>
                <w:bCs/>
              </w:rPr>
            </w:pPr>
            <w:r>
              <w:rPr>
                <w:rFonts w:cs="Verdana" w:ascii="Verdana" w:hAnsi="Verdana"/>
                <w:bCs/>
              </w:rPr>
              <w:t>To provide feedback to pupils in relation to progress and achievement.</w:t>
            </w:r>
          </w:p>
          <w:p>
            <w:pPr>
              <w:pStyle w:val="Normal"/>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monitor and evaluate pupils’ responses through observation and planned recording of achievement against pre-determined learning objectives.</w:t>
            </w:r>
          </w:p>
          <w:p>
            <w:pPr>
              <w:pStyle w:val="Normal"/>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be responsible for keeping and updating records as agreed with the teacher, contributing to reviews of systems/records as requested.</w:t>
            </w:r>
          </w:p>
          <w:p>
            <w:pPr>
              <w:pStyle w:val="Normal"/>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undertake marking of pupils’ work and accurately record achievement/progress.</w:t>
            </w:r>
          </w:p>
          <w:p>
            <w:pPr>
              <w:pStyle w:val="ListParagraph"/>
              <w:rPr>
                <w:rFonts w:ascii="Verdana" w:hAnsi="Verdana" w:cs="Verdana"/>
                <w:bCs/>
              </w:rPr>
            </w:pPr>
            <w:r>
              <w:rPr>
                <w:rFonts w:cs="Verdana" w:ascii="Verdana" w:hAnsi="Verdana"/>
                <w:bCs/>
              </w:rPr>
            </w:r>
          </w:p>
          <w:p>
            <w:pPr>
              <w:pStyle w:val="Normal"/>
              <w:ind w:left="720" w:right="0" w:hanging="0"/>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liaise sensitively and effectively with parents or carers as agreed with the teacher within your responsibility and to participate in feedback sessions or meetings with parents with or as directed.</w:t>
            </w:r>
          </w:p>
          <w:p>
            <w:pPr>
              <w:pStyle w:val="Normal"/>
              <w:rPr>
                <w:rFonts w:ascii="Verdana" w:hAnsi="Verdana" w:cs="Verdana"/>
                <w:bCs/>
              </w:rPr>
            </w:pPr>
            <w:r>
              <w:rPr>
                <w:rFonts w:cs="Verdana" w:ascii="Verdana" w:hAnsi="Verdana"/>
                <w:bCs/>
              </w:rPr>
            </w:r>
          </w:p>
          <w:p>
            <w:pPr>
              <w:pStyle w:val="Normal"/>
              <w:rPr/>
            </w:pPr>
            <w:r>
              <w:rPr>
                <w:rFonts w:eastAsia="Verdana" w:cs="Verdana" w:ascii="Verdana" w:hAnsi="Verdana"/>
                <w:b/>
              </w:rPr>
              <w:t xml:space="preserve">     </w:t>
            </w:r>
            <w:r>
              <w:rPr>
                <w:rFonts w:cs="Verdana" w:ascii="Verdana" w:hAnsi="Verdana"/>
                <w:b/>
                <w:u w:val="single"/>
              </w:rPr>
              <w:t>Teaching and Learning</w:t>
            </w:r>
          </w:p>
          <w:p>
            <w:pPr>
              <w:pStyle w:val="Normal"/>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implement agreed learning activities / teaching programmes, adjusting activities according to pupil responses / needs.</w:t>
            </w:r>
          </w:p>
          <w:p>
            <w:pPr>
              <w:pStyle w:val="Normal"/>
              <w:ind w:left="720" w:right="0" w:hanging="0"/>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implement local and national learning strategies e.g. literacy, numeracy, and to make effective use of opportunities provided by other learning activities to support the development of relevant skills.</w:t>
            </w:r>
          </w:p>
          <w:p>
            <w:pPr>
              <w:pStyle w:val="Normal"/>
              <w:rPr>
                <w:rFonts w:ascii="Verdana" w:hAnsi="Verdana" w:cs="Verdana"/>
                <w:bCs/>
              </w:rPr>
            </w:pPr>
            <w:r>
              <w:rPr>
                <w:rFonts w:cs="Verdana" w:ascii="Verdana" w:hAnsi="Verdana"/>
                <w:bCs/>
              </w:rPr>
            </w:r>
          </w:p>
          <w:p>
            <w:pPr>
              <w:pStyle w:val="Normal"/>
              <w:numPr>
                <w:ilvl w:val="0"/>
                <w:numId w:val="3"/>
              </w:numPr>
              <w:rPr>
                <w:rFonts w:ascii="Verdana" w:hAnsi="Verdana" w:cs="Verdana"/>
              </w:rPr>
            </w:pPr>
            <w:r>
              <w:rPr>
                <w:rFonts w:cs="Verdana" w:ascii="Verdana" w:hAnsi="Verdana"/>
              </w:rPr>
              <w:t>To support the use of ICT in learning activities and develop pupils’ competence and independence in its use.</w:t>
            </w:r>
          </w:p>
          <w:p>
            <w:pPr>
              <w:pStyle w:val="Normal"/>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help pupils to access learning activities through specialist support.</w:t>
            </w:r>
          </w:p>
          <w:p>
            <w:pPr>
              <w:pStyle w:val="Normal"/>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administer and assess routine tests and invigilate exams/tests</w:t>
            </w:r>
          </w:p>
          <w:p>
            <w:pPr>
              <w:pStyle w:val="Normal"/>
              <w:rPr>
                <w:rFonts w:ascii="Verdana" w:hAnsi="Verdana" w:cs="Verdana"/>
                <w:bCs/>
              </w:rPr>
            </w:pPr>
            <w:r>
              <w:rPr>
                <w:rFonts w:cs="Verdana" w:ascii="Verdana" w:hAnsi="Verdana"/>
                <w:bCs/>
              </w:rPr>
            </w:r>
          </w:p>
          <w:p>
            <w:pPr>
              <w:pStyle w:val="Normal"/>
              <w:rPr/>
            </w:pPr>
            <w:r>
              <w:rPr>
                <w:rFonts w:eastAsia="Verdana" w:cs="Verdana" w:ascii="Verdana" w:hAnsi="Verdana"/>
                <w:bCs/>
              </w:rPr>
              <w:t xml:space="preserve">     </w:t>
            </w:r>
            <w:r>
              <w:rPr>
                <w:rFonts w:cs="Verdana" w:ascii="Verdana" w:hAnsi="Verdana"/>
                <w:b/>
                <w:u w:val="single"/>
              </w:rPr>
              <w:t>General</w:t>
            </w:r>
          </w:p>
          <w:p>
            <w:pPr>
              <w:pStyle w:val="Normal"/>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encourage pupils to interact and work co-operatively with others and engage all pupils in activities</w:t>
            </w:r>
          </w:p>
          <w:p>
            <w:pPr>
              <w:pStyle w:val="Normal"/>
              <w:ind w:left="720" w:right="0" w:hanging="0"/>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be aware of and support difference and ensure all pupils have equal access to opportunities to learn and develop</w:t>
            </w:r>
          </w:p>
          <w:p>
            <w:pPr>
              <w:pStyle w:val="Normal"/>
              <w:rPr>
                <w:rFonts w:ascii="Verdana" w:hAnsi="Verdana" w:cs="Verdana"/>
                <w:bCs/>
              </w:rPr>
            </w:pPr>
            <w:r>
              <w:rPr>
                <w:rFonts w:cs="Verdana" w:ascii="Verdana" w:hAnsi="Verdana"/>
                <w:bCs/>
              </w:rPr>
            </w:r>
          </w:p>
          <w:p>
            <w:pPr>
              <w:pStyle w:val="Normal"/>
              <w:numPr>
                <w:ilvl w:val="0"/>
                <w:numId w:val="3"/>
              </w:numPr>
              <w:rPr>
                <w:rFonts w:ascii="Verdana" w:hAnsi="Verdana" w:cs="Verdana"/>
                <w:bCs/>
              </w:rPr>
            </w:pPr>
            <w:r>
              <w:rPr>
                <w:rFonts w:cs="Verdana" w:ascii="Verdana" w:hAnsi="Verdana"/>
                <w:bCs/>
              </w:rPr>
              <w:t>To provide general clerical/admin support e.g. administer coursework, produce worksheets for agreed activities etc.</w:t>
            </w:r>
          </w:p>
          <w:p>
            <w:pPr>
              <w:pStyle w:val="Normal"/>
              <w:rPr>
                <w:rFonts w:ascii="Verdana" w:hAnsi="Verdana" w:cs="Verdana"/>
                <w:b/>
                <w:b/>
              </w:rPr>
            </w:pPr>
            <w:r>
              <w:rPr>
                <w:rFonts w:cs="Verdana" w:ascii="Verdana" w:hAnsi="Verdana"/>
                <w:b/>
              </w:rPr>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ind w:left="34" w:right="317" w:hanging="0"/>
              <w:jc w:val="both"/>
              <w:rPr>
                <w:rFonts w:ascii="Verdana" w:hAnsi="Verdana" w:cs="Verdana"/>
                <w:lang w:val="en-US"/>
              </w:rPr>
            </w:pPr>
            <w:r>
              <w:rPr>
                <w:rFonts w:cs="Verdana" w:ascii="Verdana" w:hAnsi="Verdana"/>
                <w:lang w:val="en-US"/>
              </w:rPr>
              <w:t>Stockport Council is committed to safeguarding and promoting the welfare of children and young people and expects all staff within this area to share this commitment and to have understanding of the common core skills and knowledge.</w:t>
            </w:r>
          </w:p>
          <w:p>
            <w:pPr>
              <w:pStyle w:val="Level1"/>
              <w:jc w:val="both"/>
              <w:rPr>
                <w:rFonts w:ascii="Verdana" w:hAnsi="Verdana" w:cs="Verdana"/>
                <w:sz w:val="20"/>
              </w:rPr>
            </w:pPr>
            <w:r>
              <w:rPr>
                <w:rFonts w:cs="Verdana" w:ascii="Verdana" w:hAnsi="Verdana"/>
                <w:sz w:val="20"/>
              </w:rPr>
            </w:r>
          </w:p>
          <w:p>
            <w:pPr>
              <w:pStyle w:val="Level1"/>
              <w:jc w:val="both"/>
              <w:rPr>
                <w:rFonts w:ascii="Verdana" w:hAnsi="Verdana" w:cs="Verdana"/>
                <w:sz w:val="20"/>
              </w:rPr>
            </w:pPr>
            <w:r>
              <w:rPr>
                <w:rFonts w:cs="Verdana" w:ascii="Verdana" w:hAnsi="Verdana"/>
                <w:sz w:val="20"/>
              </w:rPr>
              <w:t>To work positively and inclusively with colleagues and customers so that the Council provides a workplace and delivers services that do not discriminate against people on the ground of their age, sexuality, religion or belief, race, gender or disabilities.</w:t>
            </w:r>
          </w:p>
          <w:p>
            <w:pPr>
              <w:pStyle w:val="Level1"/>
              <w:jc w:val="both"/>
              <w:rPr>
                <w:rFonts w:ascii="Verdana" w:hAnsi="Verdana" w:cs="Verdana"/>
                <w:sz w:val="20"/>
              </w:rPr>
            </w:pPr>
            <w:r>
              <w:rPr>
                <w:rFonts w:cs="Verdana" w:ascii="Verdana" w:hAnsi="Verdana"/>
                <w:sz w:val="20"/>
              </w:rPr>
            </w:r>
          </w:p>
          <w:p>
            <w:pPr>
              <w:pStyle w:val="Level1"/>
              <w:jc w:val="both"/>
              <w:rPr>
                <w:rFonts w:ascii="Verdana" w:hAnsi="Verdana" w:cs="Verdana"/>
                <w:sz w:val="20"/>
              </w:rPr>
            </w:pPr>
            <w:r>
              <w:rPr>
                <w:rFonts w:cs="Verdana" w:ascii="Verdana" w:hAnsi="Verdana"/>
                <w:sz w:val="20"/>
              </w:rPr>
              <w:t>To fulfill personal requirements, where appropriate, with regard to Council policies and procedures, health, safety and welfare, customer care, emergency, evacuation, security and promotion of the Council’s priorities.</w:t>
            </w:r>
          </w:p>
          <w:p>
            <w:pPr>
              <w:pStyle w:val="Level1"/>
              <w:jc w:val="both"/>
              <w:rPr>
                <w:rFonts w:ascii="Verdana" w:hAnsi="Verdana" w:cs="Verdana"/>
                <w:sz w:val="20"/>
              </w:rPr>
            </w:pPr>
            <w:r>
              <w:rPr>
                <w:rFonts w:cs="Verdana" w:ascii="Verdana" w:hAnsi="Verdana"/>
                <w:sz w:val="20"/>
              </w:rPr>
            </w:r>
          </w:p>
          <w:p>
            <w:pPr>
              <w:pStyle w:val="Bullets"/>
              <w:numPr>
                <w:ilvl w:val="0"/>
                <w:numId w:val="0"/>
              </w:numPr>
              <w:ind w:left="0" w:hanging="0"/>
              <w:rPr>
                <w:rFonts w:ascii="Verdana" w:hAnsi="Verdana" w:cs="Verdana"/>
              </w:rPr>
            </w:pPr>
            <w:r>
              <w:rPr>
                <w:rFonts w:cs="Verdana" w:ascii="Verdana" w:hAnsi="Verdana"/>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p>
            <w:pPr>
              <w:pStyle w:val="Bullets"/>
              <w:numPr>
                <w:ilvl w:val="0"/>
                <w:numId w:val="0"/>
              </w:numPr>
              <w:ind w:left="0" w:hanging="0"/>
              <w:rPr>
                <w:rFonts w:ascii="Verdana" w:hAnsi="Verdana" w:cs="Verdana"/>
              </w:rPr>
            </w:pPr>
            <w:r>
              <w:rPr>
                <w:rFonts w:cs="Verdana" w:ascii="Verdana" w:hAnsi="Verdana"/>
              </w:rPr>
            </w:r>
          </w:p>
          <w:p>
            <w:pPr>
              <w:pStyle w:val="Bullets"/>
              <w:numPr>
                <w:ilvl w:val="0"/>
                <w:numId w:val="0"/>
              </w:numPr>
              <w:ind w:left="0" w:hanging="0"/>
              <w:rPr>
                <w:rFonts w:ascii="Verdana" w:hAnsi="Verdana" w:cs="Verdana"/>
              </w:rPr>
            </w:pPr>
            <w:r>
              <w:rPr>
                <w:rFonts w:cs="Verdana" w:ascii="Verdana" w:hAnsi="Verdana"/>
              </w:rPr>
              <w:t>The ability to converse at ease with customers and provide advice accurate spoken English is essential for the post.</w:t>
            </w:r>
          </w:p>
        </w:tc>
      </w:tr>
    </w:tbl>
    <w:p>
      <w:pPr>
        <w:pStyle w:val="Normal"/>
        <w:rPr/>
      </w:pPr>
      <w:r>
        <w:rPr/>
      </w:r>
    </w:p>
    <w:sectPr>
      <w:footerReference w:type="default" r:id="rId3"/>
      <w:type w:val="nextPage"/>
      <w:pgSz w:w="11906" w:h="16838"/>
      <w:pgMar w:left="425" w:right="567" w:header="0" w:top="425" w:footer="313" w:bottom="426"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ourier New">
    <w:charset w:val="00"/>
    <w:family w:val="roman"/>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4">
              <wp:simplePos x="0" y="0"/>
              <wp:positionH relativeFrom="margin">
                <wp:align>center</wp:align>
              </wp:positionH>
              <wp:positionV relativeFrom="paragraph">
                <wp:posOffset>635</wp:posOffset>
              </wp:positionV>
              <wp:extent cx="63500" cy="146050"/>
              <wp:effectExtent l="0" t="0" r="0" b="0"/>
              <wp:wrapSquare wrapText="largest"/>
              <wp:docPr id="2" name="Frame1"/>
              <a:graphic xmlns:a="http://schemas.openxmlformats.org/drawingml/2006/main">
                <a:graphicData uri="http://schemas.microsoft.com/office/word/2010/wordprocessingShape">
                  <wps:wsp>
                    <wps:cNvSpPr txBox="1"/>
                    <wps:spPr>
                      <a:xfrm>
                        <a:off x="0" y="0"/>
                        <a:ext cx="63500" cy="146050"/>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5pt;mso-wrap-distance-left:0pt;mso-wrap-distance-right:0pt;mso-wrap-distance-top:0pt;mso-wrap-distance-bottom:0pt;margin-top:0.05pt;mso-position-vertical-relative:text;margin-left:270.35pt;mso-position-horizontal:center;mso-position-horizontal-relative:margin">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2">
    <w:name w:val="Heading 2"/>
    <w:basedOn w:val="Normal"/>
    <w:next w:val="Normal"/>
    <w:qFormat/>
    <w:pPr>
      <w:keepNext w:val="true"/>
      <w:numPr>
        <w:ilvl w:val="1"/>
        <w:numId w:val="1"/>
      </w:numPr>
      <w:jc w:val="both"/>
      <w:outlineLvl w:val="1"/>
    </w:pPr>
    <w:rPr>
      <w:rFonts w:ascii="Times;Times New Roman" w:hAnsi="Times;Times New Roman" w:cs="Times;Times New Roman"/>
      <w:sz w:val="24"/>
      <w:u w:val="single"/>
    </w:rPr>
  </w:style>
  <w:style w:type="paragraph" w:styleId="Heading7">
    <w:name w:val="Heading 7"/>
    <w:basedOn w:val="Normal"/>
    <w:next w:val="Normal"/>
    <w:qFormat/>
    <w:pPr>
      <w:numPr>
        <w:ilvl w:val="6"/>
        <w:numId w:val="1"/>
      </w:numPr>
      <w:spacing w:before="240" w:after="60"/>
      <w:outlineLvl w:val="6"/>
    </w:pPr>
    <w:rPr>
      <w:sz w:val="24"/>
      <w:szCs w:val="24"/>
    </w:rPr>
  </w:style>
  <w:style w:type="character" w:styleId="WW8Num1z0">
    <w:name w:val="WW8Num1z0"/>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b/>
      <w:sz w:val="32"/>
      <w:u w:val="single"/>
    </w:rPr>
  </w:style>
  <w:style w:type="paragraph" w:styleId="Level1">
    <w:name w:val="Level 1"/>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ListParagraph">
    <w:name w:val="List Paragraph"/>
    <w:basedOn w:val="Normal"/>
    <w:qFormat/>
    <w:pPr>
      <w:ind w:left="720" w:right="0" w:hanging="0"/>
    </w:pPr>
    <w:rPr/>
  </w:style>
  <w:style w:type="paragraph" w:styleId="Bullets">
    <w:name w:val="Bullets"/>
    <w:basedOn w:val="Normal"/>
    <w:qFormat/>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Stockport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2026-06-19T13:42:00Z</dcterms:created>
  <dc:creator>anna.ruscoe</dc:creator>
  <dc:description/>
  <dc:language>en-US</dc:language>
  <cp:lastModifiedBy>Joanne Cox</cp:lastModifiedBy>
  <cp:lastPrinted>1995-11-21T17:41:00Z</cp:lastPrinted>
  <dcterms:modified xsi:type="dcterms:W3CDTF">2026-06-23T10:43:50Z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Council</vt:lpwstr>
  </property>
  <property fmtid="{D5CDD505-2E9C-101B-9397-08002B2CF9AE}" pid="4" name="ContentTypeId">
    <vt:lpwstr>0x010100A39BD5488E443341A8B659592441B06C</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lpwstr>1088400.00000000</vt:lpwstr>
  </property>
  <property fmtid="{D5CDD505-2E9C-101B-9397-08002B2CF9AE}" pid="9" name="ScaleCrop">
    <vt:bool>0</vt:bool>
  </property>
  <property fmtid="{D5CDD505-2E9C-101B-9397-08002B2CF9AE}" pid="10" name="ShareDoc">
    <vt:bool>0</vt:bool>
  </property>
  <property fmtid="{D5CDD505-2E9C-101B-9397-08002B2CF9AE}" pid="11" name="display_urn:schemas-microsoft-com:office:office#Author">
    <vt:lpwstr>Joanne Cox</vt:lpwstr>
  </property>
  <property fmtid="{D5CDD505-2E9C-101B-9397-08002B2CF9AE}" pid="12" name="display_urn:schemas-microsoft-com:office:office#Editor">
    <vt:lpwstr>Joanne Cox</vt:lpwstr>
  </property>
</Properties>
</file>