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lang w:val="en-US"/>
        </w:rPr>
      </w:pPr>
      <w:r>
        <w:rPr>
          <w:rFonts w:eastAsia="Calibri" w:cs="Calibri"/>
          <w:lang w:val="en-US"/>
        </w:rPr>
        <w:t xml:space="preserve">                                                                              </w:t>
      </w:r>
      <w:r>
        <w:rPr/>
        <w:drawing>
          <wp:inline distT="0" distB="0" distL="0" distR="0">
            <wp:extent cx="913765" cy="10477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4" t="-39" r="-44" b="-39"/>
                    <a:stretch>
                      <a:fillRect/>
                    </a:stretch>
                  </pic:blipFill>
                  <pic:spPr bwMode="auto">
                    <a:xfrm>
                      <a:off x="0" y="0"/>
                      <a:ext cx="913765" cy="1047750"/>
                    </a:xfrm>
                    <a:prstGeom prst="rect">
                      <a:avLst/>
                    </a:prstGeom>
                  </pic:spPr>
                </pic:pic>
              </a:graphicData>
            </a:graphic>
          </wp:inline>
        </w:drawing>
      </w:r>
    </w:p>
    <w:p>
      <w:pPr>
        <w:pStyle w:val="Normal"/>
        <w:rPr>
          <w:lang w:val="en-US"/>
        </w:rPr>
      </w:pPr>
      <w:r>
        <w:rPr>
          <w:lang w:val="en-US"/>
        </w:rPr>
      </w:r>
    </w:p>
    <w:p>
      <w:pPr>
        <w:pStyle w:val="Normal"/>
        <w:rPr>
          <w:b/>
          <w:sz w:val="28"/>
          <w:szCs w:val="28"/>
          <w:u w:val="single"/>
          <w:lang w:val="en-US"/>
        </w:rPr>
      </w:pPr>
      <w:r>
        <w:rPr>
          <w:b/>
          <w:sz w:val="28"/>
          <w:szCs w:val="28"/>
          <w:u w:val="single"/>
          <w:lang w:val="en-US"/>
        </w:rPr>
        <w:t>Job Description: After School Club Manager</w:t>
      </w:r>
    </w:p>
    <w:p>
      <w:pPr>
        <w:pStyle w:val="Normal"/>
        <w:rPr>
          <w:sz w:val="28"/>
          <w:szCs w:val="28"/>
          <w:lang w:val="en-US"/>
        </w:rPr>
      </w:pPr>
      <w:r>
        <w:rPr>
          <w:sz w:val="28"/>
          <w:szCs w:val="28"/>
          <w:lang w:val="en-US"/>
        </w:rPr>
        <mc:AlternateContent>
          <mc:Choice Requires="wps">
            <w:drawing>
              <wp:anchor behindDoc="0" distT="0" distB="0" distL="114935" distR="114935" simplePos="0" locked="0" layoutInCell="0" allowOverlap="1" relativeHeight="3">
                <wp:simplePos x="0" y="0"/>
                <wp:positionH relativeFrom="column">
                  <wp:posOffset>-347345</wp:posOffset>
                </wp:positionH>
                <wp:positionV relativeFrom="paragraph">
                  <wp:posOffset>505460</wp:posOffset>
                </wp:positionV>
                <wp:extent cx="6722110" cy="2251075"/>
                <wp:effectExtent l="5080" t="5080" r="5080" b="5080"/>
                <wp:wrapSquare wrapText="bothSides"/>
                <wp:docPr id="2" name=""/>
                <a:graphic xmlns:a="http://schemas.openxmlformats.org/drawingml/2006/main">
                  <a:graphicData uri="http://schemas.microsoft.com/office/word/2010/wordprocessingShape">
                    <wps:wsp>
                      <wps:cNvSpPr txBox="1"/>
                      <wps:spPr>
                        <a:xfrm>
                          <a:off x="0" y="0"/>
                          <a:ext cx="6722280" cy="2251080"/>
                        </a:xfrm>
                        <a:prstGeom prst="rect">
                          <a:avLst/>
                        </a:prstGeom>
                        <a:solidFill>
                          <a:srgbClr val="ffffff"/>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t" o:allowincell="f" style="position:absolute;margin-left:-27.35pt;margin-top:39.8pt;width:529.25pt;height:177.2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black" weight="9360" joinstyle="miter" endcap="flat"/>
                <w10:wrap type="square"/>
              </v:shape>
            </w:pict>
          </mc:Fallback>
        </mc:AlternateContent>
      </w:r>
      <w:r>
        <mc:AlternateContent>
          <mc:Choice Requires="wps">
            <w:drawing>
              <wp:anchor behindDoc="0" distT="72390" distB="72390" distL="114300" distR="135890" simplePos="0" locked="0" layoutInCell="1" allowOverlap="1" relativeHeight="7">
                <wp:simplePos x="0" y="0"/>
                <wp:positionH relativeFrom="column">
                  <wp:posOffset>-347345</wp:posOffset>
                </wp:positionH>
                <wp:positionV relativeFrom="paragraph">
                  <wp:posOffset>505460</wp:posOffset>
                </wp:positionV>
                <wp:extent cx="6722110" cy="2160270"/>
                <wp:effectExtent l="0" t="0" r="0" b="0"/>
                <wp:wrapNone/>
                <wp:docPr id="3" name="Frame1"/>
                <a:graphic xmlns:a="http://schemas.openxmlformats.org/drawingml/2006/main">
                  <a:graphicData uri="http://schemas.microsoft.com/office/word/2010/wordprocessingShape">
                    <wps:wsp>
                      <wps:cNvSpPr txBox="1"/>
                      <wps:spPr>
                        <a:xfrm>
                          <a:off x="0" y="0"/>
                          <a:ext cx="6722110" cy="2160270"/>
                        </a:xfrm>
                        <a:prstGeom prst="rect"/>
                        <a:solidFill>
                          <a:srgbClr val="FFFFFF"/>
                        </a:solidFill>
                      </wps:spPr>
                      <wps:txbx>
                        <w:txbxContent>
                          <w:p>
                            <w:pPr>
                              <w:pStyle w:val="FrameContents"/>
                              <w:rPr>
                                <w:lang w:val="en-US"/>
                              </w:rPr>
                            </w:pPr>
                            <w:r>
                              <w:rPr>
                                <w:lang w:val="en-US"/>
                              </w:rPr>
                              <w:t>Title  :   After School Club Manager</w:t>
                            </w:r>
                          </w:p>
                          <w:p>
                            <w:pPr>
                              <w:pStyle w:val="FrameContents"/>
                              <w:rPr>
                                <w:lang w:val="en-US"/>
                              </w:rPr>
                            </w:pPr>
                            <w:r>
                              <w:rPr>
                                <w:lang w:val="en-US"/>
                              </w:rPr>
                              <w:t>Accountability :  The post-holder will be accountable to Lane End Primary School</w:t>
                            </w:r>
                          </w:p>
                          <w:p>
                            <w:pPr>
                              <w:pStyle w:val="FrameContents"/>
                              <w:rPr>
                                <w:lang w:val="en-US"/>
                              </w:rPr>
                            </w:pPr>
                            <w:r>
                              <w:rPr>
                                <w:lang w:val="en-US"/>
                              </w:rPr>
                              <w:t>Responsibility:   The Manager will be responsible for the management of all the staff in the setting and the           welfare of the children attending</w:t>
                            </w:r>
                          </w:p>
                          <w:p>
                            <w:pPr>
                              <w:pStyle w:val="FrameContents"/>
                              <w:rPr>
                                <w:lang w:val="en-US"/>
                              </w:rPr>
                            </w:pPr>
                            <w:r>
                              <w:rPr>
                                <w:lang w:val="en-US"/>
                              </w:rPr>
                              <w:t>Location :    Lane End Primary School , Cheadle Hulme , SK8 7AL</w:t>
                            </w:r>
                          </w:p>
                          <w:p>
                            <w:pPr>
                              <w:pStyle w:val="FrameContents"/>
                              <w:rPr>
                                <w:lang w:val="en-US"/>
                              </w:rPr>
                            </w:pPr>
                            <w:r>
                              <w:rPr>
                                <w:lang w:val="en-US"/>
                              </w:rPr>
                              <w:t>Hours :    16 hours 15 minutes per week , term time only</w:t>
                            </w:r>
                          </w:p>
                          <w:p>
                            <w:pPr>
                              <w:pStyle w:val="FrameContents"/>
                              <w:rPr>
                                <w:lang w:val="en-US"/>
                              </w:rPr>
                            </w:pPr>
                            <w:r>
                              <w:rPr>
                                <w:lang w:val="en-US"/>
                              </w:rPr>
                              <w:t>Contract Type:   Permanent</w:t>
                            </w:r>
                          </w:p>
                          <w:p>
                            <w:pPr>
                              <w:pStyle w:val="FrameContents"/>
                              <w:spacing w:before="0" w:after="160"/>
                              <w:rPr>
                                <w:lang w:val="en-US"/>
                              </w:rPr>
                            </w:pPr>
                            <w:r>
                              <w:rPr>
                                <w:lang w:val="en-US"/>
                              </w:rPr>
                              <w:t>Salary :   Scale 5 point 12</w:t>
                            </w:r>
                          </w:p>
                        </w:txbxContent>
                      </wps:txbx>
                      <wps:bodyPr anchor="t" lIns="92075" tIns="46355" rIns="92075" bIns="46355">
                        <a:noAutofit/>
                      </wps:bodyPr>
                    </wps:wsp>
                  </a:graphicData>
                </a:graphic>
              </wp:anchor>
            </w:drawing>
          </mc:Choice>
          <mc:Fallback>
            <w:pict>
              <v:rect fillcolor="#FFFFFF" style="position:absolute;rotation:-0;width:529.3pt;height:170.1pt;mso-wrap-distance-left:9pt;mso-wrap-distance-right:10.7pt;mso-wrap-distance-top:5.7pt;mso-wrap-distance-bottom:5.7pt;margin-top:39.8pt;mso-position-vertical-relative:text;margin-left:-27.35pt;mso-position-horizontal-relative:text">
                <v:textbox inset="0.100694444444444in,0.0506944444444444in,0.100694444444444in,0.0506944444444444in">
                  <w:txbxContent>
                    <w:p>
                      <w:pPr>
                        <w:pStyle w:val="FrameContents"/>
                        <w:rPr>
                          <w:lang w:val="en-US"/>
                        </w:rPr>
                      </w:pPr>
                      <w:r>
                        <w:rPr>
                          <w:lang w:val="en-US"/>
                        </w:rPr>
                        <w:t>Title  :   After School Club Manager</w:t>
                      </w:r>
                    </w:p>
                    <w:p>
                      <w:pPr>
                        <w:pStyle w:val="FrameContents"/>
                        <w:rPr>
                          <w:lang w:val="en-US"/>
                        </w:rPr>
                      </w:pPr>
                      <w:r>
                        <w:rPr>
                          <w:lang w:val="en-US"/>
                        </w:rPr>
                        <w:t>Accountability :  The post-holder will be accountable to Lane End Primary School</w:t>
                      </w:r>
                    </w:p>
                    <w:p>
                      <w:pPr>
                        <w:pStyle w:val="FrameContents"/>
                        <w:rPr>
                          <w:lang w:val="en-US"/>
                        </w:rPr>
                      </w:pPr>
                      <w:r>
                        <w:rPr>
                          <w:lang w:val="en-US"/>
                        </w:rPr>
                        <w:t>Responsibility:   The Manager will be responsible for the management of all the staff in the setting and the           welfare of the children attending</w:t>
                      </w:r>
                    </w:p>
                    <w:p>
                      <w:pPr>
                        <w:pStyle w:val="FrameContents"/>
                        <w:rPr>
                          <w:lang w:val="en-US"/>
                        </w:rPr>
                      </w:pPr>
                      <w:r>
                        <w:rPr>
                          <w:lang w:val="en-US"/>
                        </w:rPr>
                        <w:t>Location :    Lane End Primary School , Cheadle Hulme , SK8 7AL</w:t>
                      </w:r>
                    </w:p>
                    <w:p>
                      <w:pPr>
                        <w:pStyle w:val="FrameContents"/>
                        <w:rPr>
                          <w:lang w:val="en-US"/>
                        </w:rPr>
                      </w:pPr>
                      <w:r>
                        <w:rPr>
                          <w:lang w:val="en-US"/>
                        </w:rPr>
                        <w:t>Hours :    16 hours 15 minutes per week , term time only</w:t>
                      </w:r>
                    </w:p>
                    <w:p>
                      <w:pPr>
                        <w:pStyle w:val="FrameContents"/>
                        <w:rPr>
                          <w:lang w:val="en-US"/>
                        </w:rPr>
                      </w:pPr>
                      <w:r>
                        <w:rPr>
                          <w:lang w:val="en-US"/>
                        </w:rPr>
                        <w:t>Contract Type:   Permanent</w:t>
                      </w:r>
                    </w:p>
                    <w:p>
                      <w:pPr>
                        <w:pStyle w:val="FrameContents"/>
                        <w:spacing w:before="0" w:after="160"/>
                        <w:rPr>
                          <w:lang w:val="en-US"/>
                        </w:rPr>
                      </w:pPr>
                      <w:r>
                        <w:rPr>
                          <w:lang w:val="en-US"/>
                        </w:rPr>
                        <w:t>Salary :   Scale 5 point 12</w:t>
                      </w:r>
                    </w:p>
                  </w:txbxContent>
                </v:textbox>
                <w10:wrap type="none"/>
              </v:rect>
            </w:pict>
          </mc:Fallback>
        </mc:AlternateContent>
      </w:r>
    </w:p>
    <w:p>
      <w:pPr>
        <w:pStyle w:val="Normal"/>
        <w:rPr>
          <w:sz w:val="28"/>
          <w:szCs w:val="28"/>
          <w:lang w:val="en-US"/>
        </w:rPr>
      </w:pPr>
      <w:r>
        <w:rPr>
          <w:sz w:val="28"/>
          <w:szCs w:val="28"/>
          <w:lang w:val="en-US"/>
        </w:rPr>
      </w:r>
    </w:p>
    <w:p>
      <w:pPr>
        <w:pStyle w:val="Normal"/>
        <w:rPr>
          <w:b/>
          <w:sz w:val="24"/>
          <w:szCs w:val="24"/>
          <w:u w:val="single"/>
          <w:lang w:val="en-US"/>
        </w:rPr>
      </w:pPr>
      <w:r>
        <w:rPr>
          <w:b/>
          <w:sz w:val="24"/>
          <w:szCs w:val="24"/>
          <w:u w:val="single"/>
          <w:lang w:val="en-US"/>
        </w:rPr>
        <w:t>Purpose of the job:</w:t>
      </w:r>
    </w:p>
    <w:p>
      <w:pPr>
        <w:pStyle w:val="Normal"/>
        <w:rPr>
          <w:sz w:val="24"/>
          <w:szCs w:val="24"/>
          <w:lang w:val="en-US"/>
        </w:rPr>
      </w:pPr>
      <w:r>
        <w:rPr>
          <w:sz w:val="24"/>
          <w:szCs w:val="24"/>
          <w:lang w:val="en-US"/>
        </w:rPr>
        <w:t>To lead and be responsible for the day to day organisation of our After-School provision at Lane End Primary School providing high standards of care and play opportunities for children between the ages of 4-11 years old in a safe and secure environment.</w:t>
      </w:r>
    </w:p>
    <w:p>
      <w:pPr>
        <w:pStyle w:val="Normal"/>
        <w:rPr>
          <w:b/>
          <w:sz w:val="24"/>
          <w:szCs w:val="24"/>
          <w:u w:val="single"/>
          <w:lang w:val="en-US"/>
        </w:rPr>
      </w:pPr>
      <w:r>
        <w:rPr>
          <w:b/>
          <w:sz w:val="24"/>
          <w:szCs w:val="24"/>
          <w:u w:val="single"/>
          <w:lang w:val="en-US"/>
        </w:rPr>
      </w:r>
    </w:p>
    <w:p>
      <w:pPr>
        <w:pStyle w:val="Normal"/>
        <w:rPr>
          <w:b/>
          <w:sz w:val="24"/>
          <w:szCs w:val="24"/>
          <w:u w:val="single"/>
          <w:lang w:val="en-US"/>
        </w:rPr>
      </w:pPr>
      <w:r>
        <w:rPr>
          <w:b/>
          <w:sz w:val="24"/>
          <w:szCs w:val="24"/>
          <w:u w:val="single"/>
          <w:lang w:val="en-US"/>
        </w:rPr>
        <w:t>Main Duties and Responsibilities:</w:t>
      </w:r>
    </w:p>
    <w:p>
      <w:pPr>
        <w:pStyle w:val="Normal"/>
        <w:rPr>
          <w:b/>
          <w:sz w:val="24"/>
          <w:szCs w:val="24"/>
          <w:u w:val="single"/>
          <w:lang w:val="en-US"/>
        </w:rPr>
      </w:pPr>
      <w:r>
        <w:rPr>
          <w:b/>
          <w:sz w:val="24"/>
          <w:szCs w:val="24"/>
          <w:u w:val="single"/>
          <w:lang w:val="en-US"/>
        </w:rPr>
        <mc:AlternateContent>
          <mc:Choice Requires="wps">
            <w:drawing>
              <wp:anchor behindDoc="0" distT="0" distB="0" distL="114935" distR="114935" simplePos="0" locked="0" layoutInCell="1" allowOverlap="1" relativeHeight="4">
                <wp:simplePos x="0" y="0"/>
                <wp:positionH relativeFrom="column">
                  <wp:posOffset>-152400</wp:posOffset>
                </wp:positionH>
                <wp:positionV relativeFrom="paragraph">
                  <wp:posOffset>95250</wp:posOffset>
                </wp:positionV>
                <wp:extent cx="6486525" cy="304800"/>
                <wp:effectExtent l="3175" t="3175" r="3175" b="3175"/>
                <wp:wrapNone/>
                <wp:docPr id="4" name=""/>
                <a:graphic xmlns:a="http://schemas.openxmlformats.org/drawingml/2006/main">
                  <a:graphicData uri="http://schemas.microsoft.com/office/word/2010/wordprocessingShape">
                    <wps:wsp>
                      <wps:cNvSpPr txBox="1"/>
                      <wps:spPr>
                        <a:xfrm>
                          <a:off x="0" y="0"/>
                          <a:ext cx="6486480" cy="304920"/>
                        </a:xfrm>
                        <a:prstGeom prst="rect">
                          <a:avLst/>
                        </a:prstGeom>
                        <a:solidFill>
                          <a:srgbClr val="ffffff"/>
                        </a:solidFill>
                        <a:ln w="6480">
                          <a:solidFill>
                            <a:srgbClr val="000000"/>
                          </a:solidFill>
                          <a:round/>
                        </a:ln>
                      </wps:spPr>
                      <wps:bodyPr/>
                    </wps:wsp>
                  </a:graphicData>
                </a:graphic>
              </wp:anchor>
            </w:drawing>
          </mc:Choice>
          <mc:Fallback>
            <w:pict>
              <v:shape id="shape_0" fillcolor="white" stroked="t" o:allowincell="f" style="position:absolute;margin-left:-12pt;margin-top:7.5pt;width:510.7pt;height:23.9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black" weight="6480" joinstyle="round" endcap="flat"/>
                <w10:wrap type="none"/>
              </v:shape>
            </w:pict>
          </mc:Fallback>
        </mc:AlternateContent>
      </w:r>
      <w:r>
        <mc:AlternateContent>
          <mc:Choice Requires="wps">
            <w:drawing>
              <wp:anchor behindDoc="0" distT="72390" distB="72390" distL="0" distR="28575" simplePos="0" locked="0" layoutInCell="1" allowOverlap="1" relativeHeight="8">
                <wp:simplePos x="0" y="0"/>
                <wp:positionH relativeFrom="column">
                  <wp:posOffset>-152400</wp:posOffset>
                </wp:positionH>
                <wp:positionV relativeFrom="paragraph">
                  <wp:posOffset>95250</wp:posOffset>
                </wp:positionV>
                <wp:extent cx="6486525" cy="304800"/>
                <wp:effectExtent l="0" t="0" r="0" b="0"/>
                <wp:wrapNone/>
                <wp:docPr id="5" name="Frame2"/>
                <a:graphic xmlns:a="http://schemas.openxmlformats.org/drawingml/2006/main">
                  <a:graphicData uri="http://schemas.microsoft.com/office/word/2010/wordprocessingShape">
                    <wps:wsp>
                      <wps:cNvSpPr txBox="1"/>
                      <wps:spPr>
                        <a:xfrm>
                          <a:off x="0" y="0"/>
                          <a:ext cx="6486525" cy="304800"/>
                        </a:xfrm>
                        <a:prstGeom prst="rect"/>
                        <a:solidFill>
                          <a:srgbClr val="FFFFFF"/>
                        </a:solidFill>
                      </wps:spPr>
                      <wps:txbx>
                        <w:txbxContent>
                          <w:p>
                            <w:pPr>
                              <w:pStyle w:val="FrameContents"/>
                              <w:spacing w:before="0" w:after="160"/>
                              <w:rPr>
                                <w:b/>
                                <w:sz w:val="24"/>
                                <w:szCs w:val="24"/>
                                <w:lang w:val="en-US"/>
                              </w:rPr>
                            </w:pPr>
                            <w:r>
                              <w:rPr>
                                <w:b/>
                                <w:sz w:val="24"/>
                                <w:szCs w:val="24"/>
                                <w:lang w:val="en-US"/>
                              </w:rPr>
                              <w:t>Delivering After School Provision</w:t>
                            </w:r>
                          </w:p>
                        </w:txbxContent>
                      </wps:txbx>
                      <wps:bodyPr anchor="t" lIns="92075" tIns="46355" rIns="92075" bIns="46355">
                        <a:noAutofit/>
                      </wps:bodyPr>
                    </wps:wsp>
                  </a:graphicData>
                </a:graphic>
              </wp:anchor>
            </w:drawing>
          </mc:Choice>
          <mc:Fallback>
            <w:pict>
              <v:rect fillcolor="#FFFFFF" style="position:absolute;rotation:-0;width:510.75pt;height:24pt;mso-wrap-distance-left:0pt;mso-wrap-distance-right:2.25pt;mso-wrap-distance-top:5.7pt;mso-wrap-distance-bottom:5.7pt;margin-top:7.5pt;mso-position-vertical-relative:text;margin-left:-12pt;mso-position-horizontal-relative:text">
                <v:textbox inset="0.100694444444444in,0.0506944444444444in,0.100694444444444in,0.0506944444444444in">
                  <w:txbxContent>
                    <w:p>
                      <w:pPr>
                        <w:pStyle w:val="FrameContents"/>
                        <w:spacing w:before="0" w:after="160"/>
                        <w:rPr>
                          <w:b/>
                          <w:sz w:val="24"/>
                          <w:szCs w:val="24"/>
                          <w:lang w:val="en-US"/>
                        </w:rPr>
                      </w:pPr>
                      <w:r>
                        <w:rPr>
                          <w:b/>
                          <w:sz w:val="24"/>
                          <w:szCs w:val="24"/>
                          <w:lang w:val="en-US"/>
                        </w:rPr>
                        <w:t>Delivering After School Provision</w:t>
                      </w:r>
                    </w:p>
                  </w:txbxContent>
                </v:textbox>
                <w10:wrap type="none"/>
              </v:rect>
            </w:pict>
          </mc:Fallback>
        </mc:AlternateContent>
      </w:r>
    </w:p>
    <w:p>
      <w:pPr>
        <w:pStyle w:val="Normal"/>
        <w:rPr>
          <w:b/>
          <w:sz w:val="24"/>
          <w:szCs w:val="24"/>
          <w:u w:val="single"/>
          <w:lang w:val="en-US"/>
        </w:rPr>
      </w:pPr>
      <w:r>
        <w:rPr>
          <w:b/>
          <w:sz w:val="24"/>
          <w:szCs w:val="24"/>
          <w:u w:val="single"/>
          <w:lang w:val="en-US"/>
        </w:rPr>
        <mc:AlternateContent>
          <mc:Choice Requires="wps">
            <w:drawing>
              <wp:anchor behindDoc="0" distT="0" distB="0" distL="114935" distR="114935" simplePos="0" locked="0" layoutInCell="1" allowOverlap="1" relativeHeight="5">
                <wp:simplePos x="0" y="0"/>
                <wp:positionH relativeFrom="column">
                  <wp:posOffset>-161925</wp:posOffset>
                </wp:positionH>
                <wp:positionV relativeFrom="paragraph">
                  <wp:posOffset>107315</wp:posOffset>
                </wp:positionV>
                <wp:extent cx="6572250" cy="2533650"/>
                <wp:effectExtent l="3175" t="3175" r="3175" b="3175"/>
                <wp:wrapNone/>
                <wp:docPr id="6" name=""/>
                <a:graphic xmlns:a="http://schemas.openxmlformats.org/drawingml/2006/main">
                  <a:graphicData uri="http://schemas.microsoft.com/office/word/2010/wordprocessingShape">
                    <wps:wsp>
                      <wps:cNvSpPr txBox="1"/>
                      <wps:spPr>
                        <a:xfrm>
                          <a:off x="0" y="0"/>
                          <a:ext cx="6572160" cy="2533680"/>
                        </a:xfrm>
                        <a:prstGeom prst="rect">
                          <a:avLst/>
                        </a:prstGeom>
                        <a:solidFill>
                          <a:srgbClr val="ffffff"/>
                        </a:solidFill>
                        <a:ln w="6480">
                          <a:solidFill>
                            <a:srgbClr val="000000"/>
                          </a:solidFill>
                          <a:round/>
                        </a:ln>
                      </wps:spPr>
                      <wps:bodyPr/>
                    </wps:wsp>
                  </a:graphicData>
                </a:graphic>
              </wp:anchor>
            </w:drawing>
          </mc:Choice>
          <mc:Fallback>
            <w:pict>
              <v:shape id="shape_0" fillcolor="white" stroked="t" o:allowincell="f" style="position:absolute;margin-left:-12.75pt;margin-top:8.45pt;width:517.45pt;height:199.4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black" weight="6480" joinstyle="round" endcap="flat"/>
                <w10:wrap type="none"/>
              </v:shape>
            </w:pict>
          </mc:Fallback>
        </mc:AlternateContent>
      </w:r>
      <w:r>
        <mc:AlternateContent>
          <mc:Choice Requires="wps">
            <w:drawing>
              <wp:anchor behindDoc="0" distT="72390" distB="72390" distL="0" distR="19050" simplePos="0" locked="0" layoutInCell="1" allowOverlap="1" relativeHeight="9">
                <wp:simplePos x="0" y="0"/>
                <wp:positionH relativeFrom="column">
                  <wp:posOffset>-161925</wp:posOffset>
                </wp:positionH>
                <wp:positionV relativeFrom="paragraph">
                  <wp:posOffset>107315</wp:posOffset>
                </wp:positionV>
                <wp:extent cx="6572250" cy="2533650"/>
                <wp:effectExtent l="0" t="0" r="0" b="0"/>
                <wp:wrapNone/>
                <wp:docPr id="7" name="Frame3"/>
                <a:graphic xmlns:a="http://schemas.openxmlformats.org/drawingml/2006/main">
                  <a:graphicData uri="http://schemas.microsoft.com/office/word/2010/wordprocessingShape">
                    <wps:wsp>
                      <wps:cNvSpPr txBox="1"/>
                      <wps:spPr>
                        <a:xfrm>
                          <a:off x="0" y="0"/>
                          <a:ext cx="6572250" cy="2533650"/>
                        </a:xfrm>
                        <a:prstGeom prst="rect"/>
                        <a:solidFill>
                          <a:srgbClr val="FFFFFF"/>
                        </a:solidFill>
                      </wps:spPr>
                      <wps:txbx>
                        <w:txbxContent>
                          <w:p>
                            <w:pPr>
                              <w:pStyle w:val="ListParagraph"/>
                              <w:numPr>
                                <w:ilvl w:val="0"/>
                                <w:numId w:val="1"/>
                              </w:numPr>
                              <w:rPr/>
                            </w:pPr>
                            <w:r>
                              <w:rPr>
                                <w:sz w:val="24"/>
                                <w:szCs w:val="24"/>
                                <w:lang w:val="en-US"/>
                              </w:rPr>
                              <w:t>To lead the day to day management and organisation of the Before and After School Club</w:t>
                            </w:r>
                          </w:p>
                          <w:p>
                            <w:pPr>
                              <w:pStyle w:val="ListParagraph"/>
                              <w:numPr>
                                <w:ilvl w:val="0"/>
                                <w:numId w:val="1"/>
                              </w:numPr>
                              <w:rPr/>
                            </w:pPr>
                            <w:r>
                              <w:rPr>
                                <w:sz w:val="24"/>
                                <w:szCs w:val="24"/>
                                <w:lang w:val="en-US"/>
                              </w:rPr>
                              <w:t>To provide line management to a team of play workers and the deputy manager. Directing the work of staff based at the Before and After School Club, supervising their activities and inducting new staff</w:t>
                            </w:r>
                          </w:p>
                          <w:p>
                            <w:pPr>
                              <w:pStyle w:val="ListParagraph"/>
                              <w:numPr>
                                <w:ilvl w:val="0"/>
                                <w:numId w:val="1"/>
                              </w:numPr>
                              <w:rPr/>
                            </w:pPr>
                            <w:r>
                              <w:rPr>
                                <w:sz w:val="24"/>
                                <w:szCs w:val="24"/>
                                <w:lang w:val="en-US"/>
                              </w:rPr>
                              <w:t>Work with staff to ensure that care, play opportunities and activities are provided in a nurturing, safe and homely environment with regard to the individual development needs of the children</w:t>
                            </w:r>
                          </w:p>
                          <w:p>
                            <w:pPr>
                              <w:pStyle w:val="ListParagraph"/>
                              <w:numPr>
                                <w:ilvl w:val="0"/>
                                <w:numId w:val="1"/>
                              </w:numPr>
                              <w:rPr/>
                            </w:pPr>
                            <w:r>
                              <w:rPr>
                                <w:sz w:val="24"/>
                                <w:szCs w:val="24"/>
                                <w:lang w:val="en-US"/>
                              </w:rPr>
                              <w:t>To oversee, lead and motivate a team of staff to plan, prepare and deliver high quality creative play opportunities in a safe and caring environment</w:t>
                            </w:r>
                          </w:p>
                          <w:p>
                            <w:pPr>
                              <w:pStyle w:val="ListParagraph"/>
                              <w:numPr>
                                <w:ilvl w:val="0"/>
                                <w:numId w:val="1"/>
                              </w:numPr>
                              <w:rPr/>
                            </w:pPr>
                            <w:r>
                              <w:rPr>
                                <w:sz w:val="24"/>
                                <w:szCs w:val="24"/>
                                <w:lang w:val="en-US"/>
                              </w:rPr>
                              <w:t>Administering first aid when necessary</w:t>
                            </w:r>
                          </w:p>
                          <w:p>
                            <w:pPr>
                              <w:pStyle w:val="ListParagraph"/>
                              <w:numPr>
                                <w:ilvl w:val="0"/>
                                <w:numId w:val="1"/>
                              </w:numPr>
                              <w:rPr/>
                            </w:pPr>
                            <w:r>
                              <w:rPr>
                                <w:sz w:val="24"/>
                                <w:szCs w:val="24"/>
                                <w:lang w:val="en-US"/>
                              </w:rPr>
                              <w:t>Providing refreshments and ensuring that hygiene and health and safety standards are met</w:t>
                            </w:r>
                          </w:p>
                          <w:p>
                            <w:pPr>
                              <w:pStyle w:val="ListParagraph"/>
                              <w:numPr>
                                <w:ilvl w:val="0"/>
                                <w:numId w:val="1"/>
                              </w:numPr>
                              <w:rPr/>
                            </w:pPr>
                            <w:r>
                              <w:rPr>
                                <w:sz w:val="24"/>
                                <w:szCs w:val="24"/>
                                <w:lang w:val="en-US"/>
                              </w:rPr>
                              <w:t>Liaise with the school with regard to the needs of the children who attend the club</w:t>
                            </w:r>
                          </w:p>
                          <w:p>
                            <w:pPr>
                              <w:pStyle w:val="ListParagraph"/>
                              <w:numPr>
                                <w:ilvl w:val="0"/>
                                <w:numId w:val="1"/>
                              </w:numPr>
                              <w:rPr/>
                            </w:pPr>
                            <w:r>
                              <w:rPr>
                                <w:sz w:val="24"/>
                                <w:szCs w:val="24"/>
                                <w:lang w:val="en-US"/>
                              </w:rPr>
                              <w:t>To be a contact between parents and the Before and After School Club.</w:t>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spacing w:before="0" w:after="160"/>
                              <w:rPr>
                                <w:sz w:val="24"/>
                                <w:szCs w:val="24"/>
                                <w:lang w:val="en-US"/>
                              </w:rPr>
                            </w:pPr>
                            <w:r>
                              <w:rPr>
                                <w:sz w:val="24"/>
                                <w:szCs w:val="24"/>
                                <w:lang w:val="en-US"/>
                              </w:rPr>
                            </w:r>
                          </w:p>
                        </w:txbxContent>
                      </wps:txbx>
                      <wps:bodyPr anchor="t" lIns="92075" tIns="46355" rIns="92075" bIns="46355">
                        <a:noAutofit/>
                      </wps:bodyPr>
                    </wps:wsp>
                  </a:graphicData>
                </a:graphic>
              </wp:anchor>
            </w:drawing>
          </mc:Choice>
          <mc:Fallback>
            <w:pict>
              <v:rect fillcolor="#FFFFFF" style="position:absolute;rotation:-0;width:517.5pt;height:199.5pt;mso-wrap-distance-left:0pt;mso-wrap-distance-right:1.5pt;mso-wrap-distance-top:5.7pt;mso-wrap-distance-bottom:5.7pt;margin-top:8.45pt;mso-position-vertical-relative:text;margin-left:-12.75pt;mso-position-horizontal-relative:text">
                <v:textbox inset="0.100694444444444in,0.0506944444444444in,0.100694444444444in,0.0506944444444444in">
                  <w:txbxContent>
                    <w:p>
                      <w:pPr>
                        <w:pStyle w:val="ListParagraph"/>
                        <w:numPr>
                          <w:ilvl w:val="0"/>
                          <w:numId w:val="1"/>
                        </w:numPr>
                        <w:rPr/>
                      </w:pPr>
                      <w:r>
                        <w:rPr>
                          <w:sz w:val="24"/>
                          <w:szCs w:val="24"/>
                          <w:lang w:val="en-US"/>
                        </w:rPr>
                        <w:t>To lead the day to day management and organisation of the Before and After School Club</w:t>
                      </w:r>
                    </w:p>
                    <w:p>
                      <w:pPr>
                        <w:pStyle w:val="ListParagraph"/>
                        <w:numPr>
                          <w:ilvl w:val="0"/>
                          <w:numId w:val="1"/>
                        </w:numPr>
                        <w:rPr/>
                      </w:pPr>
                      <w:r>
                        <w:rPr>
                          <w:sz w:val="24"/>
                          <w:szCs w:val="24"/>
                          <w:lang w:val="en-US"/>
                        </w:rPr>
                        <w:t>To provide line management to a team of play workers and the deputy manager. Directing the work of staff based at the Before and After School Club, supervising their activities and inducting new staff</w:t>
                      </w:r>
                    </w:p>
                    <w:p>
                      <w:pPr>
                        <w:pStyle w:val="ListParagraph"/>
                        <w:numPr>
                          <w:ilvl w:val="0"/>
                          <w:numId w:val="1"/>
                        </w:numPr>
                        <w:rPr/>
                      </w:pPr>
                      <w:r>
                        <w:rPr>
                          <w:sz w:val="24"/>
                          <w:szCs w:val="24"/>
                          <w:lang w:val="en-US"/>
                        </w:rPr>
                        <w:t>Work with staff to ensure that care, play opportunities and activities are provided in a nurturing, safe and homely environment with regard to the individual development needs of the children</w:t>
                      </w:r>
                    </w:p>
                    <w:p>
                      <w:pPr>
                        <w:pStyle w:val="ListParagraph"/>
                        <w:numPr>
                          <w:ilvl w:val="0"/>
                          <w:numId w:val="1"/>
                        </w:numPr>
                        <w:rPr/>
                      </w:pPr>
                      <w:r>
                        <w:rPr>
                          <w:sz w:val="24"/>
                          <w:szCs w:val="24"/>
                          <w:lang w:val="en-US"/>
                        </w:rPr>
                        <w:t>To oversee, lead and motivate a team of staff to plan, prepare and deliver high quality creative play opportunities in a safe and caring environment</w:t>
                      </w:r>
                    </w:p>
                    <w:p>
                      <w:pPr>
                        <w:pStyle w:val="ListParagraph"/>
                        <w:numPr>
                          <w:ilvl w:val="0"/>
                          <w:numId w:val="1"/>
                        </w:numPr>
                        <w:rPr/>
                      </w:pPr>
                      <w:r>
                        <w:rPr>
                          <w:sz w:val="24"/>
                          <w:szCs w:val="24"/>
                          <w:lang w:val="en-US"/>
                        </w:rPr>
                        <w:t>Administering first aid when necessary</w:t>
                      </w:r>
                    </w:p>
                    <w:p>
                      <w:pPr>
                        <w:pStyle w:val="ListParagraph"/>
                        <w:numPr>
                          <w:ilvl w:val="0"/>
                          <w:numId w:val="1"/>
                        </w:numPr>
                        <w:rPr/>
                      </w:pPr>
                      <w:r>
                        <w:rPr>
                          <w:sz w:val="24"/>
                          <w:szCs w:val="24"/>
                          <w:lang w:val="en-US"/>
                        </w:rPr>
                        <w:t>Providing refreshments and ensuring that hygiene and health and safety standards are met</w:t>
                      </w:r>
                    </w:p>
                    <w:p>
                      <w:pPr>
                        <w:pStyle w:val="ListParagraph"/>
                        <w:numPr>
                          <w:ilvl w:val="0"/>
                          <w:numId w:val="1"/>
                        </w:numPr>
                        <w:rPr/>
                      </w:pPr>
                      <w:r>
                        <w:rPr>
                          <w:sz w:val="24"/>
                          <w:szCs w:val="24"/>
                          <w:lang w:val="en-US"/>
                        </w:rPr>
                        <w:t>Liaise with the school with regard to the needs of the children who attend the club</w:t>
                      </w:r>
                    </w:p>
                    <w:p>
                      <w:pPr>
                        <w:pStyle w:val="ListParagraph"/>
                        <w:numPr>
                          <w:ilvl w:val="0"/>
                          <w:numId w:val="1"/>
                        </w:numPr>
                        <w:rPr/>
                      </w:pPr>
                      <w:r>
                        <w:rPr>
                          <w:sz w:val="24"/>
                          <w:szCs w:val="24"/>
                          <w:lang w:val="en-US"/>
                        </w:rPr>
                        <w:t>To be a contact between parents and the Before and After School Club.</w:t>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spacing w:before="0" w:after="160"/>
                        <w:rPr>
                          <w:sz w:val="24"/>
                          <w:szCs w:val="24"/>
                          <w:lang w:val="en-US"/>
                        </w:rPr>
                      </w:pPr>
                      <w:r>
                        <w:rPr>
                          <w:sz w:val="24"/>
                          <w:szCs w:val="24"/>
                          <w:lang w:val="en-US"/>
                        </w:rPr>
                      </w:r>
                    </w:p>
                  </w:txbxContent>
                </v:textbox>
                <w10:wrap type="none"/>
              </v:rect>
            </w:pict>
          </mc:Fallback>
        </mc:AlternateContent>
      </w:r>
    </w:p>
    <w:p>
      <w:pPr>
        <w:pStyle w:val="Normal"/>
        <w:rPr/>
      </w:pPr>
      <w:r>
        <w:rPr/>
      </w:r>
      <w:r>
        <w:br w:type="page"/>
      </w:r>
    </w:p>
    <w:p>
      <w:pPr>
        <w:pStyle w:val="Normal"/>
        <w:rPr>
          <w:rFonts w:eastAsia="Calibri" w:cs="Calibri"/>
          <w:lang w:val="en-US"/>
        </w:rPr>
      </w:pPr>
      <w:r>
        <w:rPr>
          <w:rFonts w:eastAsia="Calibri" w:cs="Calibri"/>
          <w:lang w:val="en-US"/>
        </w:rPr>
        <w:t xml:space="preserve">                                                                              </w:t>
      </w:r>
    </w:p>
    <w:tbl>
      <w:tblPr>
        <w:tblW w:w="10230" w:type="dxa"/>
        <w:jc w:val="left"/>
        <w:tblInd w:w="-17" w:type="dxa"/>
        <w:tblLayout w:type="fixed"/>
        <w:tblCellMar>
          <w:top w:w="0" w:type="dxa"/>
          <w:left w:w="108" w:type="dxa"/>
          <w:bottom w:w="0" w:type="dxa"/>
          <w:right w:w="108" w:type="dxa"/>
        </w:tblCellMar>
      </w:tblPr>
      <w:tblGrid>
        <w:gridCol w:w="10230"/>
      </w:tblGrid>
      <w:tr>
        <w:trPr>
          <w:trHeight w:val="330" w:hRule="atLeast"/>
        </w:trPr>
        <w:tc>
          <w:tcPr>
            <w:tcW w:w="10230" w:type="dxa"/>
            <w:tcBorders>
              <w:top w:val="single" w:sz="4" w:space="0" w:color="000000"/>
              <w:left w:val="single" w:sz="4" w:space="0" w:color="000000"/>
              <w:bottom w:val="single" w:sz="4" w:space="0" w:color="000000"/>
              <w:right w:val="single" w:sz="4" w:space="0" w:color="000000"/>
            </w:tcBorders>
          </w:tcPr>
          <w:p>
            <w:pPr>
              <w:pStyle w:val="Normal"/>
              <w:spacing w:before="0" w:after="160"/>
              <w:ind w:left="120" w:right="0"/>
              <w:rPr>
                <w:b/>
                <w:sz w:val="24"/>
                <w:szCs w:val="24"/>
                <w:lang w:val="en-US"/>
              </w:rPr>
            </w:pPr>
            <w:r>
              <w:rPr>
                <w:b/>
                <w:sz w:val="24"/>
                <w:szCs w:val="24"/>
                <w:lang w:val="en-US"/>
              </w:rPr>
              <w:t>Management and Administration</w:t>
            </w:r>
          </w:p>
        </w:tc>
      </w:tr>
      <w:tr>
        <w:trPr>
          <w:trHeight w:val="9270" w:hRule="atLeast"/>
        </w:trPr>
        <w:tc>
          <w:tcPr>
            <w:tcW w:w="10230" w:type="dxa"/>
            <w:tcBorders>
              <w:top w:val="single" w:sz="4" w:space="0" w:color="000000"/>
              <w:left w:val="single" w:sz="4" w:space="0" w:color="000000"/>
              <w:bottom w:val="single" w:sz="4" w:space="0" w:color="000000"/>
              <w:right w:val="single" w:sz="4" w:space="0" w:color="000000"/>
            </w:tcBorders>
          </w:tcPr>
          <w:p>
            <w:pPr>
              <w:pStyle w:val="Normal"/>
              <w:snapToGrid w:val="false"/>
              <w:ind w:left="120" w:right="0"/>
              <w:rPr>
                <w:lang w:val="en-US"/>
              </w:rPr>
            </w:pPr>
            <w:r>
              <w:rPr>
                <w:lang w:val="en-US"/>
              </w:rPr>
            </w:r>
          </w:p>
          <w:p>
            <w:pPr>
              <w:pStyle w:val="ListParagraph"/>
              <w:numPr>
                <w:ilvl w:val="0"/>
                <w:numId w:val="2"/>
              </w:numPr>
              <w:ind w:hanging="360" w:left="840" w:right="0"/>
              <w:rPr/>
            </w:pPr>
            <w:r>
              <w:rPr>
                <w:sz w:val="24"/>
                <w:szCs w:val="24"/>
                <w:lang w:val="en-US"/>
              </w:rPr>
              <w:t>Print the registers for the Before and After School Club and maintain the online booking system</w:t>
            </w:r>
          </w:p>
          <w:p>
            <w:pPr>
              <w:pStyle w:val="ListParagraph"/>
              <w:numPr>
                <w:ilvl w:val="0"/>
                <w:numId w:val="2"/>
              </w:numPr>
              <w:ind w:hanging="360" w:left="840" w:right="0"/>
              <w:rPr/>
            </w:pPr>
            <w:r>
              <w:rPr>
                <w:sz w:val="24"/>
                <w:szCs w:val="24"/>
                <w:lang w:val="en-US"/>
              </w:rPr>
              <w:t>Act as a link between the school office and the Before and After School Club</w:t>
            </w:r>
          </w:p>
          <w:p>
            <w:pPr>
              <w:pStyle w:val="ListParagraph"/>
              <w:numPr>
                <w:ilvl w:val="0"/>
                <w:numId w:val="2"/>
              </w:numPr>
              <w:ind w:hanging="360" w:left="840" w:right="0"/>
              <w:rPr/>
            </w:pPr>
            <w:r>
              <w:rPr>
                <w:sz w:val="24"/>
                <w:szCs w:val="24"/>
                <w:lang w:val="en-US"/>
              </w:rPr>
              <w:t>Order food</w:t>
            </w:r>
          </w:p>
          <w:p>
            <w:pPr>
              <w:pStyle w:val="ListParagraph"/>
              <w:numPr>
                <w:ilvl w:val="0"/>
                <w:numId w:val="2"/>
              </w:numPr>
              <w:ind w:hanging="360" w:left="840" w:right="0"/>
              <w:rPr/>
            </w:pPr>
            <w:r>
              <w:rPr>
                <w:sz w:val="24"/>
                <w:szCs w:val="24"/>
                <w:lang w:val="en-US"/>
              </w:rPr>
              <w:t>Order equipment via the School Business Manager</w:t>
            </w:r>
          </w:p>
          <w:p>
            <w:pPr>
              <w:pStyle w:val="ListParagraph"/>
              <w:numPr>
                <w:ilvl w:val="0"/>
                <w:numId w:val="2"/>
              </w:numPr>
              <w:ind w:hanging="360" w:left="840" w:right="0"/>
              <w:rPr/>
            </w:pPr>
            <w:r>
              <w:rPr>
                <w:sz w:val="24"/>
                <w:szCs w:val="24"/>
                <w:lang w:val="en-US"/>
              </w:rPr>
              <w:t>Uphold, implement and regularly review all policies and procedures of the group in partnership with the staff team and the committee</w:t>
            </w:r>
          </w:p>
          <w:p>
            <w:pPr>
              <w:pStyle w:val="ListParagraph"/>
              <w:numPr>
                <w:ilvl w:val="0"/>
                <w:numId w:val="2"/>
              </w:numPr>
              <w:ind w:hanging="360" w:left="840" w:right="0"/>
              <w:rPr/>
            </w:pPr>
            <w:r>
              <w:rPr>
                <w:sz w:val="24"/>
                <w:szCs w:val="24"/>
                <w:lang w:val="en-US"/>
              </w:rPr>
              <w:t>Maintain all records relating to the management of the club ensuring confidentiality and data protection of the children, their families and members of staff</w:t>
            </w:r>
          </w:p>
          <w:p>
            <w:pPr>
              <w:pStyle w:val="ListParagraph"/>
              <w:numPr>
                <w:ilvl w:val="0"/>
                <w:numId w:val="2"/>
              </w:numPr>
              <w:ind w:hanging="360" w:left="840" w:right="0"/>
              <w:rPr/>
            </w:pPr>
            <w:r>
              <w:rPr>
                <w:sz w:val="24"/>
                <w:szCs w:val="24"/>
                <w:lang w:val="en-US"/>
              </w:rPr>
              <w:t>Manage the adjustments to day to day bookings ensuring that parents/carers are charged correctly</w:t>
            </w:r>
          </w:p>
          <w:p>
            <w:pPr>
              <w:pStyle w:val="ListParagraph"/>
              <w:numPr>
                <w:ilvl w:val="0"/>
                <w:numId w:val="2"/>
              </w:numPr>
              <w:ind w:hanging="360" w:left="840" w:right="0"/>
              <w:rPr/>
            </w:pPr>
            <w:r>
              <w:rPr>
                <w:sz w:val="24"/>
                <w:szCs w:val="24"/>
                <w:lang w:val="en-US"/>
              </w:rPr>
              <w:t>To be responsible for the day to day administration and record keeping that includes maintaining records of attendance and providing information returns and other appropriate records as required</w:t>
            </w:r>
          </w:p>
          <w:p>
            <w:pPr>
              <w:pStyle w:val="ListParagraph"/>
              <w:numPr>
                <w:ilvl w:val="0"/>
                <w:numId w:val="2"/>
              </w:numPr>
              <w:ind w:hanging="360" w:left="840" w:right="0"/>
              <w:rPr/>
            </w:pPr>
            <w:r>
              <w:rPr>
                <w:sz w:val="24"/>
                <w:szCs w:val="24"/>
                <w:lang w:val="en-US"/>
              </w:rPr>
              <w:t>Maintaining records of staff attendances, checking and authorizing salary pay claims and managing staff absences and lateness</w:t>
            </w:r>
          </w:p>
          <w:p>
            <w:pPr>
              <w:pStyle w:val="ListParagraph"/>
              <w:numPr>
                <w:ilvl w:val="0"/>
                <w:numId w:val="2"/>
              </w:numPr>
              <w:ind w:hanging="360" w:left="840" w:right="0"/>
              <w:rPr/>
            </w:pPr>
            <w:r>
              <w:rPr>
                <w:sz w:val="24"/>
                <w:szCs w:val="24"/>
                <w:lang w:val="en-US"/>
              </w:rPr>
              <w:t>To effectively manage the occupancy levels of the After-School Club, managing any waiting list and offering child care places</w:t>
            </w:r>
          </w:p>
          <w:p>
            <w:pPr>
              <w:pStyle w:val="ListParagraph"/>
              <w:numPr>
                <w:ilvl w:val="0"/>
                <w:numId w:val="2"/>
              </w:numPr>
              <w:ind w:hanging="360" w:left="840" w:right="0"/>
              <w:rPr/>
            </w:pPr>
            <w:r>
              <w:rPr>
                <w:sz w:val="24"/>
                <w:szCs w:val="24"/>
                <w:lang w:val="en-US"/>
              </w:rPr>
              <w:t>Monitor and evaluate the quality of the service</w:t>
            </w:r>
          </w:p>
          <w:p>
            <w:pPr>
              <w:pStyle w:val="ListParagraph"/>
              <w:numPr>
                <w:ilvl w:val="0"/>
                <w:numId w:val="2"/>
              </w:numPr>
              <w:ind w:hanging="360" w:left="840" w:right="0"/>
              <w:rPr/>
            </w:pPr>
            <w:r>
              <w:rPr>
                <w:sz w:val="24"/>
                <w:szCs w:val="24"/>
                <w:lang w:val="en-US"/>
              </w:rPr>
              <w:t>Maintain working relationships with other site users (particularly the Headteacher)</w:t>
            </w:r>
          </w:p>
          <w:p>
            <w:pPr>
              <w:pStyle w:val="ListParagraph"/>
              <w:numPr>
                <w:ilvl w:val="0"/>
                <w:numId w:val="2"/>
              </w:numPr>
              <w:ind w:hanging="360" w:left="840" w:right="0"/>
              <w:rPr/>
            </w:pPr>
            <w:r>
              <w:rPr>
                <w:sz w:val="24"/>
                <w:szCs w:val="24"/>
              </w:rPr>
              <w:t>To ensure that adequate standards of safety and hygiene are maintained throughout the After-School Club, including the completion of appropriate risk assessments and recording and reporting of hazards and accidents</w:t>
            </w:r>
          </w:p>
          <w:p>
            <w:pPr>
              <w:pStyle w:val="ListParagraph"/>
              <w:numPr>
                <w:ilvl w:val="0"/>
                <w:numId w:val="2"/>
              </w:numPr>
              <w:ind w:hanging="360" w:left="840" w:right="0"/>
              <w:rPr/>
            </w:pPr>
            <w:r>
              <w:rPr>
                <w:sz w:val="24"/>
                <w:szCs w:val="24"/>
              </w:rPr>
              <w:t>To ensure that all staff work within the policies, guidance and procedures of the school’s policies.</w:t>
            </w:r>
            <w:bookmarkStart w:id="0" w:name="_GoBack"/>
            <w:bookmarkEnd w:id="0"/>
          </w:p>
          <w:p>
            <w:pPr>
              <w:pStyle w:val="Normal"/>
              <w:spacing w:before="0" w:after="160"/>
              <w:ind w:left="120" w:right="0"/>
              <w:rPr>
                <w:lang w:val="en-US"/>
              </w:rPr>
            </w:pPr>
            <w:r>
              <w:rPr>
                <w:lang w:val="en-US"/>
              </w:rPr>
            </w:r>
          </w:p>
        </w:tc>
      </w:tr>
      <w:tr>
        <w:trPr>
          <w:trHeight w:val="315" w:hRule="atLeast"/>
        </w:trPr>
        <w:tc>
          <w:tcPr>
            <w:tcW w:w="10230" w:type="dxa"/>
            <w:tcBorders>
              <w:top w:val="single" w:sz="4" w:space="0" w:color="000000"/>
              <w:left w:val="single" w:sz="4" w:space="0" w:color="000000"/>
              <w:bottom w:val="single" w:sz="4" w:space="0" w:color="000000"/>
              <w:right w:val="single" w:sz="4" w:space="0" w:color="000000"/>
            </w:tcBorders>
          </w:tcPr>
          <w:p>
            <w:pPr>
              <w:pStyle w:val="Normal"/>
              <w:spacing w:before="0" w:after="160"/>
              <w:ind w:left="120" w:right="0"/>
              <w:rPr>
                <w:b/>
                <w:sz w:val="24"/>
                <w:szCs w:val="24"/>
                <w:lang w:val="en-US"/>
              </w:rPr>
            </w:pPr>
            <w:r>
              <w:rPr>
                <w:b/>
                <w:sz w:val="24"/>
                <w:szCs w:val="24"/>
                <w:lang w:val="en-US"/>
              </w:rPr>
              <w:t>Staff</w:t>
            </w:r>
          </w:p>
        </w:tc>
      </w:tr>
      <w:tr>
        <w:trPr>
          <w:trHeight w:val="2025" w:hRule="atLeast"/>
        </w:trPr>
        <w:tc>
          <w:tcPr>
            <w:tcW w:w="10230"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ind w:hanging="360" w:left="840" w:right="0"/>
              <w:rPr/>
            </w:pPr>
            <w:r>
              <w:rPr>
                <w:sz w:val="24"/>
                <w:szCs w:val="24"/>
                <w:lang w:val="en-US"/>
              </w:rPr>
              <w:t>Recruitment and induction of staff is carried out in accordance with the Recruitment Policy</w:t>
            </w:r>
          </w:p>
          <w:p>
            <w:pPr>
              <w:pStyle w:val="ListParagraph"/>
              <w:numPr>
                <w:ilvl w:val="0"/>
                <w:numId w:val="3"/>
              </w:numPr>
              <w:ind w:hanging="360" w:left="840" w:right="0"/>
              <w:rPr/>
            </w:pPr>
            <w:r>
              <w:rPr>
                <w:sz w:val="24"/>
                <w:szCs w:val="24"/>
                <w:lang w:val="en-US"/>
              </w:rPr>
              <w:t>To work in partnership with the School’s Leadership Team to provide an appraisal system for staff and organise staff training to meet identified training needs</w:t>
            </w:r>
          </w:p>
          <w:p>
            <w:pPr>
              <w:pStyle w:val="ListParagraph"/>
              <w:numPr>
                <w:ilvl w:val="0"/>
                <w:numId w:val="3"/>
              </w:numPr>
              <w:spacing w:before="0" w:after="160"/>
              <w:ind w:hanging="360" w:left="840" w:right="0"/>
              <w:contextualSpacing/>
              <w:rPr>
                <w:sz w:val="24"/>
                <w:szCs w:val="24"/>
                <w:lang w:val="en-US"/>
              </w:rPr>
            </w:pPr>
            <w:r>
              <w:rPr>
                <w:sz w:val="24"/>
                <w:szCs w:val="24"/>
                <w:lang w:val="en-US"/>
              </w:rPr>
              <w:t>Take responsibility for personal professional development including participation in own appraisal, any necessary training and attending Before and After School Club Managers’ meetings to keep up to date with current issues relating to providing wrap around care</w:t>
            </w:r>
          </w:p>
        </w:tc>
      </w:tr>
    </w:tbl>
    <w:p>
      <w:pPr>
        <w:pStyle w:val="Normal"/>
        <w:rPr>
          <w:b/>
          <w:sz w:val="24"/>
          <w:szCs w:val="24"/>
          <w:u w:val="single"/>
          <w:lang w:val="en-US"/>
        </w:rPr>
      </w:pPr>
      <w:r>
        <w:rPr>
          <w:b/>
          <w:sz w:val="24"/>
          <w:szCs w:val="24"/>
          <w:u w:val="single"/>
          <w:lang w:val="en-US"/>
        </w:rPr>
      </w:r>
    </w:p>
    <w:p>
      <w:pPr>
        <w:pStyle w:val="Normal"/>
        <w:rPr>
          <w:b/>
          <w:sz w:val="24"/>
          <w:szCs w:val="24"/>
          <w:u w:val="single"/>
          <w:lang w:val="en-US"/>
        </w:rPr>
      </w:pPr>
      <w:r>
        <w:rPr>
          <w:b/>
          <w:sz w:val="24"/>
          <w:szCs w:val="24"/>
          <w:u w:val="single"/>
          <w:lang w:val="en-US"/>
        </w:rPr>
      </w:r>
    </w:p>
    <w:p>
      <w:pPr>
        <w:pStyle w:val="Normal"/>
        <w:rPr>
          <w:b/>
          <w:sz w:val="24"/>
          <w:szCs w:val="24"/>
          <w:u w:val="single"/>
          <w:lang w:val="en-US"/>
        </w:rPr>
      </w:pPr>
      <w:r>
        <w:rPr>
          <w:b/>
          <w:sz w:val="24"/>
          <w:szCs w:val="24"/>
          <w:u w:val="single"/>
          <w:lang w:val="en-US"/>
        </w:rPr>
      </w:r>
    </w:p>
    <w:p>
      <w:pPr>
        <w:pStyle w:val="Normal"/>
        <w:rPr>
          <w:b/>
          <w:sz w:val="24"/>
          <w:szCs w:val="24"/>
          <w:lang w:val="en-US"/>
        </w:rPr>
      </w:pPr>
      <w:r>
        <w:rPr>
          <w:b/>
          <w:sz w:val="24"/>
          <w:szCs w:val="24"/>
          <w:lang w:val="en-US"/>
        </w:rPr>
        <mc:AlternateContent>
          <mc:Choice Requires="wps">
            <w:drawing>
              <wp:anchor behindDoc="0" distT="0" distB="0" distL="114935" distR="114935" simplePos="0" locked="0" layoutInCell="0" allowOverlap="1" relativeHeight="6">
                <wp:simplePos x="0" y="0"/>
                <wp:positionH relativeFrom="margin">
                  <wp:posOffset>-85725</wp:posOffset>
                </wp:positionH>
                <wp:positionV relativeFrom="paragraph">
                  <wp:posOffset>316865</wp:posOffset>
                </wp:positionV>
                <wp:extent cx="6257925" cy="1295400"/>
                <wp:effectExtent l="3175" t="3175" r="3175" b="3175"/>
                <wp:wrapNone/>
                <wp:docPr id="8" name=""/>
                <a:graphic xmlns:a="http://schemas.openxmlformats.org/drawingml/2006/main">
                  <a:graphicData uri="http://schemas.microsoft.com/office/word/2010/wordprocessingShape">
                    <wps:wsp>
                      <wps:cNvSpPr txBox="1"/>
                      <wps:spPr>
                        <a:xfrm>
                          <a:off x="0" y="0"/>
                          <a:ext cx="6257880" cy="1295280"/>
                        </a:xfrm>
                        <a:prstGeom prst="rect">
                          <a:avLst/>
                        </a:prstGeom>
                        <a:solidFill>
                          <a:srgbClr val="ffffff"/>
                        </a:solidFill>
                        <a:ln w="6480">
                          <a:solidFill>
                            <a:srgbClr val="000000"/>
                          </a:solidFill>
                          <a:round/>
                        </a:ln>
                      </wps:spPr>
                      <wps:bodyPr/>
                    </wps:wsp>
                  </a:graphicData>
                </a:graphic>
              </wp:anchor>
            </w:drawing>
          </mc:Choice>
          <mc:Fallback>
            <w:pict>
              <v:shape id="shape_0" fillcolor="white" stroked="t" o:allowincell="f" style="position:absolute;margin-left:-6.75pt;margin-top:24.95pt;width:492.7pt;height:101.9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black" weight="6480" joinstyle="round" endcap="flat"/>
                <w10:wrap type="none"/>
              </v:shape>
            </w:pict>
          </mc:Fallback>
        </mc:AlternateContent>
      </w:r>
      <w:r>
        <mc:AlternateContent>
          <mc:Choice Requires="wps">
            <w:drawing>
              <wp:anchor behindDoc="0" distT="72390" distB="72390" distL="0" distR="28575" simplePos="0" locked="0" layoutInCell="0" allowOverlap="1" relativeHeight="10">
                <wp:simplePos x="0" y="0"/>
                <wp:positionH relativeFrom="margin">
                  <wp:posOffset>-85725</wp:posOffset>
                </wp:positionH>
                <wp:positionV relativeFrom="paragraph">
                  <wp:posOffset>316865</wp:posOffset>
                </wp:positionV>
                <wp:extent cx="6257925" cy="1295400"/>
                <wp:effectExtent l="0" t="0" r="0" b="0"/>
                <wp:wrapNone/>
                <wp:docPr id="9" name="Frame4"/>
                <a:graphic xmlns:a="http://schemas.openxmlformats.org/drawingml/2006/main">
                  <a:graphicData uri="http://schemas.microsoft.com/office/word/2010/wordprocessingShape">
                    <wps:wsp>
                      <wps:cNvSpPr txBox="1"/>
                      <wps:spPr>
                        <a:xfrm>
                          <a:off x="0" y="0"/>
                          <a:ext cx="6257925" cy="1295400"/>
                        </a:xfrm>
                        <a:prstGeom prst="rect"/>
                        <a:solidFill>
                          <a:srgbClr val="FFFFFF"/>
                        </a:solidFill>
                      </wps:spPr>
                      <wps:txbx>
                        <w:txbxContent>
                          <w:p>
                            <w:pPr>
                              <w:pStyle w:val="FrameContents"/>
                              <w:rPr>
                                <w:b/>
                                <w:sz w:val="24"/>
                                <w:szCs w:val="24"/>
                                <w:u w:val="single"/>
                                <w:lang w:val="en-US"/>
                              </w:rPr>
                            </w:pPr>
                            <w:r>
                              <w:rPr>
                                <w:b/>
                                <w:sz w:val="24"/>
                                <w:szCs w:val="24"/>
                                <w:u w:val="single"/>
                                <w:lang w:val="en-US"/>
                              </w:rPr>
                              <w:t>You will need to be someone who:</w:t>
                            </w:r>
                          </w:p>
                          <w:p>
                            <w:pPr>
                              <w:pStyle w:val="FrameContents"/>
                              <w:rPr>
                                <w:sz w:val="24"/>
                                <w:szCs w:val="24"/>
                                <w:lang w:val="en-US"/>
                              </w:rPr>
                            </w:pPr>
                            <w:r>
                              <w:rPr>
                                <w:sz w:val="24"/>
                                <w:szCs w:val="24"/>
                                <w:lang w:val="en-US"/>
                              </w:rPr>
                              <w:t xml:space="preserve">Is passionate about all aspects of childcare and education, and able to bring new ideas to the role.      </w:t>
                            </w:r>
                          </w:p>
                          <w:p>
                            <w:pPr>
                              <w:pStyle w:val="FrameContents"/>
                              <w:rPr>
                                <w:sz w:val="24"/>
                                <w:szCs w:val="24"/>
                                <w:lang w:val="en-US"/>
                              </w:rPr>
                            </w:pPr>
                            <w:r>
                              <w:rPr>
                                <w:sz w:val="24"/>
                                <w:szCs w:val="24"/>
                                <w:lang w:val="en-US"/>
                              </w:rPr>
                              <w:t>Has a caring and dynamic approach as well as an ability to lead and motivate staff.</w:t>
                            </w:r>
                          </w:p>
                          <w:p>
                            <w:pPr>
                              <w:pStyle w:val="FrameContents"/>
                              <w:rPr>
                                <w:sz w:val="24"/>
                                <w:szCs w:val="24"/>
                                <w:lang w:val="en-US"/>
                              </w:rPr>
                            </w:pPr>
                            <w:r>
                              <w:rPr>
                                <w:sz w:val="24"/>
                                <w:szCs w:val="24"/>
                                <w:lang w:val="en-US"/>
                              </w:rPr>
                              <w:t xml:space="preserve">An ability to work on your own initiative using judgment and common sense </w:t>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spacing w:before="0" w:after="160"/>
                              <w:rPr>
                                <w:sz w:val="24"/>
                                <w:szCs w:val="24"/>
                                <w:lang w:val="en-US"/>
                              </w:rPr>
                            </w:pPr>
                            <w:r>
                              <w:rPr>
                                <w:sz w:val="24"/>
                                <w:szCs w:val="24"/>
                                <w:lang w:val="en-US"/>
                              </w:rPr>
                            </w:r>
                          </w:p>
                        </w:txbxContent>
                      </wps:txbx>
                      <wps:bodyPr anchor="t" lIns="92075" tIns="46355" rIns="92075" bIns="46355">
                        <a:noAutofit/>
                      </wps:bodyPr>
                    </wps:wsp>
                  </a:graphicData>
                </a:graphic>
              </wp:anchor>
            </w:drawing>
          </mc:Choice>
          <mc:Fallback>
            <w:pict>
              <v:rect fillcolor="#FFFFFF" style="position:absolute;rotation:-0;width:492.75pt;height:102pt;mso-wrap-distance-left:0pt;mso-wrap-distance-right:2.25pt;mso-wrap-distance-top:5.7pt;mso-wrap-distance-bottom:5.7pt;margin-top:24.95pt;mso-position-vertical-relative:text;margin-left:-6.75pt;mso-position-horizontal-relative:margin">
                <v:textbox inset="0.100694444444444in,0.0506944444444444in,0.100694444444444in,0.0506944444444444in">
                  <w:txbxContent>
                    <w:p>
                      <w:pPr>
                        <w:pStyle w:val="FrameContents"/>
                        <w:rPr>
                          <w:b/>
                          <w:sz w:val="24"/>
                          <w:szCs w:val="24"/>
                          <w:u w:val="single"/>
                          <w:lang w:val="en-US"/>
                        </w:rPr>
                      </w:pPr>
                      <w:r>
                        <w:rPr>
                          <w:b/>
                          <w:sz w:val="24"/>
                          <w:szCs w:val="24"/>
                          <w:u w:val="single"/>
                          <w:lang w:val="en-US"/>
                        </w:rPr>
                        <w:t>You will need to be someone who:</w:t>
                      </w:r>
                    </w:p>
                    <w:p>
                      <w:pPr>
                        <w:pStyle w:val="FrameContents"/>
                        <w:rPr>
                          <w:sz w:val="24"/>
                          <w:szCs w:val="24"/>
                          <w:lang w:val="en-US"/>
                        </w:rPr>
                      </w:pPr>
                      <w:r>
                        <w:rPr>
                          <w:sz w:val="24"/>
                          <w:szCs w:val="24"/>
                          <w:lang w:val="en-US"/>
                        </w:rPr>
                        <w:t xml:space="preserve">Is passionate about all aspects of childcare and education, and able to bring new ideas to the role.      </w:t>
                      </w:r>
                    </w:p>
                    <w:p>
                      <w:pPr>
                        <w:pStyle w:val="FrameContents"/>
                        <w:rPr>
                          <w:sz w:val="24"/>
                          <w:szCs w:val="24"/>
                          <w:lang w:val="en-US"/>
                        </w:rPr>
                      </w:pPr>
                      <w:r>
                        <w:rPr>
                          <w:sz w:val="24"/>
                          <w:szCs w:val="24"/>
                          <w:lang w:val="en-US"/>
                        </w:rPr>
                        <w:t>Has a caring and dynamic approach as well as an ability to lead and motivate staff.</w:t>
                      </w:r>
                    </w:p>
                    <w:p>
                      <w:pPr>
                        <w:pStyle w:val="FrameContents"/>
                        <w:rPr>
                          <w:sz w:val="24"/>
                          <w:szCs w:val="24"/>
                          <w:lang w:val="en-US"/>
                        </w:rPr>
                      </w:pPr>
                      <w:r>
                        <w:rPr>
                          <w:sz w:val="24"/>
                          <w:szCs w:val="24"/>
                          <w:lang w:val="en-US"/>
                        </w:rPr>
                        <w:t xml:space="preserve">An ability to work on your own initiative using judgment and common sense </w:t>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rPr>
                          <w:sz w:val="24"/>
                          <w:szCs w:val="24"/>
                          <w:lang w:val="en-US"/>
                        </w:rPr>
                      </w:pPr>
                      <w:r>
                        <w:rPr>
                          <w:sz w:val="24"/>
                          <w:szCs w:val="24"/>
                          <w:lang w:val="en-US"/>
                        </w:rPr>
                      </w:r>
                    </w:p>
                    <w:p>
                      <w:pPr>
                        <w:pStyle w:val="FrameContents"/>
                        <w:spacing w:before="0" w:after="160"/>
                        <w:rPr>
                          <w:sz w:val="24"/>
                          <w:szCs w:val="24"/>
                          <w:lang w:val="en-US"/>
                        </w:rPr>
                      </w:pPr>
                      <w:r>
                        <w:rPr>
                          <w:sz w:val="24"/>
                          <w:szCs w:val="24"/>
                          <w:lang w:val="en-US"/>
                        </w:rPr>
                      </w:r>
                    </w:p>
                  </w:txbxContent>
                </v:textbox>
                <w10:wrap type="none"/>
              </v:rect>
            </w:pict>
          </mc:Fallback>
        </mc:AlternateContent>
      </w:r>
    </w:p>
    <w:p>
      <w:pPr>
        <w:pStyle w:val="Normal"/>
        <w:rPr>
          <w:b/>
          <w:sz w:val="24"/>
          <w:szCs w:val="24"/>
          <w:lang w:val="en-US"/>
        </w:rPr>
      </w:pPr>
      <w:r>
        <w:rPr>
          <w:b/>
          <w:sz w:val="24"/>
          <w:szCs w:val="24"/>
          <w:lang w:val="en-US"/>
        </w:rPr>
        <w:t>Person Specification- Before and After School Club Manager</w:t>
      </w:r>
    </w:p>
    <w:p>
      <w:pPr>
        <w:pStyle w:val="Normal"/>
        <w:rPr>
          <w:b/>
          <w:sz w:val="24"/>
          <w:szCs w:val="24"/>
          <w:lang w:val="en-US"/>
        </w:rPr>
      </w:pPr>
      <w:r>
        <w:rPr>
          <w:b/>
          <w:sz w:val="24"/>
          <w:szCs w:val="24"/>
          <w:lang w:val="en-US"/>
        </w:rPr>
      </w:r>
    </w:p>
    <w:p>
      <w:pPr>
        <w:pStyle w:val="Normal"/>
        <w:rPr>
          <w:b/>
          <w:sz w:val="24"/>
          <w:szCs w:val="24"/>
          <w:lang w:val="en-US"/>
        </w:rPr>
      </w:pPr>
      <w:r>
        <w:rPr>
          <w:b/>
          <w:sz w:val="24"/>
          <w:szCs w:val="24"/>
          <w:lang w:val="en-US"/>
        </w:rPr>
      </w:r>
    </w:p>
    <w:p>
      <w:pPr>
        <w:pStyle w:val="Normal"/>
        <w:rPr>
          <w:b/>
          <w:sz w:val="24"/>
          <w:szCs w:val="24"/>
          <w:lang w:val="en-US"/>
        </w:rPr>
      </w:pPr>
      <w:r>
        <w:rPr>
          <w:b/>
          <w:sz w:val="24"/>
          <w:szCs w:val="24"/>
          <w:lang w:val="en-US"/>
        </w:rPr>
      </w:r>
    </w:p>
    <w:p>
      <w:pPr>
        <w:pStyle w:val="Normal"/>
        <w:rPr>
          <w:b/>
          <w:sz w:val="24"/>
          <w:szCs w:val="24"/>
          <w:lang w:val="en-US"/>
        </w:rPr>
      </w:pPr>
      <w:r>
        <w:rPr>
          <w:b/>
          <w:sz w:val="24"/>
          <w:szCs w:val="24"/>
          <w:lang w:val="en-US"/>
        </w:rPr>
      </w:r>
    </w:p>
    <w:p>
      <w:pPr>
        <w:pStyle w:val="Normal"/>
        <w:rPr>
          <w:b/>
          <w:sz w:val="24"/>
          <w:szCs w:val="24"/>
          <w:lang w:val="en-US"/>
        </w:rPr>
      </w:pPr>
      <w:r>
        <w:rPr>
          <w:b/>
          <w:sz w:val="24"/>
          <w:szCs w:val="24"/>
          <w:lang w:val="en-US"/>
        </w:rPr>
      </w:r>
    </w:p>
    <w:tbl>
      <w:tblPr>
        <w:tblW w:w="10060" w:type="dxa"/>
        <w:jc w:val="center"/>
        <w:tblInd w:w="0" w:type="dxa"/>
        <w:tblLayout w:type="fixed"/>
        <w:tblCellMar>
          <w:top w:w="0" w:type="dxa"/>
          <w:left w:w="108" w:type="dxa"/>
          <w:bottom w:w="0" w:type="dxa"/>
          <w:right w:w="108" w:type="dxa"/>
        </w:tblCellMar>
      </w:tblPr>
      <w:tblGrid>
        <w:gridCol w:w="5968"/>
        <w:gridCol w:w="2269"/>
        <w:gridCol w:w="1823"/>
      </w:tblGrid>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4"/>
                <w:szCs w:val="24"/>
                <w:lang w:val="en-US"/>
              </w:rPr>
            </w:pPr>
            <w:r>
              <w:rPr>
                <w:b/>
                <w:sz w:val="24"/>
                <w:szCs w:val="24"/>
                <w:lang w:val="en-US"/>
              </w:rPr>
              <w:t>Qualification and other required skills</w:t>
            </w:r>
          </w:p>
          <w:p>
            <w:pPr>
              <w:pStyle w:val="Normal"/>
              <w:spacing w:lineRule="auto" w:line="240" w:before="0" w:after="0"/>
              <w:rPr>
                <w:sz w:val="24"/>
                <w:szCs w:val="24"/>
                <w:lang w:val="en-US"/>
              </w:rPr>
            </w:pPr>
            <w:r>
              <w:rPr>
                <w:sz w:val="24"/>
                <w:szCs w:val="24"/>
                <w:lang w:val="en-US"/>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4"/>
                <w:szCs w:val="24"/>
                <w:lang w:val="en-US"/>
              </w:rPr>
            </w:pPr>
            <w:r>
              <w:rPr>
                <w:b/>
                <w:sz w:val="24"/>
                <w:szCs w:val="24"/>
                <w:lang w:val="en-US"/>
              </w:rPr>
              <w:t>Essential</w:t>
            </w:r>
          </w:p>
        </w:tc>
        <w:tc>
          <w:tcPr>
            <w:tcW w:w="18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4"/>
                <w:szCs w:val="24"/>
                <w:lang w:val="en-US"/>
              </w:rPr>
            </w:pPr>
            <w:r>
              <w:rPr>
                <w:b/>
                <w:sz w:val="24"/>
                <w:szCs w:val="24"/>
                <w:lang w:val="en-US"/>
              </w:rPr>
              <w:t>Desirable</w:t>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NVQ level 3 in Child Care/Playwork or equivalent</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 xml:space="preserve">x </w:t>
            </w:r>
            <w:r>
              <w:rPr>
                <w:sz w:val="20"/>
                <w:szCs w:val="20"/>
                <w:lang w:val="en-US"/>
              </w:rPr>
              <w:t>(or a willingness to undertake this)</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Excellent communication skills</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Recent experience of working with children aged 4-11</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Good organisational skills</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Good knowledge and understanding of equal opportunities and special educational needs</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Relevant supervisory/management experience</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First Aid qualification</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eastAsia="Calibri" w:cs="Calibri"/>
                <w:sz w:val="24"/>
                <w:szCs w:val="24"/>
                <w:lang w:val="en-US"/>
              </w:rPr>
            </w:pPr>
            <w:r>
              <w:rPr>
                <w:rFonts w:eastAsia="Calibri" w:cs="Calibri"/>
                <w:sz w:val="24"/>
                <w:szCs w:val="24"/>
                <w:lang w:val="en-US"/>
              </w:rPr>
              <w:t xml:space="preserve">   </w:t>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Food Hygiene Qualification</w:t>
            </w:r>
          </w:p>
        </w:tc>
        <w:tc>
          <w:tcPr>
            <w:tcW w:w="22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c>
          <w:tcPr>
            <w:tcW w:w="18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Experience of administration systems</w:t>
            </w:r>
          </w:p>
        </w:tc>
        <w:tc>
          <w:tcPr>
            <w:tcW w:w="226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c>
          <w:tcPr>
            <w:tcW w:w="18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Competent in using computer systems including email and Microsoft Word</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r>
        <w:trPr/>
        <w:tc>
          <w:tcPr>
            <w:tcW w:w="5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4"/>
                <w:szCs w:val="24"/>
                <w:lang w:val="en-US"/>
              </w:rPr>
            </w:pPr>
            <w:r>
              <w:rPr>
                <w:sz w:val="24"/>
                <w:szCs w:val="24"/>
                <w:lang w:val="en-US"/>
              </w:rPr>
              <w:t>Knowledge of Safeguarding</w:t>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24"/>
                <w:szCs w:val="24"/>
                <w:lang w:val="en-US"/>
              </w:rPr>
              <w:t xml:space="preserve">   </w:t>
            </w:r>
            <w:r>
              <w:rPr>
                <w:sz w:val="24"/>
                <w:szCs w:val="24"/>
                <w:lang w:val="en-US"/>
              </w:rPr>
              <w:t>x</w:t>
            </w:r>
          </w:p>
        </w:tc>
        <w:tc>
          <w:tcPr>
            <w:tcW w:w="18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sz w:val="24"/>
                <w:szCs w:val="24"/>
                <w:lang w:val="en-US"/>
              </w:rPr>
            </w:pPr>
            <w:r>
              <w:rPr>
                <w:sz w:val="24"/>
                <w:szCs w:val="24"/>
                <w:lang w:val="en-US"/>
              </w:rPr>
            </w:r>
          </w:p>
        </w:tc>
      </w:tr>
    </w:tbl>
    <w:p>
      <w:pPr>
        <w:pStyle w:val="Normal"/>
        <w:widowControl/>
        <w:bidi w:val="0"/>
        <w:spacing w:lineRule="auto" w:line="256" w:before="0" w:after="160"/>
        <w:jc w:val="left"/>
        <w:rPr/>
      </w:pPr>
      <w:r>
        <w:rPr/>
      </w:r>
    </w:p>
    <w:sectPr>
      <w:type w:val="nextPage"/>
      <w:pgSz w:w="11906" w:h="16838"/>
      <w:pgMar w:left="1080" w:right="108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