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8FFE" w14:textId="77777777" w:rsidR="00F1650A" w:rsidRDefault="00F1650A">
      <w:pPr>
        <w:pStyle w:val="Heading2"/>
        <w:tabs>
          <w:tab w:val="center" w:pos="6977"/>
          <w:tab w:val="left" w:pos="11406"/>
        </w:tabs>
        <w:rPr>
          <w:rFonts w:ascii="Calibri" w:hAnsi="Calibri" w:cs="Calibri"/>
          <w:szCs w:val="24"/>
        </w:rPr>
      </w:pPr>
    </w:p>
    <w:p w14:paraId="1AB3E1FC" w14:textId="77777777" w:rsidR="00F1650A" w:rsidRDefault="00F1650A">
      <w:pPr>
        <w:pStyle w:val="Heading2"/>
        <w:tabs>
          <w:tab w:val="center" w:pos="6977"/>
          <w:tab w:val="left" w:pos="11406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PERSON SPECIFICATION FOR Yr3 TEACHER</w:t>
      </w:r>
    </w:p>
    <w:p w14:paraId="01F14ACE" w14:textId="77777777" w:rsidR="00F1650A" w:rsidRDefault="00F1650A">
      <w:pPr>
        <w:jc w:val="center"/>
        <w:rPr>
          <w:rFonts w:ascii="Calibri" w:hAnsi="Calibri" w:cs="Calibri"/>
          <w:b/>
          <w:sz w:val="16"/>
          <w:szCs w:val="16"/>
        </w:rPr>
      </w:pPr>
    </w:p>
    <w:p w14:paraId="20CF748A" w14:textId="77777777" w:rsidR="00F1650A" w:rsidRDefault="00F1650A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POST TITLE: MATERNITY LEAVE COVER September 2025</w:t>
      </w:r>
    </w:p>
    <w:p w14:paraId="51B69259" w14:textId="77777777" w:rsidR="00F1650A" w:rsidRDefault="00F1650A">
      <w:pPr>
        <w:rPr>
          <w:rFonts w:ascii="Calibri" w:hAnsi="Calibri" w:cs="Calibri"/>
          <w:b/>
          <w:color w:val="FF6600"/>
          <w:szCs w:val="24"/>
        </w:rPr>
      </w:pP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2"/>
        <w:gridCol w:w="3828"/>
        <w:gridCol w:w="1984"/>
      </w:tblGrid>
      <w:tr w:rsidR="00000000" w14:paraId="0046EACF" w14:textId="77777777">
        <w:tc>
          <w:tcPr>
            <w:tcW w:w="1985" w:type="dxa"/>
          </w:tcPr>
          <w:p w14:paraId="6419445C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ATTRIBUTES</w:t>
            </w:r>
          </w:p>
        </w:tc>
        <w:tc>
          <w:tcPr>
            <w:tcW w:w="7512" w:type="dxa"/>
          </w:tcPr>
          <w:p w14:paraId="38606A12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3828" w:type="dxa"/>
          </w:tcPr>
          <w:p w14:paraId="65D1F68D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DESIRABLE</w:t>
            </w:r>
          </w:p>
        </w:tc>
        <w:tc>
          <w:tcPr>
            <w:tcW w:w="1984" w:type="dxa"/>
          </w:tcPr>
          <w:p w14:paraId="42EC5A09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HOW IDENTIFIED</w:t>
            </w:r>
          </w:p>
        </w:tc>
      </w:tr>
      <w:tr w:rsidR="00000000" w14:paraId="01C2FEFE" w14:textId="77777777">
        <w:tc>
          <w:tcPr>
            <w:tcW w:w="1985" w:type="dxa"/>
          </w:tcPr>
          <w:p w14:paraId="3BAAAB04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RELEVANT EXPERIENCE</w:t>
            </w:r>
          </w:p>
        </w:tc>
        <w:tc>
          <w:tcPr>
            <w:tcW w:w="7512" w:type="dxa"/>
          </w:tcPr>
          <w:p w14:paraId="1D6F8B8D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Model the school’s values of being a ‘Responsible Citizen, Resilient Individual and Successful Learner.’ </w:t>
            </w:r>
          </w:p>
          <w:p w14:paraId="5B4972F1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Demonstrate creativity, innovation and what an inspirational practitioner does.</w:t>
            </w:r>
          </w:p>
          <w:p w14:paraId="2BCB75C6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an excellent and reflective classroom practitioner with high expectations of progress and attainment.</w:t>
            </w:r>
          </w:p>
          <w:p w14:paraId="3771E7D3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Shows commitment to CPD, will enjoy professional dialogue through lesson study and coaching, to raise the quality of learning and teaching for children.</w:t>
            </w:r>
          </w:p>
          <w:p w14:paraId="27D75AA7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Passionate about the development and implementation of an ambitious, deep and relevant curriculum.</w:t>
            </w:r>
          </w:p>
          <w:p w14:paraId="0BBD79B6" w14:textId="77777777" w:rsidR="00F1650A" w:rsidRDefault="00F1650A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Monitors the impact of their planning and teaching, through effective and valued feedback on learning. </w:t>
            </w:r>
          </w:p>
          <w:p w14:paraId="7EF2E1B4" w14:textId="77777777" w:rsidR="00F1650A" w:rsidRDefault="00F1650A">
            <w:pPr>
              <w:ind w:left="720" w:hanging="36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828" w:type="dxa"/>
          </w:tcPr>
          <w:p w14:paraId="46C9A522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Involvement with parents, governors and the wider community</w:t>
            </w:r>
          </w:p>
        </w:tc>
        <w:tc>
          <w:tcPr>
            <w:tcW w:w="1984" w:type="dxa"/>
          </w:tcPr>
          <w:p w14:paraId="40D0F52C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form and interview</w:t>
            </w:r>
          </w:p>
          <w:p w14:paraId="2B5A8170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Classroom observation</w:t>
            </w:r>
          </w:p>
          <w:p w14:paraId="4A24611B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Book study/portfolio exemplar</w:t>
            </w:r>
          </w:p>
          <w:p w14:paraId="70AE2438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B06942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3D2DCF43" w14:textId="77777777">
        <w:tc>
          <w:tcPr>
            <w:tcW w:w="1985" w:type="dxa"/>
          </w:tcPr>
          <w:p w14:paraId="30BD0CF9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EDUCATION AND TRAINING</w:t>
            </w:r>
          </w:p>
        </w:tc>
        <w:tc>
          <w:tcPr>
            <w:tcW w:w="7512" w:type="dxa"/>
          </w:tcPr>
          <w:p w14:paraId="5FA776DD" w14:textId="77777777" w:rsidR="00F1650A" w:rsidRDefault="00F1650A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3687D4ED" w14:textId="77777777" w:rsidR="00F1650A" w:rsidRDefault="00F1650A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of recent professional development and training</w:t>
            </w:r>
          </w:p>
          <w:p w14:paraId="14005D5E" w14:textId="77777777" w:rsidR="00F1650A" w:rsidRDefault="00F1650A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Committed to own personal and professional development</w:t>
            </w:r>
          </w:p>
        </w:tc>
        <w:tc>
          <w:tcPr>
            <w:tcW w:w="3828" w:type="dxa"/>
          </w:tcPr>
          <w:p w14:paraId="6D0AADBF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Uses own research to impact on professional development.</w:t>
            </w:r>
          </w:p>
          <w:p w14:paraId="4DB866FB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Understands the value of being a life-long learner.</w:t>
            </w:r>
          </w:p>
          <w:p w14:paraId="365388EB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B88221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form and interview</w:t>
            </w:r>
          </w:p>
          <w:p w14:paraId="6A64EEE6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0A56D23E" w14:textId="77777777">
        <w:tc>
          <w:tcPr>
            <w:tcW w:w="1985" w:type="dxa"/>
          </w:tcPr>
          <w:p w14:paraId="217511C9" w14:textId="77777777" w:rsidR="00F1650A" w:rsidRDefault="00F1650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SPECIAL KNOWLEDGE AND SKILLS</w:t>
            </w:r>
          </w:p>
        </w:tc>
        <w:tc>
          <w:tcPr>
            <w:tcW w:w="7512" w:type="dxa"/>
          </w:tcPr>
          <w:p w14:paraId="23381AB2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Enjoys pushing the boundaries of what is possible; is totally reflective, analytical and forward thinking in approach</w:t>
            </w:r>
          </w:p>
          <w:p w14:paraId="3A64EDDD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a sound knowledge of the national curriculum at KS2 </w:t>
            </w:r>
          </w:p>
          <w:p w14:paraId="4D0610E6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ability to raise standards for all children</w:t>
            </w:r>
          </w:p>
          <w:p w14:paraId="7CC32AAE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Uses assessment to prioritise teaching and learning </w:t>
            </w:r>
          </w:p>
          <w:p w14:paraId="66496153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the social and pastoral needs of children with a commitment to improving the life chances for all </w:t>
            </w:r>
          </w:p>
          <w:p w14:paraId="2827A0C5" w14:textId="77777777" w:rsidR="00F1650A" w:rsidRDefault="00F1650A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 ability to nurture children’s social, moral, cultural development </w:t>
            </w:r>
          </w:p>
          <w:p w14:paraId="134F6376" w14:textId="77777777" w:rsidR="00F1650A" w:rsidRDefault="00F1650A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7A75AB1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use and teach ICT effectively</w:t>
            </w:r>
          </w:p>
          <w:p w14:paraId="1A4F1451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CB1CFF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245DF9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form and interview</w:t>
            </w:r>
          </w:p>
          <w:p w14:paraId="2335CC30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Classroom observation</w:t>
            </w:r>
          </w:p>
          <w:p w14:paraId="61E6FFCA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FC49E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 w14:paraId="5E858326" w14:textId="77777777">
        <w:tc>
          <w:tcPr>
            <w:tcW w:w="1985" w:type="dxa"/>
          </w:tcPr>
          <w:p w14:paraId="3FCC5D47" w14:textId="77777777" w:rsidR="00F1650A" w:rsidRDefault="00F1650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ADDITIONAL FACTORS</w:t>
            </w:r>
          </w:p>
        </w:tc>
        <w:tc>
          <w:tcPr>
            <w:tcW w:w="7512" w:type="dxa"/>
          </w:tcPr>
          <w:p w14:paraId="1E2354F2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Values the importance of being a team member </w:t>
            </w:r>
          </w:p>
          <w:p w14:paraId="4C7E8DD2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Passionate, hard-working and willing to ‘go the extra mile.’</w:t>
            </w:r>
          </w:p>
          <w:p w14:paraId="2E139D30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Awareness, understanding and commitment to principles and practices of equal opportunities</w:t>
            </w:r>
          </w:p>
          <w:p w14:paraId="4182037E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promote effective relationships with parents/ carers and the community</w:t>
            </w:r>
          </w:p>
          <w:p w14:paraId="33CCD66F" w14:textId="66557371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be self-motivated </w:t>
            </w:r>
            <w:r>
              <w:rPr>
                <w:rFonts w:ascii="Calibri" w:hAnsi="Calibri" w:cs="Calibri"/>
                <w:sz w:val="22"/>
                <w:szCs w:val="22"/>
              </w:rPr>
              <w:t>with a positive outlook</w:t>
            </w:r>
          </w:p>
          <w:p w14:paraId="544B3C1C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Excellent communication skills </w:t>
            </w:r>
          </w:p>
          <w:p w14:paraId="654DEB91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 Stockport Council’s standard of attendance</w:t>
            </w:r>
          </w:p>
          <w:p w14:paraId="7952FB01" w14:textId="77777777" w:rsidR="00F1650A" w:rsidRDefault="00F1650A">
            <w:pPr>
              <w:numPr>
                <w:ilvl w:val="0"/>
                <w:numId w:val="24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procedures relating to Safeguarding and Welfare of Pupils</w:t>
            </w:r>
          </w:p>
        </w:tc>
        <w:tc>
          <w:tcPr>
            <w:tcW w:w="3828" w:type="dxa"/>
          </w:tcPr>
          <w:p w14:paraId="7F7453B0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Willingness to support extra curricular activities and be fully involved in the life of the school</w:t>
            </w:r>
          </w:p>
          <w:p w14:paraId="2CBB90BB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C3146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EB0E05" w14:textId="77777777" w:rsidR="00F1650A" w:rsidRDefault="00F165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Application form and interview</w:t>
            </w:r>
          </w:p>
        </w:tc>
      </w:tr>
    </w:tbl>
    <w:p w14:paraId="43051E86" w14:textId="77777777" w:rsidR="00F1650A" w:rsidRDefault="00F1650A">
      <w:pPr>
        <w:rPr>
          <w:rFonts w:ascii="Calibri" w:hAnsi="Calibri" w:cs="Calibri"/>
          <w:szCs w:val="24"/>
        </w:rPr>
      </w:pPr>
    </w:p>
    <w:sectPr w:rsidR="00000000">
      <w:headerReference w:type="default" r:id="rId7"/>
      <w:type w:val="continuous"/>
      <w:pgSz w:w="16834" w:h="11909" w:orient="landscape" w:code="9"/>
      <w:pgMar w:top="3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31DC" w14:textId="77777777" w:rsidR="00F1650A" w:rsidRDefault="00F1650A">
      <w:r>
        <w:separator/>
      </w:r>
    </w:p>
  </w:endnote>
  <w:endnote w:type="continuationSeparator" w:id="0">
    <w:p w14:paraId="33E86764" w14:textId="77777777" w:rsidR="00F1650A" w:rsidRDefault="00F1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D171" w14:textId="77777777" w:rsidR="00F1650A" w:rsidRDefault="00F1650A">
      <w:r>
        <w:separator/>
      </w:r>
    </w:p>
  </w:footnote>
  <w:footnote w:type="continuationSeparator" w:id="0">
    <w:p w14:paraId="1B07B51D" w14:textId="77777777" w:rsidR="00F1650A" w:rsidRDefault="00F1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6A11" w14:textId="296F8546" w:rsidR="00F1650A" w:rsidRDefault="00F1650A">
    <w:pPr>
      <w:pStyle w:val="Header"/>
    </w:pPr>
    <w:r>
      <w:rPr>
        <w:noProof/>
      </w:rPr>
      <w:drawing>
        <wp:inline distT="0" distB="0" distL="0" distR="0" wp14:anchorId="764AC33C" wp14:editId="219698C5">
          <wp:extent cx="2790190" cy="333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0CDC07" w14:textId="77777777" w:rsidR="00F1650A" w:rsidRDefault="00F16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A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3DF6"/>
    <w:multiLevelType w:val="hybridMultilevel"/>
    <w:tmpl w:val="B5FE5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1C"/>
    <w:multiLevelType w:val="hybridMultilevel"/>
    <w:tmpl w:val="15666ADE"/>
    <w:lvl w:ilvl="0" w:tplc="6B9013BC">
      <w:start w:val="1"/>
      <w:numFmt w:val="bullet"/>
      <w:lvlText w:val=""/>
      <w:lvlJc w:val="left"/>
      <w:pPr>
        <w:tabs>
          <w:tab w:val="num" w:pos="417"/>
        </w:tabs>
        <w:ind w:left="171" w:hanging="11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F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B35E6"/>
    <w:multiLevelType w:val="hybridMultilevel"/>
    <w:tmpl w:val="C1C43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0F4"/>
    <w:multiLevelType w:val="hybridMultilevel"/>
    <w:tmpl w:val="457E531A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9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724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8408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5950D6"/>
    <w:multiLevelType w:val="multilevel"/>
    <w:tmpl w:val="72E8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7D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670716"/>
    <w:multiLevelType w:val="hybridMultilevel"/>
    <w:tmpl w:val="D9345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C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BC57E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FA35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815B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ED4C24"/>
    <w:multiLevelType w:val="hybridMultilevel"/>
    <w:tmpl w:val="66D2F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74E"/>
    <w:multiLevelType w:val="hybridMultilevel"/>
    <w:tmpl w:val="7C86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0612"/>
    <w:multiLevelType w:val="hybridMultilevel"/>
    <w:tmpl w:val="46D004B0"/>
    <w:lvl w:ilvl="0" w:tplc="6B9013BC">
      <w:start w:val="1"/>
      <w:numFmt w:val="bullet"/>
      <w:lvlText w:val=""/>
      <w:lvlJc w:val="left"/>
      <w:pPr>
        <w:tabs>
          <w:tab w:val="num" w:pos="417"/>
        </w:tabs>
        <w:ind w:left="171" w:hanging="11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42F85"/>
    <w:multiLevelType w:val="hybridMultilevel"/>
    <w:tmpl w:val="7FCE7D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246"/>
    <w:multiLevelType w:val="hybridMultilevel"/>
    <w:tmpl w:val="DB1098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E1D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49A7C9A"/>
    <w:multiLevelType w:val="hybridMultilevel"/>
    <w:tmpl w:val="0276E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5B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7D66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183B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120901">
    <w:abstractNumId w:val="0"/>
  </w:num>
  <w:num w:numId="2" w16cid:durableId="955333242">
    <w:abstractNumId w:val="25"/>
  </w:num>
  <w:num w:numId="3" w16cid:durableId="743185189">
    <w:abstractNumId w:val="21"/>
  </w:num>
  <w:num w:numId="4" w16cid:durableId="101192604">
    <w:abstractNumId w:val="10"/>
  </w:num>
  <w:num w:numId="5" w16cid:durableId="110176529">
    <w:abstractNumId w:val="7"/>
  </w:num>
  <w:num w:numId="6" w16cid:durableId="977228492">
    <w:abstractNumId w:val="6"/>
  </w:num>
  <w:num w:numId="7" w16cid:durableId="516969554">
    <w:abstractNumId w:val="3"/>
  </w:num>
  <w:num w:numId="8" w16cid:durableId="92750368">
    <w:abstractNumId w:val="14"/>
  </w:num>
  <w:num w:numId="9" w16cid:durableId="77488681">
    <w:abstractNumId w:val="23"/>
  </w:num>
  <w:num w:numId="10" w16cid:durableId="26493058">
    <w:abstractNumId w:val="24"/>
  </w:num>
  <w:num w:numId="11" w16cid:durableId="80950306">
    <w:abstractNumId w:val="8"/>
  </w:num>
  <w:num w:numId="12" w16cid:durableId="977032040">
    <w:abstractNumId w:val="15"/>
  </w:num>
  <w:num w:numId="13" w16cid:durableId="1932272928">
    <w:abstractNumId w:val="13"/>
  </w:num>
  <w:num w:numId="14" w16cid:durableId="1990861648">
    <w:abstractNumId w:val="12"/>
  </w:num>
  <w:num w:numId="15" w16cid:durableId="2041396170">
    <w:abstractNumId w:val="11"/>
  </w:num>
  <w:num w:numId="16" w16cid:durableId="1872112724">
    <w:abstractNumId w:val="20"/>
  </w:num>
  <w:num w:numId="17" w16cid:durableId="1340817103">
    <w:abstractNumId w:val="22"/>
  </w:num>
  <w:num w:numId="18" w16cid:durableId="1367680041">
    <w:abstractNumId w:val="17"/>
  </w:num>
  <w:num w:numId="19" w16cid:durableId="2021269958">
    <w:abstractNumId w:val="18"/>
  </w:num>
  <w:num w:numId="20" w16cid:durableId="1383021138">
    <w:abstractNumId w:val="4"/>
  </w:num>
  <w:num w:numId="21" w16cid:durableId="256981341">
    <w:abstractNumId w:val="9"/>
  </w:num>
  <w:num w:numId="22" w16cid:durableId="1985619383">
    <w:abstractNumId w:val="19"/>
  </w:num>
  <w:num w:numId="23" w16cid:durableId="173343278">
    <w:abstractNumId w:val="1"/>
  </w:num>
  <w:num w:numId="24" w16cid:durableId="1214268359">
    <w:abstractNumId w:val="16"/>
  </w:num>
  <w:num w:numId="25" w16cid:durableId="1514227089">
    <w:abstractNumId w:val="2"/>
  </w:num>
  <w:num w:numId="26" w16cid:durableId="528448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1"/>
    <w:rsid w:val="00F1650A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B7B7CB"/>
  <w15:chartTrackingRefBased/>
  <w15:docId w15:val="{E4747C5D-0E8D-4993-83F1-6BE6FE15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char1">
    <w:name w:val="normal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1">
    <w:name w:val="normal1"/>
    <w:basedOn w:val="Normal"/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link w:val="Header"/>
    <w:uiPriority w:val="9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NORTH REDDISH INFANT SCHOOL              PERSON SPECIFICATION</vt:lpstr>
    </vt:vector>
  </TitlesOfParts>
  <Company>Stockport LEA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NORTH REDDISH INFANT SCHOOL              PERSON SPECIFICATION</dc:title>
  <dc:subject/>
  <dc:creator>North Reddish Infant School</dc:creator>
  <cp:keywords/>
  <dc:description/>
  <cp:lastModifiedBy>Joanne Grimsditch</cp:lastModifiedBy>
  <cp:revision>2</cp:revision>
  <cp:lastPrinted>2010-11-09T14:21:00Z</cp:lastPrinted>
  <dcterms:created xsi:type="dcterms:W3CDTF">2025-07-17T14:35:00Z</dcterms:created>
  <dcterms:modified xsi:type="dcterms:W3CDTF">2025-07-17T14:35:00Z</dcterms:modified>
</cp:coreProperties>
</file>