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School:</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0"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0"/>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pPr>
      <w:r>
        <w:rPr>
          <w:rFonts w:eastAsia="Calibri" w:cs=""/>
          <w:lang w:val="en-GB"/>
        </w:rPr>
        <w:t xml:space="preserve">We are </w:t>
      </w:r>
      <w:r>
        <w:rPr>
          <w:rFonts w:eastAsia="Calibri" w:cs=""/>
          <w:b/>
          <w:lang w:val="en-GB"/>
        </w:rPr>
        <w:t>the EMMAUS Catholic Multi Academy Trust, Cathedral Centre, 3 Ford Street, Salford, M3 6DP.</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w:t>
      </w:r>
      <w:bookmarkStart w:id="1" w:name="_GoBack"/>
      <w:bookmarkEnd w:id="1"/>
      <w:r>
        <w:rPr>
          <w:rStyle w:val="InternetLink"/>
          <w:rFonts w:eastAsia="Calibri" w:cs=""/>
          <w:b/>
          <w:lang w:val="en-GB"/>
        </w:rPr>
        <w:t>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bCs/>
          <w:lang w:val="en-GB"/>
        </w:rPr>
        <w:t xml:space="preserve">Emmaus Catholic Academy Trust Complaints Policy and Procedure which can be downloaded from the school website at </w:t>
      </w:r>
      <w:r>
        <w:rPr>
          <w:rStyle w:val="InternetLink"/>
        </w:rPr>
        <w:t>http://www.emmauscat.com</w:t>
      </w:r>
      <w:r>
        <w:rPr>
          <w:rFonts w:eastAsia="Calibri" w:cs=""/>
          <w:b/>
          <w:bCs/>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2022-07-15T09:25:00Z</dcterms:created>
  <dc:creator>Cassandra Hurley</dc:creator>
  <dc:description/>
  <dc:language>en-US</dc:language>
  <cp:lastModifiedBy>Alison Smith</cp:lastModifiedBy>
  <cp:lastPrinted>1995-11-21T17:41:00Z</cp:lastPrinted>
  <dcterms:modified xsi:type="dcterms:W3CDTF">2022-08-09T09:07:52Z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0x010100FEA7ECA80044DF4FA957AEB51197C5ED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