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976717571"/>
            <w:bookmarkStart w:id="1" w:name="__Fieldmark__0_3976717571"/>
            <w:bookmarkStart w:id="2" w:name="__Fieldmark__0_3976717571"/>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976717571"/>
            <w:bookmarkStart w:id="4" w:name="__Fieldmark__1_3976717571"/>
            <w:bookmarkStart w:id="5" w:name="__Fieldmark__1_3976717571"/>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976717571"/>
            <w:bookmarkStart w:id="7" w:name="__Fieldmark__2_3976717571"/>
            <w:bookmarkStart w:id="8" w:name="__Fieldmark__2_3976717571"/>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976717571"/>
            <w:bookmarkStart w:id="10" w:name="__Fieldmark__3_3976717571"/>
            <w:bookmarkStart w:id="11" w:name="__Fieldmark__3_3976717571"/>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976717571"/>
            <w:bookmarkStart w:id="13" w:name="__Fieldmark__4_3976717571"/>
            <w:bookmarkStart w:id="14" w:name="__Fieldmark__4_3976717571"/>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976717571"/>
            <w:bookmarkStart w:id="16" w:name="__Fieldmark__5_3976717571"/>
            <w:bookmarkStart w:id="17" w:name="__Fieldmark__5_3976717571"/>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