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w:t>
      </w:r>
      <w:r>
        <w:rPr>
          <w:rFonts w:asciiTheme="minorHAnsi" w:hAnsiTheme="minorHAnsi"/>
          <w:b/>
          <w:i/>
        </w:rPr>
        <w:t>Our Lady’s Catholic Primary School, Old Chapel Street, Edgeley, Stockport SK3 9HX</w:t>
      </w:r>
      <w:r>
        <w:rPr>
          <w:rFonts w:asciiTheme="minorHAnsi" w:hAnsiTheme="minorHAnsi"/>
        </w:rPr>
        <w:t>.</w:t>
      </w:r>
    </w:p>
    <w:p>
      <w:pPr>
        <w:pStyle w:val="ListParagraph"/>
        <w:ind w:left="1080"/>
        <w:jc w:val="bot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 and the Local Authority Designated Officer for child protection matters (the LADO).  As a Catholic education provider, we work closely with Shrewsbury Diocese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organisation is Karen Lane and you can contact them with any questions relating to our handling of your data.  You can contact them by emailing: </w:t>
      </w:r>
      <w:hyperlink w:history="1">
        <w:r>
          <w:rPr>
            <w:rStyle w:val="Hyperlink"/>
            <w:rFonts w:asciiTheme="minorHAnsi" w:hAnsiTheme="minorHAnsi"/>
          </w:rPr>
          <w:t>dpo.ig@stockport.gov.uk</w:t>
        </w:r>
      </w:hyperlink>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centred environment, we shall share </w:t>
      </w:r>
      <w:r>
        <w:rPr>
          <w:rFonts w:asciiTheme="minorHAnsi" w:hAnsiTheme="minorHAnsi"/>
        </w:rPr>
        <w:lastRenderedPageBreak/>
        <w:t>the information you have provided on this form with OFSTED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emailing: </w:t>
      </w:r>
      <w:hyperlink w:history="1">
        <w:r>
          <w:rPr>
            <w:rStyle w:val="Hyperlink"/>
            <w:rFonts w:asciiTheme="minorHAnsi" w:hAnsiTheme="minorHAnsi"/>
          </w:rPr>
          <w:t>headteacher@ourladys.stockport.sch.uk</w:t>
        </w:r>
      </w:hyperlink>
      <w:r>
        <w:rPr>
          <w:rFonts w:asciiTheme="minorHAnsi" w:hAnsiTheme="minorHAnsi"/>
        </w:rPr>
        <w:t xml:space="preserve"> </w:t>
      </w:r>
      <w:bookmarkStart w:id="6" w:name="_GoBack"/>
      <w:bookmarkEnd w:id="6"/>
      <w:r>
        <w:rPr>
          <w:rFonts w:asciiTheme="minorHAnsi" w:hAnsiTheme="minorHAnsi"/>
        </w:rPr>
        <w:t xml:space="preserve">If you are unhappy with how your complaint has been handled you can contact the Information Commissioners Office via their website at </w:t>
      </w:r>
      <w:hyperlink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agree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Rehabilitation of Offenders Act 1974 – Disclosure Form – February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header" Target="header2.xml" /><Relationship Id="rId21" Type="http://schemas.openxmlformats.org/officeDocument/2006/relationships/header" Target="header3.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footer" Target="foot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hyperlink" Target="#" TargetMode="External"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footer" Target="footer1.xml" /><Relationship Id="rId9" Type="http://schemas.openxmlformats.org/officeDocument/2006/relationships/webSettings" Target="webSettings.xml" /><Relationship Id="rId14" Type="http://schemas.openxmlformats.org/officeDocument/2006/relationships/hyperlink" Target="#" TargetMode="External" /><Relationship Id="rId22"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Core</cp:lastModifiedBy>
  <cp:revision>2</cp:revision>
  <cp:lastPrinted>2016-01-28T14:41:00Z</cp:lastPrinted>
  <dcterms:created xsi:type="dcterms:W3CDTF">2021-03-18T11:30:00Z</dcterms:created>
  <dcterms:modified xsi:type="dcterms:W3CDTF">2021-03-18T11:30:00Z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