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t>Job Description – After School Club Assistant</w:t>
      </w:r>
    </w:p>
    <w:p>
      <w:pPr>
        <w:pStyle w:val="NoSpacing"/>
        <w:rPr/>
      </w:pPr>
      <w:r>
        <w:rPr/>
        <w:t>Responsible to: Headteacher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  <w:t xml:space="preserve">Main purpose of the job:  </w:t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/>
      </w:pPr>
      <w:r>
        <w:rPr/>
        <w:t>To be responsible to the After School Club Manager under the overall authority of the headteacher, for the supervision of pupils during after school club.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  <w:t xml:space="preserve">Major Duties and Responsibilities:    </w:t>
      </w:r>
    </w:p>
    <w:p>
      <w:pPr>
        <w:pStyle w:val="NoSpacing"/>
        <w:rPr>
          <w:u w:val="single"/>
        </w:rPr>
      </w:pPr>
      <w:r>
        <w:rPr>
          <w:u w:val="single"/>
        </w:rPr>
        <w:t>KEY AREAS</w:t>
      </w:r>
    </w:p>
    <w:p>
      <w:pPr>
        <w:pStyle w:val="NoSpacing"/>
        <w:rPr/>
      </w:pPr>
      <w:r>
        <w:rPr/>
        <w:t>Supervision of children during after school club activities</w:t>
      </w:r>
    </w:p>
    <w:p>
      <w:pPr>
        <w:pStyle w:val="NoSpacing"/>
        <w:rPr/>
      </w:pPr>
      <w:r>
        <w:rPr/>
        <w:t>Ensuring that hygiene standards are maintained</w:t>
      </w:r>
    </w:p>
    <w:p>
      <w:pPr>
        <w:pStyle w:val="NoSpacing"/>
        <w:rPr/>
      </w:pPr>
      <w:r>
        <w:rPr/>
        <w:t>Ensuring that safety standards are maintained</w:t>
      </w:r>
    </w:p>
    <w:p>
      <w:pPr>
        <w:pStyle w:val="NoSpacing"/>
        <w:rPr/>
      </w:pPr>
      <w:r>
        <w:rPr/>
        <w:t>Ensuring that school behaviour policies and guidelines are followed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  <w:t>Job Activities:</w:t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Supervision of Children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To ensure that after-school club is a safe environment for children, staff and others, that equipment is safe, standards of hygiene are high, safety procedures are implemented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Responsibility for activities, including planning and delivery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To co-ordinate and promote the building of strong links between the after school club and parents/carers regarding after school activities e.g. newsletters for parents, feedback on a child's involvement in sessions, possible parental involvement, etc.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To actively support the children's social development, through appropriate activities and to provide support for other staff in these activities if required.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Set a positive role model for children.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Co-ordinate and help set up and clear away all equipment/activities before and after all after school club sessions.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Any other duties deemed necessary for the safe and efficient running of the club.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  <w:t>Hygiene Standards</w:t>
      </w:r>
    </w:p>
    <w:p>
      <w:pPr>
        <w:pStyle w:val="NoSpacing"/>
        <w:rPr/>
      </w:pPr>
      <w:r>
        <w:rPr/>
        <w:t>To provide refreshments and be aware of food safety hygiene regulations.</w:t>
      </w:r>
    </w:p>
    <w:p>
      <w:pPr>
        <w:pStyle w:val="NoSpacing"/>
        <w:rPr/>
      </w:pPr>
      <w:r>
        <w:rPr/>
        <w:t>Supervise hand washing</w:t>
      </w:r>
    </w:p>
    <w:p>
      <w:pPr>
        <w:pStyle w:val="NoSpacing"/>
        <w:rPr/>
      </w:pPr>
      <w:r>
        <w:rPr/>
        <w:t>Cleaning up spillages</w:t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Safety Standards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To deal with minor first aid and sickness etc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Person Specification for After School Club Assistant</w:t>
      </w:r>
    </w:p>
    <w:p>
      <w:pPr>
        <w:pStyle w:val="Normal"/>
        <w:rPr/>
      </w:pPr>
      <w:r>
        <w:rPr/>
        <w:t>Experience and Qualifications: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Experience of working with 4-11 year olds in a play or education environment.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An appropriate childcare or playwork qualification (NVQ Level 2/3), or the equivalent in experience.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Understanding of safeguarding requirement and best practice.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Understanding of positive behaviour management.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Excellent communication skills, with both children and adults.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Positive and enthusiastic attitude to play.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Fun and creative ideas for play.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Ability to respond calmly and logically to problems or emergencies.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Ability to use own initiative and judgement.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 xml:space="preserve">Flexible and supportive approach to teamwork. 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>
          <w:rFonts w:eastAsia="Calibri" w:cs="Calibri"/>
        </w:rPr>
        <w:t xml:space="preserve"> </w:t>
      </w:r>
      <w:r>
        <w:rPr/>
        <w:t>Ability to foster warm and positive relationships with children, parents and colleagues.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LibreOffice/6.3.4.2$Windows_X86_64 LibreOffice_project/60da17e045e08f1793c57c00ba83cdfce946d0aa</Application>
  <Company>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2025-01-14T12:21:00Z</dcterms:created>
  <dc:creator>amanda.miller</dc:creator>
  <dc:description/>
  <dc:language>en-US</dc:language>
  <cp:lastModifiedBy>Heena Mehta</cp:lastModifiedBy>
  <cp:lastPrinted>1995-11-21T17:41:00Z</cp:lastPrinted>
  <dcterms:modified xsi:type="dcterms:W3CDTF">2025-01-14T12:21:00Z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