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108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5"/>
        <w:gridCol w:w="5172"/>
      </w:tblGrid>
      <w:tr>
        <w:trPr>
          <w:trHeight w:val="529" w:hRule="atLeast"/>
        </w:trPr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Heading1"/>
              <w:ind w:left="0" w:right="0"/>
              <w:rPr>
                <w:rFonts w:ascii="Arial" w:hAnsi="Arial" w:cs="Arial"/>
                <w:sz w:val="40"/>
              </w:rPr>
            </w:pPr>
            <w:r>
              <w:rPr>
                <w:rFonts w:cs="Arial" w:ascii="Arial" w:hAnsi="Arial"/>
                <w:sz w:val="40"/>
              </w:rPr>
              <w:t>Job Description</w:t>
            </w:r>
          </w:p>
        </w:tc>
        <w:tc>
          <w:tcPr>
            <w:tcW w:w="5172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1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b/>
              </w:rPr>
              <w:t xml:space="preserve">Post Title:           </w:t>
            </w:r>
            <w:r>
              <w:rPr>
                <w:rFonts w:cs="Arial" w:ascii="Arial" w:hAnsi="Arial"/>
              </w:rPr>
              <w:t>Teaching</w:t>
            </w:r>
            <w:r>
              <w:rPr>
                <w:rFonts w:cs="Arial" w:ascii="Arial" w:hAnsi="Arial"/>
                <w:b/>
              </w:rPr>
              <w:t xml:space="preserve"> </w:t>
            </w:r>
            <w:r>
              <w:rPr>
                <w:rFonts w:cs="Arial" w:ascii="Arial" w:hAnsi="Arial"/>
              </w:rPr>
              <w:t xml:space="preserve">Assistant  </w:t>
            </w:r>
            <w:r>
              <w:rPr>
                <w:rFonts w:cs="Arial" w:ascii="Arial" w:hAnsi="Arial"/>
                <w:b/>
              </w:rPr>
              <w:t xml:space="preserve"> </w:t>
            </w:r>
            <w:r>
              <w:rPr>
                <w:rFonts w:cs="Arial" w:ascii="Arial" w:hAnsi="Arial"/>
              </w:rPr>
              <w:t xml:space="preserve">(level B)              </w:t>
            </w:r>
            <w:r>
              <w:rPr>
                <w:rFonts w:cs="Arial" w:ascii="Arial" w:hAnsi="Arial"/>
                <w:b/>
              </w:rPr>
              <w:t xml:space="preserve">Post No:             Grade: </w:t>
            </w:r>
            <w:r>
              <w:rPr>
                <w:rFonts w:cs="Arial" w:ascii="Arial" w:hAnsi="Arial"/>
              </w:rPr>
              <w:t>Scale 2</w:t>
            </w:r>
          </w:p>
          <w:p>
            <w:pPr>
              <w:pStyle w:val="Normal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b/>
              </w:rPr>
              <w:t xml:space="preserve">Directorate:            </w:t>
            </w:r>
            <w:r>
              <w:rPr>
                <w:rFonts w:cs="Arial" w:ascii="Arial" w:hAnsi="Arial"/>
              </w:rPr>
              <w:t>Children &amp; Young People</w:t>
            </w:r>
            <w:r>
              <w:rPr>
                <w:rFonts w:cs="Arial" w:ascii="Arial" w:hAnsi="Arial"/>
                <w:b/>
              </w:rPr>
              <w:t xml:space="preserve">                    Service</w:t>
            </w:r>
            <w:r>
              <w:rPr>
                <w:rFonts w:cs="Arial" w:ascii="Arial" w:hAnsi="Arial"/>
              </w:rPr>
              <w:t>:    Schools</w:t>
            </w:r>
            <w:r>
              <w:rPr>
                <w:rFonts w:cs="Arial" w:ascii="Arial" w:hAnsi="Arial"/>
                <w:b/>
              </w:rPr>
              <w:t xml:space="preserve">                                      </w:t>
            </w:r>
          </w:p>
          <w:p>
            <w:pPr>
              <w:pStyle w:val="Normal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b/>
              </w:rPr>
              <w:t xml:space="preserve">Responsible to:    </w:t>
            </w:r>
            <w:r>
              <w:rPr>
                <w:rFonts w:cs="Arial" w:ascii="Arial" w:hAnsi="Arial"/>
              </w:rPr>
              <w:t>Headteacher</w:t>
            </w:r>
          </w:p>
          <w:p>
            <w:pPr>
              <w:pStyle w:val="Normal"/>
              <w:rPr>
                <w:rFonts w:ascii="Arial" w:hAnsi="Arial" w:eastAsia="Arial" w:cs="Arial"/>
                <w:b/>
                <w:sz w:val="22"/>
              </w:rPr>
            </w:pPr>
            <w:r>
              <w:rPr>
                <w:rFonts w:eastAsia="Arial" w:cs="Arial" w:ascii="Arial" w:hAnsi="Arial"/>
                <w:b/>
                <w:sz w:val="22"/>
              </w:rPr>
              <w:t xml:space="preserve">                                                                                            </w:t>
            </w:r>
          </w:p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b/>
              </w:rPr>
              <w:t xml:space="preserve">Responsible for:  </w:t>
            </w:r>
            <w:r>
              <w:rPr>
                <w:rFonts w:cs="Arial" w:ascii="Arial" w:hAnsi="Arial"/>
              </w:rPr>
              <w:t>No responsibility for staff</w:t>
            </w:r>
          </w:p>
          <w:p>
            <w:pPr>
              <w:pStyle w:val="Normal"/>
              <w:tabs>
                <w:tab w:val="clear" w:pos="720"/>
                <w:tab w:val="left" w:pos="3420" w:leader="none"/>
                <w:tab w:val="left" w:pos="3780" w:leader="none"/>
                <w:tab w:val="left" w:pos="5040" w:leader="none"/>
                <w:tab w:val="left" w:pos="5580" w:leader="none"/>
              </w:tabs>
              <w:ind w:hanging="5040" w:left="5040" w:right="0"/>
              <w:rPr>
                <w:rFonts w:ascii="Arial" w:hAnsi="Arial" w:eastAsia="Arial" w:cs="Arial"/>
                <w:b/>
                <w:sz w:val="22"/>
              </w:rPr>
            </w:pPr>
            <w:r>
              <w:rPr>
                <w:rFonts w:eastAsia="Arial" w:cs="Arial" w:ascii="Arial" w:hAnsi="Arial"/>
                <w:b/>
                <w:sz w:val="22"/>
              </w:rPr>
              <w:t xml:space="preserve">                                                                                            </w:t>
            </w:r>
          </w:p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ind w:hanging="5220" w:left="5220" w:right="0"/>
              <w:rPr>
                <w:rFonts w:ascii="Arial" w:hAnsi="Arial" w:eastAsia="Arial" w:cs="Arial"/>
                <w:b/>
              </w:rPr>
            </w:pPr>
            <w:r>
              <w:rPr>
                <w:rFonts w:eastAsia="Arial" w:cs="Arial" w:ascii="Arial" w:hAnsi="Arial"/>
                <w:b/>
              </w:rPr>
              <w:t xml:space="preserve">                                                                             </w:t>
            </w:r>
          </w:p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</w:r>
          </w:p>
        </w:tc>
      </w:tr>
      <w:tr>
        <w:trPr/>
        <w:tc>
          <w:tcPr>
            <w:tcW w:w="1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700" w:left="2700" w:right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 xml:space="preserve">Main purpose of the job:   </w:t>
            </w:r>
          </w:p>
          <w:p>
            <w:pPr>
              <w:pStyle w:val="Normal"/>
              <w:ind w:hanging="2880" w:left="2880" w:right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 w:ascii="Arial" w:hAnsi="Arial"/>
              </w:rPr>
              <w:t>To provide support to teaching staff throughout the school, in an appropriate learning environment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 w:ascii="Arial" w:hAnsi="Arial"/>
              </w:rPr>
              <w:t>To support learning across the school, including children with special educational needs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 w:ascii="Arial" w:hAnsi="Arial"/>
              </w:rPr>
              <w:t xml:space="preserve">Supporting children within a small group or on an individual basis within the classroom 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Arial" w:ascii="Arial" w:hAnsi="Arial"/>
              </w:rPr>
              <w:t xml:space="preserve">To be an integral part of the school, working in close partnership with all staff </w:t>
            </w:r>
          </w:p>
          <w:p>
            <w:pPr>
              <w:pStyle w:val="Normal"/>
              <w:ind w:hanging="2880" w:left="2880" w:right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.</w:t>
            </w:r>
          </w:p>
          <w:p>
            <w:pPr>
              <w:pStyle w:val="Normal"/>
              <w:ind w:hanging="2880" w:left="2880" w:right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ind w:hanging="2880" w:left="2880" w:right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1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3960" w:left="3960" w:right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 xml:space="preserve">Major Duties and Responsibilities:    </w:t>
            </w:r>
          </w:p>
          <w:p>
            <w:pPr>
              <w:pStyle w:val="Normal"/>
              <w:ind w:hanging="3960" w:left="3960" w:right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 w:ascii="Arial" w:hAnsi="Arial"/>
              </w:rPr>
              <w:t>To support, assist &amp; supervise children in or outside classes under the direction of the teacher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 w:ascii="Arial" w:hAnsi="Arial"/>
              </w:rPr>
              <w:t>To participate in the planning process as directed by the teacher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 w:ascii="Arial" w:hAnsi="Arial"/>
              </w:rPr>
              <w:t>To assist the teacher in curriculum planning, management &amp; preparation of resources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 w:ascii="Arial" w:hAnsi="Arial"/>
              </w:rPr>
              <w:t>To provide support for children with special educational needs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 w:ascii="Arial" w:hAnsi="Arial"/>
              </w:rPr>
              <w:t>To provide clerical assistance as necessary e.g. reading records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 w:ascii="Arial" w:hAnsi="Arial"/>
              </w:rPr>
              <w:t xml:space="preserve">To assist in the delivery of intervention, support or integration programmes as required. 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Arial" w:ascii="Arial" w:hAnsi="Arial"/>
              </w:rPr>
              <w:t>Assisting with supervision during break, lunchtime and educational visits</w:t>
            </w:r>
          </w:p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 xml:space="preserve">Monitoring and Assessment </w:t>
            </w:r>
          </w:p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true"/>
              <w:rPr/>
            </w:pPr>
            <w:r>
              <w:rPr>
                <w:rFonts w:cs="Arial" w:ascii="Arial" w:hAnsi="Arial"/>
              </w:rPr>
              <w:t>To provide feedback to pupils in relation to progress and achievement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true"/>
              <w:rPr/>
            </w:pPr>
            <w:r>
              <w:rPr>
                <w:rFonts w:cs="Arial" w:ascii="Arial" w:hAnsi="Arial"/>
              </w:rPr>
              <w:t>To monitor and evaluate pupils’ responses to learning activities through observation and planned recording of achievement against pre-determined learning targets/objectives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true"/>
              <w:rPr/>
            </w:pPr>
            <w:r>
              <w:rPr>
                <w:rFonts w:cs="Arial" w:ascii="Arial" w:hAnsi="Arial"/>
              </w:rPr>
              <w:t>To be responsible for keeping and updating records as agreed with the teacher, contributing to reviews of systems/records as requested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true"/>
              <w:rPr/>
            </w:pPr>
            <w:r>
              <w:rPr>
                <w:rFonts w:cs="Arial" w:ascii="Arial" w:hAnsi="Arial"/>
              </w:rPr>
              <w:t>To undertake marking of pupils’ work and accurately record achievement/progress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true"/>
              <w:rPr/>
            </w:pPr>
            <w:r>
              <w:rPr>
                <w:rFonts w:cs="Arial" w:ascii="Arial" w:hAnsi="Arial"/>
              </w:rPr>
              <w:t>To liaise sensitively and effectively with parents/carers and participate in feedback sessions or meetings as agreed with the Head of the Hub</w:t>
            </w:r>
          </w:p>
          <w:p>
            <w:pPr>
              <w:pStyle w:val="Normal"/>
              <w:suppressAutoHyphens w:val="tru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uppressAutoHyphens w:val="tru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Behaviour Support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rPr/>
            </w:pPr>
            <w:r>
              <w:rPr>
                <w:rFonts w:cs="Arial" w:ascii="Arial" w:hAnsi="Arial"/>
              </w:rPr>
              <w:t>To assist in engaging pupils and keeping them focused on tasks set and supervise structured play programmes where appropriate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rPr/>
            </w:pPr>
            <w:r>
              <w:rPr>
                <w:rFonts w:cs="Arial" w:ascii="Arial" w:hAnsi="Arial"/>
              </w:rPr>
              <w:t xml:space="preserve">To help pupils to develop positive interpersonal skills 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rPr/>
            </w:pPr>
            <w:r>
              <w:rPr>
                <w:rFonts w:cs="Arial" w:ascii="Arial" w:hAnsi="Arial"/>
              </w:rPr>
              <w:t>Implement and support the school’s policies and procedures, individual behaviour plans and the reward systems</w:t>
            </w:r>
          </w:p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97" w:right="1797" w:gutter="0" w:header="0" w:top="902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3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b/>
        <w:rFonts w:ascii="Arial" w:hAnsi="Arial" w:eastAsia="Times New Roman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b/>
        <w:rFonts w:ascii="Arial" w:hAnsi="Arial" w:eastAsia="Times New Roman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b/>
        <w:rFonts w:ascii="Arial" w:hAnsi="Arial" w:eastAsia="Times New Roman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ind w:hanging="0" w:left="108" w:right="0"/>
      <w:outlineLvl w:val="0"/>
    </w:pPr>
    <w:rPr>
      <w:b/>
      <w:bCs/>
      <w:sz w:val="36"/>
    </w:rPr>
  </w:style>
  <w:style w:type="character" w:styleId="WW8Num1z0">
    <w:name w:val="WW8Num1z0"/>
    <w:qFormat/>
    <w:rPr>
      <w:rFonts w:ascii="Symbol" w:hAnsi="Symbol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Arial" w:hAnsi="Arial" w:eastAsia="Times New Roman" w:cs="Arial"/>
      <w:b/>
      <w:sz w:val="22"/>
    </w:rPr>
  </w:style>
  <w:style w:type="character" w:styleId="WW8Num3z0">
    <w:name w:val="WW8Num3z0"/>
    <w:qFormat/>
    <w:rPr>
      <w:rFonts w:ascii="Arial" w:hAnsi="Arial" w:eastAsia="Times New Roman" w:cs="Arial"/>
      <w:b/>
      <w:sz w:val="22"/>
    </w:rPr>
  </w:style>
  <w:style w:type="character" w:styleId="WW8Num4z0">
    <w:name w:val="WW8Num4z0"/>
    <w:qFormat/>
    <w:rPr>
      <w:rFonts w:ascii="Arial" w:hAnsi="Arial" w:eastAsia="Times New Roman" w:cs="Arial"/>
      <w:b/>
      <w:sz w:val="22"/>
    </w:rPr>
  </w:style>
  <w:style w:type="character" w:styleId="DefaultParagraphFont">
    <w:name w:val="Default Paragraph Font"/>
    <w:qFormat/>
    <w:rPr/>
  </w:style>
  <w:style w:type="character" w:styleId="HeaderChar">
    <w:name w:val="Header Char"/>
    <w:qFormat/>
    <w:rPr>
      <w:lang w:eastAsia="zh-C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  <w:suppressAutoHyphens w:val="true"/>
    </w:pPr>
    <w:rPr>
      <w:sz w:val="20"/>
      <w:szCs w:val="20"/>
      <w:lang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