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BF" w:rsidRDefault="004164BF" w:rsidP="00C7438B">
      <w:pPr>
        <w:spacing w:after="0" w:line="240" w:lineRule="auto"/>
        <w:rPr>
          <w:rFonts w:ascii="Tahoma" w:eastAsia="Tahoma" w:hAnsi="Tahoma" w:cs="Tahoma"/>
          <w:sz w:val="23"/>
        </w:rPr>
      </w:pPr>
    </w:p>
    <w:p w:rsidR="00C7438B" w:rsidRPr="00C7438B" w:rsidRDefault="00C7438B" w:rsidP="00C7438B">
      <w:pPr>
        <w:spacing w:after="0" w:line="240" w:lineRule="auto"/>
        <w:rPr>
          <w:rFonts w:cs="Times New Roman"/>
          <w:color w:val="auto"/>
          <w:lang w:eastAsia="en-US"/>
        </w:rPr>
      </w:pPr>
      <w:r w:rsidRPr="00C7438B">
        <w:rPr>
          <w:rFonts w:cs="Times New Roman"/>
          <w:noProof/>
          <w:color w:val="auto"/>
        </w:rPr>
        <w:drawing>
          <wp:inline distT="0" distB="0" distL="0" distR="0" wp14:anchorId="24B6082F" wp14:editId="7664A845">
            <wp:extent cx="1273810" cy="962025"/>
            <wp:effectExtent l="0" t="0" r="2540" b="9525"/>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76287" cy="963896"/>
                    </a:xfrm>
                    <a:prstGeom prst="rect">
                      <a:avLst/>
                    </a:prstGeom>
                    <a:noFill/>
                    <a:ln>
                      <a:noFill/>
                      <a:prstDash/>
                    </a:ln>
                  </pic:spPr>
                </pic:pic>
              </a:graphicData>
            </a:graphic>
          </wp:inline>
        </w:drawing>
      </w:r>
      <w:r w:rsidRPr="00C7438B">
        <w:rPr>
          <w:rFonts w:cs="Times New Roman"/>
          <w:b/>
          <w:color w:val="auto"/>
          <w:sz w:val="36"/>
          <w:szCs w:val="36"/>
          <w:lang w:eastAsia="en-US"/>
        </w:rPr>
        <w:t xml:space="preserve"> St. Mark’s R.C. Primary School</w:t>
      </w:r>
    </w:p>
    <w:p w:rsidR="00C7438B" w:rsidRPr="00C7438B" w:rsidRDefault="00C7438B" w:rsidP="00C7438B">
      <w:pPr>
        <w:suppressAutoHyphens/>
        <w:autoSpaceDN w:val="0"/>
        <w:spacing w:after="0" w:line="240" w:lineRule="auto"/>
        <w:jc w:val="center"/>
        <w:textAlignment w:val="baseline"/>
        <w:rPr>
          <w:rFonts w:cs="Times New Roman"/>
          <w:color w:val="auto"/>
          <w:sz w:val="20"/>
          <w:szCs w:val="20"/>
          <w:lang w:eastAsia="en-US"/>
        </w:rPr>
      </w:pPr>
      <w:r w:rsidRPr="00C7438B">
        <w:rPr>
          <w:rFonts w:cs="Times New Roman"/>
          <w:color w:val="auto"/>
          <w:sz w:val="20"/>
          <w:szCs w:val="20"/>
          <w:lang w:eastAsia="en-US"/>
        </w:rPr>
        <w:t>Headteacher Mrs E Woodruff</w:t>
      </w:r>
    </w:p>
    <w:p w:rsidR="00C7438B" w:rsidRPr="00C7438B" w:rsidRDefault="00C7438B" w:rsidP="00C7438B">
      <w:pPr>
        <w:suppressAutoHyphens/>
        <w:autoSpaceDN w:val="0"/>
        <w:spacing w:after="0" w:line="240" w:lineRule="auto"/>
        <w:jc w:val="center"/>
        <w:textAlignment w:val="baseline"/>
        <w:rPr>
          <w:rFonts w:cs="Times New Roman"/>
          <w:color w:val="auto"/>
          <w:sz w:val="20"/>
          <w:szCs w:val="20"/>
          <w:lang w:eastAsia="en-US"/>
        </w:rPr>
      </w:pPr>
      <w:r w:rsidRPr="00C7438B">
        <w:rPr>
          <w:rFonts w:cs="Times New Roman"/>
          <w:color w:val="auto"/>
          <w:sz w:val="20"/>
          <w:szCs w:val="20"/>
          <w:lang w:eastAsia="en-US"/>
        </w:rPr>
        <w:t>Queensway, Swinton, Salford M27 8QE</w:t>
      </w:r>
    </w:p>
    <w:p w:rsidR="00C7438B" w:rsidRPr="00C7438B" w:rsidRDefault="00C7438B" w:rsidP="00C7438B">
      <w:pPr>
        <w:suppressAutoHyphens/>
        <w:autoSpaceDN w:val="0"/>
        <w:spacing w:after="0" w:line="240" w:lineRule="auto"/>
        <w:jc w:val="center"/>
        <w:textAlignment w:val="baseline"/>
        <w:rPr>
          <w:rFonts w:cs="Times New Roman"/>
          <w:color w:val="auto"/>
          <w:sz w:val="20"/>
          <w:szCs w:val="20"/>
          <w:lang w:eastAsia="en-US"/>
        </w:rPr>
      </w:pPr>
      <w:r w:rsidRPr="00C7438B">
        <w:rPr>
          <w:rFonts w:cs="Times New Roman"/>
          <w:color w:val="auto"/>
          <w:sz w:val="20"/>
          <w:szCs w:val="20"/>
          <w:lang w:eastAsia="en-US"/>
        </w:rPr>
        <w:t xml:space="preserve">Phone: 0161 794 3876           </w:t>
      </w:r>
    </w:p>
    <w:p w:rsidR="00C7438B" w:rsidRPr="00C7438B" w:rsidRDefault="00C7438B" w:rsidP="00C7438B">
      <w:pPr>
        <w:suppressAutoHyphens/>
        <w:autoSpaceDN w:val="0"/>
        <w:spacing w:after="0" w:line="240" w:lineRule="auto"/>
        <w:jc w:val="center"/>
        <w:textAlignment w:val="baseline"/>
        <w:rPr>
          <w:rFonts w:cs="Times New Roman"/>
          <w:color w:val="auto"/>
          <w:lang w:eastAsia="en-US"/>
        </w:rPr>
      </w:pPr>
      <w:r w:rsidRPr="00C7438B">
        <w:rPr>
          <w:rFonts w:cs="Times New Roman"/>
          <w:color w:val="auto"/>
          <w:sz w:val="20"/>
          <w:szCs w:val="20"/>
          <w:lang w:eastAsia="en-US"/>
        </w:rPr>
        <w:t xml:space="preserve">Email: </w:t>
      </w:r>
      <w:hyperlink r:id="rId8" w:history="1">
        <w:r w:rsidRPr="00C7438B">
          <w:rPr>
            <w:rFonts w:cs="Times New Roman"/>
            <w:color w:val="0563C1"/>
            <w:sz w:val="20"/>
            <w:szCs w:val="20"/>
            <w:u w:val="single"/>
            <w:lang w:eastAsia="en-US"/>
          </w:rPr>
          <w:t>support@</w:t>
        </w:r>
      </w:hyperlink>
      <w:r w:rsidRPr="00C7438B">
        <w:rPr>
          <w:rFonts w:cs="Times New Roman"/>
          <w:color w:val="0563C1"/>
          <w:sz w:val="20"/>
          <w:szCs w:val="20"/>
          <w:u w:val="single"/>
          <w:lang w:eastAsia="en-US"/>
        </w:rPr>
        <w:t>st-marks-clifton.salford.sch.uk</w:t>
      </w:r>
    </w:p>
    <w:p w:rsidR="00C7438B" w:rsidRPr="00C7438B" w:rsidRDefault="00C7438B" w:rsidP="00C7438B">
      <w:pPr>
        <w:suppressAutoHyphens/>
        <w:autoSpaceDN w:val="0"/>
        <w:spacing w:after="0" w:line="240" w:lineRule="auto"/>
        <w:jc w:val="center"/>
        <w:textAlignment w:val="baseline"/>
        <w:rPr>
          <w:rFonts w:cs="Times New Roman"/>
          <w:color w:val="auto"/>
          <w:lang w:eastAsia="en-US"/>
        </w:rPr>
      </w:pPr>
      <w:r w:rsidRPr="00C7438B">
        <w:rPr>
          <w:rFonts w:cs="Times New Roman"/>
          <w:color w:val="auto"/>
          <w:sz w:val="20"/>
          <w:szCs w:val="20"/>
          <w:lang w:eastAsia="en-US"/>
        </w:rPr>
        <w:t>www.st-marks-clifton.salford.sch.uk</w:t>
      </w:r>
    </w:p>
    <w:p w:rsidR="004164BF" w:rsidRDefault="004164BF" w:rsidP="00C7438B">
      <w:pPr>
        <w:rPr>
          <w:b/>
          <w:sz w:val="28"/>
          <w:szCs w:val="28"/>
        </w:rPr>
      </w:pPr>
    </w:p>
    <w:p w:rsidR="00594CC1" w:rsidRPr="00C7438B" w:rsidRDefault="002B3E08" w:rsidP="00C7438B">
      <w:pPr>
        <w:rPr>
          <w:b/>
          <w:sz w:val="28"/>
          <w:szCs w:val="28"/>
        </w:rPr>
      </w:pPr>
      <w:r w:rsidRPr="00C7438B">
        <w:rPr>
          <w:b/>
          <w:sz w:val="28"/>
          <w:szCs w:val="28"/>
        </w:rPr>
        <w:t xml:space="preserve">JOB DESCRIPTION ST. MARK’S PRIMARY SCHOOL, QUEENSWAY, SWINTON, M27 8QE </w:t>
      </w:r>
    </w:p>
    <w:p w:rsidR="00594CC1" w:rsidRDefault="002B3E08">
      <w:pPr>
        <w:spacing w:after="0"/>
        <w:ind w:left="10" w:hanging="10"/>
      </w:pPr>
      <w:r>
        <w:rPr>
          <w:b/>
          <w:sz w:val="23"/>
        </w:rPr>
        <w:t>Post:</w:t>
      </w:r>
      <w:r>
        <w:rPr>
          <w:sz w:val="23"/>
        </w:rPr>
        <w:t xml:space="preserve">   </w:t>
      </w:r>
      <w:r>
        <w:rPr>
          <w:b/>
          <w:sz w:val="29"/>
        </w:rPr>
        <w:t>SENDCo</w:t>
      </w:r>
      <w:r>
        <w:rPr>
          <w:b/>
          <w:sz w:val="23"/>
        </w:rPr>
        <w:t>, LAC, inclusion lead</w:t>
      </w:r>
      <w:r>
        <w:rPr>
          <w:b/>
          <w:sz w:val="20"/>
        </w:rPr>
        <w:t xml:space="preserve"> </w:t>
      </w:r>
    </w:p>
    <w:p w:rsidR="00594CC1" w:rsidRDefault="002B3E08">
      <w:pPr>
        <w:spacing w:after="64"/>
        <w:ind w:left="10" w:hanging="10"/>
      </w:pPr>
      <w:r>
        <w:rPr>
          <w:b/>
          <w:sz w:val="23"/>
        </w:rPr>
        <w:t xml:space="preserve">Teacher with Responsibility for Teaching and Learning (TLR2) </w:t>
      </w:r>
      <w:r>
        <w:rPr>
          <w:sz w:val="23"/>
        </w:rPr>
        <w:t xml:space="preserve"> </w:t>
      </w:r>
    </w:p>
    <w:p w:rsidR="00594CC1" w:rsidRDefault="002B3E08">
      <w:pPr>
        <w:spacing w:after="135" w:line="248" w:lineRule="auto"/>
        <w:ind w:left="10" w:hanging="10"/>
        <w:jc w:val="both"/>
      </w:pPr>
      <w:r>
        <w:rPr>
          <w:b/>
          <w:sz w:val="23"/>
        </w:rPr>
        <w:t>Responsible to:</w:t>
      </w:r>
      <w:r>
        <w:rPr>
          <w:sz w:val="23"/>
        </w:rPr>
        <w:t xml:space="preserve">   Headteacher, Deputy Headteacher</w:t>
      </w:r>
      <w:r>
        <w:rPr>
          <w:b/>
          <w:sz w:val="23"/>
        </w:rPr>
        <w:t xml:space="preserve"> </w:t>
      </w:r>
    </w:p>
    <w:p w:rsidR="00594CC1" w:rsidRPr="00C7438B" w:rsidRDefault="002B3E08" w:rsidP="00C7438B">
      <w:pPr>
        <w:rPr>
          <w:b/>
        </w:rPr>
      </w:pPr>
      <w:r w:rsidRPr="00C7438B">
        <w:rPr>
          <w:b/>
        </w:rPr>
        <w:t xml:space="preserve">KEY PURPOSE OF THE JOB  </w:t>
      </w:r>
    </w:p>
    <w:p w:rsidR="00594CC1" w:rsidRPr="00403ADF" w:rsidRDefault="002B3E08" w:rsidP="00C7438B">
      <w:pPr>
        <w:rPr>
          <w:b/>
          <w:color w:val="1F3864" w:themeColor="accent5" w:themeShade="80"/>
        </w:rPr>
      </w:pPr>
      <w:r w:rsidRPr="00403ADF">
        <w:rPr>
          <w:b/>
          <w:color w:val="1F3864" w:themeColor="accent5" w:themeShade="80"/>
        </w:rPr>
        <w:t xml:space="preserve">To be committed to securing and delivering the key functions of the school: </w:t>
      </w:r>
    </w:p>
    <w:p w:rsidR="00594CC1" w:rsidRPr="00C7438B" w:rsidRDefault="002B3E08" w:rsidP="00C7438B">
      <w:pPr>
        <w:rPr>
          <w:color w:val="1F3864" w:themeColor="accent5" w:themeShade="80"/>
        </w:rPr>
      </w:pPr>
      <w:r w:rsidRPr="00C7438B">
        <w:rPr>
          <w:b/>
          <w:color w:val="1F3864" w:themeColor="accent5" w:themeShade="80"/>
        </w:rPr>
        <w:t xml:space="preserve">Achieving the Highest Standards for all groups of learners </w:t>
      </w:r>
    </w:p>
    <w:p w:rsidR="00594CC1" w:rsidRPr="00C7438B" w:rsidRDefault="002B3E08" w:rsidP="00C7438B">
      <w:pPr>
        <w:rPr>
          <w:color w:val="1F3864" w:themeColor="accent5" w:themeShade="80"/>
        </w:rPr>
      </w:pPr>
      <w:r w:rsidRPr="00C7438B">
        <w:rPr>
          <w:b/>
          <w:color w:val="1F3864" w:themeColor="accent5" w:themeShade="80"/>
        </w:rPr>
        <w:t xml:space="preserve">Delivering Quality First Teaching </w:t>
      </w:r>
    </w:p>
    <w:p w:rsidR="00594CC1" w:rsidRPr="00C7438B" w:rsidRDefault="002B3E08" w:rsidP="00C7438B">
      <w:pPr>
        <w:rPr>
          <w:color w:val="1F3864" w:themeColor="accent5" w:themeShade="80"/>
        </w:rPr>
      </w:pPr>
      <w:r w:rsidRPr="00C7438B">
        <w:rPr>
          <w:b/>
          <w:color w:val="1F3864" w:themeColor="accent5" w:themeShade="80"/>
        </w:rPr>
        <w:t xml:space="preserve">Closing Gaps </w:t>
      </w:r>
    </w:p>
    <w:p w:rsidR="00594CC1" w:rsidRPr="00C7438B" w:rsidRDefault="002B3E08" w:rsidP="00C7438B">
      <w:pPr>
        <w:rPr>
          <w:color w:val="1F3864" w:themeColor="accent5" w:themeShade="80"/>
        </w:rPr>
      </w:pPr>
      <w:r w:rsidRPr="00C7438B">
        <w:rPr>
          <w:b/>
          <w:color w:val="1F3864" w:themeColor="accent5" w:themeShade="80"/>
        </w:rPr>
        <w:t xml:space="preserve">Engaging the Whole Learning Community </w:t>
      </w:r>
    </w:p>
    <w:p w:rsidR="004164BF" w:rsidRDefault="004164BF" w:rsidP="00C7438B">
      <w:pPr>
        <w:rPr>
          <w:b/>
        </w:rPr>
      </w:pPr>
    </w:p>
    <w:p w:rsidR="00594CC1" w:rsidRPr="00C7438B" w:rsidRDefault="002B3E08" w:rsidP="00C7438B">
      <w:pPr>
        <w:rPr>
          <w:b/>
        </w:rPr>
      </w:pPr>
      <w:r w:rsidRPr="00C7438B">
        <w:rPr>
          <w:b/>
        </w:rPr>
        <w:t xml:space="preserve">MAIN PURPOSE  </w:t>
      </w:r>
    </w:p>
    <w:p w:rsidR="00594CC1" w:rsidRDefault="002B3E08">
      <w:pPr>
        <w:spacing w:after="206" w:line="248" w:lineRule="auto"/>
        <w:ind w:left="10" w:hanging="10"/>
      </w:pPr>
      <w:r>
        <w:rPr>
          <w:color w:val="002060"/>
          <w:sz w:val="23"/>
        </w:rPr>
        <w:t xml:space="preserve">The SENCO, under the direction of the senior leadership team, will: </w:t>
      </w:r>
    </w:p>
    <w:p w:rsidR="008542B3" w:rsidRDefault="009A41E1">
      <w:pPr>
        <w:spacing w:after="15" w:line="248" w:lineRule="auto"/>
        <w:ind w:left="331" w:hanging="182"/>
        <w:rPr>
          <w:color w:val="002060"/>
          <w:sz w:val="23"/>
        </w:rPr>
      </w:pPr>
      <w:r>
        <w:pict>
          <v:shape id="_x0000_i1026" type="#_x0000_t75" style="width:6pt;height:9pt;visibility:visible;mso-wrap-style:square">
            <v:imagedata r:id="rId9" o:title=""/>
          </v:shape>
        </w:pict>
      </w:r>
      <w:r w:rsidR="002B3E08">
        <w:rPr>
          <w:rFonts w:ascii="Arial" w:eastAsia="Arial" w:hAnsi="Arial" w:cs="Arial"/>
          <w:sz w:val="23"/>
        </w:rPr>
        <w:t xml:space="preserve"> </w:t>
      </w:r>
      <w:r w:rsidR="002B3E08">
        <w:rPr>
          <w:color w:val="002060"/>
          <w:sz w:val="23"/>
        </w:rPr>
        <w:t xml:space="preserve">Determine the strategic development of special educational needs (SEN) policy, </w:t>
      </w:r>
      <w:r w:rsidR="008542B3">
        <w:rPr>
          <w:color w:val="002060"/>
          <w:sz w:val="23"/>
        </w:rPr>
        <w:t>and co-ordinate provision to support their learning and wellbeing.</w:t>
      </w:r>
    </w:p>
    <w:p w:rsidR="00594CC1" w:rsidRDefault="002B3E08">
      <w:pPr>
        <w:spacing w:after="15" w:line="248" w:lineRule="auto"/>
        <w:ind w:left="331" w:hanging="182"/>
      </w:pPr>
      <w:r>
        <w:rPr>
          <w:noProof/>
        </w:rPr>
        <w:drawing>
          <wp:inline distT="0" distB="0" distL="0" distR="0">
            <wp:extent cx="76200" cy="114300"/>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Be responsible for day-to-day operation of the SEN policy and work alongside phase leaders to support the co-ordination of specific provision to support individual pupils with SEN or a disability </w:t>
      </w:r>
    </w:p>
    <w:p w:rsidR="00594CC1" w:rsidRDefault="002B3E08">
      <w:pPr>
        <w:spacing w:after="15" w:line="248" w:lineRule="auto"/>
        <w:ind w:left="159" w:hanging="10"/>
      </w:pPr>
      <w:r>
        <w:rPr>
          <w:noProof/>
        </w:rPr>
        <w:drawing>
          <wp:inline distT="0" distB="0" distL="0" distR="0">
            <wp:extent cx="76200" cy="114300"/>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Provide professional guidance to colleagues, working closely with staff, parents and other agencies  </w:t>
      </w:r>
    </w:p>
    <w:p w:rsidR="00594CC1" w:rsidRDefault="002B3E08">
      <w:pPr>
        <w:spacing w:after="15" w:line="248" w:lineRule="auto"/>
        <w:ind w:left="159" w:hanging="10"/>
      </w:pPr>
      <w:r>
        <w:rPr>
          <w:noProof/>
        </w:rPr>
        <w:drawing>
          <wp:inline distT="0" distB="0" distL="0" distR="0">
            <wp:extent cx="76200" cy="11430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The SENCO will be expected to fulfil the responsibilities of a teacher, as set out in the STPCD </w:t>
      </w:r>
    </w:p>
    <w:p w:rsidR="00594CC1" w:rsidRDefault="002B3E08">
      <w:pPr>
        <w:spacing w:after="15" w:line="248" w:lineRule="auto"/>
        <w:ind w:left="331" w:hanging="182"/>
      </w:pPr>
      <w:r>
        <w:rPr>
          <w:noProof/>
        </w:rPr>
        <w:drawing>
          <wp:inline distT="0" distB="0" distL="0" distR="0">
            <wp:extent cx="76200" cy="11430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Attend Senior Leadership Team meetings when requested to discuss strategic development of special educational needs </w:t>
      </w:r>
    </w:p>
    <w:p w:rsidR="00594CC1" w:rsidRDefault="002B3E08">
      <w:pPr>
        <w:spacing w:after="178"/>
      </w:pPr>
      <w:r>
        <w:rPr>
          <w:color w:val="002060"/>
          <w:sz w:val="20"/>
        </w:rPr>
        <w:t xml:space="preserve"> </w:t>
      </w:r>
    </w:p>
    <w:p w:rsidR="00594CC1" w:rsidRPr="00C7438B" w:rsidRDefault="002B3E08" w:rsidP="00C7438B">
      <w:pPr>
        <w:rPr>
          <w:b/>
        </w:rPr>
      </w:pPr>
      <w:r w:rsidRPr="00C7438B">
        <w:rPr>
          <w:b/>
        </w:rPr>
        <w:t xml:space="preserve">DUTIES AND RESPONSIBILITIES  </w:t>
      </w:r>
    </w:p>
    <w:p w:rsidR="00594CC1" w:rsidRDefault="002B3E08">
      <w:pPr>
        <w:pStyle w:val="Heading1"/>
        <w:ind w:left="-5"/>
      </w:pPr>
      <w:r>
        <w:t xml:space="preserve">Strategic development of SEN policy and provision </w:t>
      </w:r>
    </w:p>
    <w:p w:rsidR="00594CC1" w:rsidRDefault="009A41E1">
      <w:pPr>
        <w:spacing w:after="15" w:line="248" w:lineRule="auto"/>
        <w:ind w:left="331" w:hanging="182"/>
        <w:rPr>
          <w:color w:val="002060"/>
          <w:sz w:val="23"/>
        </w:rPr>
      </w:pPr>
      <w:r>
        <w:pict>
          <v:shape id="_x0000_i1027" type="#_x0000_t75" style="width:6pt;height:9pt;visibility:visible;mso-wrap-style:square">
            <v:imagedata r:id="rId9" o:title=""/>
          </v:shape>
        </w:pict>
      </w:r>
      <w:r w:rsidR="002B3E08">
        <w:rPr>
          <w:rFonts w:ascii="Arial" w:eastAsia="Arial" w:hAnsi="Arial" w:cs="Arial"/>
          <w:sz w:val="23"/>
        </w:rPr>
        <w:t xml:space="preserve"> </w:t>
      </w:r>
      <w:r w:rsidR="002B3E08">
        <w:rPr>
          <w:color w:val="002060"/>
          <w:sz w:val="23"/>
        </w:rPr>
        <w:t xml:space="preserve">Have a strategic overview of provision for pupils with SEN or a disability across the school, monitoring and reviewing the quality of provision </w:t>
      </w:r>
    </w:p>
    <w:p w:rsidR="00370036" w:rsidRDefault="00370036">
      <w:pPr>
        <w:spacing w:after="15" w:line="248" w:lineRule="auto"/>
        <w:ind w:left="331" w:hanging="182"/>
      </w:pPr>
    </w:p>
    <w:p w:rsidR="00370036" w:rsidRDefault="00370036">
      <w:pPr>
        <w:spacing w:after="15" w:line="248" w:lineRule="auto"/>
        <w:ind w:left="331" w:hanging="182"/>
      </w:pPr>
    </w:p>
    <w:p w:rsidR="006D4B23" w:rsidRDefault="006D4B23">
      <w:pPr>
        <w:spacing w:after="15" w:line="248" w:lineRule="auto"/>
        <w:ind w:left="331" w:hanging="182"/>
      </w:pPr>
    </w:p>
    <w:p w:rsidR="006D4B23" w:rsidRDefault="006D4B23">
      <w:pPr>
        <w:spacing w:after="15" w:line="248" w:lineRule="auto"/>
        <w:ind w:left="331" w:hanging="182"/>
      </w:pPr>
    </w:p>
    <w:p w:rsidR="006D4B23" w:rsidRPr="006C5888" w:rsidRDefault="006C5888">
      <w:pPr>
        <w:spacing w:after="15" w:line="248" w:lineRule="auto"/>
        <w:ind w:left="331" w:hanging="182"/>
        <w:rPr>
          <w:b/>
        </w:rPr>
      </w:pPr>
      <w:r>
        <w:rPr>
          <w:b/>
        </w:rPr>
        <w:t>-1-</w:t>
      </w:r>
    </w:p>
    <w:p w:rsidR="006D4B23" w:rsidRDefault="006D4B23">
      <w:pPr>
        <w:spacing w:after="15" w:line="248" w:lineRule="auto"/>
        <w:ind w:left="331" w:hanging="182"/>
      </w:pPr>
    </w:p>
    <w:p w:rsidR="006D4B23" w:rsidRDefault="006D4B23">
      <w:pPr>
        <w:spacing w:after="15" w:line="248" w:lineRule="auto"/>
        <w:ind w:left="331" w:hanging="182"/>
      </w:pPr>
    </w:p>
    <w:p w:rsidR="006D4B23" w:rsidRDefault="006D4B23">
      <w:pPr>
        <w:spacing w:after="15" w:line="248" w:lineRule="auto"/>
        <w:ind w:left="331" w:hanging="182"/>
      </w:pPr>
    </w:p>
    <w:p w:rsidR="00C7438B" w:rsidRDefault="009A41E1">
      <w:pPr>
        <w:spacing w:after="15" w:line="248" w:lineRule="auto"/>
        <w:ind w:left="159" w:hanging="10"/>
      </w:pPr>
      <w:r>
        <w:pict>
          <v:shape id="_x0000_i1028" type="#_x0000_t75" style="width:6pt;height:9pt;visibility:visible;mso-wrap-style:square" o:bullet="t">
            <v:imagedata r:id="rId9" o:title=""/>
          </v:shape>
        </w:pict>
      </w:r>
      <w:r w:rsidR="002B3E08">
        <w:rPr>
          <w:rFonts w:ascii="Arial" w:eastAsia="Arial" w:hAnsi="Arial" w:cs="Arial"/>
          <w:sz w:val="23"/>
        </w:rPr>
        <w:t xml:space="preserve"> </w:t>
      </w:r>
      <w:r w:rsidR="002B3E08">
        <w:rPr>
          <w:color w:val="002060"/>
          <w:sz w:val="23"/>
        </w:rPr>
        <w:t xml:space="preserve">Contribute to school self-evaluation, with respect to provision for pupils with SEN or a disability </w:t>
      </w:r>
    </w:p>
    <w:p w:rsidR="00594CC1" w:rsidRDefault="002B3E08">
      <w:pPr>
        <w:spacing w:after="15" w:line="248" w:lineRule="auto"/>
        <w:ind w:left="331" w:hanging="182"/>
      </w:pPr>
      <w:r>
        <w:rPr>
          <w:noProof/>
        </w:rPr>
        <w:drawing>
          <wp:inline distT="0" distB="0" distL="0" distR="0">
            <wp:extent cx="76200" cy="114298"/>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0"/>
                    <a:stretch>
                      <a:fillRect/>
                    </a:stretch>
                  </pic:blipFill>
                  <pic:spPr>
                    <a:xfrm>
                      <a:off x="0" y="0"/>
                      <a:ext cx="76200" cy="114298"/>
                    </a:xfrm>
                    <a:prstGeom prst="rect">
                      <a:avLst/>
                    </a:prstGeom>
                  </pic:spPr>
                </pic:pic>
              </a:graphicData>
            </a:graphic>
          </wp:inline>
        </w:drawing>
      </w:r>
      <w:r>
        <w:rPr>
          <w:rFonts w:ascii="Arial" w:eastAsia="Arial" w:hAnsi="Arial" w:cs="Arial"/>
          <w:sz w:val="23"/>
        </w:rPr>
        <w:t xml:space="preserve"> </w:t>
      </w:r>
      <w:r>
        <w:rPr>
          <w:color w:val="002060"/>
          <w:sz w:val="23"/>
        </w:rPr>
        <w:t xml:space="preserve">Make sure the SEN policy is put into practice and its objectives are reflected in the school improvement plan (SIP) </w:t>
      </w:r>
    </w:p>
    <w:p w:rsidR="00594CC1" w:rsidRDefault="002B3E08">
      <w:pPr>
        <w:spacing w:after="27" w:line="248" w:lineRule="auto"/>
        <w:ind w:left="331" w:hanging="182"/>
      </w:pPr>
      <w:r>
        <w:rPr>
          <w:noProof/>
        </w:rPr>
        <w:drawing>
          <wp:inline distT="0" distB="0" distL="0" distR="0">
            <wp:extent cx="76200" cy="114298"/>
            <wp:effectExtent l="0" t="0" r="0" b="0"/>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76200" cy="114298"/>
                    </a:xfrm>
                    <a:prstGeom prst="rect">
                      <a:avLst/>
                    </a:prstGeom>
                  </pic:spPr>
                </pic:pic>
              </a:graphicData>
            </a:graphic>
          </wp:inline>
        </w:drawing>
      </w:r>
      <w:r>
        <w:rPr>
          <w:rFonts w:ascii="Arial" w:eastAsia="Arial" w:hAnsi="Arial" w:cs="Arial"/>
          <w:sz w:val="23"/>
        </w:rPr>
        <w:t xml:space="preserve"> </w:t>
      </w:r>
      <w:r>
        <w:rPr>
          <w:color w:val="002060"/>
          <w:sz w:val="23"/>
        </w:rPr>
        <w:t xml:space="preserve">Maintain up-to-date knowledge of national and local initiatives that may affect the school’s policy and practice </w:t>
      </w:r>
    </w:p>
    <w:p w:rsidR="00594CC1" w:rsidRDefault="002B3E08">
      <w:pPr>
        <w:spacing w:after="109" w:line="248" w:lineRule="auto"/>
        <w:ind w:left="331" w:hanging="182"/>
      </w:pPr>
      <w:r>
        <w:rPr>
          <w:noProof/>
        </w:rPr>
        <w:drawing>
          <wp:inline distT="0" distB="0" distL="0" distR="0">
            <wp:extent cx="76200" cy="114298"/>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0"/>
                    <a:stretch>
                      <a:fillRect/>
                    </a:stretch>
                  </pic:blipFill>
                  <pic:spPr>
                    <a:xfrm>
                      <a:off x="0" y="0"/>
                      <a:ext cx="76200" cy="114298"/>
                    </a:xfrm>
                    <a:prstGeom prst="rect">
                      <a:avLst/>
                    </a:prstGeom>
                  </pic:spPr>
                </pic:pic>
              </a:graphicData>
            </a:graphic>
          </wp:inline>
        </w:drawing>
      </w:r>
      <w:r>
        <w:rPr>
          <w:rFonts w:ascii="Arial" w:eastAsia="Arial" w:hAnsi="Arial" w:cs="Arial"/>
          <w:sz w:val="23"/>
        </w:rPr>
        <w:t xml:space="preserve"> </w:t>
      </w:r>
      <w:r>
        <w:rPr>
          <w:color w:val="002060"/>
          <w:sz w:val="23"/>
        </w:rPr>
        <w:t xml:space="preserve">Evaluate whether funding is being used effectively alongside the senior leadership team, and suggest changes to make use of funding more effective </w:t>
      </w:r>
    </w:p>
    <w:p w:rsidR="00594CC1" w:rsidRDefault="002B3E08">
      <w:pPr>
        <w:spacing w:after="94"/>
      </w:pPr>
      <w:r>
        <w:rPr>
          <w:b/>
          <w:color w:val="002060"/>
          <w:sz w:val="23"/>
        </w:rPr>
        <w:t xml:space="preserve"> </w:t>
      </w:r>
    </w:p>
    <w:p w:rsidR="00594CC1" w:rsidRDefault="002B3E08">
      <w:pPr>
        <w:pStyle w:val="Heading1"/>
        <w:ind w:left="-5"/>
      </w:pPr>
      <w:r>
        <w:t xml:space="preserve">Operation of the SEN policy and co-ordination of provision </w:t>
      </w:r>
    </w:p>
    <w:p w:rsidR="00594CC1" w:rsidRDefault="002B3E08">
      <w:pPr>
        <w:spacing w:after="15" w:line="248" w:lineRule="auto"/>
        <w:ind w:left="159" w:hanging="10"/>
      </w:pPr>
      <w:r>
        <w:rPr>
          <w:noProof/>
        </w:rPr>
        <w:drawing>
          <wp:inline distT="0" distB="0" distL="0" distR="0">
            <wp:extent cx="76200" cy="114298"/>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0"/>
                    <a:stretch>
                      <a:fillRect/>
                    </a:stretch>
                  </pic:blipFill>
                  <pic:spPr>
                    <a:xfrm>
                      <a:off x="0" y="0"/>
                      <a:ext cx="76200" cy="114298"/>
                    </a:xfrm>
                    <a:prstGeom prst="rect">
                      <a:avLst/>
                    </a:prstGeom>
                  </pic:spPr>
                </pic:pic>
              </a:graphicData>
            </a:graphic>
          </wp:inline>
        </w:drawing>
      </w:r>
      <w:r>
        <w:rPr>
          <w:rFonts w:ascii="Arial" w:eastAsia="Arial" w:hAnsi="Arial" w:cs="Arial"/>
          <w:sz w:val="23"/>
        </w:rPr>
        <w:t xml:space="preserve"> </w:t>
      </w:r>
      <w:r>
        <w:rPr>
          <w:color w:val="002060"/>
          <w:sz w:val="23"/>
        </w:rPr>
        <w:t xml:space="preserve">Maintain an accurate SEND register, medical register and caseloads specific to wider agencies  </w:t>
      </w:r>
    </w:p>
    <w:p w:rsidR="00594CC1" w:rsidRDefault="002B3E08" w:rsidP="00370036">
      <w:pPr>
        <w:spacing w:after="15" w:line="248" w:lineRule="auto"/>
        <w:ind w:left="331" w:hanging="182"/>
      </w:pPr>
      <w:r>
        <w:rPr>
          <w:noProof/>
        </w:rPr>
        <w:drawing>
          <wp:inline distT="0" distB="0" distL="0" distR="0">
            <wp:extent cx="76200" cy="114298"/>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10"/>
                    <a:stretch>
                      <a:fillRect/>
                    </a:stretch>
                  </pic:blipFill>
                  <pic:spPr>
                    <a:xfrm>
                      <a:off x="0" y="0"/>
                      <a:ext cx="76200" cy="114298"/>
                    </a:xfrm>
                    <a:prstGeom prst="rect">
                      <a:avLst/>
                    </a:prstGeom>
                  </pic:spPr>
                </pic:pic>
              </a:graphicData>
            </a:graphic>
          </wp:inline>
        </w:drawing>
      </w:r>
      <w:r>
        <w:rPr>
          <w:rFonts w:ascii="Arial" w:eastAsia="Arial" w:hAnsi="Arial" w:cs="Arial"/>
          <w:sz w:val="23"/>
        </w:rPr>
        <w:t xml:space="preserve"> </w:t>
      </w:r>
      <w:r>
        <w:rPr>
          <w:color w:val="002060"/>
          <w:sz w:val="23"/>
        </w:rPr>
        <w:t xml:space="preserve">Provide guidance to colleagues on teaching pupils with SEN or a disability, and advise on the graduated approach to SEN support  </w:t>
      </w:r>
    </w:p>
    <w:p w:rsidR="00594CC1" w:rsidRDefault="002B3E08">
      <w:pPr>
        <w:spacing w:after="27" w:line="248" w:lineRule="auto"/>
        <w:ind w:left="331" w:hanging="182"/>
      </w:pPr>
      <w:r>
        <w:rPr>
          <w:noProof/>
        </w:rPr>
        <w:drawing>
          <wp:inline distT="0" distB="0" distL="0" distR="0">
            <wp:extent cx="76200" cy="11430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Advise on the use of the school’s budget and other resources to meet pupils’ needs effectively, including staff deployment </w:t>
      </w:r>
    </w:p>
    <w:p w:rsidR="00594CC1" w:rsidRDefault="002B3E08">
      <w:pPr>
        <w:spacing w:after="15" w:line="248" w:lineRule="auto"/>
        <w:ind w:left="159" w:hanging="10"/>
      </w:pPr>
      <w:r>
        <w:rPr>
          <w:noProof/>
        </w:rPr>
        <w:drawing>
          <wp:inline distT="0" distB="0" distL="0" distR="0">
            <wp:extent cx="76200" cy="114300"/>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Be aware of the provision in the local offer </w:t>
      </w:r>
    </w:p>
    <w:p w:rsidR="00594CC1" w:rsidRDefault="002B3E08">
      <w:pPr>
        <w:spacing w:after="15" w:line="248" w:lineRule="auto"/>
        <w:ind w:left="331" w:hanging="182"/>
      </w:pPr>
      <w:r>
        <w:rPr>
          <w:noProof/>
        </w:rPr>
        <w:drawing>
          <wp:inline distT="0" distB="0" distL="0" distR="0">
            <wp:extent cx="76200" cy="114300"/>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Work with early years providers, other schools, educational psychologists, health and social care professionals, and other external agencies </w:t>
      </w:r>
    </w:p>
    <w:p w:rsidR="00594CC1" w:rsidRPr="00403ADF" w:rsidRDefault="002B3E08">
      <w:pPr>
        <w:spacing w:after="37"/>
        <w:ind w:left="159" w:hanging="10"/>
        <w:rPr>
          <w:rFonts w:ascii="Times New Roman" w:hAnsi="Times New Roman" w:cs="Times New Roman"/>
        </w:rPr>
      </w:pPr>
      <w:r>
        <w:rPr>
          <w:noProof/>
        </w:rPr>
        <w:drawing>
          <wp:inline distT="0" distB="0" distL="0" distR="0">
            <wp:extent cx="66675" cy="104775"/>
            <wp:effectExtent l="0" t="0" r="0" b="0"/>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10"/>
                    <a:stretch>
                      <a:fillRect/>
                    </a:stretch>
                  </pic:blipFill>
                  <pic:spPr>
                    <a:xfrm>
                      <a:off x="0" y="0"/>
                      <a:ext cx="66675" cy="104775"/>
                    </a:xfrm>
                    <a:prstGeom prst="rect">
                      <a:avLst/>
                    </a:prstGeom>
                  </pic:spPr>
                </pic:pic>
              </a:graphicData>
            </a:graphic>
          </wp:inline>
        </w:drawing>
      </w:r>
      <w:r>
        <w:rPr>
          <w:rFonts w:ascii="Arial" w:eastAsia="Arial" w:hAnsi="Arial" w:cs="Arial"/>
          <w:sz w:val="20"/>
        </w:rPr>
        <w:t xml:space="preserve"> </w:t>
      </w:r>
      <w:r w:rsidRPr="00403ADF">
        <w:rPr>
          <w:rFonts w:ascii="Times New Roman" w:hAnsi="Times New Roman" w:cs="Times New Roman"/>
          <w:color w:val="002060"/>
        </w:rPr>
        <w:t xml:space="preserve">Be a key point of contact for external agencies, especially the local authority (LA) </w:t>
      </w:r>
    </w:p>
    <w:p w:rsidR="00594CC1" w:rsidRDefault="002B3E08">
      <w:pPr>
        <w:spacing w:after="118"/>
        <w:ind w:left="159" w:hanging="10"/>
      </w:pPr>
      <w:r w:rsidRPr="00403ADF">
        <w:rPr>
          <w:rFonts w:ascii="Times New Roman" w:hAnsi="Times New Roman" w:cs="Times New Roman"/>
          <w:noProof/>
        </w:rPr>
        <w:drawing>
          <wp:inline distT="0" distB="0" distL="0" distR="0">
            <wp:extent cx="66675" cy="104775"/>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10"/>
                    <a:stretch>
                      <a:fillRect/>
                    </a:stretch>
                  </pic:blipFill>
                  <pic:spPr>
                    <a:xfrm>
                      <a:off x="0" y="0"/>
                      <a:ext cx="66675" cy="104775"/>
                    </a:xfrm>
                    <a:prstGeom prst="rect">
                      <a:avLst/>
                    </a:prstGeom>
                  </pic:spPr>
                </pic:pic>
              </a:graphicData>
            </a:graphic>
          </wp:inline>
        </w:drawing>
      </w:r>
      <w:r w:rsidRPr="00403ADF">
        <w:rPr>
          <w:rFonts w:ascii="Times New Roman" w:eastAsia="Arial" w:hAnsi="Times New Roman" w:cs="Times New Roman"/>
        </w:rPr>
        <w:t xml:space="preserve"> </w:t>
      </w:r>
      <w:r w:rsidRPr="00403ADF">
        <w:rPr>
          <w:rFonts w:ascii="Times New Roman" w:hAnsi="Times New Roman" w:cs="Times New Roman"/>
          <w:color w:val="002060"/>
        </w:rPr>
        <w:t>Analyse assessment data for pupils with SEN or a disability</w:t>
      </w:r>
      <w:r>
        <w:rPr>
          <w:color w:val="002060"/>
          <w:sz w:val="20"/>
        </w:rPr>
        <w:t xml:space="preserve"> </w:t>
      </w:r>
    </w:p>
    <w:p w:rsidR="00594CC1" w:rsidRDefault="002B3E08">
      <w:pPr>
        <w:spacing w:after="94"/>
      </w:pPr>
      <w:r>
        <w:rPr>
          <w:b/>
          <w:color w:val="002060"/>
          <w:sz w:val="23"/>
        </w:rPr>
        <w:t xml:space="preserve"> </w:t>
      </w:r>
    </w:p>
    <w:p w:rsidR="00594CC1" w:rsidRDefault="002B3E08" w:rsidP="00F360BC">
      <w:pPr>
        <w:pStyle w:val="Heading1"/>
        <w:tabs>
          <w:tab w:val="left" w:pos="7425"/>
        </w:tabs>
        <w:ind w:left="-5"/>
      </w:pPr>
      <w:r>
        <w:t xml:space="preserve">Support for pupils with SEN or a disability </w:t>
      </w:r>
      <w:r w:rsidR="00F360BC">
        <w:tab/>
      </w:r>
    </w:p>
    <w:p w:rsidR="00594CC1" w:rsidRDefault="002B3E08">
      <w:pPr>
        <w:spacing w:after="118"/>
      </w:pPr>
      <w:r>
        <w:rPr>
          <w:sz w:val="20"/>
        </w:rPr>
        <w:t xml:space="preserve"> </w:t>
      </w:r>
    </w:p>
    <w:p w:rsidR="00594CC1" w:rsidRDefault="002B3E08">
      <w:pPr>
        <w:spacing w:after="27" w:line="248" w:lineRule="auto"/>
        <w:ind w:left="159" w:hanging="10"/>
      </w:pPr>
      <w:r>
        <w:rPr>
          <w:noProof/>
        </w:rPr>
        <w:drawing>
          <wp:inline distT="0" distB="0" distL="0" distR="0">
            <wp:extent cx="76200" cy="114300"/>
            <wp:effectExtent l="0" t="0" r="0" b="0"/>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Support teachers with early identification of a pupil’s SEN </w:t>
      </w:r>
    </w:p>
    <w:p w:rsidR="00594CC1" w:rsidRDefault="002B3E08">
      <w:pPr>
        <w:spacing w:after="27" w:line="248" w:lineRule="auto"/>
        <w:ind w:left="159" w:hanging="10"/>
      </w:pPr>
      <w:r>
        <w:rPr>
          <w:noProof/>
        </w:rPr>
        <w:drawing>
          <wp:inline distT="0" distB="0" distL="0" distR="0">
            <wp:extent cx="76200" cy="114300"/>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Co-ordinate provision that meets the pupil’s needs, and monitor its effectiveness alongside phase leaders </w:t>
      </w:r>
    </w:p>
    <w:p w:rsidR="00594CC1" w:rsidRDefault="002B3E08">
      <w:pPr>
        <w:spacing w:after="15" w:line="248" w:lineRule="auto"/>
        <w:ind w:left="159" w:hanging="10"/>
      </w:pPr>
      <w:r>
        <w:rPr>
          <w:noProof/>
        </w:rPr>
        <w:drawing>
          <wp:inline distT="0" distB="0" distL="0" distR="0">
            <wp:extent cx="76200" cy="114299"/>
            <wp:effectExtent l="0" t="0" r="0" b="0"/>
            <wp:docPr id="274" name="Picture 274"/>
            <wp:cNvGraphicFramePr/>
            <a:graphic xmlns:a="http://schemas.openxmlformats.org/drawingml/2006/main">
              <a:graphicData uri="http://schemas.openxmlformats.org/drawingml/2006/picture">
                <pic:pic xmlns:pic="http://schemas.openxmlformats.org/drawingml/2006/picture">
                  <pic:nvPicPr>
                    <pic:cNvPr id="274" name="Picture 274"/>
                    <pic:cNvPicPr/>
                  </pic:nvPicPr>
                  <pic:blipFill>
                    <a:blip r:embed="rId10"/>
                    <a:stretch>
                      <a:fillRect/>
                    </a:stretch>
                  </pic:blipFill>
                  <pic:spPr>
                    <a:xfrm>
                      <a:off x="0" y="0"/>
                      <a:ext cx="76200" cy="114299"/>
                    </a:xfrm>
                    <a:prstGeom prst="rect">
                      <a:avLst/>
                    </a:prstGeom>
                  </pic:spPr>
                </pic:pic>
              </a:graphicData>
            </a:graphic>
          </wp:inline>
        </w:drawing>
      </w:r>
      <w:r>
        <w:rPr>
          <w:rFonts w:ascii="Arial" w:eastAsia="Arial" w:hAnsi="Arial" w:cs="Arial"/>
          <w:sz w:val="23"/>
        </w:rPr>
        <w:t xml:space="preserve"> </w:t>
      </w:r>
      <w:r>
        <w:rPr>
          <w:color w:val="002060"/>
          <w:sz w:val="23"/>
        </w:rPr>
        <w:t xml:space="preserve">Secure relevant services for the pupil by supporting teachers to make appropriate referrals </w:t>
      </w:r>
    </w:p>
    <w:p w:rsidR="00594CC1" w:rsidRDefault="002B3E08">
      <w:pPr>
        <w:spacing w:after="15" w:line="248" w:lineRule="auto"/>
        <w:ind w:left="159" w:hanging="10"/>
      </w:pPr>
      <w:r>
        <w:rPr>
          <w:noProof/>
        </w:rPr>
        <w:drawing>
          <wp:inline distT="0" distB="0" distL="0" distR="0">
            <wp:extent cx="76200" cy="114299"/>
            <wp:effectExtent l="0" t="0" r="0" b="0"/>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0"/>
                    <a:stretch>
                      <a:fillRect/>
                    </a:stretch>
                  </pic:blipFill>
                  <pic:spPr>
                    <a:xfrm>
                      <a:off x="0" y="0"/>
                      <a:ext cx="76200" cy="114299"/>
                    </a:xfrm>
                    <a:prstGeom prst="rect">
                      <a:avLst/>
                    </a:prstGeom>
                  </pic:spPr>
                </pic:pic>
              </a:graphicData>
            </a:graphic>
          </wp:inline>
        </w:drawing>
      </w:r>
      <w:r>
        <w:rPr>
          <w:rFonts w:ascii="Arial" w:eastAsia="Arial" w:hAnsi="Arial" w:cs="Arial"/>
          <w:sz w:val="23"/>
        </w:rPr>
        <w:t xml:space="preserve"> </w:t>
      </w:r>
      <w:r>
        <w:rPr>
          <w:color w:val="002060"/>
          <w:sz w:val="23"/>
        </w:rPr>
        <w:t xml:space="preserve">Ensure records are maintained and kept up to date </w:t>
      </w:r>
    </w:p>
    <w:p w:rsidR="00594CC1" w:rsidRDefault="002B3E08">
      <w:pPr>
        <w:spacing w:after="15" w:line="248" w:lineRule="auto"/>
        <w:ind w:left="159" w:hanging="10"/>
      </w:pPr>
      <w:r>
        <w:rPr>
          <w:noProof/>
        </w:rPr>
        <w:drawing>
          <wp:inline distT="0" distB="0" distL="0" distR="0">
            <wp:extent cx="76200" cy="114299"/>
            <wp:effectExtent l="0" t="0" r="0" b="0"/>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10"/>
                    <a:stretch>
                      <a:fillRect/>
                    </a:stretch>
                  </pic:blipFill>
                  <pic:spPr>
                    <a:xfrm>
                      <a:off x="0" y="0"/>
                      <a:ext cx="76200" cy="114299"/>
                    </a:xfrm>
                    <a:prstGeom prst="rect">
                      <a:avLst/>
                    </a:prstGeom>
                  </pic:spPr>
                </pic:pic>
              </a:graphicData>
            </a:graphic>
          </wp:inline>
        </w:drawing>
      </w:r>
      <w:r>
        <w:rPr>
          <w:rFonts w:ascii="Arial" w:eastAsia="Arial" w:hAnsi="Arial" w:cs="Arial"/>
          <w:sz w:val="23"/>
        </w:rPr>
        <w:t xml:space="preserve"> </w:t>
      </w:r>
      <w:r>
        <w:rPr>
          <w:color w:val="002060"/>
          <w:sz w:val="23"/>
        </w:rPr>
        <w:t xml:space="preserve">Review the education, health and care plan (EHCP) with parents or carers and the pupil </w:t>
      </w:r>
    </w:p>
    <w:p w:rsidR="00594CC1" w:rsidRDefault="002B3E08">
      <w:pPr>
        <w:spacing w:after="15" w:line="248" w:lineRule="auto"/>
        <w:ind w:left="159" w:hanging="10"/>
      </w:pPr>
      <w:r>
        <w:rPr>
          <w:noProof/>
        </w:rPr>
        <w:drawing>
          <wp:inline distT="0" distB="0" distL="0" distR="0">
            <wp:extent cx="76200" cy="114299"/>
            <wp:effectExtent l="0" t="0" r="0" b="0"/>
            <wp:docPr id="289" name="Picture 289"/>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10"/>
                    <a:stretch>
                      <a:fillRect/>
                    </a:stretch>
                  </pic:blipFill>
                  <pic:spPr>
                    <a:xfrm>
                      <a:off x="0" y="0"/>
                      <a:ext cx="76200" cy="114299"/>
                    </a:xfrm>
                    <a:prstGeom prst="rect">
                      <a:avLst/>
                    </a:prstGeom>
                  </pic:spPr>
                </pic:pic>
              </a:graphicData>
            </a:graphic>
          </wp:inline>
        </w:drawing>
      </w:r>
      <w:r>
        <w:rPr>
          <w:rFonts w:ascii="Arial" w:eastAsia="Arial" w:hAnsi="Arial" w:cs="Arial"/>
          <w:sz w:val="23"/>
        </w:rPr>
        <w:t xml:space="preserve"> </w:t>
      </w:r>
      <w:r>
        <w:rPr>
          <w:color w:val="002060"/>
          <w:sz w:val="23"/>
        </w:rPr>
        <w:t xml:space="preserve">Communicate regularly with parents or carers </w:t>
      </w:r>
    </w:p>
    <w:p w:rsidR="00594CC1" w:rsidRDefault="002B3E08">
      <w:pPr>
        <w:spacing w:after="15" w:line="248" w:lineRule="auto"/>
        <w:ind w:left="331" w:hanging="182"/>
      </w:pPr>
      <w:r>
        <w:rPr>
          <w:noProof/>
        </w:rPr>
        <w:drawing>
          <wp:inline distT="0" distB="0" distL="0" distR="0">
            <wp:extent cx="76200" cy="114299"/>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0"/>
                    <a:stretch>
                      <a:fillRect/>
                    </a:stretch>
                  </pic:blipFill>
                  <pic:spPr>
                    <a:xfrm>
                      <a:off x="0" y="0"/>
                      <a:ext cx="76200" cy="114299"/>
                    </a:xfrm>
                    <a:prstGeom prst="rect">
                      <a:avLst/>
                    </a:prstGeom>
                  </pic:spPr>
                </pic:pic>
              </a:graphicData>
            </a:graphic>
          </wp:inline>
        </w:drawing>
      </w:r>
      <w:r>
        <w:rPr>
          <w:rFonts w:ascii="Arial" w:eastAsia="Arial" w:hAnsi="Arial" w:cs="Arial"/>
          <w:sz w:val="23"/>
        </w:rPr>
        <w:t xml:space="preserve"> </w:t>
      </w:r>
      <w:r>
        <w:rPr>
          <w:color w:val="002060"/>
          <w:sz w:val="23"/>
        </w:rPr>
        <w:t xml:space="preserve">Ensure if the pupil transfers to another school, all relevant information is conveyed to it, and support a smooth transition for the pupil </w:t>
      </w:r>
    </w:p>
    <w:p w:rsidR="00594CC1" w:rsidRDefault="002B3E08">
      <w:pPr>
        <w:spacing w:after="27" w:line="248" w:lineRule="auto"/>
        <w:ind w:left="331" w:hanging="182"/>
      </w:pPr>
      <w:r>
        <w:rPr>
          <w:noProof/>
        </w:rPr>
        <w:drawing>
          <wp:inline distT="0" distB="0" distL="0" distR="0">
            <wp:extent cx="76200" cy="114299"/>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10"/>
                    <a:stretch>
                      <a:fillRect/>
                    </a:stretch>
                  </pic:blipFill>
                  <pic:spPr>
                    <a:xfrm>
                      <a:off x="0" y="0"/>
                      <a:ext cx="76200" cy="114299"/>
                    </a:xfrm>
                    <a:prstGeom prst="rect">
                      <a:avLst/>
                    </a:prstGeom>
                  </pic:spPr>
                </pic:pic>
              </a:graphicData>
            </a:graphic>
          </wp:inline>
        </w:drawing>
      </w:r>
      <w:r>
        <w:rPr>
          <w:rFonts w:ascii="Arial" w:eastAsia="Arial" w:hAnsi="Arial" w:cs="Arial"/>
          <w:sz w:val="23"/>
        </w:rPr>
        <w:t xml:space="preserve"> </w:t>
      </w:r>
      <w:r>
        <w:rPr>
          <w:color w:val="002060"/>
          <w:sz w:val="23"/>
        </w:rPr>
        <w:t xml:space="preserve">Promote the pupil’s inclusion in the school community and access to the curriculum, facilities and extracurricular activities </w:t>
      </w:r>
    </w:p>
    <w:p w:rsidR="00594CC1" w:rsidRDefault="002B3E08">
      <w:pPr>
        <w:spacing w:after="105" w:line="248" w:lineRule="auto"/>
        <w:ind w:left="159" w:hanging="10"/>
      </w:pPr>
      <w:r>
        <w:rPr>
          <w:noProof/>
        </w:rPr>
        <w:drawing>
          <wp:inline distT="0" distB="0" distL="0" distR="0">
            <wp:extent cx="76200" cy="114300"/>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Work with the designated teacher for cared for children, where a looked-after pupil has SEN or a disability </w:t>
      </w:r>
    </w:p>
    <w:p w:rsidR="00594CC1" w:rsidRDefault="002B3E08">
      <w:pPr>
        <w:spacing w:after="94"/>
      </w:pPr>
      <w:r>
        <w:rPr>
          <w:b/>
          <w:color w:val="002060"/>
          <w:sz w:val="23"/>
        </w:rPr>
        <w:t xml:space="preserve"> </w:t>
      </w:r>
    </w:p>
    <w:p w:rsidR="00594CC1" w:rsidRDefault="002B3E08">
      <w:pPr>
        <w:pStyle w:val="Heading1"/>
        <w:ind w:left="-5"/>
      </w:pPr>
      <w:r>
        <w:t xml:space="preserve">Leadership and management </w:t>
      </w:r>
    </w:p>
    <w:p w:rsidR="00594CC1" w:rsidRDefault="002B3E08" w:rsidP="00403ADF">
      <w:pPr>
        <w:spacing w:after="15" w:line="248" w:lineRule="auto"/>
        <w:ind w:left="159" w:hanging="10"/>
      </w:pPr>
      <w:r>
        <w:rPr>
          <w:noProof/>
        </w:rPr>
        <w:drawing>
          <wp:inline distT="0" distB="0" distL="0" distR="0">
            <wp:extent cx="76200" cy="114300"/>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w:t>
      </w:r>
      <w:r>
        <w:rPr>
          <w:color w:val="002060"/>
          <w:sz w:val="23"/>
        </w:rPr>
        <w:t xml:space="preserve">Work with the senior leadership team and governors to ensure the school meets its responsibilities under the Equality Act 2010 in terms of reasonable adjustments and access arrangements </w:t>
      </w:r>
    </w:p>
    <w:p w:rsidR="00403ADF" w:rsidRDefault="009A41E1" w:rsidP="00403ADF">
      <w:pPr>
        <w:spacing w:after="15" w:line="248" w:lineRule="auto"/>
        <w:ind w:left="159" w:hanging="10"/>
        <w:rPr>
          <w:color w:val="002060"/>
          <w:sz w:val="23"/>
        </w:rPr>
      </w:pPr>
      <w:r>
        <w:pict>
          <v:shape id="_x0000_i1029" type="#_x0000_t75" style="width:6pt;height:9pt;visibility:visible;mso-wrap-style:square" o:bullet="t">
            <v:imagedata r:id="rId9" o:title=""/>
          </v:shape>
        </w:pict>
      </w:r>
      <w:r w:rsidR="002B3E08">
        <w:rPr>
          <w:rFonts w:ascii="Arial" w:eastAsia="Arial" w:hAnsi="Arial" w:cs="Arial"/>
          <w:sz w:val="23"/>
        </w:rPr>
        <w:t xml:space="preserve"> </w:t>
      </w:r>
      <w:r w:rsidR="002B3E08">
        <w:rPr>
          <w:color w:val="002060"/>
          <w:sz w:val="23"/>
        </w:rPr>
        <w:t>Prepare and review information the governing board is required to publish</w:t>
      </w:r>
    </w:p>
    <w:p w:rsidR="00403ADF" w:rsidRDefault="00403ADF" w:rsidP="00403ADF">
      <w:pPr>
        <w:spacing w:after="15" w:line="248" w:lineRule="auto"/>
        <w:ind w:left="159" w:hanging="10"/>
      </w:pPr>
      <w:r>
        <w:rPr>
          <w:noProof/>
        </w:rPr>
        <w:drawing>
          <wp:inline distT="0" distB="0" distL="0" distR="0" wp14:anchorId="04BBB707" wp14:editId="30692C56">
            <wp:extent cx="76200" cy="1143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10"/>
                    <a:stretch>
                      <a:fillRect/>
                    </a:stretch>
                  </pic:blipFill>
                  <pic:spPr>
                    <a:xfrm>
                      <a:off x="0" y="0"/>
                      <a:ext cx="76200" cy="114300"/>
                    </a:xfrm>
                    <a:prstGeom prst="rect">
                      <a:avLst/>
                    </a:prstGeom>
                  </pic:spPr>
                </pic:pic>
              </a:graphicData>
            </a:graphic>
          </wp:inline>
        </w:drawing>
      </w:r>
      <w:r>
        <w:rPr>
          <w:rFonts w:ascii="Arial" w:eastAsia="Arial" w:hAnsi="Arial" w:cs="Arial"/>
          <w:sz w:val="23"/>
        </w:rPr>
        <w:t xml:space="preserve"> Contribute </w:t>
      </w:r>
      <w:r w:rsidRPr="006D4B23">
        <w:rPr>
          <w:color w:val="002060"/>
          <w:sz w:val="23"/>
        </w:rPr>
        <w:t>to the school improvement plan and whole-school policy where needed</w:t>
      </w:r>
    </w:p>
    <w:p w:rsidR="00403ADF" w:rsidRPr="00403ADF" w:rsidRDefault="00403ADF" w:rsidP="00403ADF">
      <w:pPr>
        <w:spacing w:after="15" w:line="248" w:lineRule="auto"/>
        <w:rPr>
          <w:color w:val="002060"/>
          <w:sz w:val="23"/>
        </w:rPr>
      </w:pPr>
      <w:r>
        <w:rPr>
          <w:rFonts w:ascii="Arial" w:eastAsia="Arial" w:hAnsi="Arial" w:cs="Arial"/>
          <w:sz w:val="23"/>
        </w:rPr>
        <w:t xml:space="preserve">   </w:t>
      </w:r>
      <w:r>
        <w:rPr>
          <w:noProof/>
        </w:rPr>
        <w:drawing>
          <wp:inline distT="0" distB="0" distL="0" distR="0" wp14:anchorId="4DD699D6" wp14:editId="3CD8823B">
            <wp:extent cx="76200" cy="1143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10"/>
                    <a:stretch>
                      <a:fillRect/>
                    </a:stretch>
                  </pic:blipFill>
                  <pic:spPr>
                    <a:xfrm>
                      <a:off x="0" y="0"/>
                      <a:ext cx="76200" cy="114300"/>
                    </a:xfrm>
                    <a:prstGeom prst="rect">
                      <a:avLst/>
                    </a:prstGeom>
                  </pic:spPr>
                </pic:pic>
              </a:graphicData>
            </a:graphic>
          </wp:inline>
        </w:drawing>
      </w:r>
      <w:r w:rsidRPr="00403ADF">
        <w:rPr>
          <w:rFonts w:ascii="Arial" w:eastAsia="Arial" w:hAnsi="Arial" w:cs="Arial"/>
          <w:sz w:val="23"/>
        </w:rPr>
        <w:t xml:space="preserve"> </w:t>
      </w:r>
      <w:r w:rsidRPr="00403ADF">
        <w:rPr>
          <w:color w:val="002060"/>
          <w:sz w:val="23"/>
        </w:rPr>
        <w:t>Identify training needs for staff and how to meet these needs</w:t>
      </w:r>
    </w:p>
    <w:p w:rsidR="00403ADF" w:rsidRDefault="00403ADF" w:rsidP="00403ADF">
      <w:pPr>
        <w:spacing w:after="27" w:line="248" w:lineRule="auto"/>
        <w:ind w:left="159" w:hanging="10"/>
        <w:rPr>
          <w:color w:val="002060"/>
          <w:sz w:val="23"/>
        </w:rPr>
      </w:pPr>
      <w:r>
        <w:rPr>
          <w:color w:val="002060"/>
          <w:sz w:val="23"/>
        </w:rPr>
        <w:t xml:space="preserve"> </w:t>
      </w:r>
      <w:r>
        <w:rPr>
          <w:noProof/>
        </w:rPr>
        <w:drawing>
          <wp:inline distT="0" distB="0" distL="0" distR="0" wp14:anchorId="6A3A0AF8" wp14:editId="4FC3BD76">
            <wp:extent cx="76200" cy="114299"/>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0"/>
                    <a:stretch>
                      <a:fillRect/>
                    </a:stretch>
                  </pic:blipFill>
                  <pic:spPr>
                    <a:xfrm>
                      <a:off x="0" y="0"/>
                      <a:ext cx="76200" cy="114299"/>
                    </a:xfrm>
                    <a:prstGeom prst="rect">
                      <a:avLst/>
                    </a:prstGeom>
                  </pic:spPr>
                </pic:pic>
              </a:graphicData>
            </a:graphic>
          </wp:inline>
        </w:drawing>
      </w:r>
      <w:r>
        <w:rPr>
          <w:rFonts w:ascii="Arial" w:eastAsia="Arial" w:hAnsi="Arial" w:cs="Arial"/>
          <w:sz w:val="23"/>
        </w:rPr>
        <w:t xml:space="preserve"> Lead SEND INSET for staff</w:t>
      </w:r>
    </w:p>
    <w:p w:rsidR="00403ADF" w:rsidRDefault="00403ADF" w:rsidP="00403ADF">
      <w:pPr>
        <w:spacing w:after="15" w:line="248" w:lineRule="auto"/>
        <w:ind w:left="159" w:hanging="10"/>
        <w:rPr>
          <w:color w:val="002060"/>
          <w:sz w:val="23"/>
        </w:rPr>
      </w:pPr>
    </w:p>
    <w:p w:rsidR="00403ADF" w:rsidRDefault="00403ADF" w:rsidP="00403ADF">
      <w:pPr>
        <w:spacing w:after="15" w:line="248" w:lineRule="auto"/>
        <w:ind w:left="159" w:hanging="10"/>
        <w:rPr>
          <w:color w:val="002060"/>
          <w:sz w:val="23"/>
        </w:rPr>
      </w:pPr>
    </w:p>
    <w:p w:rsidR="006D4B23" w:rsidRDefault="006D4B23" w:rsidP="006D4B23">
      <w:pPr>
        <w:spacing w:after="15" w:line="248" w:lineRule="auto"/>
      </w:pPr>
    </w:p>
    <w:p w:rsidR="006D4B23" w:rsidRPr="006C5888" w:rsidRDefault="006C5888" w:rsidP="006D4B23">
      <w:pPr>
        <w:spacing w:after="15" w:line="248" w:lineRule="auto"/>
        <w:rPr>
          <w:b/>
        </w:rPr>
      </w:pPr>
      <w:r w:rsidRPr="006C5888">
        <w:rPr>
          <w:b/>
        </w:rPr>
        <w:t>-2-</w:t>
      </w:r>
    </w:p>
    <w:p w:rsidR="006D4B23" w:rsidRDefault="006D4B23" w:rsidP="006D4B23">
      <w:pPr>
        <w:spacing w:after="15" w:line="248" w:lineRule="auto"/>
      </w:pPr>
    </w:p>
    <w:p w:rsidR="006D4B23" w:rsidRDefault="006D4B23" w:rsidP="006D4B23">
      <w:pPr>
        <w:spacing w:after="15" w:line="248" w:lineRule="auto"/>
      </w:pPr>
    </w:p>
    <w:p w:rsidR="006D4B23" w:rsidRDefault="006D4B23" w:rsidP="006D4B23">
      <w:pPr>
        <w:spacing w:after="15" w:line="248" w:lineRule="auto"/>
      </w:pPr>
    </w:p>
    <w:p w:rsidR="006D4B23" w:rsidRPr="006D4B23" w:rsidRDefault="002B3E08" w:rsidP="006D4B23">
      <w:pPr>
        <w:pStyle w:val="ListParagraph"/>
        <w:numPr>
          <w:ilvl w:val="0"/>
          <w:numId w:val="9"/>
        </w:numPr>
        <w:spacing w:after="27" w:line="248" w:lineRule="auto"/>
        <w:rPr>
          <w:color w:val="auto"/>
          <w:sz w:val="23"/>
        </w:rPr>
      </w:pPr>
      <w:r w:rsidRPr="006D4B23">
        <w:rPr>
          <w:color w:val="002060"/>
          <w:sz w:val="23"/>
        </w:rPr>
        <w:t xml:space="preserve">Share procedural information, such as the school’s SEN policy, with stakeholders </w:t>
      </w:r>
      <w:r w:rsidRPr="006D4B23">
        <w:rPr>
          <w:color w:val="auto"/>
          <w:sz w:val="23"/>
        </w:rPr>
        <w:t xml:space="preserve"> </w:t>
      </w:r>
    </w:p>
    <w:p w:rsidR="00594CC1" w:rsidRPr="00403ADF" w:rsidRDefault="00370036" w:rsidP="006D4B23">
      <w:pPr>
        <w:pStyle w:val="ListParagraph"/>
        <w:numPr>
          <w:ilvl w:val="0"/>
          <w:numId w:val="9"/>
        </w:numPr>
        <w:spacing w:after="27" w:line="248" w:lineRule="auto"/>
        <w:rPr>
          <w:color w:val="auto"/>
        </w:rPr>
      </w:pPr>
      <w:r w:rsidRPr="006D4B23">
        <w:rPr>
          <w:color w:val="002060"/>
          <w:sz w:val="23"/>
        </w:rPr>
        <w:t>Promote an ethos and culture that supports the school’s SEN policy and promotes good outcomes for pupils with SEN or a disability</w:t>
      </w:r>
    </w:p>
    <w:p w:rsidR="00403ADF" w:rsidRPr="006D4B23" w:rsidRDefault="00403ADF" w:rsidP="00403ADF">
      <w:pPr>
        <w:pStyle w:val="ListParagraph"/>
        <w:spacing w:after="27" w:line="248" w:lineRule="auto"/>
        <w:rPr>
          <w:color w:val="auto"/>
        </w:rPr>
      </w:pPr>
    </w:p>
    <w:p w:rsidR="00594CC1" w:rsidRDefault="002B3E08" w:rsidP="004164BF">
      <w:r w:rsidRPr="00C7438B">
        <w:rPr>
          <w:b/>
        </w:rPr>
        <w:t xml:space="preserve">PERFORMANCE MANAGEMENT TEAM LEADER </w:t>
      </w:r>
      <w:r>
        <w:rPr>
          <w:b/>
          <w:sz w:val="23"/>
        </w:rPr>
        <w:t xml:space="preserve"> </w:t>
      </w:r>
    </w:p>
    <w:p w:rsidR="00594CC1" w:rsidRDefault="002B3E08" w:rsidP="004164BF">
      <w:pPr>
        <w:numPr>
          <w:ilvl w:val="0"/>
          <w:numId w:val="8"/>
        </w:numPr>
        <w:spacing w:after="15" w:line="248" w:lineRule="auto"/>
        <w:ind w:hanging="360"/>
      </w:pPr>
      <w:r>
        <w:rPr>
          <w:color w:val="002060"/>
          <w:sz w:val="23"/>
        </w:rPr>
        <w:t>Ensure that performance management arrangements are effectively discharged and monitor the effectiveness and impact of performance management arrangements within a key stage/department (subject to the performance management policy)</w:t>
      </w:r>
      <w:r>
        <w:rPr>
          <w:b/>
          <w:color w:val="002060"/>
          <w:sz w:val="23"/>
        </w:rPr>
        <w:t xml:space="preserve"> </w:t>
      </w:r>
    </w:p>
    <w:p w:rsidR="00594CC1" w:rsidRDefault="002B3E08" w:rsidP="004164BF">
      <w:pPr>
        <w:numPr>
          <w:ilvl w:val="0"/>
          <w:numId w:val="8"/>
        </w:numPr>
        <w:spacing w:after="15" w:line="248" w:lineRule="auto"/>
        <w:ind w:hanging="360"/>
      </w:pPr>
      <w:r>
        <w:rPr>
          <w:color w:val="002060"/>
          <w:sz w:val="23"/>
        </w:rPr>
        <w:t>Monitor and evaluate the contribution and impact of other staff to school improvement across key stages/departments</w:t>
      </w:r>
      <w:r>
        <w:rPr>
          <w:b/>
          <w:color w:val="002060"/>
          <w:sz w:val="23"/>
        </w:rPr>
        <w:t xml:space="preserve"> </w:t>
      </w:r>
    </w:p>
    <w:p w:rsidR="00594CC1" w:rsidRDefault="002B3E08" w:rsidP="004164BF">
      <w:pPr>
        <w:numPr>
          <w:ilvl w:val="0"/>
          <w:numId w:val="8"/>
        </w:numPr>
        <w:spacing w:after="15" w:line="248" w:lineRule="auto"/>
        <w:ind w:hanging="360"/>
      </w:pPr>
      <w:r>
        <w:rPr>
          <w:color w:val="002060"/>
          <w:sz w:val="23"/>
        </w:rPr>
        <w:t>Provide quality assurance monitoring and intervention as agreed</w:t>
      </w:r>
      <w:r>
        <w:rPr>
          <w:b/>
          <w:color w:val="002060"/>
          <w:sz w:val="23"/>
        </w:rPr>
        <w:t xml:space="preserve"> </w:t>
      </w:r>
    </w:p>
    <w:p w:rsidR="00594CC1" w:rsidRDefault="002B3E08" w:rsidP="004164BF">
      <w:pPr>
        <w:numPr>
          <w:ilvl w:val="0"/>
          <w:numId w:val="8"/>
        </w:numPr>
        <w:spacing w:after="15" w:line="248" w:lineRule="auto"/>
        <w:ind w:hanging="360"/>
      </w:pPr>
      <w:r>
        <w:rPr>
          <w:color w:val="002060"/>
          <w:sz w:val="23"/>
        </w:rPr>
        <w:t>Identify staff development needs and co-ordinate these with those responsible for CPD in the school</w:t>
      </w:r>
      <w:r>
        <w:rPr>
          <w:b/>
          <w:color w:val="002060"/>
          <w:sz w:val="23"/>
        </w:rPr>
        <w:t xml:space="preserve"> </w:t>
      </w:r>
    </w:p>
    <w:p w:rsidR="00594CC1" w:rsidRDefault="002B3E08" w:rsidP="004164BF">
      <w:pPr>
        <w:numPr>
          <w:ilvl w:val="0"/>
          <w:numId w:val="8"/>
        </w:numPr>
        <w:spacing w:after="15" w:line="248" w:lineRule="auto"/>
        <w:ind w:hanging="360"/>
      </w:pPr>
      <w:r>
        <w:rPr>
          <w:color w:val="002060"/>
          <w:sz w:val="23"/>
        </w:rPr>
        <w:t>Plan the deployment of staff expertise to achieve school improvement objectives</w:t>
      </w:r>
      <w:r>
        <w:rPr>
          <w:b/>
          <w:color w:val="002060"/>
          <w:sz w:val="23"/>
        </w:rPr>
        <w:t xml:space="preserve"> </w:t>
      </w:r>
    </w:p>
    <w:p w:rsidR="00594CC1" w:rsidRDefault="00594CC1" w:rsidP="004164BF">
      <w:pPr>
        <w:spacing w:after="48"/>
        <w:ind w:firstLine="45"/>
      </w:pPr>
    </w:p>
    <w:p w:rsidR="00594CC1" w:rsidRDefault="002B3E08">
      <w:pPr>
        <w:spacing w:after="79"/>
        <w:ind w:left="-30" w:right="-30"/>
      </w:pPr>
      <w:r>
        <w:rPr>
          <w:noProof/>
        </w:rPr>
        <mc:AlternateContent>
          <mc:Choice Requires="wpg">
            <w:drawing>
              <wp:inline distT="0" distB="0" distL="0" distR="0">
                <wp:extent cx="6523101" cy="9525"/>
                <wp:effectExtent l="0" t="0" r="0" b="0"/>
                <wp:docPr id="5955" name="Group 5955"/>
                <wp:cNvGraphicFramePr/>
                <a:graphic xmlns:a="http://schemas.openxmlformats.org/drawingml/2006/main">
                  <a:graphicData uri="http://schemas.microsoft.com/office/word/2010/wordprocessingGroup">
                    <wpg:wgp>
                      <wpg:cNvGrpSpPr/>
                      <wpg:grpSpPr>
                        <a:xfrm>
                          <a:off x="0" y="0"/>
                          <a:ext cx="6523101" cy="9525"/>
                          <a:chOff x="0" y="0"/>
                          <a:chExt cx="6523101" cy="9525"/>
                        </a:xfrm>
                      </wpg:grpSpPr>
                      <wps:wsp>
                        <wps:cNvPr id="7879" name="Shape 7879"/>
                        <wps:cNvSpPr/>
                        <wps:spPr>
                          <a:xfrm>
                            <a:off x="0" y="0"/>
                            <a:ext cx="6523101" cy="9525"/>
                          </a:xfrm>
                          <a:custGeom>
                            <a:avLst/>
                            <a:gdLst/>
                            <a:ahLst/>
                            <a:cxnLst/>
                            <a:rect l="0" t="0" r="0" b="0"/>
                            <a:pathLst>
                              <a:path w="6523101" h="9525">
                                <a:moveTo>
                                  <a:pt x="0" y="0"/>
                                </a:moveTo>
                                <a:lnTo>
                                  <a:pt x="6523101" y="0"/>
                                </a:lnTo>
                                <a:lnTo>
                                  <a:pt x="6523101" y="9525"/>
                                </a:lnTo>
                                <a:lnTo>
                                  <a:pt x="0" y="9525"/>
                                </a:lnTo>
                                <a:lnTo>
                                  <a:pt x="0" y="0"/>
                                </a:lnTo>
                              </a:path>
                            </a:pathLst>
                          </a:custGeom>
                          <a:ln w="0" cap="flat">
                            <a:miter lim="127000"/>
                          </a:ln>
                        </wps:spPr>
                        <wps:style>
                          <a:lnRef idx="0">
                            <a:srgbClr val="000000">
                              <a:alpha val="0"/>
                            </a:srgbClr>
                          </a:lnRef>
                          <a:fillRef idx="1">
                            <a:srgbClr val="A5300F"/>
                          </a:fillRef>
                          <a:effectRef idx="0">
                            <a:scrgbClr r="0" g="0" b="0"/>
                          </a:effectRef>
                          <a:fontRef idx="none"/>
                        </wps:style>
                        <wps:bodyPr/>
                      </wps:wsp>
                    </wpg:wgp>
                  </a:graphicData>
                </a:graphic>
              </wp:inline>
            </w:drawing>
          </mc:Choice>
          <mc:Fallback xmlns:a="http://schemas.openxmlformats.org/drawingml/2006/main">
            <w:pict>
              <v:group id="Group 5955" style="width:513.63pt;height:0.75pt;mso-position-horizontal-relative:char;mso-position-vertical-relative:line" coordsize="65231,95">
                <v:shape id="Shape 7880" style="position:absolute;width:65231;height:95;left:0;top:0;" coordsize="6523101,9525" path="m0,0l6523101,0l6523101,9525l0,9525l0,0">
                  <v:stroke weight="0pt" endcap="flat" joinstyle="miter" miterlimit="10" on="false" color="#000000" opacity="0"/>
                  <v:fill on="true" color="#a5300f"/>
                </v:shape>
              </v:group>
            </w:pict>
          </mc:Fallback>
        </mc:AlternateContent>
      </w:r>
    </w:p>
    <w:p w:rsidR="00594CC1" w:rsidRPr="00C7438B" w:rsidRDefault="002B3E08" w:rsidP="004164BF">
      <w:pPr>
        <w:spacing w:after="0"/>
        <w:rPr>
          <w:b/>
          <w:color w:val="000000" w:themeColor="text1"/>
        </w:rPr>
      </w:pPr>
      <w:r>
        <w:rPr>
          <w:b/>
          <w:color w:val="511707"/>
          <w:sz w:val="20"/>
        </w:rPr>
        <w:t xml:space="preserve"> </w:t>
      </w:r>
      <w:r w:rsidRPr="00C7438B">
        <w:rPr>
          <w:b/>
          <w:color w:val="000000" w:themeColor="text1"/>
          <w:sz w:val="20"/>
        </w:rPr>
        <w:t xml:space="preserve">OTHER DUTIES AND RESPONSIBILITIES  </w:t>
      </w:r>
    </w:p>
    <w:p w:rsidR="004164BF" w:rsidRDefault="004164BF">
      <w:pPr>
        <w:spacing w:after="90" w:line="248" w:lineRule="auto"/>
        <w:ind w:left="10" w:hanging="10"/>
        <w:rPr>
          <w:color w:val="002060"/>
          <w:sz w:val="23"/>
        </w:rPr>
      </w:pPr>
    </w:p>
    <w:p w:rsidR="00594CC1" w:rsidRDefault="002B3E08">
      <w:pPr>
        <w:spacing w:after="90" w:line="248" w:lineRule="auto"/>
        <w:ind w:left="10" w:hanging="10"/>
      </w:pPr>
      <w:r>
        <w:rPr>
          <w:color w:val="002060"/>
          <w:sz w:val="23"/>
        </w:rPr>
        <w:t xml:space="preserve">To attend meetings, in accordance with school policy and to lead such meetings as required. </w:t>
      </w:r>
    </w:p>
    <w:p w:rsidR="00594CC1" w:rsidRDefault="002B3E08">
      <w:pPr>
        <w:spacing w:after="74" w:line="248" w:lineRule="auto"/>
        <w:ind w:left="10" w:hanging="10"/>
      </w:pPr>
      <w:r>
        <w:rPr>
          <w:color w:val="002060"/>
          <w:sz w:val="23"/>
        </w:rPr>
        <w:t xml:space="preserve">To take whole school assemblies and to support other staff with assemblies.  </w:t>
      </w:r>
    </w:p>
    <w:p w:rsidR="00594CC1" w:rsidRDefault="002B3E08">
      <w:pPr>
        <w:spacing w:after="90" w:line="248" w:lineRule="auto"/>
        <w:ind w:left="10" w:hanging="10"/>
      </w:pPr>
      <w:r>
        <w:rPr>
          <w:color w:val="002060"/>
          <w:sz w:val="23"/>
        </w:rPr>
        <w:t xml:space="preserve">To prepare and present reports, as required to, e.g. governors, LA officers, parents, outside agencies.  </w:t>
      </w:r>
    </w:p>
    <w:p w:rsidR="00594CC1" w:rsidRDefault="002B3E08">
      <w:pPr>
        <w:spacing w:after="75" w:line="248" w:lineRule="auto"/>
        <w:ind w:left="10" w:hanging="10"/>
      </w:pPr>
      <w:r>
        <w:rPr>
          <w:color w:val="002060"/>
          <w:sz w:val="23"/>
        </w:rPr>
        <w:t xml:space="preserve">To attend occasional meetings during evening hours, at weekends or in school holidays, as required.  </w:t>
      </w:r>
    </w:p>
    <w:p w:rsidR="00594CC1" w:rsidRDefault="002B3E08">
      <w:pPr>
        <w:spacing w:after="18"/>
      </w:pPr>
      <w:r>
        <w:rPr>
          <w:sz w:val="23"/>
        </w:rPr>
        <w:t xml:space="preserve"> </w:t>
      </w:r>
    </w:p>
    <w:p w:rsidR="00594CC1" w:rsidRDefault="002B3E08">
      <w:pPr>
        <w:spacing w:after="79"/>
        <w:ind w:left="-30" w:right="-30"/>
      </w:pPr>
      <w:r>
        <w:rPr>
          <w:noProof/>
        </w:rPr>
        <mc:AlternateContent>
          <mc:Choice Requires="wpg">
            <w:drawing>
              <wp:inline distT="0" distB="0" distL="0" distR="0">
                <wp:extent cx="6523101" cy="9525"/>
                <wp:effectExtent l="0" t="0" r="0" b="0"/>
                <wp:docPr id="5860" name="Group 5860"/>
                <wp:cNvGraphicFramePr/>
                <a:graphic xmlns:a="http://schemas.openxmlformats.org/drawingml/2006/main">
                  <a:graphicData uri="http://schemas.microsoft.com/office/word/2010/wordprocessingGroup">
                    <wpg:wgp>
                      <wpg:cNvGrpSpPr/>
                      <wpg:grpSpPr>
                        <a:xfrm>
                          <a:off x="0" y="0"/>
                          <a:ext cx="6523101" cy="9525"/>
                          <a:chOff x="0" y="0"/>
                          <a:chExt cx="6523101" cy="9525"/>
                        </a:xfrm>
                      </wpg:grpSpPr>
                      <wps:wsp>
                        <wps:cNvPr id="7881" name="Shape 7881"/>
                        <wps:cNvSpPr/>
                        <wps:spPr>
                          <a:xfrm>
                            <a:off x="0" y="0"/>
                            <a:ext cx="6523101" cy="9525"/>
                          </a:xfrm>
                          <a:custGeom>
                            <a:avLst/>
                            <a:gdLst/>
                            <a:ahLst/>
                            <a:cxnLst/>
                            <a:rect l="0" t="0" r="0" b="0"/>
                            <a:pathLst>
                              <a:path w="6523101" h="9525">
                                <a:moveTo>
                                  <a:pt x="0" y="0"/>
                                </a:moveTo>
                                <a:lnTo>
                                  <a:pt x="6523101" y="0"/>
                                </a:lnTo>
                                <a:lnTo>
                                  <a:pt x="6523101" y="9525"/>
                                </a:lnTo>
                                <a:lnTo>
                                  <a:pt x="0" y="9525"/>
                                </a:lnTo>
                                <a:lnTo>
                                  <a:pt x="0" y="0"/>
                                </a:lnTo>
                              </a:path>
                            </a:pathLst>
                          </a:custGeom>
                          <a:ln w="0" cap="flat">
                            <a:miter lim="127000"/>
                          </a:ln>
                        </wps:spPr>
                        <wps:style>
                          <a:lnRef idx="0">
                            <a:srgbClr val="000000">
                              <a:alpha val="0"/>
                            </a:srgbClr>
                          </a:lnRef>
                          <a:fillRef idx="1">
                            <a:srgbClr val="A5300F"/>
                          </a:fillRef>
                          <a:effectRef idx="0">
                            <a:scrgbClr r="0" g="0" b="0"/>
                          </a:effectRef>
                          <a:fontRef idx="none"/>
                        </wps:style>
                        <wps:bodyPr/>
                      </wps:wsp>
                    </wpg:wgp>
                  </a:graphicData>
                </a:graphic>
              </wp:inline>
            </w:drawing>
          </mc:Choice>
          <mc:Fallback xmlns:a="http://schemas.openxmlformats.org/drawingml/2006/main">
            <w:pict>
              <v:group id="Group 5860" style="width:513.63pt;height:0.75pt;mso-position-horizontal-relative:char;mso-position-vertical-relative:line" coordsize="65231,95">
                <v:shape id="Shape 7882" style="position:absolute;width:65231;height:95;left:0;top:0;" coordsize="6523101,9525" path="m0,0l6523101,0l6523101,9525l0,9525l0,0">
                  <v:stroke weight="0pt" endcap="flat" joinstyle="miter" miterlimit="10" on="false" color="#000000" opacity="0"/>
                  <v:fill on="true" color="#a5300f"/>
                </v:shape>
              </v:group>
            </w:pict>
          </mc:Fallback>
        </mc:AlternateContent>
      </w:r>
    </w:p>
    <w:p w:rsidR="00594CC1" w:rsidRPr="00C7438B" w:rsidRDefault="002B3E08">
      <w:pPr>
        <w:spacing w:after="133"/>
        <w:ind w:left="-5" w:hanging="10"/>
        <w:rPr>
          <w:b/>
          <w:color w:val="000000" w:themeColor="text1"/>
        </w:rPr>
      </w:pPr>
      <w:r w:rsidRPr="00C7438B">
        <w:rPr>
          <w:b/>
          <w:color w:val="000000" w:themeColor="text1"/>
        </w:rPr>
        <w:t xml:space="preserve">SAFEGUARDING RESPONSIBILITIES </w:t>
      </w:r>
    </w:p>
    <w:p w:rsidR="00594CC1" w:rsidRDefault="002B3E08">
      <w:pPr>
        <w:spacing w:after="224" w:line="248" w:lineRule="auto"/>
        <w:ind w:left="10" w:hanging="10"/>
      </w:pPr>
      <w:r>
        <w:rPr>
          <w:color w:val="002060"/>
          <w:sz w:val="23"/>
        </w:rPr>
        <w:t xml:space="preserve">The post holder must be aware of child protection issues and the need for confidentiality and to identify to the named child protection colleague in school, concerns in respect of individual children. </w:t>
      </w:r>
    </w:p>
    <w:p w:rsidR="00594CC1" w:rsidRDefault="002B3E08">
      <w:pPr>
        <w:spacing w:after="224" w:line="248" w:lineRule="auto"/>
        <w:ind w:left="10" w:hanging="10"/>
      </w:pPr>
      <w:r>
        <w:rPr>
          <w:color w:val="002060"/>
          <w:sz w:val="23"/>
        </w:rPr>
        <w:t xml:space="preserve">To be aware of and comply with policies and procedures relating to Child Protection, health, safety and security, confidentiality and data protection, reporting all concerns to an appropriate person. </w:t>
      </w:r>
    </w:p>
    <w:p w:rsidR="00594CC1" w:rsidRDefault="002B3E08">
      <w:pPr>
        <w:spacing w:after="221" w:line="248" w:lineRule="auto"/>
        <w:ind w:left="10" w:hanging="10"/>
      </w:pPr>
      <w:r>
        <w:rPr>
          <w:color w:val="002060"/>
          <w:sz w:val="23"/>
        </w:rPr>
        <w:t xml:space="preserve">To support the protocols and systems that are in place to address the needs of children with special educational needs and ‘children in need’ as defined by the Children Act.  </w:t>
      </w:r>
    </w:p>
    <w:p w:rsidR="00594CC1" w:rsidRDefault="002B3E08">
      <w:pPr>
        <w:spacing w:after="224" w:line="248" w:lineRule="auto"/>
        <w:ind w:left="10" w:hanging="10"/>
      </w:pPr>
      <w:r>
        <w:rPr>
          <w:color w:val="002060"/>
          <w:sz w:val="23"/>
        </w:rPr>
        <w:t xml:space="preserve">To ensure Safeguarding Procedures and the Common Assessment Frameworks are in place, are understood and are implemented within own area of the school. </w:t>
      </w:r>
    </w:p>
    <w:p w:rsidR="00594CC1" w:rsidRDefault="002B3E08">
      <w:pPr>
        <w:spacing w:after="225" w:line="248" w:lineRule="auto"/>
        <w:ind w:left="10" w:hanging="10"/>
      </w:pPr>
      <w:r>
        <w:rPr>
          <w:color w:val="002060"/>
          <w:sz w:val="23"/>
        </w:rPr>
        <w:t xml:space="preserve">To ensure child protection procedures and processes are followed within own area of the school. </w:t>
      </w:r>
    </w:p>
    <w:p w:rsidR="00594CC1" w:rsidRPr="00C7438B" w:rsidRDefault="002B3E08" w:rsidP="00403ADF">
      <w:pPr>
        <w:spacing w:after="124"/>
        <w:rPr>
          <w:b/>
        </w:rPr>
      </w:pPr>
      <w:r>
        <w:rPr>
          <w:sz w:val="23"/>
        </w:rPr>
        <w:t xml:space="preserve"> </w:t>
      </w:r>
      <w:r w:rsidRPr="00C7438B">
        <w:rPr>
          <w:b/>
        </w:rPr>
        <w:t xml:space="preserve">KEY ORGANISATIONAL OBJECTIVES  </w:t>
      </w:r>
    </w:p>
    <w:p w:rsidR="00594CC1" w:rsidRDefault="002B3E08">
      <w:pPr>
        <w:spacing w:after="105" w:line="248" w:lineRule="auto"/>
        <w:ind w:left="10" w:hanging="10"/>
      </w:pPr>
      <w:r>
        <w:rPr>
          <w:color w:val="002060"/>
          <w:sz w:val="23"/>
        </w:rPr>
        <w:t xml:space="preserve">The Post holder will contribute to the school’s objectives in service delivery by:  </w:t>
      </w:r>
    </w:p>
    <w:p w:rsidR="00594CC1" w:rsidRDefault="002B3E08">
      <w:pPr>
        <w:numPr>
          <w:ilvl w:val="0"/>
          <w:numId w:val="3"/>
        </w:numPr>
        <w:spacing w:after="15" w:line="248" w:lineRule="auto"/>
        <w:ind w:hanging="360"/>
      </w:pPr>
      <w:r>
        <w:rPr>
          <w:color w:val="002060"/>
          <w:sz w:val="23"/>
        </w:rPr>
        <w:t xml:space="preserve">Enactment of Health and Safety requirements and initiatives as directed  </w:t>
      </w:r>
    </w:p>
    <w:p w:rsidR="00594CC1" w:rsidRDefault="002B3E08">
      <w:pPr>
        <w:numPr>
          <w:ilvl w:val="0"/>
          <w:numId w:val="3"/>
        </w:numPr>
        <w:spacing w:after="15" w:line="248" w:lineRule="auto"/>
        <w:ind w:hanging="360"/>
      </w:pPr>
      <w:r>
        <w:rPr>
          <w:color w:val="002060"/>
          <w:sz w:val="23"/>
        </w:rPr>
        <w:t xml:space="preserve">Ensuring compliance with Data Protection legislation  </w:t>
      </w:r>
    </w:p>
    <w:p w:rsidR="00594CC1" w:rsidRDefault="002B3E08">
      <w:pPr>
        <w:numPr>
          <w:ilvl w:val="0"/>
          <w:numId w:val="3"/>
        </w:numPr>
        <w:spacing w:after="27" w:line="248" w:lineRule="auto"/>
        <w:ind w:hanging="360"/>
      </w:pPr>
      <w:r>
        <w:rPr>
          <w:color w:val="002060"/>
          <w:sz w:val="23"/>
        </w:rPr>
        <w:t xml:space="preserve">At all times operating within the school’s Equal Opportunities framework  </w:t>
      </w:r>
    </w:p>
    <w:p w:rsidR="00594CC1" w:rsidRDefault="002B3E08">
      <w:pPr>
        <w:numPr>
          <w:ilvl w:val="0"/>
          <w:numId w:val="3"/>
        </w:numPr>
        <w:spacing w:after="15" w:line="248" w:lineRule="auto"/>
        <w:ind w:hanging="360"/>
      </w:pPr>
      <w:r>
        <w:rPr>
          <w:color w:val="002060"/>
          <w:sz w:val="23"/>
        </w:rPr>
        <w:t xml:space="preserve">Commitment and contribution to improving standards for pupils as appropriate  </w:t>
      </w:r>
    </w:p>
    <w:p w:rsidR="00370036" w:rsidRDefault="002B3E08" w:rsidP="003549C6">
      <w:pPr>
        <w:numPr>
          <w:ilvl w:val="0"/>
          <w:numId w:val="3"/>
        </w:numPr>
        <w:spacing w:after="15" w:line="248" w:lineRule="auto"/>
        <w:ind w:hanging="360"/>
      </w:pPr>
      <w:r w:rsidRPr="004164BF">
        <w:rPr>
          <w:color w:val="002060"/>
          <w:sz w:val="23"/>
        </w:rPr>
        <w:t xml:space="preserve">Acknowledging Customer Care and Quality initiatives </w:t>
      </w:r>
    </w:p>
    <w:p w:rsidR="00594CC1" w:rsidRDefault="002B3E08">
      <w:pPr>
        <w:numPr>
          <w:ilvl w:val="0"/>
          <w:numId w:val="3"/>
        </w:numPr>
        <w:spacing w:after="64" w:line="248" w:lineRule="auto"/>
        <w:ind w:hanging="360"/>
      </w:pPr>
      <w:r>
        <w:rPr>
          <w:color w:val="002060"/>
          <w:sz w:val="23"/>
        </w:rPr>
        <w:t xml:space="preserve">Contributing to the maintenance of a caring and stimulating environment for pupils </w:t>
      </w:r>
    </w:p>
    <w:p w:rsidR="00594CC1" w:rsidRPr="006C5888" w:rsidRDefault="002B3E08">
      <w:pPr>
        <w:spacing w:after="63"/>
        <w:rPr>
          <w:b/>
        </w:rPr>
      </w:pPr>
      <w:r w:rsidRPr="006C5888">
        <w:rPr>
          <w:b/>
          <w:sz w:val="23"/>
        </w:rPr>
        <w:t xml:space="preserve"> </w:t>
      </w:r>
      <w:r w:rsidR="006C5888" w:rsidRPr="006C5888">
        <w:rPr>
          <w:b/>
          <w:sz w:val="23"/>
        </w:rPr>
        <w:t>-3-</w:t>
      </w:r>
    </w:p>
    <w:p w:rsidR="004164BF" w:rsidRDefault="002B3E08" w:rsidP="00370036">
      <w:pPr>
        <w:spacing w:after="79"/>
        <w:rPr>
          <w:sz w:val="23"/>
        </w:rPr>
      </w:pPr>
      <w:r>
        <w:rPr>
          <w:sz w:val="23"/>
        </w:rPr>
        <w:t xml:space="preserve">  </w:t>
      </w:r>
    </w:p>
    <w:p w:rsidR="004164BF" w:rsidRDefault="004164BF" w:rsidP="00370036">
      <w:pPr>
        <w:spacing w:after="79"/>
        <w:rPr>
          <w:sz w:val="23"/>
        </w:rPr>
      </w:pPr>
    </w:p>
    <w:p w:rsidR="00594CC1" w:rsidRDefault="002B3E08" w:rsidP="00370036">
      <w:pPr>
        <w:spacing w:after="79"/>
        <w:rPr>
          <w:b/>
          <w:sz w:val="28"/>
          <w:szCs w:val="28"/>
        </w:rPr>
      </w:pPr>
      <w:r w:rsidRPr="004164BF">
        <w:rPr>
          <w:b/>
          <w:sz w:val="28"/>
          <w:szCs w:val="28"/>
        </w:rPr>
        <w:t xml:space="preserve">PERSON SPECIFICATION: TLR2 (TO MATCH JD ABOVE) </w:t>
      </w:r>
    </w:p>
    <w:p w:rsidR="00594CC1" w:rsidRPr="00C7438B" w:rsidRDefault="002B3E08" w:rsidP="00C7438B">
      <w:pPr>
        <w:rPr>
          <w:b/>
        </w:rPr>
      </w:pPr>
      <w:r w:rsidRPr="00C7438B">
        <w:rPr>
          <w:b/>
        </w:rPr>
        <w:t xml:space="preserve">QUALIFICATIONS AND TRAINING  </w:t>
      </w:r>
    </w:p>
    <w:p w:rsidR="00594CC1" w:rsidRDefault="002B3E08">
      <w:pPr>
        <w:numPr>
          <w:ilvl w:val="1"/>
          <w:numId w:val="3"/>
        </w:numPr>
        <w:spacing w:after="3" w:line="253" w:lineRule="auto"/>
        <w:ind w:right="6" w:hanging="360"/>
      </w:pPr>
      <w:r>
        <w:rPr>
          <w:color w:val="002060"/>
          <w:sz w:val="24"/>
        </w:rPr>
        <w:t xml:space="preserve">To hold a teaching certificate in Education which is recognised by the DfE (QTS) </w:t>
      </w:r>
    </w:p>
    <w:p w:rsidR="00594CC1" w:rsidRDefault="002B3E08">
      <w:pPr>
        <w:numPr>
          <w:ilvl w:val="1"/>
          <w:numId w:val="3"/>
        </w:numPr>
        <w:spacing w:after="3" w:line="253" w:lineRule="auto"/>
        <w:ind w:right="6" w:hanging="360"/>
      </w:pPr>
      <w:r>
        <w:rPr>
          <w:color w:val="002060"/>
          <w:sz w:val="24"/>
        </w:rPr>
        <w:t xml:space="preserve">A commitment to attain the  NPQ SENCO award </w:t>
      </w:r>
    </w:p>
    <w:p w:rsidR="00594CC1" w:rsidRDefault="002B3E08">
      <w:pPr>
        <w:numPr>
          <w:ilvl w:val="1"/>
          <w:numId w:val="3"/>
        </w:numPr>
        <w:spacing w:after="3" w:line="253" w:lineRule="auto"/>
        <w:ind w:right="6" w:hanging="360"/>
      </w:pPr>
      <w:r>
        <w:rPr>
          <w:color w:val="002060"/>
          <w:sz w:val="24"/>
        </w:rPr>
        <w:t xml:space="preserve">A graduate  </w:t>
      </w:r>
    </w:p>
    <w:p w:rsidR="00594CC1" w:rsidRDefault="002B3E08">
      <w:pPr>
        <w:numPr>
          <w:ilvl w:val="1"/>
          <w:numId w:val="3"/>
        </w:numPr>
        <w:spacing w:after="126" w:line="253" w:lineRule="auto"/>
        <w:ind w:right="6" w:hanging="360"/>
      </w:pPr>
      <w:r>
        <w:rPr>
          <w:color w:val="002060"/>
          <w:sz w:val="24"/>
        </w:rPr>
        <w:t xml:space="preserve">To have evidence of continuing and recent professional development relevant to the post.  </w:t>
      </w:r>
    </w:p>
    <w:p w:rsidR="00594CC1" w:rsidRPr="00C7438B" w:rsidRDefault="002B3E08" w:rsidP="00C7438B">
      <w:pPr>
        <w:rPr>
          <w:b/>
        </w:rPr>
      </w:pPr>
      <w:r w:rsidRPr="00C7438B">
        <w:rPr>
          <w:b/>
        </w:rPr>
        <w:t xml:space="preserve">KNOWLEDGE AND UNDERSTANDING RELEVANT TO THE JOB  </w:t>
      </w:r>
    </w:p>
    <w:p w:rsidR="00594CC1" w:rsidRDefault="002B3E08">
      <w:pPr>
        <w:numPr>
          <w:ilvl w:val="0"/>
          <w:numId w:val="4"/>
        </w:numPr>
        <w:spacing w:after="3" w:line="253" w:lineRule="auto"/>
        <w:ind w:right="6" w:hanging="360"/>
      </w:pPr>
      <w:r>
        <w:rPr>
          <w:color w:val="002060"/>
          <w:sz w:val="24"/>
        </w:rPr>
        <w:t xml:space="preserve">Knowledge of equality of opportunity issues and how they can be addressed in schools.  </w:t>
      </w:r>
    </w:p>
    <w:p w:rsidR="00594CC1" w:rsidRDefault="002B3E08">
      <w:pPr>
        <w:numPr>
          <w:ilvl w:val="0"/>
          <w:numId w:val="4"/>
        </w:numPr>
        <w:spacing w:after="3" w:line="253" w:lineRule="auto"/>
        <w:ind w:right="6" w:hanging="360"/>
      </w:pPr>
      <w:r>
        <w:rPr>
          <w:color w:val="002060"/>
          <w:sz w:val="24"/>
        </w:rPr>
        <w:t xml:space="preserve">Detailed knowledge of the legislation and practice surrounding the education of children with SEND. </w:t>
      </w:r>
    </w:p>
    <w:p w:rsidR="00594CC1" w:rsidRDefault="002B3E08">
      <w:pPr>
        <w:numPr>
          <w:ilvl w:val="0"/>
          <w:numId w:val="4"/>
        </w:numPr>
        <w:spacing w:after="3" w:line="253" w:lineRule="auto"/>
        <w:ind w:right="6" w:hanging="360"/>
      </w:pPr>
      <w:r>
        <w:rPr>
          <w:color w:val="002060"/>
          <w:sz w:val="24"/>
        </w:rPr>
        <w:t xml:space="preserve">Understanding of current theory and best practice in teaching and learning, particularly as it relates to achieving high rates of progress of children of primary age.  </w:t>
      </w:r>
    </w:p>
    <w:p w:rsidR="00594CC1" w:rsidRDefault="002B3E08">
      <w:pPr>
        <w:numPr>
          <w:ilvl w:val="0"/>
          <w:numId w:val="4"/>
        </w:numPr>
        <w:spacing w:after="3" w:line="253" w:lineRule="auto"/>
        <w:ind w:right="6" w:hanging="360"/>
      </w:pPr>
      <w:r>
        <w:rPr>
          <w:color w:val="002060"/>
          <w:sz w:val="24"/>
        </w:rPr>
        <w:t xml:space="preserve">Good understanding of the use of new technologies. </w:t>
      </w:r>
    </w:p>
    <w:p w:rsidR="00594CC1" w:rsidRDefault="002B3E08">
      <w:pPr>
        <w:numPr>
          <w:ilvl w:val="0"/>
          <w:numId w:val="4"/>
        </w:numPr>
        <w:spacing w:after="3" w:line="253" w:lineRule="auto"/>
        <w:ind w:right="6" w:hanging="360"/>
      </w:pPr>
      <w:r>
        <w:rPr>
          <w:color w:val="002060"/>
          <w:sz w:val="24"/>
        </w:rPr>
        <w:t xml:space="preserve">Good understanding of Quality First Teaching. </w:t>
      </w:r>
    </w:p>
    <w:p w:rsidR="00594CC1" w:rsidRDefault="002B3E08">
      <w:pPr>
        <w:numPr>
          <w:ilvl w:val="0"/>
          <w:numId w:val="4"/>
        </w:numPr>
        <w:spacing w:after="3" w:line="253" w:lineRule="auto"/>
        <w:ind w:right="6" w:hanging="360"/>
      </w:pPr>
      <w:r>
        <w:rPr>
          <w:color w:val="002060"/>
          <w:sz w:val="24"/>
        </w:rPr>
        <w:t xml:space="preserve">Good understanding of the role of extended and integrated services in raising attainment and bridging the gap. </w:t>
      </w:r>
    </w:p>
    <w:p w:rsidR="00594CC1" w:rsidRDefault="002B3E08">
      <w:pPr>
        <w:numPr>
          <w:ilvl w:val="0"/>
          <w:numId w:val="4"/>
        </w:numPr>
        <w:spacing w:after="3" w:line="253" w:lineRule="auto"/>
        <w:ind w:right="6" w:hanging="360"/>
      </w:pPr>
      <w:r>
        <w:rPr>
          <w:color w:val="002060"/>
          <w:sz w:val="24"/>
        </w:rPr>
        <w:t xml:space="preserve">An understanding of the importance of the culture and ethos of a school in securing high standards and of strategies for improving these.  </w:t>
      </w:r>
    </w:p>
    <w:p w:rsidR="00594CC1" w:rsidRDefault="002B3E08">
      <w:pPr>
        <w:numPr>
          <w:ilvl w:val="0"/>
          <w:numId w:val="4"/>
        </w:numPr>
        <w:spacing w:after="3" w:line="253" w:lineRule="auto"/>
        <w:ind w:right="6" w:hanging="360"/>
      </w:pPr>
      <w:r>
        <w:rPr>
          <w:color w:val="002060"/>
          <w:sz w:val="24"/>
        </w:rPr>
        <w:t xml:space="preserve">Good understanding of effective strategies for gaining and maintaining high standards of discipline at whole school level, in accordance with the school’s policy.  </w:t>
      </w:r>
    </w:p>
    <w:p w:rsidR="00594CC1" w:rsidRDefault="002B3E08">
      <w:pPr>
        <w:numPr>
          <w:ilvl w:val="0"/>
          <w:numId w:val="4"/>
        </w:numPr>
        <w:spacing w:after="3" w:line="253" w:lineRule="auto"/>
        <w:ind w:right="6" w:hanging="360"/>
      </w:pPr>
      <w:r>
        <w:rPr>
          <w:color w:val="002060"/>
          <w:sz w:val="24"/>
        </w:rPr>
        <w:t xml:space="preserve">Good understanding of how opportunities can be made to enrich and enhance the curriculum to address the needs of all pupils.  </w:t>
      </w:r>
    </w:p>
    <w:p w:rsidR="00594CC1" w:rsidRDefault="002B3E08">
      <w:pPr>
        <w:numPr>
          <w:ilvl w:val="0"/>
          <w:numId w:val="4"/>
        </w:numPr>
        <w:spacing w:after="3" w:line="253" w:lineRule="auto"/>
        <w:ind w:right="6" w:hanging="360"/>
      </w:pPr>
      <w:r>
        <w:rPr>
          <w:color w:val="002060"/>
          <w:sz w:val="24"/>
        </w:rPr>
        <w:t xml:space="preserve">Good understanding of statutory requirements upon primary schools.  </w:t>
      </w:r>
    </w:p>
    <w:p w:rsidR="00594CC1" w:rsidRDefault="002B3E08">
      <w:pPr>
        <w:numPr>
          <w:ilvl w:val="0"/>
          <w:numId w:val="4"/>
        </w:numPr>
        <w:spacing w:after="3" w:line="253" w:lineRule="auto"/>
        <w:ind w:right="6" w:hanging="360"/>
      </w:pPr>
      <w:r>
        <w:rPr>
          <w:color w:val="002060"/>
          <w:sz w:val="24"/>
        </w:rPr>
        <w:t xml:space="preserve">An understanding of the role of parents and the community in school improvement and how this can be promoted and developed. </w:t>
      </w:r>
    </w:p>
    <w:p w:rsidR="00594CC1" w:rsidRDefault="002B3E08">
      <w:pPr>
        <w:numPr>
          <w:ilvl w:val="0"/>
          <w:numId w:val="4"/>
        </w:numPr>
        <w:spacing w:after="33" w:line="253" w:lineRule="auto"/>
        <w:ind w:right="6" w:hanging="360"/>
      </w:pPr>
      <w:r>
        <w:rPr>
          <w:color w:val="002060"/>
          <w:sz w:val="24"/>
        </w:rPr>
        <w:t xml:space="preserve">Has up to date knowledge of relevant legislation and guidance in relation to working with, and the protection of, children and young people.   </w:t>
      </w:r>
    </w:p>
    <w:p w:rsidR="00594CC1" w:rsidRDefault="002B3E08">
      <w:pPr>
        <w:numPr>
          <w:ilvl w:val="0"/>
          <w:numId w:val="4"/>
        </w:numPr>
        <w:spacing w:after="3" w:line="253" w:lineRule="auto"/>
        <w:ind w:right="6" w:hanging="360"/>
      </w:pPr>
      <w:r>
        <w:rPr>
          <w:color w:val="002060"/>
          <w:sz w:val="24"/>
        </w:rPr>
        <w:t xml:space="preserve">Displays commitment to the protection and safeguarding of children and young people. </w:t>
      </w:r>
    </w:p>
    <w:p w:rsidR="00594CC1" w:rsidRDefault="002B3E08">
      <w:pPr>
        <w:numPr>
          <w:ilvl w:val="0"/>
          <w:numId w:val="4"/>
        </w:numPr>
        <w:spacing w:after="36" w:line="253" w:lineRule="auto"/>
        <w:ind w:right="6" w:hanging="360"/>
      </w:pPr>
      <w:r>
        <w:rPr>
          <w:color w:val="002060"/>
          <w:sz w:val="24"/>
        </w:rPr>
        <w:t xml:space="preserve">Demonstrate an understanding of safeguarding issues and the ability to follow procedures. </w:t>
      </w:r>
    </w:p>
    <w:p w:rsidR="00594CC1" w:rsidRDefault="002B3E08">
      <w:pPr>
        <w:numPr>
          <w:ilvl w:val="0"/>
          <w:numId w:val="4"/>
        </w:numPr>
        <w:spacing w:after="3" w:line="253" w:lineRule="auto"/>
        <w:ind w:right="6" w:hanging="360"/>
      </w:pPr>
      <w:r>
        <w:rPr>
          <w:color w:val="002060"/>
          <w:sz w:val="24"/>
        </w:rPr>
        <w:t xml:space="preserve">Knowledge and understanding of relevant legislation and government strategies.  </w:t>
      </w:r>
    </w:p>
    <w:p w:rsidR="00594CC1" w:rsidRDefault="002B3E08">
      <w:pPr>
        <w:numPr>
          <w:ilvl w:val="0"/>
          <w:numId w:val="4"/>
        </w:numPr>
        <w:spacing w:after="33" w:line="253" w:lineRule="auto"/>
        <w:ind w:right="6" w:hanging="360"/>
      </w:pPr>
      <w:r>
        <w:rPr>
          <w:color w:val="002060"/>
          <w:sz w:val="24"/>
        </w:rPr>
        <w:t xml:space="preserve">A knowledge and understanding of the principles and concepts underlying The Children Act 1989 and other relevant legislation. </w:t>
      </w:r>
    </w:p>
    <w:p w:rsidR="00594CC1" w:rsidRDefault="002B3E08">
      <w:pPr>
        <w:numPr>
          <w:ilvl w:val="0"/>
          <w:numId w:val="4"/>
        </w:numPr>
        <w:spacing w:after="3" w:line="253" w:lineRule="auto"/>
        <w:ind w:right="6" w:hanging="360"/>
      </w:pPr>
      <w:r>
        <w:rPr>
          <w:color w:val="002060"/>
          <w:sz w:val="24"/>
        </w:rPr>
        <w:t xml:space="preserve">Values and respects the views and needs of children and young people. </w:t>
      </w:r>
    </w:p>
    <w:p w:rsidR="00594CC1" w:rsidRDefault="002B3E08">
      <w:pPr>
        <w:spacing w:after="218"/>
        <w:ind w:left="721"/>
      </w:pPr>
      <w:r>
        <w:rPr>
          <w:sz w:val="17"/>
        </w:rPr>
        <w:t xml:space="preserve"> </w:t>
      </w:r>
    </w:p>
    <w:p w:rsidR="00594CC1" w:rsidRPr="00C7438B" w:rsidRDefault="002B3E08" w:rsidP="00C7438B">
      <w:pPr>
        <w:rPr>
          <w:b/>
        </w:rPr>
      </w:pPr>
      <w:r w:rsidRPr="00C7438B">
        <w:rPr>
          <w:b/>
        </w:rPr>
        <w:t xml:space="preserve">EXPERIENCE RELEVANT TO THE JOB  </w:t>
      </w:r>
    </w:p>
    <w:p w:rsidR="00594CC1" w:rsidRDefault="002B3E08">
      <w:pPr>
        <w:numPr>
          <w:ilvl w:val="0"/>
          <w:numId w:val="5"/>
        </w:numPr>
        <w:spacing w:after="3" w:line="253" w:lineRule="auto"/>
        <w:ind w:right="6" w:hanging="360"/>
      </w:pPr>
      <w:r>
        <w:rPr>
          <w:color w:val="002060"/>
          <w:sz w:val="24"/>
        </w:rPr>
        <w:t>Experience</w:t>
      </w:r>
      <w:bookmarkStart w:id="0" w:name="_GoBack"/>
      <w:bookmarkEnd w:id="0"/>
      <w:r>
        <w:rPr>
          <w:color w:val="002060"/>
          <w:sz w:val="24"/>
        </w:rPr>
        <w:t xml:space="preserve"> in being a SENCO in the primary phase. </w:t>
      </w:r>
    </w:p>
    <w:p w:rsidR="00594CC1" w:rsidRDefault="002B3E08">
      <w:pPr>
        <w:numPr>
          <w:ilvl w:val="0"/>
          <w:numId w:val="5"/>
        </w:numPr>
        <w:spacing w:after="3" w:line="253" w:lineRule="auto"/>
        <w:ind w:right="6" w:hanging="360"/>
      </w:pPr>
      <w:r>
        <w:rPr>
          <w:color w:val="002060"/>
          <w:sz w:val="24"/>
        </w:rPr>
        <w:t xml:space="preserve">Recent, significant and successful experience as a teacher in the primary phase.  </w:t>
      </w:r>
    </w:p>
    <w:p w:rsidR="00594CC1" w:rsidRDefault="002B3E08">
      <w:pPr>
        <w:numPr>
          <w:ilvl w:val="0"/>
          <w:numId w:val="5"/>
        </w:numPr>
        <w:spacing w:after="3" w:line="253" w:lineRule="auto"/>
        <w:ind w:right="6" w:hanging="360"/>
      </w:pPr>
      <w:r>
        <w:rPr>
          <w:color w:val="002060"/>
          <w:sz w:val="24"/>
        </w:rPr>
        <w:t xml:space="preserve">A proven track record of raising attainment particularly in any key stage.  </w:t>
      </w:r>
    </w:p>
    <w:p w:rsidR="00CB7AE3" w:rsidRDefault="002B3E08" w:rsidP="00AF012C">
      <w:pPr>
        <w:numPr>
          <w:ilvl w:val="0"/>
          <w:numId w:val="5"/>
        </w:numPr>
        <w:spacing w:after="3" w:line="253" w:lineRule="auto"/>
        <w:ind w:right="6" w:hanging="360"/>
      </w:pPr>
      <w:r w:rsidRPr="00403ADF">
        <w:rPr>
          <w:color w:val="002060"/>
          <w:sz w:val="24"/>
        </w:rPr>
        <w:t xml:space="preserve">Significant and successful experience of leading aspects of curriculum development. </w:t>
      </w:r>
    </w:p>
    <w:p w:rsidR="004164BF" w:rsidRPr="00403ADF" w:rsidRDefault="002B3E08" w:rsidP="00B80EE5">
      <w:pPr>
        <w:numPr>
          <w:ilvl w:val="0"/>
          <w:numId w:val="5"/>
        </w:numPr>
        <w:spacing w:after="3" w:line="253" w:lineRule="auto"/>
        <w:ind w:right="6" w:hanging="360"/>
      </w:pPr>
      <w:r w:rsidRPr="00CB7AE3">
        <w:rPr>
          <w:color w:val="002060"/>
          <w:sz w:val="24"/>
        </w:rPr>
        <w:t xml:space="preserve">Experience of contributing to school improvement. </w:t>
      </w:r>
    </w:p>
    <w:p w:rsidR="00403ADF" w:rsidRDefault="00403ADF" w:rsidP="00403ADF">
      <w:pPr>
        <w:spacing w:after="3" w:line="253" w:lineRule="auto"/>
        <w:ind w:right="6"/>
        <w:rPr>
          <w:color w:val="002060"/>
          <w:sz w:val="24"/>
        </w:rPr>
      </w:pPr>
    </w:p>
    <w:p w:rsidR="00403ADF" w:rsidRDefault="00403ADF" w:rsidP="00403ADF">
      <w:pPr>
        <w:spacing w:after="3" w:line="253" w:lineRule="auto"/>
        <w:ind w:right="6"/>
        <w:rPr>
          <w:color w:val="002060"/>
          <w:sz w:val="24"/>
        </w:rPr>
      </w:pPr>
    </w:p>
    <w:p w:rsidR="00403ADF" w:rsidRDefault="00403ADF" w:rsidP="00403ADF">
      <w:pPr>
        <w:spacing w:after="3" w:line="253" w:lineRule="auto"/>
        <w:ind w:right="6"/>
        <w:rPr>
          <w:color w:val="002060"/>
          <w:sz w:val="24"/>
        </w:rPr>
      </w:pPr>
    </w:p>
    <w:p w:rsidR="00403ADF" w:rsidRPr="006C5888" w:rsidRDefault="006C5888" w:rsidP="00403ADF">
      <w:pPr>
        <w:spacing w:after="3" w:line="253" w:lineRule="auto"/>
        <w:ind w:right="6"/>
        <w:rPr>
          <w:b/>
          <w:color w:val="002060"/>
          <w:sz w:val="24"/>
        </w:rPr>
      </w:pPr>
      <w:r>
        <w:rPr>
          <w:b/>
          <w:color w:val="002060"/>
          <w:sz w:val="24"/>
        </w:rPr>
        <w:t>-4-</w:t>
      </w:r>
    </w:p>
    <w:p w:rsidR="00403ADF" w:rsidRDefault="00403ADF" w:rsidP="00403ADF">
      <w:pPr>
        <w:spacing w:after="3" w:line="253" w:lineRule="auto"/>
        <w:ind w:right="6"/>
        <w:rPr>
          <w:color w:val="002060"/>
          <w:sz w:val="24"/>
        </w:rPr>
      </w:pPr>
    </w:p>
    <w:p w:rsidR="00403ADF" w:rsidRDefault="00403ADF" w:rsidP="00403ADF">
      <w:pPr>
        <w:spacing w:after="3" w:line="253" w:lineRule="auto"/>
        <w:ind w:right="6"/>
        <w:rPr>
          <w:color w:val="002060"/>
          <w:sz w:val="24"/>
        </w:rPr>
      </w:pPr>
    </w:p>
    <w:p w:rsidR="00403ADF" w:rsidRDefault="00403ADF" w:rsidP="00403ADF">
      <w:pPr>
        <w:spacing w:after="3" w:line="253" w:lineRule="auto"/>
        <w:ind w:right="6"/>
      </w:pPr>
    </w:p>
    <w:p w:rsidR="004164BF" w:rsidRDefault="002B3E08" w:rsidP="00207A4D">
      <w:pPr>
        <w:numPr>
          <w:ilvl w:val="0"/>
          <w:numId w:val="5"/>
        </w:numPr>
        <w:spacing w:after="3" w:line="253" w:lineRule="auto"/>
        <w:ind w:right="6" w:hanging="360"/>
      </w:pPr>
      <w:r w:rsidRPr="004164BF">
        <w:rPr>
          <w:color w:val="002060"/>
          <w:sz w:val="24"/>
        </w:rPr>
        <w:t xml:space="preserve">Experience of supporting/mentoring colleagues in order to secure school improvement.  </w:t>
      </w:r>
    </w:p>
    <w:p w:rsidR="00370036" w:rsidRDefault="002B3E08" w:rsidP="002B25D1">
      <w:pPr>
        <w:numPr>
          <w:ilvl w:val="0"/>
          <w:numId w:val="5"/>
        </w:numPr>
        <w:spacing w:after="3" w:line="253" w:lineRule="auto"/>
        <w:ind w:right="6" w:hanging="360"/>
      </w:pPr>
      <w:r w:rsidRPr="004164BF">
        <w:rPr>
          <w:color w:val="002060"/>
          <w:sz w:val="24"/>
        </w:rPr>
        <w:t>Experience of improving the quality of teaching and learning, through processes of monitoring and support.</w:t>
      </w:r>
    </w:p>
    <w:p w:rsidR="00594CC1" w:rsidRDefault="002B3E08">
      <w:pPr>
        <w:numPr>
          <w:ilvl w:val="0"/>
          <w:numId w:val="5"/>
        </w:numPr>
        <w:spacing w:after="3" w:line="253" w:lineRule="auto"/>
        <w:ind w:right="6" w:hanging="360"/>
      </w:pPr>
      <w:r>
        <w:rPr>
          <w:color w:val="002060"/>
          <w:sz w:val="24"/>
        </w:rPr>
        <w:t xml:space="preserve">Experience of managing and using pupil attainment and tracking databases.  </w:t>
      </w:r>
    </w:p>
    <w:p w:rsidR="00594CC1" w:rsidRDefault="002B3E08">
      <w:pPr>
        <w:numPr>
          <w:ilvl w:val="0"/>
          <w:numId w:val="5"/>
        </w:numPr>
        <w:spacing w:after="3" w:line="253" w:lineRule="auto"/>
        <w:ind w:right="6" w:hanging="360"/>
      </w:pPr>
      <w:r>
        <w:rPr>
          <w:color w:val="002060"/>
          <w:sz w:val="24"/>
        </w:rPr>
        <w:t xml:space="preserve">Experience of supporting staff development programmes for teachers and other staff.  </w:t>
      </w:r>
    </w:p>
    <w:p w:rsidR="00594CC1" w:rsidRDefault="002B3E08">
      <w:pPr>
        <w:numPr>
          <w:ilvl w:val="0"/>
          <w:numId w:val="5"/>
        </w:numPr>
        <w:spacing w:after="0"/>
        <w:ind w:right="6" w:hanging="360"/>
      </w:pPr>
      <w:r>
        <w:rPr>
          <w:color w:val="002060"/>
          <w:sz w:val="24"/>
        </w:rPr>
        <w:t xml:space="preserve">Experience of supporting strategies to improve parental involvement in their children’s learning.  </w:t>
      </w:r>
    </w:p>
    <w:p w:rsidR="00594CC1" w:rsidRDefault="002B3E08">
      <w:pPr>
        <w:spacing w:after="64"/>
      </w:pPr>
      <w:r>
        <w:rPr>
          <w:sz w:val="23"/>
        </w:rPr>
        <w:t xml:space="preserve"> </w:t>
      </w:r>
    </w:p>
    <w:p w:rsidR="00594CC1" w:rsidRPr="00C7438B" w:rsidRDefault="002B3E08" w:rsidP="00370036">
      <w:pPr>
        <w:spacing w:after="139"/>
        <w:rPr>
          <w:b/>
        </w:rPr>
      </w:pPr>
      <w:r>
        <w:rPr>
          <w:sz w:val="23"/>
        </w:rPr>
        <w:t xml:space="preserve"> </w:t>
      </w:r>
      <w:r w:rsidRPr="00C7438B">
        <w:rPr>
          <w:b/>
        </w:rPr>
        <w:t xml:space="preserve">APTITUDE AND SKILLS  </w:t>
      </w:r>
    </w:p>
    <w:p w:rsidR="00594CC1" w:rsidRDefault="002B3E08">
      <w:pPr>
        <w:numPr>
          <w:ilvl w:val="0"/>
          <w:numId w:val="6"/>
        </w:numPr>
        <w:spacing w:after="3" w:line="253" w:lineRule="auto"/>
        <w:ind w:right="6" w:hanging="360"/>
      </w:pPr>
      <w:r>
        <w:rPr>
          <w:color w:val="002060"/>
          <w:sz w:val="24"/>
        </w:rPr>
        <w:t xml:space="preserve">To be an outstanding classroom practitioner.  </w:t>
      </w:r>
    </w:p>
    <w:p w:rsidR="00594CC1" w:rsidRDefault="002B3E08">
      <w:pPr>
        <w:numPr>
          <w:ilvl w:val="0"/>
          <w:numId w:val="6"/>
        </w:numPr>
        <w:spacing w:after="3" w:line="253" w:lineRule="auto"/>
        <w:ind w:right="6" w:hanging="360"/>
      </w:pPr>
      <w:r>
        <w:rPr>
          <w:color w:val="002060"/>
          <w:sz w:val="24"/>
        </w:rPr>
        <w:t xml:space="preserve">Ability to provide a model of best practice. </w:t>
      </w:r>
    </w:p>
    <w:p w:rsidR="00594CC1" w:rsidRDefault="002B3E08">
      <w:pPr>
        <w:numPr>
          <w:ilvl w:val="0"/>
          <w:numId w:val="6"/>
        </w:numPr>
        <w:spacing w:after="3" w:line="253" w:lineRule="auto"/>
        <w:ind w:right="6" w:hanging="360"/>
      </w:pPr>
      <w:r>
        <w:rPr>
          <w:color w:val="002060"/>
          <w:sz w:val="24"/>
        </w:rPr>
        <w:t xml:space="preserve">To demonstrate leadership qualities, including energy, resilience and the ability to enthuse and motivate others.  </w:t>
      </w:r>
    </w:p>
    <w:p w:rsidR="00594CC1" w:rsidRDefault="002B3E08">
      <w:pPr>
        <w:numPr>
          <w:ilvl w:val="0"/>
          <w:numId w:val="6"/>
        </w:numPr>
        <w:spacing w:after="3" w:line="253" w:lineRule="auto"/>
        <w:ind w:right="6" w:hanging="360"/>
      </w:pPr>
      <w:r>
        <w:rPr>
          <w:color w:val="002060"/>
          <w:sz w:val="24"/>
        </w:rPr>
        <w:t xml:space="preserve">To be able to articulate a clear vision for high quality education in an inner city context.  </w:t>
      </w:r>
    </w:p>
    <w:p w:rsidR="00594CC1" w:rsidRDefault="002B3E08">
      <w:pPr>
        <w:numPr>
          <w:ilvl w:val="0"/>
          <w:numId w:val="6"/>
        </w:numPr>
        <w:spacing w:after="3" w:line="253" w:lineRule="auto"/>
        <w:ind w:right="6" w:hanging="360"/>
      </w:pPr>
      <w:r>
        <w:rPr>
          <w:color w:val="002060"/>
          <w:sz w:val="24"/>
        </w:rPr>
        <w:t xml:space="preserve">To have a good personal presence, good communication skills and a sense of humour.  </w:t>
      </w:r>
    </w:p>
    <w:p w:rsidR="00594CC1" w:rsidRDefault="002B3E08">
      <w:pPr>
        <w:numPr>
          <w:ilvl w:val="0"/>
          <w:numId w:val="6"/>
        </w:numPr>
        <w:spacing w:after="3" w:line="253" w:lineRule="auto"/>
        <w:ind w:right="6" w:hanging="360"/>
      </w:pPr>
      <w:r>
        <w:rPr>
          <w:color w:val="002060"/>
          <w:sz w:val="24"/>
        </w:rPr>
        <w:t xml:space="preserve">To be able to communicate clearly both orally and in writing with a range of audiences, including children, parents and carers, governors, staff and outside agencies.  </w:t>
      </w:r>
    </w:p>
    <w:p w:rsidR="00594CC1" w:rsidRDefault="002B3E08">
      <w:pPr>
        <w:numPr>
          <w:ilvl w:val="0"/>
          <w:numId w:val="6"/>
        </w:numPr>
        <w:spacing w:after="3" w:line="253" w:lineRule="auto"/>
        <w:ind w:right="6" w:hanging="360"/>
      </w:pPr>
      <w:r>
        <w:rPr>
          <w:color w:val="002060"/>
          <w:sz w:val="24"/>
        </w:rPr>
        <w:t xml:space="preserve">To relate well to children and be responsive to their needs.  </w:t>
      </w:r>
    </w:p>
    <w:p w:rsidR="00594CC1" w:rsidRDefault="002B3E08">
      <w:pPr>
        <w:numPr>
          <w:ilvl w:val="0"/>
          <w:numId w:val="6"/>
        </w:numPr>
        <w:spacing w:after="3" w:line="253" w:lineRule="auto"/>
        <w:ind w:right="6" w:hanging="360"/>
      </w:pPr>
      <w:r>
        <w:rPr>
          <w:color w:val="002060"/>
          <w:sz w:val="24"/>
        </w:rPr>
        <w:t xml:space="preserve">To be able to develop and maintain effective relationships with all members of the school community and outside agencies. </w:t>
      </w:r>
    </w:p>
    <w:p w:rsidR="00594CC1" w:rsidRDefault="002B3E08">
      <w:pPr>
        <w:numPr>
          <w:ilvl w:val="0"/>
          <w:numId w:val="6"/>
        </w:numPr>
        <w:spacing w:after="3" w:line="253" w:lineRule="auto"/>
        <w:ind w:right="6" w:hanging="360"/>
      </w:pPr>
      <w:r>
        <w:rPr>
          <w:color w:val="002060"/>
          <w:sz w:val="24"/>
        </w:rPr>
        <w:t xml:space="preserve">To be approachable, accessible and flexible.  </w:t>
      </w:r>
    </w:p>
    <w:p w:rsidR="00594CC1" w:rsidRDefault="002B3E08">
      <w:pPr>
        <w:numPr>
          <w:ilvl w:val="0"/>
          <w:numId w:val="6"/>
        </w:numPr>
        <w:spacing w:after="3" w:line="253" w:lineRule="auto"/>
        <w:ind w:right="6" w:hanging="360"/>
      </w:pPr>
      <w:r>
        <w:rPr>
          <w:color w:val="002060"/>
          <w:sz w:val="24"/>
        </w:rPr>
        <w:t xml:space="preserve">To be able to work effectively under pressure, to prioritise appropriately and to meet deadlines.  </w:t>
      </w:r>
    </w:p>
    <w:p w:rsidR="00594CC1" w:rsidRDefault="002B3E08">
      <w:pPr>
        <w:numPr>
          <w:ilvl w:val="0"/>
          <w:numId w:val="6"/>
        </w:numPr>
        <w:spacing w:after="3" w:line="253" w:lineRule="auto"/>
        <w:ind w:right="6" w:hanging="360"/>
      </w:pPr>
      <w:r>
        <w:rPr>
          <w:color w:val="002060"/>
          <w:sz w:val="24"/>
        </w:rPr>
        <w:t xml:space="preserve">To have good analytical skills, being able to synthesise information, summarise and draw appropriate conclusions. </w:t>
      </w:r>
    </w:p>
    <w:p w:rsidR="00594CC1" w:rsidRDefault="002B3E08">
      <w:pPr>
        <w:numPr>
          <w:ilvl w:val="0"/>
          <w:numId w:val="6"/>
        </w:numPr>
        <w:spacing w:after="50" w:line="253" w:lineRule="auto"/>
        <w:ind w:right="6" w:hanging="360"/>
      </w:pPr>
      <w:r>
        <w:rPr>
          <w:color w:val="002060"/>
          <w:sz w:val="24"/>
        </w:rPr>
        <w:t xml:space="preserve">To be able to understand, interpret and present school performance data. </w:t>
      </w:r>
    </w:p>
    <w:p w:rsidR="00594CC1" w:rsidRDefault="002B3E08">
      <w:pPr>
        <w:spacing w:after="253"/>
      </w:pPr>
      <w:r>
        <w:rPr>
          <w:b/>
          <w:sz w:val="20"/>
        </w:rPr>
        <w:t xml:space="preserve"> </w:t>
      </w:r>
    </w:p>
    <w:p w:rsidR="00594CC1" w:rsidRDefault="002B3E08">
      <w:pPr>
        <w:spacing w:after="54" w:line="253" w:lineRule="auto"/>
        <w:ind w:left="10" w:right="6" w:hanging="10"/>
      </w:pPr>
      <w:r>
        <w:rPr>
          <w:color w:val="002060"/>
          <w:sz w:val="24"/>
        </w:rPr>
        <w:t xml:space="preserve">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line manager. </w:t>
      </w:r>
    </w:p>
    <w:p w:rsidR="00594CC1" w:rsidRDefault="002B3E08">
      <w:pPr>
        <w:spacing w:after="223"/>
      </w:pPr>
      <w:r>
        <w:rPr>
          <w:b/>
          <w:color w:val="002060"/>
          <w:sz w:val="20"/>
        </w:rPr>
        <w:t xml:space="preserve"> </w:t>
      </w:r>
    </w:p>
    <w:p w:rsidR="00CB7AE3" w:rsidRDefault="002B3E08">
      <w:pPr>
        <w:spacing w:after="0"/>
      </w:pPr>
      <w:r>
        <w:rPr>
          <w:b/>
          <w:color w:val="002060"/>
          <w:sz w:val="20"/>
        </w:rPr>
        <w:t xml:space="preserve"> </w:t>
      </w:r>
    </w:p>
    <w:p w:rsidR="00CB7AE3" w:rsidRDefault="00CB7AE3" w:rsidP="00CB7AE3"/>
    <w:p w:rsidR="00594CC1" w:rsidRDefault="00CB7AE3" w:rsidP="006C5888">
      <w:r>
        <w:tab/>
      </w:r>
    </w:p>
    <w:p w:rsidR="006C5888" w:rsidRDefault="006C5888" w:rsidP="006C5888"/>
    <w:p w:rsidR="006C5888" w:rsidRDefault="006C5888" w:rsidP="006C5888"/>
    <w:p w:rsidR="006C5888" w:rsidRDefault="006C5888" w:rsidP="006C5888"/>
    <w:p w:rsidR="006C5888" w:rsidRDefault="006C5888" w:rsidP="006C5888"/>
    <w:p w:rsidR="006C5888" w:rsidRDefault="006C5888" w:rsidP="006C5888"/>
    <w:p w:rsidR="006C5888" w:rsidRDefault="006C5888" w:rsidP="006C5888"/>
    <w:p w:rsidR="006C5888" w:rsidRPr="006C5888" w:rsidRDefault="006C5888" w:rsidP="006C5888">
      <w:pPr>
        <w:rPr>
          <w:b/>
        </w:rPr>
      </w:pPr>
      <w:r>
        <w:rPr>
          <w:b/>
        </w:rPr>
        <w:t>-5-</w:t>
      </w:r>
    </w:p>
    <w:sectPr w:rsidR="006C5888" w:rsidRPr="006C5888">
      <w:footerReference w:type="even" r:id="rId11"/>
      <w:footerReference w:type="default" r:id="rId12"/>
      <w:footerReference w:type="first" r:id="rId13"/>
      <w:pgSz w:w="11910" w:h="16845"/>
      <w:pgMar w:top="41" w:right="977" w:bottom="1216" w:left="721" w:header="72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AE8" w:rsidRDefault="002B3E08">
      <w:pPr>
        <w:spacing w:after="0" w:line="240" w:lineRule="auto"/>
      </w:pPr>
      <w:r>
        <w:separator/>
      </w:r>
    </w:p>
  </w:endnote>
  <w:endnote w:type="continuationSeparator" w:id="0">
    <w:p w:rsidR="009E6AE8" w:rsidRDefault="002B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CC1" w:rsidRDefault="002B3E08">
    <w:pPr>
      <w:spacing w:after="0"/>
      <w:ind w:right="6"/>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594CC1" w:rsidRDefault="002B3E08">
    <w:pPr>
      <w:spacing w:after="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CC1" w:rsidRDefault="002B3E08">
    <w:pPr>
      <w:spacing w:after="0"/>
      <w:ind w:right="6"/>
      <w:jc w:val="right"/>
    </w:pPr>
    <w:r>
      <w:fldChar w:fldCharType="begin"/>
    </w:r>
    <w:r>
      <w:instrText xml:space="preserve"> PAGE   \* MERGEFORMAT </w:instrText>
    </w:r>
    <w:r>
      <w:fldChar w:fldCharType="separate"/>
    </w:r>
    <w:r w:rsidR="009A41E1" w:rsidRPr="009A41E1">
      <w:rPr>
        <w:noProof/>
        <w:sz w:val="20"/>
      </w:rPr>
      <w:t>4</w:t>
    </w:r>
    <w:r>
      <w:rPr>
        <w:sz w:val="20"/>
      </w:rPr>
      <w:fldChar w:fldCharType="end"/>
    </w:r>
    <w:r>
      <w:rPr>
        <w:sz w:val="20"/>
      </w:rPr>
      <w:t xml:space="preserve"> </w:t>
    </w:r>
  </w:p>
  <w:p w:rsidR="00594CC1" w:rsidRDefault="002B3E08">
    <w:pPr>
      <w:spacing w:after="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CC1" w:rsidRDefault="002B3E08">
    <w:pPr>
      <w:spacing w:after="0"/>
      <w:ind w:right="6"/>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594CC1" w:rsidRDefault="002B3E08">
    <w:pPr>
      <w:spacing w:after="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AE8" w:rsidRDefault="002B3E08">
      <w:pPr>
        <w:spacing w:after="0" w:line="240" w:lineRule="auto"/>
      </w:pPr>
      <w:r>
        <w:separator/>
      </w:r>
    </w:p>
  </w:footnote>
  <w:footnote w:type="continuationSeparator" w:id="0">
    <w:p w:rsidR="009E6AE8" w:rsidRDefault="002B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4B608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 o:spid="_x0000_i1026" type="#_x0000_t75" style="width:12pt;height:18.6pt;visibility:visible;mso-wrap-style:square" o:bullet="t">
        <v:imagedata r:id="rId1" o:title=""/>
      </v:shape>
    </w:pict>
  </w:numPicBullet>
  <w:abstractNum w:abstractNumId="0" w15:restartNumberingAfterBreak="0">
    <w:nsid w:val="00D80C24"/>
    <w:multiLevelType w:val="hybridMultilevel"/>
    <w:tmpl w:val="CD5A9A8A"/>
    <w:lvl w:ilvl="0" w:tplc="3488B0D8">
      <w:start w:val="1"/>
      <w:numFmt w:val="decimal"/>
      <w:lvlText w:val="%1."/>
      <w:lvlJc w:val="left"/>
      <w:pPr>
        <w:ind w:left="70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E65630EE">
      <w:start w:val="1"/>
      <w:numFmt w:val="lowerLetter"/>
      <w:lvlText w:val="%2"/>
      <w:lvlJc w:val="left"/>
      <w:pPr>
        <w:ind w:left="144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8CF64F6E">
      <w:start w:val="1"/>
      <w:numFmt w:val="lowerRoman"/>
      <w:lvlText w:val="%3"/>
      <w:lvlJc w:val="left"/>
      <w:pPr>
        <w:ind w:left="216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A13AD602">
      <w:start w:val="1"/>
      <w:numFmt w:val="decimal"/>
      <w:lvlText w:val="%4"/>
      <w:lvlJc w:val="left"/>
      <w:pPr>
        <w:ind w:left="288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86CCBE04">
      <w:start w:val="1"/>
      <w:numFmt w:val="lowerLetter"/>
      <w:lvlText w:val="%5"/>
      <w:lvlJc w:val="left"/>
      <w:pPr>
        <w:ind w:left="360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4762D1A0">
      <w:start w:val="1"/>
      <w:numFmt w:val="lowerRoman"/>
      <w:lvlText w:val="%6"/>
      <w:lvlJc w:val="left"/>
      <w:pPr>
        <w:ind w:left="432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A32085EE">
      <w:start w:val="1"/>
      <w:numFmt w:val="decimal"/>
      <w:lvlText w:val="%7"/>
      <w:lvlJc w:val="left"/>
      <w:pPr>
        <w:ind w:left="504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9E4A1CF2">
      <w:start w:val="1"/>
      <w:numFmt w:val="lowerLetter"/>
      <w:lvlText w:val="%8"/>
      <w:lvlJc w:val="left"/>
      <w:pPr>
        <w:ind w:left="576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D9FAD020">
      <w:start w:val="1"/>
      <w:numFmt w:val="lowerRoman"/>
      <w:lvlText w:val="%9"/>
      <w:lvlJc w:val="left"/>
      <w:pPr>
        <w:ind w:left="648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1" w15:restartNumberingAfterBreak="0">
    <w:nsid w:val="01F96175"/>
    <w:multiLevelType w:val="hybridMultilevel"/>
    <w:tmpl w:val="23C4661C"/>
    <w:lvl w:ilvl="0" w:tplc="048E26C0">
      <w:start w:val="1"/>
      <w:numFmt w:val="bullet"/>
      <w:lvlText w:val=""/>
      <w:lvlPicBulletId w:val="0"/>
      <w:lvlJc w:val="left"/>
      <w:pPr>
        <w:ind w:left="721"/>
      </w:pPr>
      <w:rPr>
        <w:rFonts w:ascii="Symbol" w:hAnsi="Symbol" w:hint="default"/>
        <w:b w:val="0"/>
        <w:i w:val="0"/>
        <w:strike w:val="0"/>
        <w:dstrike w:val="0"/>
        <w:color w:val="002060"/>
        <w:sz w:val="23"/>
        <w:szCs w:val="23"/>
        <w:u w:val="none" w:color="000000"/>
        <w:bdr w:val="none" w:sz="0" w:space="0" w:color="auto"/>
        <w:shd w:val="clear" w:color="auto" w:fill="auto"/>
        <w:vertAlign w:val="baseline"/>
      </w:rPr>
    </w:lvl>
    <w:lvl w:ilvl="1" w:tplc="9D5A1386">
      <w:start w:val="1"/>
      <w:numFmt w:val="bullet"/>
      <w:lvlText w:val="o"/>
      <w:lvlJc w:val="left"/>
      <w:pPr>
        <w:ind w:left="144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lvl w:ilvl="2" w:tplc="72024092">
      <w:start w:val="1"/>
      <w:numFmt w:val="bullet"/>
      <w:lvlText w:val="▪"/>
      <w:lvlJc w:val="left"/>
      <w:pPr>
        <w:ind w:left="216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lvl w:ilvl="3" w:tplc="82FC5E6E">
      <w:start w:val="1"/>
      <w:numFmt w:val="bullet"/>
      <w:lvlText w:val="•"/>
      <w:lvlJc w:val="left"/>
      <w:pPr>
        <w:ind w:left="2881"/>
      </w:pPr>
      <w:rPr>
        <w:rFonts w:ascii="Arial" w:eastAsia="Arial" w:hAnsi="Arial" w:cs="Arial"/>
        <w:b w:val="0"/>
        <w:i w:val="0"/>
        <w:strike w:val="0"/>
        <w:dstrike w:val="0"/>
        <w:color w:val="002060"/>
        <w:sz w:val="23"/>
        <w:szCs w:val="23"/>
        <w:u w:val="none" w:color="000000"/>
        <w:bdr w:val="none" w:sz="0" w:space="0" w:color="auto"/>
        <w:shd w:val="clear" w:color="auto" w:fill="auto"/>
        <w:vertAlign w:val="baseline"/>
      </w:rPr>
    </w:lvl>
    <w:lvl w:ilvl="4" w:tplc="40C2A212">
      <w:start w:val="1"/>
      <w:numFmt w:val="bullet"/>
      <w:lvlText w:val="o"/>
      <w:lvlJc w:val="left"/>
      <w:pPr>
        <w:ind w:left="360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lvl w:ilvl="5" w:tplc="FA56765C">
      <w:start w:val="1"/>
      <w:numFmt w:val="bullet"/>
      <w:lvlText w:val="▪"/>
      <w:lvlJc w:val="left"/>
      <w:pPr>
        <w:ind w:left="432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lvl w:ilvl="6" w:tplc="463CF050">
      <w:start w:val="1"/>
      <w:numFmt w:val="bullet"/>
      <w:lvlText w:val="•"/>
      <w:lvlJc w:val="left"/>
      <w:pPr>
        <w:ind w:left="5041"/>
      </w:pPr>
      <w:rPr>
        <w:rFonts w:ascii="Arial" w:eastAsia="Arial" w:hAnsi="Arial" w:cs="Arial"/>
        <w:b w:val="0"/>
        <w:i w:val="0"/>
        <w:strike w:val="0"/>
        <w:dstrike w:val="0"/>
        <w:color w:val="002060"/>
        <w:sz w:val="23"/>
        <w:szCs w:val="23"/>
        <w:u w:val="none" w:color="000000"/>
        <w:bdr w:val="none" w:sz="0" w:space="0" w:color="auto"/>
        <w:shd w:val="clear" w:color="auto" w:fill="auto"/>
        <w:vertAlign w:val="baseline"/>
      </w:rPr>
    </w:lvl>
    <w:lvl w:ilvl="7" w:tplc="C9788CB8">
      <w:start w:val="1"/>
      <w:numFmt w:val="bullet"/>
      <w:lvlText w:val="o"/>
      <w:lvlJc w:val="left"/>
      <w:pPr>
        <w:ind w:left="576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lvl w:ilvl="8" w:tplc="1980911C">
      <w:start w:val="1"/>
      <w:numFmt w:val="bullet"/>
      <w:lvlText w:val="▪"/>
      <w:lvlJc w:val="left"/>
      <w:pPr>
        <w:ind w:left="648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abstractNum>
  <w:abstractNum w:abstractNumId="2" w15:restartNumberingAfterBreak="0">
    <w:nsid w:val="0AB576B2"/>
    <w:multiLevelType w:val="hybridMultilevel"/>
    <w:tmpl w:val="CF74512E"/>
    <w:lvl w:ilvl="0" w:tplc="B82E6A90">
      <w:start w:val="1"/>
      <w:numFmt w:val="decimal"/>
      <w:lvlText w:val="%1."/>
      <w:lvlJc w:val="left"/>
      <w:pPr>
        <w:ind w:left="70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B858A7D4">
      <w:start w:val="1"/>
      <w:numFmt w:val="lowerLetter"/>
      <w:lvlText w:val="%2"/>
      <w:lvlJc w:val="left"/>
      <w:pPr>
        <w:ind w:left="144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17EC0256">
      <w:start w:val="1"/>
      <w:numFmt w:val="lowerRoman"/>
      <w:lvlText w:val="%3"/>
      <w:lvlJc w:val="left"/>
      <w:pPr>
        <w:ind w:left="216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E4A09532">
      <w:start w:val="1"/>
      <w:numFmt w:val="decimal"/>
      <w:lvlText w:val="%4"/>
      <w:lvlJc w:val="left"/>
      <w:pPr>
        <w:ind w:left="288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14901B16">
      <w:start w:val="1"/>
      <w:numFmt w:val="lowerLetter"/>
      <w:lvlText w:val="%5"/>
      <w:lvlJc w:val="left"/>
      <w:pPr>
        <w:ind w:left="360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A2B0E9DA">
      <w:start w:val="1"/>
      <w:numFmt w:val="lowerRoman"/>
      <w:lvlText w:val="%6"/>
      <w:lvlJc w:val="left"/>
      <w:pPr>
        <w:ind w:left="432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D8F497B0">
      <w:start w:val="1"/>
      <w:numFmt w:val="decimal"/>
      <w:lvlText w:val="%7"/>
      <w:lvlJc w:val="left"/>
      <w:pPr>
        <w:ind w:left="504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B0D8F56C">
      <w:start w:val="1"/>
      <w:numFmt w:val="lowerLetter"/>
      <w:lvlText w:val="%8"/>
      <w:lvlJc w:val="left"/>
      <w:pPr>
        <w:ind w:left="576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BC48C352">
      <w:start w:val="1"/>
      <w:numFmt w:val="lowerRoman"/>
      <w:lvlText w:val="%9"/>
      <w:lvlJc w:val="left"/>
      <w:pPr>
        <w:ind w:left="648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3" w15:restartNumberingAfterBreak="0">
    <w:nsid w:val="2AA94975"/>
    <w:multiLevelType w:val="hybridMultilevel"/>
    <w:tmpl w:val="BCBACC9A"/>
    <w:lvl w:ilvl="0" w:tplc="B2842A10">
      <w:start w:val="1"/>
      <w:numFmt w:val="bullet"/>
      <w:lvlText w:val="•"/>
      <w:lvlJc w:val="left"/>
      <w:pPr>
        <w:ind w:left="721"/>
      </w:pPr>
      <w:rPr>
        <w:rFonts w:ascii="Arial" w:eastAsia="Arial" w:hAnsi="Arial" w:cs="Arial"/>
        <w:b w:val="0"/>
        <w:i w:val="0"/>
        <w:strike w:val="0"/>
        <w:dstrike w:val="0"/>
        <w:color w:val="002060"/>
        <w:sz w:val="23"/>
        <w:szCs w:val="23"/>
        <w:u w:val="none" w:color="000000"/>
        <w:bdr w:val="none" w:sz="0" w:space="0" w:color="auto"/>
        <w:shd w:val="clear" w:color="auto" w:fill="auto"/>
        <w:vertAlign w:val="baseline"/>
      </w:rPr>
    </w:lvl>
    <w:lvl w:ilvl="1" w:tplc="1912105C">
      <w:start w:val="1"/>
      <w:numFmt w:val="decimal"/>
      <w:lvlText w:val="%2."/>
      <w:lvlJc w:val="left"/>
      <w:pPr>
        <w:ind w:left="106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0F36F60E">
      <w:start w:val="1"/>
      <w:numFmt w:val="lowerRoman"/>
      <w:lvlText w:val="%3"/>
      <w:lvlJc w:val="left"/>
      <w:pPr>
        <w:ind w:left="178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3174B34A">
      <w:start w:val="1"/>
      <w:numFmt w:val="decimal"/>
      <w:lvlText w:val="%4"/>
      <w:lvlJc w:val="left"/>
      <w:pPr>
        <w:ind w:left="250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AAC61498">
      <w:start w:val="1"/>
      <w:numFmt w:val="lowerLetter"/>
      <w:lvlText w:val="%5"/>
      <w:lvlJc w:val="left"/>
      <w:pPr>
        <w:ind w:left="322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4AD06AB2">
      <w:start w:val="1"/>
      <w:numFmt w:val="lowerRoman"/>
      <w:lvlText w:val="%6"/>
      <w:lvlJc w:val="left"/>
      <w:pPr>
        <w:ind w:left="394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8D149EF4">
      <w:start w:val="1"/>
      <w:numFmt w:val="decimal"/>
      <w:lvlText w:val="%7"/>
      <w:lvlJc w:val="left"/>
      <w:pPr>
        <w:ind w:left="466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7A266C48">
      <w:start w:val="1"/>
      <w:numFmt w:val="lowerLetter"/>
      <w:lvlText w:val="%8"/>
      <w:lvlJc w:val="left"/>
      <w:pPr>
        <w:ind w:left="538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716CA7F6">
      <w:start w:val="1"/>
      <w:numFmt w:val="lowerRoman"/>
      <w:lvlText w:val="%9"/>
      <w:lvlJc w:val="left"/>
      <w:pPr>
        <w:ind w:left="610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4" w15:restartNumberingAfterBreak="0">
    <w:nsid w:val="2EFF1E46"/>
    <w:multiLevelType w:val="hybridMultilevel"/>
    <w:tmpl w:val="307C57D4"/>
    <w:lvl w:ilvl="0" w:tplc="D1D6A91C">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9288496">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D045B78">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1560098">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35E8FCC">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35AE07C">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62C6E1E">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99CADF2">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63479FE">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FE35D51"/>
    <w:multiLevelType w:val="hybridMultilevel"/>
    <w:tmpl w:val="66DC6E3E"/>
    <w:lvl w:ilvl="0" w:tplc="C02E1524">
      <w:start w:val="1"/>
      <w:numFmt w:val="bullet"/>
      <w:lvlText w:val=""/>
      <w:lvlPicBulletId w:val="0"/>
      <w:lvlJc w:val="left"/>
      <w:pPr>
        <w:tabs>
          <w:tab w:val="num" w:pos="720"/>
        </w:tabs>
        <w:ind w:left="720" w:hanging="360"/>
      </w:pPr>
      <w:rPr>
        <w:rFonts w:ascii="Symbol" w:hAnsi="Symbol" w:hint="default"/>
      </w:rPr>
    </w:lvl>
    <w:lvl w:ilvl="1" w:tplc="49F846BE" w:tentative="1">
      <w:start w:val="1"/>
      <w:numFmt w:val="bullet"/>
      <w:lvlText w:val=""/>
      <w:lvlJc w:val="left"/>
      <w:pPr>
        <w:tabs>
          <w:tab w:val="num" w:pos="1440"/>
        </w:tabs>
        <w:ind w:left="1440" w:hanging="360"/>
      </w:pPr>
      <w:rPr>
        <w:rFonts w:ascii="Symbol" w:hAnsi="Symbol" w:hint="default"/>
      </w:rPr>
    </w:lvl>
    <w:lvl w:ilvl="2" w:tplc="6310F3B8" w:tentative="1">
      <w:start w:val="1"/>
      <w:numFmt w:val="bullet"/>
      <w:lvlText w:val=""/>
      <w:lvlJc w:val="left"/>
      <w:pPr>
        <w:tabs>
          <w:tab w:val="num" w:pos="2160"/>
        </w:tabs>
        <w:ind w:left="2160" w:hanging="360"/>
      </w:pPr>
      <w:rPr>
        <w:rFonts w:ascii="Symbol" w:hAnsi="Symbol" w:hint="default"/>
      </w:rPr>
    </w:lvl>
    <w:lvl w:ilvl="3" w:tplc="A58A3080" w:tentative="1">
      <w:start w:val="1"/>
      <w:numFmt w:val="bullet"/>
      <w:lvlText w:val=""/>
      <w:lvlJc w:val="left"/>
      <w:pPr>
        <w:tabs>
          <w:tab w:val="num" w:pos="2880"/>
        </w:tabs>
        <w:ind w:left="2880" w:hanging="360"/>
      </w:pPr>
      <w:rPr>
        <w:rFonts w:ascii="Symbol" w:hAnsi="Symbol" w:hint="default"/>
      </w:rPr>
    </w:lvl>
    <w:lvl w:ilvl="4" w:tplc="00D4FE3A" w:tentative="1">
      <w:start w:val="1"/>
      <w:numFmt w:val="bullet"/>
      <w:lvlText w:val=""/>
      <w:lvlJc w:val="left"/>
      <w:pPr>
        <w:tabs>
          <w:tab w:val="num" w:pos="3600"/>
        </w:tabs>
        <w:ind w:left="3600" w:hanging="360"/>
      </w:pPr>
      <w:rPr>
        <w:rFonts w:ascii="Symbol" w:hAnsi="Symbol" w:hint="default"/>
      </w:rPr>
    </w:lvl>
    <w:lvl w:ilvl="5" w:tplc="B7E665B8" w:tentative="1">
      <w:start w:val="1"/>
      <w:numFmt w:val="bullet"/>
      <w:lvlText w:val=""/>
      <w:lvlJc w:val="left"/>
      <w:pPr>
        <w:tabs>
          <w:tab w:val="num" w:pos="4320"/>
        </w:tabs>
        <w:ind w:left="4320" w:hanging="360"/>
      </w:pPr>
      <w:rPr>
        <w:rFonts w:ascii="Symbol" w:hAnsi="Symbol" w:hint="default"/>
      </w:rPr>
    </w:lvl>
    <w:lvl w:ilvl="6" w:tplc="AD761068" w:tentative="1">
      <w:start w:val="1"/>
      <w:numFmt w:val="bullet"/>
      <w:lvlText w:val=""/>
      <w:lvlJc w:val="left"/>
      <w:pPr>
        <w:tabs>
          <w:tab w:val="num" w:pos="5040"/>
        </w:tabs>
        <w:ind w:left="5040" w:hanging="360"/>
      </w:pPr>
      <w:rPr>
        <w:rFonts w:ascii="Symbol" w:hAnsi="Symbol" w:hint="default"/>
      </w:rPr>
    </w:lvl>
    <w:lvl w:ilvl="7" w:tplc="A8F09E1E" w:tentative="1">
      <w:start w:val="1"/>
      <w:numFmt w:val="bullet"/>
      <w:lvlText w:val=""/>
      <w:lvlJc w:val="left"/>
      <w:pPr>
        <w:tabs>
          <w:tab w:val="num" w:pos="5760"/>
        </w:tabs>
        <w:ind w:left="5760" w:hanging="360"/>
      </w:pPr>
      <w:rPr>
        <w:rFonts w:ascii="Symbol" w:hAnsi="Symbol" w:hint="default"/>
      </w:rPr>
    </w:lvl>
    <w:lvl w:ilvl="8" w:tplc="8D6AA89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D5E6EB3"/>
    <w:multiLevelType w:val="hybridMultilevel"/>
    <w:tmpl w:val="53C4FB80"/>
    <w:lvl w:ilvl="0" w:tplc="EC38A678">
      <w:start w:val="1"/>
      <w:numFmt w:val="bullet"/>
      <w:lvlText w:val=""/>
      <w:lvlPicBulletId w:val="0"/>
      <w:lvlJc w:val="left"/>
      <w:pPr>
        <w:tabs>
          <w:tab w:val="num" w:pos="720"/>
        </w:tabs>
        <w:ind w:left="720" w:hanging="360"/>
      </w:pPr>
      <w:rPr>
        <w:rFonts w:ascii="Symbol" w:hAnsi="Symbol" w:hint="default"/>
      </w:rPr>
    </w:lvl>
    <w:lvl w:ilvl="1" w:tplc="F0B8550C" w:tentative="1">
      <w:start w:val="1"/>
      <w:numFmt w:val="bullet"/>
      <w:lvlText w:val=""/>
      <w:lvlJc w:val="left"/>
      <w:pPr>
        <w:tabs>
          <w:tab w:val="num" w:pos="1440"/>
        </w:tabs>
        <w:ind w:left="1440" w:hanging="360"/>
      </w:pPr>
      <w:rPr>
        <w:rFonts w:ascii="Symbol" w:hAnsi="Symbol" w:hint="default"/>
      </w:rPr>
    </w:lvl>
    <w:lvl w:ilvl="2" w:tplc="0EF069C4" w:tentative="1">
      <w:start w:val="1"/>
      <w:numFmt w:val="bullet"/>
      <w:lvlText w:val=""/>
      <w:lvlJc w:val="left"/>
      <w:pPr>
        <w:tabs>
          <w:tab w:val="num" w:pos="2160"/>
        </w:tabs>
        <w:ind w:left="2160" w:hanging="360"/>
      </w:pPr>
      <w:rPr>
        <w:rFonts w:ascii="Symbol" w:hAnsi="Symbol" w:hint="default"/>
      </w:rPr>
    </w:lvl>
    <w:lvl w:ilvl="3" w:tplc="0D6AEBCA" w:tentative="1">
      <w:start w:val="1"/>
      <w:numFmt w:val="bullet"/>
      <w:lvlText w:val=""/>
      <w:lvlJc w:val="left"/>
      <w:pPr>
        <w:tabs>
          <w:tab w:val="num" w:pos="2880"/>
        </w:tabs>
        <w:ind w:left="2880" w:hanging="360"/>
      </w:pPr>
      <w:rPr>
        <w:rFonts w:ascii="Symbol" w:hAnsi="Symbol" w:hint="default"/>
      </w:rPr>
    </w:lvl>
    <w:lvl w:ilvl="4" w:tplc="319C9AD2" w:tentative="1">
      <w:start w:val="1"/>
      <w:numFmt w:val="bullet"/>
      <w:lvlText w:val=""/>
      <w:lvlJc w:val="left"/>
      <w:pPr>
        <w:tabs>
          <w:tab w:val="num" w:pos="3600"/>
        </w:tabs>
        <w:ind w:left="3600" w:hanging="360"/>
      </w:pPr>
      <w:rPr>
        <w:rFonts w:ascii="Symbol" w:hAnsi="Symbol" w:hint="default"/>
      </w:rPr>
    </w:lvl>
    <w:lvl w:ilvl="5" w:tplc="F2DA5CA8" w:tentative="1">
      <w:start w:val="1"/>
      <w:numFmt w:val="bullet"/>
      <w:lvlText w:val=""/>
      <w:lvlJc w:val="left"/>
      <w:pPr>
        <w:tabs>
          <w:tab w:val="num" w:pos="4320"/>
        </w:tabs>
        <w:ind w:left="4320" w:hanging="360"/>
      </w:pPr>
      <w:rPr>
        <w:rFonts w:ascii="Symbol" w:hAnsi="Symbol" w:hint="default"/>
      </w:rPr>
    </w:lvl>
    <w:lvl w:ilvl="6" w:tplc="FC2E3EC6" w:tentative="1">
      <w:start w:val="1"/>
      <w:numFmt w:val="bullet"/>
      <w:lvlText w:val=""/>
      <w:lvlJc w:val="left"/>
      <w:pPr>
        <w:tabs>
          <w:tab w:val="num" w:pos="5040"/>
        </w:tabs>
        <w:ind w:left="5040" w:hanging="360"/>
      </w:pPr>
      <w:rPr>
        <w:rFonts w:ascii="Symbol" w:hAnsi="Symbol" w:hint="default"/>
      </w:rPr>
    </w:lvl>
    <w:lvl w:ilvl="7" w:tplc="A9A6D5AE" w:tentative="1">
      <w:start w:val="1"/>
      <w:numFmt w:val="bullet"/>
      <w:lvlText w:val=""/>
      <w:lvlJc w:val="left"/>
      <w:pPr>
        <w:tabs>
          <w:tab w:val="num" w:pos="5760"/>
        </w:tabs>
        <w:ind w:left="5760" w:hanging="360"/>
      </w:pPr>
      <w:rPr>
        <w:rFonts w:ascii="Symbol" w:hAnsi="Symbol" w:hint="default"/>
      </w:rPr>
    </w:lvl>
    <w:lvl w:ilvl="8" w:tplc="195AE3B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2410685"/>
    <w:multiLevelType w:val="hybridMultilevel"/>
    <w:tmpl w:val="89A85B7C"/>
    <w:lvl w:ilvl="0" w:tplc="048E26C0">
      <w:start w:val="1"/>
      <w:numFmt w:val="bullet"/>
      <w:lvlText w:val=""/>
      <w:lvlPicBulletId w:val="0"/>
      <w:lvlJc w:val="left"/>
      <w:pPr>
        <w:tabs>
          <w:tab w:val="num" w:pos="720"/>
        </w:tabs>
        <w:ind w:left="720" w:hanging="360"/>
      </w:pPr>
      <w:rPr>
        <w:rFonts w:ascii="Symbol" w:hAnsi="Symbol" w:hint="default"/>
      </w:rPr>
    </w:lvl>
    <w:lvl w:ilvl="1" w:tplc="E40C6192" w:tentative="1">
      <w:start w:val="1"/>
      <w:numFmt w:val="bullet"/>
      <w:lvlText w:val=""/>
      <w:lvlJc w:val="left"/>
      <w:pPr>
        <w:tabs>
          <w:tab w:val="num" w:pos="1440"/>
        </w:tabs>
        <w:ind w:left="1440" w:hanging="360"/>
      </w:pPr>
      <w:rPr>
        <w:rFonts w:ascii="Symbol" w:hAnsi="Symbol" w:hint="default"/>
      </w:rPr>
    </w:lvl>
    <w:lvl w:ilvl="2" w:tplc="88C46EFE" w:tentative="1">
      <w:start w:val="1"/>
      <w:numFmt w:val="bullet"/>
      <w:lvlText w:val=""/>
      <w:lvlJc w:val="left"/>
      <w:pPr>
        <w:tabs>
          <w:tab w:val="num" w:pos="2160"/>
        </w:tabs>
        <w:ind w:left="2160" w:hanging="360"/>
      </w:pPr>
      <w:rPr>
        <w:rFonts w:ascii="Symbol" w:hAnsi="Symbol" w:hint="default"/>
      </w:rPr>
    </w:lvl>
    <w:lvl w:ilvl="3" w:tplc="75FA8E70" w:tentative="1">
      <w:start w:val="1"/>
      <w:numFmt w:val="bullet"/>
      <w:lvlText w:val=""/>
      <w:lvlJc w:val="left"/>
      <w:pPr>
        <w:tabs>
          <w:tab w:val="num" w:pos="2880"/>
        </w:tabs>
        <w:ind w:left="2880" w:hanging="360"/>
      </w:pPr>
      <w:rPr>
        <w:rFonts w:ascii="Symbol" w:hAnsi="Symbol" w:hint="default"/>
      </w:rPr>
    </w:lvl>
    <w:lvl w:ilvl="4" w:tplc="025A9910" w:tentative="1">
      <w:start w:val="1"/>
      <w:numFmt w:val="bullet"/>
      <w:lvlText w:val=""/>
      <w:lvlJc w:val="left"/>
      <w:pPr>
        <w:tabs>
          <w:tab w:val="num" w:pos="3600"/>
        </w:tabs>
        <w:ind w:left="3600" w:hanging="360"/>
      </w:pPr>
      <w:rPr>
        <w:rFonts w:ascii="Symbol" w:hAnsi="Symbol" w:hint="default"/>
      </w:rPr>
    </w:lvl>
    <w:lvl w:ilvl="5" w:tplc="6B1EDC08" w:tentative="1">
      <w:start w:val="1"/>
      <w:numFmt w:val="bullet"/>
      <w:lvlText w:val=""/>
      <w:lvlJc w:val="left"/>
      <w:pPr>
        <w:tabs>
          <w:tab w:val="num" w:pos="4320"/>
        </w:tabs>
        <w:ind w:left="4320" w:hanging="360"/>
      </w:pPr>
      <w:rPr>
        <w:rFonts w:ascii="Symbol" w:hAnsi="Symbol" w:hint="default"/>
      </w:rPr>
    </w:lvl>
    <w:lvl w:ilvl="6" w:tplc="D1727C8A" w:tentative="1">
      <w:start w:val="1"/>
      <w:numFmt w:val="bullet"/>
      <w:lvlText w:val=""/>
      <w:lvlJc w:val="left"/>
      <w:pPr>
        <w:tabs>
          <w:tab w:val="num" w:pos="5040"/>
        </w:tabs>
        <w:ind w:left="5040" w:hanging="360"/>
      </w:pPr>
      <w:rPr>
        <w:rFonts w:ascii="Symbol" w:hAnsi="Symbol" w:hint="default"/>
      </w:rPr>
    </w:lvl>
    <w:lvl w:ilvl="7" w:tplc="2DEE5EAC" w:tentative="1">
      <w:start w:val="1"/>
      <w:numFmt w:val="bullet"/>
      <w:lvlText w:val=""/>
      <w:lvlJc w:val="left"/>
      <w:pPr>
        <w:tabs>
          <w:tab w:val="num" w:pos="5760"/>
        </w:tabs>
        <w:ind w:left="5760" w:hanging="360"/>
      </w:pPr>
      <w:rPr>
        <w:rFonts w:ascii="Symbol" w:hAnsi="Symbol" w:hint="default"/>
      </w:rPr>
    </w:lvl>
    <w:lvl w:ilvl="8" w:tplc="59AA5CC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0AB06A7"/>
    <w:multiLevelType w:val="hybridMultilevel"/>
    <w:tmpl w:val="D6D06D42"/>
    <w:lvl w:ilvl="0" w:tplc="DA64C5BE">
      <w:start w:val="1"/>
      <w:numFmt w:val="bullet"/>
      <w:lvlText w:val="•"/>
      <w:lvlJc w:val="left"/>
      <w:pPr>
        <w:ind w:left="721"/>
      </w:pPr>
      <w:rPr>
        <w:rFonts w:ascii="Arial" w:eastAsia="Arial" w:hAnsi="Arial" w:cs="Arial"/>
        <w:b w:val="0"/>
        <w:i w:val="0"/>
        <w:strike w:val="0"/>
        <w:dstrike w:val="0"/>
        <w:color w:val="002060"/>
        <w:sz w:val="23"/>
        <w:szCs w:val="23"/>
        <w:u w:val="none" w:color="000000"/>
        <w:bdr w:val="none" w:sz="0" w:space="0" w:color="auto"/>
        <w:shd w:val="clear" w:color="auto" w:fill="auto"/>
        <w:vertAlign w:val="baseline"/>
      </w:rPr>
    </w:lvl>
    <w:lvl w:ilvl="1" w:tplc="9D5A1386">
      <w:start w:val="1"/>
      <w:numFmt w:val="bullet"/>
      <w:lvlText w:val="o"/>
      <w:lvlJc w:val="left"/>
      <w:pPr>
        <w:ind w:left="144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lvl w:ilvl="2" w:tplc="72024092">
      <w:start w:val="1"/>
      <w:numFmt w:val="bullet"/>
      <w:lvlText w:val="▪"/>
      <w:lvlJc w:val="left"/>
      <w:pPr>
        <w:ind w:left="216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lvl w:ilvl="3" w:tplc="82FC5E6E">
      <w:start w:val="1"/>
      <w:numFmt w:val="bullet"/>
      <w:lvlText w:val="•"/>
      <w:lvlJc w:val="left"/>
      <w:pPr>
        <w:ind w:left="2881"/>
      </w:pPr>
      <w:rPr>
        <w:rFonts w:ascii="Arial" w:eastAsia="Arial" w:hAnsi="Arial" w:cs="Arial"/>
        <w:b w:val="0"/>
        <w:i w:val="0"/>
        <w:strike w:val="0"/>
        <w:dstrike w:val="0"/>
        <w:color w:val="002060"/>
        <w:sz w:val="23"/>
        <w:szCs w:val="23"/>
        <w:u w:val="none" w:color="000000"/>
        <w:bdr w:val="none" w:sz="0" w:space="0" w:color="auto"/>
        <w:shd w:val="clear" w:color="auto" w:fill="auto"/>
        <w:vertAlign w:val="baseline"/>
      </w:rPr>
    </w:lvl>
    <w:lvl w:ilvl="4" w:tplc="40C2A212">
      <w:start w:val="1"/>
      <w:numFmt w:val="bullet"/>
      <w:lvlText w:val="o"/>
      <w:lvlJc w:val="left"/>
      <w:pPr>
        <w:ind w:left="360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lvl w:ilvl="5" w:tplc="FA56765C">
      <w:start w:val="1"/>
      <w:numFmt w:val="bullet"/>
      <w:lvlText w:val="▪"/>
      <w:lvlJc w:val="left"/>
      <w:pPr>
        <w:ind w:left="432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lvl w:ilvl="6" w:tplc="463CF050">
      <w:start w:val="1"/>
      <w:numFmt w:val="bullet"/>
      <w:lvlText w:val="•"/>
      <w:lvlJc w:val="left"/>
      <w:pPr>
        <w:ind w:left="5041"/>
      </w:pPr>
      <w:rPr>
        <w:rFonts w:ascii="Arial" w:eastAsia="Arial" w:hAnsi="Arial" w:cs="Arial"/>
        <w:b w:val="0"/>
        <w:i w:val="0"/>
        <w:strike w:val="0"/>
        <w:dstrike w:val="0"/>
        <w:color w:val="002060"/>
        <w:sz w:val="23"/>
        <w:szCs w:val="23"/>
        <w:u w:val="none" w:color="000000"/>
        <w:bdr w:val="none" w:sz="0" w:space="0" w:color="auto"/>
        <w:shd w:val="clear" w:color="auto" w:fill="auto"/>
        <w:vertAlign w:val="baseline"/>
      </w:rPr>
    </w:lvl>
    <w:lvl w:ilvl="7" w:tplc="C9788CB8">
      <w:start w:val="1"/>
      <w:numFmt w:val="bullet"/>
      <w:lvlText w:val="o"/>
      <w:lvlJc w:val="left"/>
      <w:pPr>
        <w:ind w:left="576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lvl w:ilvl="8" w:tplc="1980911C">
      <w:start w:val="1"/>
      <w:numFmt w:val="bullet"/>
      <w:lvlText w:val="▪"/>
      <w:lvlJc w:val="left"/>
      <w:pPr>
        <w:ind w:left="6481"/>
      </w:pPr>
      <w:rPr>
        <w:rFonts w:ascii="Segoe UI Symbol" w:eastAsia="Segoe UI Symbol" w:hAnsi="Segoe UI Symbol" w:cs="Segoe UI Symbol"/>
        <w:b w:val="0"/>
        <w:i w:val="0"/>
        <w:strike w:val="0"/>
        <w:dstrike w:val="0"/>
        <w:color w:val="002060"/>
        <w:sz w:val="23"/>
        <w:szCs w:val="23"/>
        <w:u w:val="none" w:color="000000"/>
        <w:bdr w:val="none" w:sz="0" w:space="0" w:color="auto"/>
        <w:shd w:val="clear" w:color="auto" w:fill="auto"/>
        <w:vertAlign w:val="baseline"/>
      </w:rPr>
    </w:lvl>
  </w:abstractNum>
  <w:abstractNum w:abstractNumId="9" w15:restartNumberingAfterBreak="0">
    <w:nsid w:val="5BC96694"/>
    <w:multiLevelType w:val="hybridMultilevel"/>
    <w:tmpl w:val="0B16AE80"/>
    <w:lvl w:ilvl="0" w:tplc="EFC85EBA">
      <w:start w:val="1"/>
      <w:numFmt w:val="decimal"/>
      <w:lvlText w:val="%1."/>
      <w:lvlJc w:val="left"/>
      <w:pPr>
        <w:ind w:left="70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6B32DC20">
      <w:start w:val="1"/>
      <w:numFmt w:val="lowerLetter"/>
      <w:lvlText w:val="%2"/>
      <w:lvlJc w:val="left"/>
      <w:pPr>
        <w:ind w:left="144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3A009F88">
      <w:start w:val="1"/>
      <w:numFmt w:val="lowerRoman"/>
      <w:lvlText w:val="%3"/>
      <w:lvlJc w:val="left"/>
      <w:pPr>
        <w:ind w:left="216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945AD2B2">
      <w:start w:val="1"/>
      <w:numFmt w:val="decimal"/>
      <w:lvlText w:val="%4"/>
      <w:lvlJc w:val="left"/>
      <w:pPr>
        <w:ind w:left="288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98407D2E">
      <w:start w:val="1"/>
      <w:numFmt w:val="lowerLetter"/>
      <w:lvlText w:val="%5"/>
      <w:lvlJc w:val="left"/>
      <w:pPr>
        <w:ind w:left="360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ADE6EE36">
      <w:start w:val="1"/>
      <w:numFmt w:val="lowerRoman"/>
      <w:lvlText w:val="%6"/>
      <w:lvlJc w:val="left"/>
      <w:pPr>
        <w:ind w:left="432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0E4012C8">
      <w:start w:val="1"/>
      <w:numFmt w:val="decimal"/>
      <w:lvlText w:val="%7"/>
      <w:lvlJc w:val="left"/>
      <w:pPr>
        <w:ind w:left="504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FFC03824">
      <w:start w:val="1"/>
      <w:numFmt w:val="lowerLetter"/>
      <w:lvlText w:val="%8"/>
      <w:lvlJc w:val="left"/>
      <w:pPr>
        <w:ind w:left="576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4CF01CE6">
      <w:start w:val="1"/>
      <w:numFmt w:val="lowerRoman"/>
      <w:lvlText w:val="%9"/>
      <w:lvlJc w:val="left"/>
      <w:pPr>
        <w:ind w:left="648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10" w15:restartNumberingAfterBreak="0">
    <w:nsid w:val="5DF9621F"/>
    <w:multiLevelType w:val="hybridMultilevel"/>
    <w:tmpl w:val="F0E64220"/>
    <w:lvl w:ilvl="0" w:tplc="1C3EEC70">
      <w:start w:val="1"/>
      <w:numFmt w:val="bullet"/>
      <w:lvlText w:val=""/>
      <w:lvlPicBulletId w:val="0"/>
      <w:lvlJc w:val="left"/>
      <w:pPr>
        <w:tabs>
          <w:tab w:val="num" w:pos="720"/>
        </w:tabs>
        <w:ind w:left="720" w:hanging="360"/>
      </w:pPr>
      <w:rPr>
        <w:rFonts w:ascii="Symbol" w:hAnsi="Symbol" w:hint="default"/>
      </w:rPr>
    </w:lvl>
    <w:lvl w:ilvl="1" w:tplc="21309E6C" w:tentative="1">
      <w:start w:val="1"/>
      <w:numFmt w:val="bullet"/>
      <w:lvlText w:val=""/>
      <w:lvlJc w:val="left"/>
      <w:pPr>
        <w:tabs>
          <w:tab w:val="num" w:pos="1440"/>
        </w:tabs>
        <w:ind w:left="1440" w:hanging="360"/>
      </w:pPr>
      <w:rPr>
        <w:rFonts w:ascii="Symbol" w:hAnsi="Symbol" w:hint="default"/>
      </w:rPr>
    </w:lvl>
    <w:lvl w:ilvl="2" w:tplc="26A863B4" w:tentative="1">
      <w:start w:val="1"/>
      <w:numFmt w:val="bullet"/>
      <w:lvlText w:val=""/>
      <w:lvlJc w:val="left"/>
      <w:pPr>
        <w:tabs>
          <w:tab w:val="num" w:pos="2160"/>
        </w:tabs>
        <w:ind w:left="2160" w:hanging="360"/>
      </w:pPr>
      <w:rPr>
        <w:rFonts w:ascii="Symbol" w:hAnsi="Symbol" w:hint="default"/>
      </w:rPr>
    </w:lvl>
    <w:lvl w:ilvl="3" w:tplc="6EAC5BCA" w:tentative="1">
      <w:start w:val="1"/>
      <w:numFmt w:val="bullet"/>
      <w:lvlText w:val=""/>
      <w:lvlJc w:val="left"/>
      <w:pPr>
        <w:tabs>
          <w:tab w:val="num" w:pos="2880"/>
        </w:tabs>
        <w:ind w:left="2880" w:hanging="360"/>
      </w:pPr>
      <w:rPr>
        <w:rFonts w:ascii="Symbol" w:hAnsi="Symbol" w:hint="default"/>
      </w:rPr>
    </w:lvl>
    <w:lvl w:ilvl="4" w:tplc="E2BC0C36" w:tentative="1">
      <w:start w:val="1"/>
      <w:numFmt w:val="bullet"/>
      <w:lvlText w:val=""/>
      <w:lvlJc w:val="left"/>
      <w:pPr>
        <w:tabs>
          <w:tab w:val="num" w:pos="3600"/>
        </w:tabs>
        <w:ind w:left="3600" w:hanging="360"/>
      </w:pPr>
      <w:rPr>
        <w:rFonts w:ascii="Symbol" w:hAnsi="Symbol" w:hint="default"/>
      </w:rPr>
    </w:lvl>
    <w:lvl w:ilvl="5" w:tplc="DC509A26" w:tentative="1">
      <w:start w:val="1"/>
      <w:numFmt w:val="bullet"/>
      <w:lvlText w:val=""/>
      <w:lvlJc w:val="left"/>
      <w:pPr>
        <w:tabs>
          <w:tab w:val="num" w:pos="4320"/>
        </w:tabs>
        <w:ind w:left="4320" w:hanging="360"/>
      </w:pPr>
      <w:rPr>
        <w:rFonts w:ascii="Symbol" w:hAnsi="Symbol" w:hint="default"/>
      </w:rPr>
    </w:lvl>
    <w:lvl w:ilvl="6" w:tplc="2A80D14A" w:tentative="1">
      <w:start w:val="1"/>
      <w:numFmt w:val="bullet"/>
      <w:lvlText w:val=""/>
      <w:lvlJc w:val="left"/>
      <w:pPr>
        <w:tabs>
          <w:tab w:val="num" w:pos="5040"/>
        </w:tabs>
        <w:ind w:left="5040" w:hanging="360"/>
      </w:pPr>
      <w:rPr>
        <w:rFonts w:ascii="Symbol" w:hAnsi="Symbol" w:hint="default"/>
      </w:rPr>
    </w:lvl>
    <w:lvl w:ilvl="7" w:tplc="C2E8B33A" w:tentative="1">
      <w:start w:val="1"/>
      <w:numFmt w:val="bullet"/>
      <w:lvlText w:val=""/>
      <w:lvlJc w:val="left"/>
      <w:pPr>
        <w:tabs>
          <w:tab w:val="num" w:pos="5760"/>
        </w:tabs>
        <w:ind w:left="5760" w:hanging="360"/>
      </w:pPr>
      <w:rPr>
        <w:rFonts w:ascii="Symbol" w:hAnsi="Symbol" w:hint="default"/>
      </w:rPr>
    </w:lvl>
    <w:lvl w:ilvl="8" w:tplc="6D26B88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E331DF0"/>
    <w:multiLevelType w:val="hybridMultilevel"/>
    <w:tmpl w:val="839A519E"/>
    <w:lvl w:ilvl="0" w:tplc="97D2E0FC">
      <w:start w:val="1"/>
      <w:numFmt w:val="bullet"/>
      <w:lvlText w:val=""/>
      <w:lvlPicBulletId w:val="0"/>
      <w:lvlJc w:val="left"/>
      <w:pPr>
        <w:tabs>
          <w:tab w:val="num" w:pos="720"/>
        </w:tabs>
        <w:ind w:left="720" w:hanging="360"/>
      </w:pPr>
      <w:rPr>
        <w:rFonts w:ascii="Symbol" w:hAnsi="Symbol" w:hint="default"/>
      </w:rPr>
    </w:lvl>
    <w:lvl w:ilvl="1" w:tplc="D8B08C46" w:tentative="1">
      <w:start w:val="1"/>
      <w:numFmt w:val="bullet"/>
      <w:lvlText w:val=""/>
      <w:lvlJc w:val="left"/>
      <w:pPr>
        <w:tabs>
          <w:tab w:val="num" w:pos="1440"/>
        </w:tabs>
        <w:ind w:left="1440" w:hanging="360"/>
      </w:pPr>
      <w:rPr>
        <w:rFonts w:ascii="Symbol" w:hAnsi="Symbol" w:hint="default"/>
      </w:rPr>
    </w:lvl>
    <w:lvl w:ilvl="2" w:tplc="C82A85F0" w:tentative="1">
      <w:start w:val="1"/>
      <w:numFmt w:val="bullet"/>
      <w:lvlText w:val=""/>
      <w:lvlJc w:val="left"/>
      <w:pPr>
        <w:tabs>
          <w:tab w:val="num" w:pos="2160"/>
        </w:tabs>
        <w:ind w:left="2160" w:hanging="360"/>
      </w:pPr>
      <w:rPr>
        <w:rFonts w:ascii="Symbol" w:hAnsi="Symbol" w:hint="default"/>
      </w:rPr>
    </w:lvl>
    <w:lvl w:ilvl="3" w:tplc="BAE8CC08" w:tentative="1">
      <w:start w:val="1"/>
      <w:numFmt w:val="bullet"/>
      <w:lvlText w:val=""/>
      <w:lvlJc w:val="left"/>
      <w:pPr>
        <w:tabs>
          <w:tab w:val="num" w:pos="2880"/>
        </w:tabs>
        <w:ind w:left="2880" w:hanging="360"/>
      </w:pPr>
      <w:rPr>
        <w:rFonts w:ascii="Symbol" w:hAnsi="Symbol" w:hint="default"/>
      </w:rPr>
    </w:lvl>
    <w:lvl w:ilvl="4" w:tplc="CC9AE7F4" w:tentative="1">
      <w:start w:val="1"/>
      <w:numFmt w:val="bullet"/>
      <w:lvlText w:val=""/>
      <w:lvlJc w:val="left"/>
      <w:pPr>
        <w:tabs>
          <w:tab w:val="num" w:pos="3600"/>
        </w:tabs>
        <w:ind w:left="3600" w:hanging="360"/>
      </w:pPr>
      <w:rPr>
        <w:rFonts w:ascii="Symbol" w:hAnsi="Symbol" w:hint="default"/>
      </w:rPr>
    </w:lvl>
    <w:lvl w:ilvl="5" w:tplc="0B74D9F2" w:tentative="1">
      <w:start w:val="1"/>
      <w:numFmt w:val="bullet"/>
      <w:lvlText w:val=""/>
      <w:lvlJc w:val="left"/>
      <w:pPr>
        <w:tabs>
          <w:tab w:val="num" w:pos="4320"/>
        </w:tabs>
        <w:ind w:left="4320" w:hanging="360"/>
      </w:pPr>
      <w:rPr>
        <w:rFonts w:ascii="Symbol" w:hAnsi="Symbol" w:hint="default"/>
      </w:rPr>
    </w:lvl>
    <w:lvl w:ilvl="6" w:tplc="D5E69740" w:tentative="1">
      <w:start w:val="1"/>
      <w:numFmt w:val="bullet"/>
      <w:lvlText w:val=""/>
      <w:lvlJc w:val="left"/>
      <w:pPr>
        <w:tabs>
          <w:tab w:val="num" w:pos="5040"/>
        </w:tabs>
        <w:ind w:left="5040" w:hanging="360"/>
      </w:pPr>
      <w:rPr>
        <w:rFonts w:ascii="Symbol" w:hAnsi="Symbol" w:hint="default"/>
      </w:rPr>
    </w:lvl>
    <w:lvl w:ilvl="7" w:tplc="D6D4408E" w:tentative="1">
      <w:start w:val="1"/>
      <w:numFmt w:val="bullet"/>
      <w:lvlText w:val=""/>
      <w:lvlJc w:val="left"/>
      <w:pPr>
        <w:tabs>
          <w:tab w:val="num" w:pos="5760"/>
        </w:tabs>
        <w:ind w:left="5760" w:hanging="360"/>
      </w:pPr>
      <w:rPr>
        <w:rFonts w:ascii="Symbol" w:hAnsi="Symbol" w:hint="default"/>
      </w:rPr>
    </w:lvl>
    <w:lvl w:ilvl="8" w:tplc="ED3EFE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FEA65DA"/>
    <w:multiLevelType w:val="hybridMultilevel"/>
    <w:tmpl w:val="62C22C4E"/>
    <w:lvl w:ilvl="0" w:tplc="211EC406">
      <w:start w:val="1"/>
      <w:numFmt w:val="bullet"/>
      <w:lvlText w:val=""/>
      <w:lvlPicBulletId w:val="0"/>
      <w:lvlJc w:val="left"/>
      <w:pPr>
        <w:tabs>
          <w:tab w:val="num" w:pos="720"/>
        </w:tabs>
        <w:ind w:left="720" w:hanging="360"/>
      </w:pPr>
      <w:rPr>
        <w:rFonts w:ascii="Symbol" w:hAnsi="Symbol" w:hint="default"/>
      </w:rPr>
    </w:lvl>
    <w:lvl w:ilvl="1" w:tplc="BD5C0B52" w:tentative="1">
      <w:start w:val="1"/>
      <w:numFmt w:val="bullet"/>
      <w:lvlText w:val=""/>
      <w:lvlJc w:val="left"/>
      <w:pPr>
        <w:tabs>
          <w:tab w:val="num" w:pos="1440"/>
        </w:tabs>
        <w:ind w:left="1440" w:hanging="360"/>
      </w:pPr>
      <w:rPr>
        <w:rFonts w:ascii="Symbol" w:hAnsi="Symbol" w:hint="default"/>
      </w:rPr>
    </w:lvl>
    <w:lvl w:ilvl="2" w:tplc="B2307320" w:tentative="1">
      <w:start w:val="1"/>
      <w:numFmt w:val="bullet"/>
      <w:lvlText w:val=""/>
      <w:lvlJc w:val="left"/>
      <w:pPr>
        <w:tabs>
          <w:tab w:val="num" w:pos="2160"/>
        </w:tabs>
        <w:ind w:left="2160" w:hanging="360"/>
      </w:pPr>
      <w:rPr>
        <w:rFonts w:ascii="Symbol" w:hAnsi="Symbol" w:hint="default"/>
      </w:rPr>
    </w:lvl>
    <w:lvl w:ilvl="3" w:tplc="0E563A0A" w:tentative="1">
      <w:start w:val="1"/>
      <w:numFmt w:val="bullet"/>
      <w:lvlText w:val=""/>
      <w:lvlJc w:val="left"/>
      <w:pPr>
        <w:tabs>
          <w:tab w:val="num" w:pos="2880"/>
        </w:tabs>
        <w:ind w:left="2880" w:hanging="360"/>
      </w:pPr>
      <w:rPr>
        <w:rFonts w:ascii="Symbol" w:hAnsi="Symbol" w:hint="default"/>
      </w:rPr>
    </w:lvl>
    <w:lvl w:ilvl="4" w:tplc="0B2AA384" w:tentative="1">
      <w:start w:val="1"/>
      <w:numFmt w:val="bullet"/>
      <w:lvlText w:val=""/>
      <w:lvlJc w:val="left"/>
      <w:pPr>
        <w:tabs>
          <w:tab w:val="num" w:pos="3600"/>
        </w:tabs>
        <w:ind w:left="3600" w:hanging="360"/>
      </w:pPr>
      <w:rPr>
        <w:rFonts w:ascii="Symbol" w:hAnsi="Symbol" w:hint="default"/>
      </w:rPr>
    </w:lvl>
    <w:lvl w:ilvl="5" w:tplc="B234E9CA" w:tentative="1">
      <w:start w:val="1"/>
      <w:numFmt w:val="bullet"/>
      <w:lvlText w:val=""/>
      <w:lvlJc w:val="left"/>
      <w:pPr>
        <w:tabs>
          <w:tab w:val="num" w:pos="4320"/>
        </w:tabs>
        <w:ind w:left="4320" w:hanging="360"/>
      </w:pPr>
      <w:rPr>
        <w:rFonts w:ascii="Symbol" w:hAnsi="Symbol" w:hint="default"/>
      </w:rPr>
    </w:lvl>
    <w:lvl w:ilvl="6" w:tplc="75582C62" w:tentative="1">
      <w:start w:val="1"/>
      <w:numFmt w:val="bullet"/>
      <w:lvlText w:val=""/>
      <w:lvlJc w:val="left"/>
      <w:pPr>
        <w:tabs>
          <w:tab w:val="num" w:pos="5040"/>
        </w:tabs>
        <w:ind w:left="5040" w:hanging="360"/>
      </w:pPr>
      <w:rPr>
        <w:rFonts w:ascii="Symbol" w:hAnsi="Symbol" w:hint="default"/>
      </w:rPr>
    </w:lvl>
    <w:lvl w:ilvl="7" w:tplc="14E885C4" w:tentative="1">
      <w:start w:val="1"/>
      <w:numFmt w:val="bullet"/>
      <w:lvlText w:val=""/>
      <w:lvlJc w:val="left"/>
      <w:pPr>
        <w:tabs>
          <w:tab w:val="num" w:pos="5760"/>
        </w:tabs>
        <w:ind w:left="5760" w:hanging="360"/>
      </w:pPr>
      <w:rPr>
        <w:rFonts w:ascii="Symbol" w:hAnsi="Symbol" w:hint="default"/>
      </w:rPr>
    </w:lvl>
    <w:lvl w:ilvl="8" w:tplc="2FDA30D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92F47B5"/>
    <w:multiLevelType w:val="hybridMultilevel"/>
    <w:tmpl w:val="4E6A879A"/>
    <w:lvl w:ilvl="0" w:tplc="805CE396">
      <w:start w:val="1"/>
      <w:numFmt w:val="bullet"/>
      <w:lvlText w:val=""/>
      <w:lvlPicBulletId w:val="0"/>
      <w:lvlJc w:val="left"/>
      <w:pPr>
        <w:tabs>
          <w:tab w:val="num" w:pos="720"/>
        </w:tabs>
        <w:ind w:left="720" w:hanging="360"/>
      </w:pPr>
      <w:rPr>
        <w:rFonts w:ascii="Symbol" w:hAnsi="Symbol" w:hint="default"/>
      </w:rPr>
    </w:lvl>
    <w:lvl w:ilvl="1" w:tplc="A9884A82" w:tentative="1">
      <w:start w:val="1"/>
      <w:numFmt w:val="bullet"/>
      <w:lvlText w:val=""/>
      <w:lvlJc w:val="left"/>
      <w:pPr>
        <w:tabs>
          <w:tab w:val="num" w:pos="1440"/>
        </w:tabs>
        <w:ind w:left="1440" w:hanging="360"/>
      </w:pPr>
      <w:rPr>
        <w:rFonts w:ascii="Symbol" w:hAnsi="Symbol" w:hint="default"/>
      </w:rPr>
    </w:lvl>
    <w:lvl w:ilvl="2" w:tplc="E80A8D2E" w:tentative="1">
      <w:start w:val="1"/>
      <w:numFmt w:val="bullet"/>
      <w:lvlText w:val=""/>
      <w:lvlJc w:val="left"/>
      <w:pPr>
        <w:tabs>
          <w:tab w:val="num" w:pos="2160"/>
        </w:tabs>
        <w:ind w:left="2160" w:hanging="360"/>
      </w:pPr>
      <w:rPr>
        <w:rFonts w:ascii="Symbol" w:hAnsi="Symbol" w:hint="default"/>
      </w:rPr>
    </w:lvl>
    <w:lvl w:ilvl="3" w:tplc="CA3CF1E2" w:tentative="1">
      <w:start w:val="1"/>
      <w:numFmt w:val="bullet"/>
      <w:lvlText w:val=""/>
      <w:lvlJc w:val="left"/>
      <w:pPr>
        <w:tabs>
          <w:tab w:val="num" w:pos="2880"/>
        </w:tabs>
        <w:ind w:left="2880" w:hanging="360"/>
      </w:pPr>
      <w:rPr>
        <w:rFonts w:ascii="Symbol" w:hAnsi="Symbol" w:hint="default"/>
      </w:rPr>
    </w:lvl>
    <w:lvl w:ilvl="4" w:tplc="204A00F0" w:tentative="1">
      <w:start w:val="1"/>
      <w:numFmt w:val="bullet"/>
      <w:lvlText w:val=""/>
      <w:lvlJc w:val="left"/>
      <w:pPr>
        <w:tabs>
          <w:tab w:val="num" w:pos="3600"/>
        </w:tabs>
        <w:ind w:left="3600" w:hanging="360"/>
      </w:pPr>
      <w:rPr>
        <w:rFonts w:ascii="Symbol" w:hAnsi="Symbol" w:hint="default"/>
      </w:rPr>
    </w:lvl>
    <w:lvl w:ilvl="5" w:tplc="7236FA7C" w:tentative="1">
      <w:start w:val="1"/>
      <w:numFmt w:val="bullet"/>
      <w:lvlText w:val=""/>
      <w:lvlJc w:val="left"/>
      <w:pPr>
        <w:tabs>
          <w:tab w:val="num" w:pos="4320"/>
        </w:tabs>
        <w:ind w:left="4320" w:hanging="360"/>
      </w:pPr>
      <w:rPr>
        <w:rFonts w:ascii="Symbol" w:hAnsi="Symbol" w:hint="default"/>
      </w:rPr>
    </w:lvl>
    <w:lvl w:ilvl="6" w:tplc="EA42811C" w:tentative="1">
      <w:start w:val="1"/>
      <w:numFmt w:val="bullet"/>
      <w:lvlText w:val=""/>
      <w:lvlJc w:val="left"/>
      <w:pPr>
        <w:tabs>
          <w:tab w:val="num" w:pos="5040"/>
        </w:tabs>
        <w:ind w:left="5040" w:hanging="360"/>
      </w:pPr>
      <w:rPr>
        <w:rFonts w:ascii="Symbol" w:hAnsi="Symbol" w:hint="default"/>
      </w:rPr>
    </w:lvl>
    <w:lvl w:ilvl="7" w:tplc="9342D0A8" w:tentative="1">
      <w:start w:val="1"/>
      <w:numFmt w:val="bullet"/>
      <w:lvlText w:val=""/>
      <w:lvlJc w:val="left"/>
      <w:pPr>
        <w:tabs>
          <w:tab w:val="num" w:pos="5760"/>
        </w:tabs>
        <w:ind w:left="5760" w:hanging="360"/>
      </w:pPr>
      <w:rPr>
        <w:rFonts w:ascii="Symbol" w:hAnsi="Symbol" w:hint="default"/>
      </w:rPr>
    </w:lvl>
    <w:lvl w:ilvl="8" w:tplc="4E3A5FB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8"/>
  </w:num>
  <w:num w:numId="3">
    <w:abstractNumId w:val="3"/>
  </w:num>
  <w:num w:numId="4">
    <w:abstractNumId w:val="2"/>
  </w:num>
  <w:num w:numId="5">
    <w:abstractNumId w:val="9"/>
  </w:num>
  <w:num w:numId="6">
    <w:abstractNumId w:val="0"/>
  </w:num>
  <w:num w:numId="7">
    <w:abstractNumId w:val="7"/>
  </w:num>
  <w:num w:numId="8">
    <w:abstractNumId w:val="1"/>
  </w:num>
  <w:num w:numId="9">
    <w:abstractNumId w:val="5"/>
  </w:num>
  <w:num w:numId="10">
    <w:abstractNumId w:val="13"/>
  </w:num>
  <w:num w:numId="11">
    <w:abstractNumId w:val="10"/>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C1"/>
    <w:rsid w:val="002B3E08"/>
    <w:rsid w:val="00370036"/>
    <w:rsid w:val="00403ADF"/>
    <w:rsid w:val="004164BF"/>
    <w:rsid w:val="00594CC1"/>
    <w:rsid w:val="006C5888"/>
    <w:rsid w:val="006D4B23"/>
    <w:rsid w:val="008542B3"/>
    <w:rsid w:val="009A41E1"/>
    <w:rsid w:val="009E6AE8"/>
    <w:rsid w:val="00C7438B"/>
    <w:rsid w:val="00CB7AE3"/>
    <w:rsid w:val="00EE4438"/>
    <w:rsid w:val="00F36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891AD89F-8EBF-407F-9B09-E3D959CE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4"/>
      <w:ind w:left="10" w:hanging="10"/>
      <w:outlineLvl w:val="0"/>
    </w:pPr>
    <w:rPr>
      <w:rFonts w:ascii="Calibri" w:eastAsia="Calibri" w:hAnsi="Calibri" w:cs="Calibri"/>
      <w:b/>
      <w:color w:val="00206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2060"/>
      <w:sz w:val="23"/>
    </w:rPr>
  </w:style>
  <w:style w:type="paragraph" w:styleId="BalloonText">
    <w:name w:val="Balloon Text"/>
    <w:basedOn w:val="Normal"/>
    <w:link w:val="BalloonTextChar"/>
    <w:uiPriority w:val="99"/>
    <w:semiHidden/>
    <w:unhideWhenUsed/>
    <w:rsid w:val="00370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036"/>
    <w:rPr>
      <w:rFonts w:ascii="Segoe UI" w:eastAsia="Calibri" w:hAnsi="Segoe UI" w:cs="Segoe UI"/>
      <w:color w:val="000000"/>
      <w:sz w:val="18"/>
      <w:szCs w:val="18"/>
    </w:rPr>
  </w:style>
  <w:style w:type="paragraph" w:styleId="ListParagraph">
    <w:name w:val="List Paragraph"/>
    <w:basedOn w:val="Normal"/>
    <w:uiPriority w:val="34"/>
    <w:qFormat/>
    <w:rsid w:val="00370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upport@" TargetMode="Externa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2.emf"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image" Target="media/image1.png" /><Relationship Id="rId14" Type="http://schemas.openxmlformats.org/officeDocument/2006/relationships/fontTable" Target="fontTable.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Tinsley, Debbie</dc:creator>
  <cp:keywords/>
  <cp:lastModifiedBy>Mrs D Tinsley</cp:lastModifiedBy>
  <cp:revision>3</cp:revision>
  <cp:lastPrinted>2026-03-17T10:49:00Z</cp:lastPrinted>
  <dcterms:created xsi:type="dcterms:W3CDTF">2026-03-17T10:36:00Z</dcterms:created>
  <dcterms:modified xsi:type="dcterms:W3CDTF">2026-03-17T11:18:00Z</dcterms:modified>
</cp:coreProperties>
</file>