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</w:rPr>
      </w:pPr>
      <w:r>
        <w:rPr>
          <w:b/>
          <w:bCs/>
        </w:rPr>
        <w:t>PERSON SPECIFICATION</w:t>
      </w:r>
    </w:p>
    <w:p>
      <w:pPr>
        <w:pStyle w:val="Normal"/>
        <w:rPr/>
      </w:pPr>
      <w:r>
        <w:rPr/>
        <w:t xml:space="preserve">Job Title: </w:t>
      </w:r>
      <w:r>
        <w:rPr>
          <w:b/>
          <w:bCs/>
        </w:rPr>
        <w:t>SCHOOL OPERATIONS MANAGER</w:t>
      </w:r>
      <w:r>
        <w:rPr/>
        <w:t xml:space="preserve"> </w:t>
      </w:r>
    </w:p>
    <w:tbl>
      <w:tblPr>
        <w:tblW w:w="936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3"/>
        <w:gridCol w:w="1560"/>
        <w:gridCol w:w="1428"/>
      </w:tblGrid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KNOWLEDGE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Experience of direct line management of other staff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ICT literate, skilled at using Microsoft Excel/Word and comfortable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using other Microsoft applications including email, internet and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bespoke packages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Experience and knowledge of carrying out management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investigations/support plans/HR related meetings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Up to date knowledge and experience of legislation relating to HR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Up to date knowledge and experience of catering management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Up to date knowledge and experience of premises / site management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Up to date knowledge and experience Of Health &amp; Safety Management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QUALIFICATIONS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 GCSE’s A*-C in English and maths, or equivalent qualifications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‘</w:t>
            </w:r>
            <w:r>
              <w:rPr/>
              <w:t>A’ Levels / BTEC or Equivalent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Other relevant HR or H&amp;S Qualifications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Degree qualification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Willingness or ability to obtain and/or enhance qualifications and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training and development in the post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SKILLS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Excellent verbal and written skills, with the ability to communicate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effectively with all members of the school / Trust community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Resilience, self-motivation and determination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identify, challenge and improve underperformance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build and form good relationships with colleagues and other professionals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Experience of leading teams, with the ability to motivate, inspire,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encourage and support departments you line manage to do well.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absorb a wide range of information and deal with confidential issues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Ability to follow procedures, pay attention to detail and produce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accurate work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Ability to work flexibly to meet deadlines and respond to unplanned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situations, managing demand and at times conflicting workloads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Strong problem-solving skills, including numerical and budgeting skills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Excellent interpersonal skills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Be able to maintain confidentiality, acting in a professional manner at all times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work as part of a team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lineRule="auto" w:line="256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440" w:right="1440" w:header="708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anchor behindDoc="0" distT="36195" distB="36195" distL="36195" distR="36195" simplePos="0" locked="0" layoutInCell="1" allowOverlap="1" relativeHeight="3">
          <wp:simplePos x="0" y="0"/>
          <wp:positionH relativeFrom="column">
            <wp:posOffset>4038600</wp:posOffset>
          </wp:positionH>
          <wp:positionV relativeFrom="paragraph">
            <wp:posOffset>-211455</wp:posOffset>
          </wp:positionV>
          <wp:extent cx="2025650" cy="827405"/>
          <wp:effectExtent l="0" t="0" r="0" b="0"/>
          <wp:wrapTight wrapText="bothSides">
            <wp:wrapPolygon edited="0">
              <wp:start x="-52" y="0"/>
              <wp:lineTo x="-52" y="20815"/>
              <wp:lineTo x="21313" y="20815"/>
              <wp:lineTo x="21313" y="0"/>
              <wp:lineTo x="-52" y="0"/>
            </wp:wrapPolygon>
          </wp:wrapTight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8" t="-44" r="-18" b="-44"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