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er"/>
        <w:tabs>
          <w:tab w:val="clear" w:pos="4320"/>
          <w:tab w:val="clear" w:pos="8640"/>
        </w:tabs>
        <w:spacing w:before="120" w:after="120"/>
        <w:rPr>
          <w:sz w:val="20"/>
          <w:lang w:eastAsia="ja-JP"/>
        </w:rPr>
      </w:pPr>
      <w:r>
        <w:rPr>
          <w:sz w:val="20"/>
          <w:lang w:eastAsia="ja-JP"/>
        </w:rPr>
      </w:r>
    </w:p>
    <w:p>
      <w:pPr>
        <w:pStyle w:val="Normal"/>
        <w:rPr>
          <w:sz w:val="20"/>
          <w:lang w:eastAsia="ja-JP"/>
        </w:rPr>
      </w:pPr>
      <w:r>
        <w:rPr>
          <w:sz w:val="20"/>
          <w:lang w:eastAsia="ja-JP"/>
        </w:rPr>
      </w:r>
    </w:p>
    <w:p>
      <w:pPr>
        <w:pStyle w:val="Heading1"/>
        <w:rPr/>
      </w:pPr>
      <w:r>
        <w:rPr/>
        <w:t>JOB DESCRIPTION</w:t>
      </w:r>
    </w:p>
    <w:tbl>
      <w:tblPr>
        <w:tblW w:w="9973" w:type="dxa"/>
        <w:jc w:val="left"/>
        <w:tblInd w:w="0" w:type="dxa"/>
        <w:tblCellMar>
          <w:top w:w="0" w:type="dxa"/>
          <w:left w:w="108" w:type="dxa"/>
          <w:bottom w:w="0" w:type="dxa"/>
          <w:right w:w="108" w:type="dxa"/>
        </w:tblCellMar>
      </w:tblPr>
      <w:tblGrid>
        <w:gridCol w:w="738"/>
        <w:gridCol w:w="2790"/>
        <w:gridCol w:w="89"/>
        <w:gridCol w:w="6346"/>
        <w:gridCol w:w="10"/>
      </w:tblGrid>
      <w:tr>
        <w:trPr/>
        <w:tc>
          <w:tcPr>
            <w:tcW w:w="3528" w:type="dxa"/>
            <w:gridSpan w:val="2"/>
            <w:tcBorders>
              <w:top w:val="single" w:sz="4" w:space="0" w:color="000000"/>
              <w:left w:val="single" w:sz="4" w:space="0" w:color="000000"/>
            </w:tcBorders>
            <w:shd w:fill="auto" w:val="clear"/>
          </w:tcPr>
          <w:p>
            <w:pPr>
              <w:pStyle w:val="Normal"/>
              <w:snapToGrid w:val="false"/>
              <w:spacing w:before="120" w:after="120"/>
              <w:rPr>
                <w:b/>
                <w:b/>
                <w:sz w:val="28"/>
              </w:rPr>
            </w:pPr>
            <w:r>
              <w:rPr>
                <w:b/>
                <w:sz w:val="28"/>
              </w:rPr>
            </w:r>
          </w:p>
        </w:tc>
        <w:tc>
          <w:tcPr>
            <w:tcW w:w="6445" w:type="dxa"/>
            <w:gridSpan w:val="2"/>
            <w:tcBorders>
              <w:top w:val="single" w:sz="4" w:space="0" w:color="000000"/>
              <w:bottom w:val="single" w:sz="4" w:space="0" w:color="000000"/>
              <w:right w:val="single" w:sz="4" w:space="0" w:color="000000"/>
            </w:tcBorders>
            <w:shd w:fill="auto" w:val="clear"/>
          </w:tcPr>
          <w:p>
            <w:pPr>
              <w:pStyle w:val="Normal"/>
              <w:widowControl/>
              <w:suppressAutoHyphens w:val="true"/>
              <w:bidi w:val="0"/>
              <w:spacing w:before="120" w:after="120"/>
              <w:jc w:val="both"/>
              <w:rPr/>
            </w:pPr>
            <w:r>
              <w:rPr/>
              <w:t>IRLAM PRIMARY SCHOOL</w:t>
            </w:r>
          </w:p>
        </w:tc>
      </w:tr>
      <w:tr>
        <w:trPr>
          <w:trHeight w:val="240" w:hRule="exact"/>
        </w:trPr>
        <w:tc>
          <w:tcPr>
            <w:tcW w:w="3528" w:type="dxa"/>
            <w:gridSpan w:val="2"/>
            <w:tcBorders>
              <w:top w:val="single" w:sz="4" w:space="0" w:color="000000"/>
            </w:tcBorders>
            <w:shd w:fill="auto" w:val="clear"/>
          </w:tcPr>
          <w:p>
            <w:pPr>
              <w:pStyle w:val="Normal"/>
              <w:snapToGrid w:val="false"/>
              <w:spacing w:before="120" w:after="120"/>
              <w:rPr>
                <w:b/>
                <w:b/>
                <w:sz w:val="28"/>
              </w:rPr>
            </w:pPr>
            <w:r>
              <w:rPr>
                <w:b/>
                <w:sz w:val="28"/>
              </w:rPr>
            </w:r>
          </w:p>
        </w:tc>
        <w:tc>
          <w:tcPr>
            <w:tcW w:w="6435" w:type="dxa"/>
            <w:gridSpan w:val="2"/>
            <w:tcBorders/>
            <w:shd w:fill="auto" w:val="clear"/>
          </w:tcPr>
          <w:p>
            <w:pPr>
              <w:pStyle w:val="Normal"/>
              <w:snapToGrid w:val="false"/>
              <w:spacing w:before="120" w:after="120"/>
              <w:rPr>
                <w:b/>
                <w:b/>
                <w:sz w:val="28"/>
              </w:rPr>
            </w:pPr>
            <w:r>
              <w:rPr>
                <w:b/>
                <w:sz w:val="28"/>
              </w:rPr>
            </w:r>
          </w:p>
        </w:tc>
      </w:tr>
      <w:tr>
        <w:trPr/>
        <w:tc>
          <w:tcPr>
            <w:tcW w:w="3528" w:type="dxa"/>
            <w:gridSpan w:val="2"/>
            <w:tcBorders>
              <w:top w:val="single" w:sz="4" w:space="0" w:color="000000"/>
              <w:left w:val="single" w:sz="4" w:space="0" w:color="000000"/>
            </w:tcBorders>
            <w:shd w:fill="auto" w:val="clear"/>
          </w:tcPr>
          <w:p>
            <w:pPr>
              <w:pStyle w:val="Normal"/>
              <w:widowControl/>
              <w:suppressAutoHyphens w:val="true"/>
              <w:bidi w:val="0"/>
              <w:spacing w:before="120" w:after="120"/>
              <w:jc w:val="both"/>
              <w:rPr>
                <w:rFonts w:ascii="Arial" w:hAnsi="Arial" w:cs="Arial"/>
                <w:b/>
                <w:b/>
                <w:sz w:val="28"/>
              </w:rPr>
            </w:pPr>
            <w:r>
              <w:rPr>
                <w:rFonts w:cs="Arial" w:ascii="Arial" w:hAnsi="Arial"/>
                <w:b/>
                <w:sz w:val="28"/>
              </w:rPr>
              <w:t>JOB DETAILS:</w:t>
            </w:r>
          </w:p>
        </w:tc>
        <w:tc>
          <w:tcPr>
            <w:tcW w:w="6445" w:type="dxa"/>
            <w:gridSpan w:val="2"/>
            <w:tcBorders>
              <w:top w:val="single" w:sz="4" w:space="0" w:color="000000"/>
              <w:right w:val="single" w:sz="4" w:space="0" w:color="000000"/>
            </w:tcBorders>
            <w:shd w:fill="auto" w:val="clear"/>
          </w:tcPr>
          <w:p>
            <w:pPr>
              <w:pStyle w:val="Normal"/>
              <w:snapToGrid w:val="false"/>
              <w:spacing w:before="120" w:after="120"/>
              <w:rPr>
                <w:rFonts w:ascii="Arial" w:hAnsi="Arial" w:cs="Arial"/>
                <w:b/>
                <w:b/>
                <w:sz w:val="28"/>
              </w:rPr>
            </w:pPr>
            <w:r>
              <w:rPr>
                <w:rFonts w:cs="Arial" w:ascii="Arial" w:hAnsi="Arial"/>
                <w:b/>
                <w:sz w:val="28"/>
              </w:rPr>
            </w:r>
          </w:p>
        </w:tc>
      </w:tr>
      <w:tr>
        <w:trPr/>
        <w:tc>
          <w:tcPr>
            <w:tcW w:w="3528" w:type="dxa"/>
            <w:gridSpan w:val="2"/>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Job Title:</w:t>
            </w:r>
          </w:p>
        </w:tc>
        <w:tc>
          <w:tcPr>
            <w:tcW w:w="6445" w:type="dxa"/>
            <w:gridSpan w:val="2"/>
            <w:tcBorders>
              <w:right w:val="single" w:sz="4" w:space="0" w:color="000000"/>
            </w:tcBorders>
            <w:shd w:fill="auto" w:val="clear"/>
          </w:tcPr>
          <w:p>
            <w:pPr>
              <w:pStyle w:val="Normal"/>
              <w:widowControl/>
              <w:suppressAutoHyphens w:val="true"/>
              <w:bidi w:val="0"/>
              <w:spacing w:before="120" w:after="120"/>
              <w:jc w:val="both"/>
              <w:rPr>
                <w:rFonts w:ascii="Arial" w:hAnsi="Arial" w:cs="Arial"/>
                <w:sz w:val="20"/>
              </w:rPr>
            </w:pPr>
            <w:r>
              <w:rPr>
                <w:rFonts w:cs="Arial" w:ascii="Arial" w:hAnsi="Arial"/>
                <w:sz w:val="20"/>
              </w:rPr>
              <w:t>Welfare Assistant</w:t>
            </w:r>
            <w:bookmarkStart w:id="0" w:name="_GoBack"/>
            <w:bookmarkEnd w:id="0"/>
          </w:p>
        </w:tc>
      </w:tr>
      <w:tr>
        <w:trPr/>
        <w:tc>
          <w:tcPr>
            <w:tcW w:w="3528" w:type="dxa"/>
            <w:gridSpan w:val="2"/>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Grade:</w:t>
            </w:r>
          </w:p>
        </w:tc>
        <w:tc>
          <w:tcPr>
            <w:tcW w:w="6445" w:type="dxa"/>
            <w:gridSpan w:val="2"/>
            <w:tcBorders>
              <w:right w:val="single" w:sz="4" w:space="0" w:color="000000"/>
            </w:tcBorders>
            <w:shd w:fill="auto" w:val="clear"/>
          </w:tcPr>
          <w:p>
            <w:pPr>
              <w:pStyle w:val="Normal"/>
              <w:widowControl/>
              <w:suppressAutoHyphens w:val="true"/>
              <w:bidi w:val="0"/>
              <w:spacing w:before="120" w:after="120"/>
              <w:jc w:val="both"/>
              <w:rPr>
                <w:rFonts w:ascii="Arial" w:hAnsi="Arial" w:cs="Arial"/>
                <w:sz w:val="20"/>
              </w:rPr>
            </w:pPr>
            <w:r>
              <w:rPr>
                <w:rFonts w:cs="Arial" w:ascii="Arial" w:hAnsi="Arial"/>
                <w:sz w:val="20"/>
              </w:rPr>
              <w:t>Grade 1A SCP 2</w:t>
            </w:r>
          </w:p>
        </w:tc>
      </w:tr>
      <w:tr>
        <w:trPr/>
        <w:tc>
          <w:tcPr>
            <w:tcW w:w="3528" w:type="dxa"/>
            <w:gridSpan w:val="2"/>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Directly responsible to:</w:t>
            </w:r>
          </w:p>
        </w:tc>
        <w:tc>
          <w:tcPr>
            <w:tcW w:w="6445" w:type="dxa"/>
            <w:gridSpan w:val="2"/>
            <w:tcBorders>
              <w:right w:val="single" w:sz="4" w:space="0" w:color="000000"/>
            </w:tcBorders>
            <w:shd w:fill="auto" w:val="clear"/>
          </w:tcPr>
          <w:p>
            <w:pPr>
              <w:pStyle w:val="Normal"/>
              <w:widowControl/>
              <w:suppressAutoHyphens w:val="true"/>
              <w:bidi w:val="0"/>
              <w:spacing w:before="120" w:after="120"/>
              <w:jc w:val="both"/>
              <w:rPr>
                <w:rFonts w:ascii="Arial" w:hAnsi="Arial" w:cs="Arial"/>
                <w:sz w:val="20"/>
              </w:rPr>
            </w:pPr>
            <w:r>
              <w:rPr>
                <w:rFonts w:cs="Arial" w:ascii="Arial" w:hAnsi="Arial"/>
                <w:sz w:val="20"/>
              </w:rPr>
              <w:t>Headteacher</w:t>
            </w:r>
          </w:p>
        </w:tc>
      </w:tr>
      <w:tr>
        <w:trPr/>
        <w:tc>
          <w:tcPr>
            <w:tcW w:w="3528" w:type="dxa"/>
            <w:gridSpan w:val="2"/>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Directly responsible for:</w:t>
            </w:r>
          </w:p>
        </w:tc>
        <w:tc>
          <w:tcPr>
            <w:tcW w:w="6445" w:type="dxa"/>
            <w:gridSpan w:val="2"/>
            <w:tcBorders>
              <w:right w:val="single" w:sz="4" w:space="0" w:color="000000"/>
            </w:tcBorders>
            <w:shd w:fill="auto" w:val="clear"/>
          </w:tcPr>
          <w:p>
            <w:pPr>
              <w:pStyle w:val="Normal"/>
              <w:widowControl/>
              <w:suppressAutoHyphens w:val="true"/>
              <w:bidi w:val="0"/>
              <w:spacing w:before="120" w:after="120"/>
              <w:jc w:val="both"/>
              <w:rPr>
                <w:rFonts w:ascii="Arial" w:hAnsi="Arial" w:cs="Arial"/>
                <w:sz w:val="20"/>
              </w:rPr>
            </w:pPr>
            <w:r>
              <w:rPr>
                <w:rFonts w:cs="Arial" w:ascii="Arial" w:hAnsi="Arial"/>
                <w:sz w:val="20"/>
              </w:rPr>
              <w:t>Lunchtime supervision of children</w:t>
            </w:r>
          </w:p>
        </w:tc>
      </w:tr>
      <w:tr>
        <w:trPr/>
        <w:tc>
          <w:tcPr>
            <w:tcW w:w="3528" w:type="dxa"/>
            <w:gridSpan w:val="2"/>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Hours of Duty:</w:t>
            </w:r>
          </w:p>
        </w:tc>
        <w:tc>
          <w:tcPr>
            <w:tcW w:w="6445" w:type="dxa"/>
            <w:gridSpan w:val="2"/>
            <w:tcBorders>
              <w:right w:val="single" w:sz="4" w:space="0" w:color="000000"/>
            </w:tcBorders>
            <w:shd w:fill="auto" w:val="clear"/>
          </w:tcPr>
          <w:p>
            <w:pPr>
              <w:pStyle w:val="Normal"/>
              <w:widowControl/>
              <w:suppressAutoHyphens w:val="true"/>
              <w:bidi w:val="0"/>
              <w:spacing w:before="120" w:after="120"/>
              <w:jc w:val="both"/>
              <w:rPr>
                <w:rFonts w:ascii="Arial" w:hAnsi="Arial" w:cs="Arial"/>
                <w:sz w:val="20"/>
              </w:rPr>
            </w:pPr>
            <w:r>
              <w:rPr>
                <w:rFonts w:cs="Arial" w:ascii="Arial" w:hAnsi="Arial"/>
                <w:sz w:val="20"/>
              </w:rPr>
              <w:t>11.20-1.20 Monday to Friday</w:t>
            </w:r>
          </w:p>
        </w:tc>
      </w:tr>
      <w:tr>
        <w:trPr/>
        <w:tc>
          <w:tcPr>
            <w:tcW w:w="738" w:type="dxa"/>
            <w:tcBorders>
              <w:left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c>
          <w:tcPr>
            <w:tcW w:w="9235" w:type="dxa"/>
            <w:gridSpan w:val="3"/>
            <w:tcBorders>
              <w:right w:val="single" w:sz="4" w:space="0" w:color="000000"/>
            </w:tcBorders>
            <w:shd w:fill="auto" w:val="clear"/>
          </w:tcPr>
          <w:p>
            <w:pPr>
              <w:pStyle w:val="Normal"/>
              <w:snapToGrid w:val="false"/>
              <w:spacing w:before="120" w:after="120"/>
              <w:ind w:left="0" w:right="720" w:hanging="0"/>
              <w:rPr>
                <w:rFonts w:ascii="Arial" w:hAnsi="Arial" w:cs="Arial"/>
                <w:b/>
                <w:b/>
                <w:bCs/>
                <w:sz w:val="20"/>
              </w:rPr>
            </w:pPr>
            <w:r>
              <w:rPr>
                <w:rFonts w:cs="Arial" w:ascii="Arial" w:hAnsi="Arial"/>
                <w:b/>
                <w:bCs/>
                <w:sz w:val="20"/>
              </w:rPr>
            </w:r>
          </w:p>
        </w:tc>
      </w:tr>
      <w:tr>
        <w:trPr>
          <w:cantSplit w:val="true"/>
        </w:trPr>
        <w:tc>
          <w:tcPr>
            <w:tcW w:w="9973" w:type="dxa"/>
            <w:gridSpan w:val="4"/>
            <w:tcBorders>
              <w:left w:val="single" w:sz="4" w:space="0" w:color="000000"/>
              <w:righ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Primary purpose of the job:</w:t>
            </w:r>
          </w:p>
        </w:tc>
      </w:tr>
      <w:tr>
        <w:trPr>
          <w:cantSplit w:val="true"/>
        </w:trPr>
        <w:tc>
          <w:tcPr>
            <w:tcW w:w="9973" w:type="dxa"/>
            <w:gridSpan w:val="4"/>
            <w:tcBorders>
              <w:left w:val="single" w:sz="4" w:space="0" w:color="000000"/>
              <w:bottom w:val="single" w:sz="4" w:space="0" w:color="000000"/>
              <w:right w:val="single" w:sz="4" w:space="0" w:color="000000"/>
            </w:tcBorders>
            <w:shd w:fill="auto" w:val="clear"/>
          </w:tcPr>
          <w:p>
            <w:pPr>
              <w:pStyle w:val="Normal"/>
              <w:spacing w:before="120" w:after="120"/>
              <w:ind w:left="720" w:right="720" w:hanging="0"/>
              <w:rPr>
                <w:rFonts w:ascii="Arial" w:hAnsi="Arial" w:cs="Arial"/>
                <w:sz w:val="20"/>
              </w:rPr>
            </w:pPr>
            <w:r>
              <w:rPr>
                <w:rFonts w:cs="Arial" w:ascii="Arial" w:hAnsi="Arial"/>
                <w:sz w:val="20"/>
              </w:rPr>
              <w:t>To supervise pupils during the midday break either in the school grounds or in the school premises i.e., during the time when pupils are taking their meal or if the pupils are unable to use the school grounds because of inclement weather</w:t>
            </w:r>
          </w:p>
        </w:tc>
      </w:tr>
      <w:tr>
        <w:trPr>
          <w:trHeight w:val="240" w:hRule="exact"/>
        </w:trPr>
        <w:tc>
          <w:tcPr>
            <w:tcW w:w="3617" w:type="dxa"/>
            <w:gridSpan w:val="3"/>
            <w:tcBorders>
              <w:top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c>
          <w:tcPr>
            <w:tcW w:w="6346" w:type="dxa"/>
            <w:tcBorders>
              <w:top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r>
      <w:tr>
        <w:trPr>
          <w:cantSplit w:val="true"/>
        </w:trPr>
        <w:tc>
          <w:tcPr>
            <w:tcW w:w="9973" w:type="dxa"/>
            <w:gridSpan w:val="4"/>
            <w:tcBorders>
              <w:top w:val="single" w:sz="4" w:space="0" w:color="000000"/>
              <w:left w:val="single" w:sz="4" w:space="0" w:color="000000"/>
              <w:righ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MAIN DUTIES AND RESPONSIBILITIES/ACCOUNTABILITIES:</w:t>
            </w:r>
          </w:p>
        </w:tc>
      </w:tr>
      <w:tr>
        <w:trPr>
          <w:cantSplit w:val="true"/>
        </w:trPr>
        <w:tc>
          <w:tcPr>
            <w:tcW w:w="9973" w:type="dxa"/>
            <w:gridSpan w:val="4"/>
            <w:tcBorders>
              <w:left w:val="single" w:sz="4" w:space="0" w:color="000000"/>
              <w:right w:val="single" w:sz="4" w:space="0" w:color="000000"/>
            </w:tcBorders>
            <w:shd w:fill="auto" w:val="clear"/>
          </w:tcPr>
          <w:p>
            <w:pPr>
              <w:pStyle w:val="Heading2"/>
              <w:spacing w:before="120" w:after="120"/>
              <w:rPr>
                <w:rFonts w:ascii="Arial" w:hAnsi="Arial" w:cs="Arial"/>
                <w:sz w:val="20"/>
              </w:rPr>
            </w:pPr>
            <w:r>
              <w:rPr>
                <w:rFonts w:cs="Arial" w:ascii="Arial" w:hAnsi="Arial"/>
                <w:sz w:val="20"/>
              </w:rPr>
              <w:t>Mealtime Supervision</w:t>
            </w:r>
          </w:p>
        </w:tc>
      </w:tr>
      <w:tr>
        <w:trPr/>
        <w:tc>
          <w:tcPr>
            <w:tcW w:w="738" w:type="dxa"/>
            <w:tcBorders>
              <w:left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ensure that pupils wash and dry their hands before taking a meal</w:t>
            </w:r>
          </w:p>
        </w:tc>
      </w:tr>
      <w:tr>
        <w:trPr/>
        <w:tc>
          <w:tcPr>
            <w:tcW w:w="738" w:type="dxa"/>
            <w:tcBorders>
              <w:left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 xml:space="preserve">To ensure the orderly conduct, queuing and controlled dispersal of pupils in the dining room </w:t>
            </w:r>
          </w:p>
        </w:tc>
      </w:tr>
      <w:tr>
        <w:trPr/>
        <w:tc>
          <w:tcPr>
            <w:tcW w:w="738" w:type="dxa"/>
            <w:tcBorders>
              <w:left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provide social training for pupils, for example, table manners and the correct use of cutlery</w:t>
            </w:r>
          </w:p>
        </w:tc>
      </w:tr>
      <w:tr>
        <w:trPr/>
        <w:tc>
          <w:tcPr>
            <w:tcW w:w="738" w:type="dxa"/>
            <w:tcBorders>
              <w:left w:val="single" w:sz="4" w:space="0" w:color="000000"/>
              <w:bottom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bottom w:val="single" w:sz="4" w:space="0" w:color="000000"/>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clear up spillage on tables and the floor of the dining room where a pupil has been sick or spilt his/her meal</w:t>
            </w:r>
          </w:p>
        </w:tc>
      </w:tr>
      <w:tr>
        <w:trPr/>
        <w:tc>
          <w:tcPr>
            <w:tcW w:w="738" w:type="dxa"/>
            <w:tcBorders>
              <w:top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c>
          <w:tcPr>
            <w:tcW w:w="9225" w:type="dxa"/>
            <w:gridSpan w:val="3"/>
            <w:tcBorders>
              <w:top w:val="single" w:sz="4" w:space="0" w:color="000000"/>
            </w:tcBorders>
            <w:shd w:fill="auto" w:val="clear"/>
          </w:tcPr>
          <w:p>
            <w:pPr>
              <w:pStyle w:val="Normal"/>
              <w:snapToGrid w:val="false"/>
              <w:spacing w:before="120" w:after="120"/>
              <w:ind w:left="0" w:right="720" w:hanging="0"/>
              <w:rPr>
                <w:rFonts w:ascii="Arial" w:hAnsi="Arial" w:cs="Arial"/>
                <w:b/>
                <w:b/>
                <w:sz w:val="20"/>
              </w:rPr>
            </w:pPr>
            <w:r>
              <w:rPr>
                <w:rFonts w:cs="Arial" w:ascii="Arial" w:hAnsi="Arial"/>
                <w:b/>
                <w:sz w:val="20"/>
              </w:rPr>
            </w:r>
          </w:p>
        </w:tc>
      </w:tr>
      <w:tr>
        <w:trPr/>
        <w:tc>
          <w:tcPr>
            <w:tcW w:w="738" w:type="dxa"/>
            <w:tcBorders>
              <w:bottom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c>
          <w:tcPr>
            <w:tcW w:w="9225" w:type="dxa"/>
            <w:gridSpan w:val="3"/>
            <w:tcBorders>
              <w:bottom w:val="single" w:sz="4" w:space="0" w:color="000000"/>
            </w:tcBorders>
            <w:shd w:fill="auto" w:val="clear"/>
          </w:tcPr>
          <w:p>
            <w:pPr>
              <w:pStyle w:val="Normal"/>
              <w:snapToGrid w:val="false"/>
              <w:spacing w:before="120" w:after="120"/>
              <w:ind w:left="0" w:right="720" w:hanging="0"/>
              <w:rPr>
                <w:rFonts w:ascii="Arial" w:hAnsi="Arial" w:cs="Arial"/>
                <w:b/>
                <w:b/>
                <w:sz w:val="20"/>
              </w:rPr>
            </w:pPr>
            <w:r>
              <w:rPr>
                <w:rFonts w:cs="Arial" w:ascii="Arial" w:hAnsi="Arial"/>
                <w:b/>
                <w:sz w:val="20"/>
              </w:rPr>
            </w:r>
          </w:p>
        </w:tc>
      </w:tr>
      <w:tr>
        <w:trPr/>
        <w:tc>
          <w:tcPr>
            <w:tcW w:w="738" w:type="dxa"/>
            <w:tcBorders>
              <w:top w:val="single" w:sz="4" w:space="0" w:color="000000"/>
              <w:left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top w:val="single" w:sz="4" w:space="0" w:color="000000"/>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assist in taking food to the tables if so required by the Headteacher</w:t>
            </w:r>
          </w:p>
        </w:tc>
      </w:tr>
      <w:tr>
        <w:trPr/>
        <w:tc>
          <w:tcPr>
            <w:tcW w:w="738" w:type="dxa"/>
            <w:tcBorders>
              <w:left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assist younger pupils in cutting up food</w:t>
            </w:r>
          </w:p>
        </w:tc>
      </w:tr>
      <w:tr>
        <w:trPr/>
        <w:tc>
          <w:tcPr>
            <w:tcW w:w="738" w:type="dxa"/>
            <w:tcBorders>
              <w:left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ensure that crockery, beakers, cutlery and trays are taken to the returns area</w:t>
            </w:r>
          </w:p>
        </w:tc>
      </w:tr>
      <w:tr>
        <w:trPr/>
        <w:tc>
          <w:tcPr>
            <w:tcW w:w="738" w:type="dxa"/>
            <w:tcBorders>
              <w:left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assist in the scraping of plates</w:t>
            </w:r>
          </w:p>
        </w:tc>
      </w:tr>
      <w:tr>
        <w:trPr>
          <w:cantSplit w:val="true"/>
        </w:trPr>
        <w:tc>
          <w:tcPr>
            <w:tcW w:w="9973" w:type="dxa"/>
            <w:gridSpan w:val="4"/>
            <w:tcBorders>
              <w:left w:val="single" w:sz="4" w:space="0" w:color="000000"/>
              <w:right w:val="single" w:sz="4" w:space="0" w:color="000000"/>
            </w:tcBorders>
            <w:shd w:fill="auto" w:val="clear"/>
          </w:tcPr>
          <w:p>
            <w:pPr>
              <w:pStyle w:val="Heading3"/>
              <w:spacing w:before="120" w:after="120"/>
              <w:ind w:left="0" w:right="720" w:hanging="0"/>
              <w:rPr>
                <w:rFonts w:ascii="Arial" w:hAnsi="Arial" w:cs="Arial"/>
                <w:sz w:val="20"/>
              </w:rPr>
            </w:pPr>
            <w:r>
              <w:rPr>
                <w:rFonts w:cs="Arial" w:ascii="Arial" w:hAnsi="Arial"/>
                <w:sz w:val="20"/>
              </w:rPr>
              <w:t>Break Supervision</w:t>
            </w:r>
          </w:p>
        </w:tc>
      </w:tr>
      <w:tr>
        <w:trPr/>
        <w:tc>
          <w:tcPr>
            <w:tcW w:w="738" w:type="dxa"/>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1.</w:t>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ensure that pupils do not misbehave</w:t>
            </w:r>
          </w:p>
        </w:tc>
      </w:tr>
      <w:tr>
        <w:trPr/>
        <w:tc>
          <w:tcPr>
            <w:tcW w:w="738" w:type="dxa"/>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2.</w:t>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prevent pupils from taking any action that might result in injury to themselves or other pupils</w:t>
            </w:r>
          </w:p>
        </w:tc>
      </w:tr>
      <w:tr>
        <w:trPr/>
        <w:tc>
          <w:tcPr>
            <w:tcW w:w="738" w:type="dxa"/>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3.</w:t>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ensure that pupils make proper use of toilets and cloakrooms</w:t>
            </w:r>
          </w:p>
        </w:tc>
      </w:tr>
      <w:tr>
        <w:trPr/>
        <w:tc>
          <w:tcPr>
            <w:tcW w:w="738" w:type="dxa"/>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4.</w:t>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ensure that pupils do not leave the school grounds without the permission of the Headteacher and/or the approval or knowledge of their parents</w:t>
            </w:r>
          </w:p>
        </w:tc>
      </w:tr>
      <w:tr>
        <w:trPr/>
        <w:tc>
          <w:tcPr>
            <w:tcW w:w="738" w:type="dxa"/>
            <w:tcBorders>
              <w:lef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5.</w:t>
            </w:r>
          </w:p>
        </w:tc>
        <w:tc>
          <w:tcPr>
            <w:tcW w:w="9235" w:type="dxa"/>
            <w:gridSpan w:val="3"/>
            <w:tcBorders>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inform the Headteacher immediately if a pupil leaves or is withdrawn from the school premises without approval</w:t>
            </w:r>
          </w:p>
        </w:tc>
      </w:tr>
      <w:tr>
        <w:trPr/>
        <w:tc>
          <w:tcPr>
            <w:tcW w:w="738" w:type="dxa"/>
            <w:tcBorders>
              <w:left w:val="single" w:sz="4" w:space="0" w:color="000000"/>
              <w:bottom w:val="single" w:sz="4" w:space="0" w:color="000000"/>
            </w:tcBorders>
            <w:shd w:fill="auto" w:val="clear"/>
          </w:tcPr>
          <w:p>
            <w:pPr>
              <w:pStyle w:val="Normal"/>
              <w:numPr>
                <w:ilvl w:val="0"/>
                <w:numId w:val="2"/>
              </w:numPr>
              <w:snapToGrid w:val="false"/>
              <w:spacing w:before="120" w:after="120"/>
              <w:rPr>
                <w:rFonts w:ascii="Arial" w:hAnsi="Arial" w:cs="Arial"/>
                <w:b/>
                <w:b/>
                <w:sz w:val="20"/>
              </w:rPr>
            </w:pPr>
            <w:r>
              <w:rPr>
                <w:rFonts w:cs="Arial" w:ascii="Arial" w:hAnsi="Arial"/>
                <w:b/>
                <w:sz w:val="20"/>
              </w:rPr>
            </w:r>
          </w:p>
        </w:tc>
        <w:tc>
          <w:tcPr>
            <w:tcW w:w="9235" w:type="dxa"/>
            <w:gridSpan w:val="3"/>
            <w:tcBorders>
              <w:bottom w:val="single" w:sz="4" w:space="0" w:color="000000"/>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undertake such additional duties as are reasonably commensurate with the level of this post.</w:t>
            </w:r>
          </w:p>
        </w:tc>
      </w:tr>
      <w:tr>
        <w:trPr/>
        <w:tc>
          <w:tcPr>
            <w:tcW w:w="738" w:type="dxa"/>
            <w:tcBorders>
              <w:top w:val="single" w:sz="4" w:space="0" w:color="000000"/>
              <w:left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c>
          <w:tcPr>
            <w:tcW w:w="9235" w:type="dxa"/>
            <w:gridSpan w:val="3"/>
            <w:tcBorders>
              <w:top w:val="single" w:sz="4" w:space="0" w:color="000000"/>
              <w:right w:val="single" w:sz="4" w:space="0" w:color="000000"/>
            </w:tcBorders>
            <w:shd w:fill="auto" w:val="clear"/>
          </w:tcPr>
          <w:p>
            <w:pPr>
              <w:pStyle w:val="Normal"/>
              <w:snapToGrid w:val="false"/>
              <w:spacing w:before="120" w:after="120"/>
              <w:ind w:left="0" w:right="720" w:hanging="0"/>
              <w:rPr>
                <w:rFonts w:ascii="Arial" w:hAnsi="Arial" w:cs="Arial"/>
                <w:b/>
                <w:b/>
                <w:sz w:val="20"/>
              </w:rPr>
            </w:pPr>
            <w:r>
              <w:rPr>
                <w:rFonts w:cs="Arial" w:ascii="Arial" w:hAnsi="Arial"/>
                <w:b/>
                <w:sz w:val="20"/>
              </w:rPr>
            </w:r>
          </w:p>
        </w:tc>
      </w:tr>
      <w:tr>
        <w:trPr>
          <w:cantSplit w:val="true"/>
        </w:trPr>
        <w:tc>
          <w:tcPr>
            <w:tcW w:w="9973" w:type="dxa"/>
            <w:gridSpan w:val="4"/>
            <w:tcBorders>
              <w:left w:val="single" w:sz="4" w:space="0" w:color="000000"/>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The post holder must carry out their duties with full regard to the City Council’s Equal Opportunities, Health and Safety and Community Strategy Polices.</w:t>
            </w:r>
          </w:p>
        </w:tc>
      </w:tr>
      <w:tr>
        <w:trPr>
          <w:cantSplit w:val="true"/>
        </w:trPr>
        <w:tc>
          <w:tcPr>
            <w:tcW w:w="9973" w:type="dxa"/>
            <w:gridSpan w:val="4"/>
            <w:tcBorders>
              <w:left w:val="single" w:sz="4" w:space="0" w:color="000000"/>
              <w:righ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 xml:space="preserve">Safeguarding </w:t>
            </w:r>
          </w:p>
          <w:p>
            <w:pPr>
              <w:pStyle w:val="Normal"/>
              <w:widowControl/>
              <w:suppressAutoHyphens w:val="true"/>
              <w:bidi w:val="0"/>
              <w:spacing w:before="120" w:after="120"/>
              <w:jc w:val="both"/>
              <w:rPr/>
            </w:pPr>
            <w:r>
              <w:rPr>
                <w:rFonts w:cs="Arial" w:ascii="Arial" w:hAnsi="Arial"/>
                <w:b/>
                <w:sz w:val="20"/>
              </w:rPr>
              <w:t>The postholder must be aware of child protection issues and the need for confidentiality and to identify to the named child protection colleague in school, concerns in respect of individual children.</w:t>
            </w:r>
            <w:r>
              <w:rPr>
                <w:b/>
                <w:sz w:val="22"/>
              </w:rPr>
              <w:t xml:space="preserve">  </w:t>
            </w:r>
          </w:p>
        </w:tc>
      </w:tr>
      <w:tr>
        <w:trPr>
          <w:cantSplit w:val="true"/>
        </w:trPr>
        <w:tc>
          <w:tcPr>
            <w:tcW w:w="9973" w:type="dxa"/>
            <w:gridSpan w:val="4"/>
            <w:tcBorders>
              <w:left w:val="single" w:sz="4" w:space="0" w:color="000000"/>
              <w:right w:val="single" w:sz="4" w:space="0" w:color="000000"/>
            </w:tcBorders>
            <w:shd w:fill="auto" w:val="clear"/>
          </w:tcPr>
          <w:p>
            <w:pPr>
              <w:pStyle w:val="Normal"/>
              <w:spacing w:before="120" w:after="120"/>
              <w:ind w:left="0" w:right="720" w:hanging="0"/>
              <w:rPr>
                <w:rFonts w:ascii="Arial" w:hAnsi="Arial" w:cs="Arial"/>
                <w:sz w:val="20"/>
              </w:rPr>
            </w:pPr>
            <w:r>
              <w:rPr>
                <w:rFonts w:cs="Arial" w:ascii="Arial" w:hAnsi="Arial"/>
                <w:sz w:val="20"/>
              </w:rPr>
              <w:t>To contribute and demonstrate a commitment to the City Council’s Crime and Disorder Reduction Strategy</w:t>
            </w:r>
          </w:p>
        </w:tc>
      </w:tr>
      <w:tr>
        <w:trPr>
          <w:trHeight w:val="240" w:hRule="exact"/>
        </w:trPr>
        <w:tc>
          <w:tcPr>
            <w:tcW w:w="3617" w:type="dxa"/>
            <w:gridSpan w:val="3"/>
            <w:tcBorders>
              <w:left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c>
          <w:tcPr>
            <w:tcW w:w="6356" w:type="dxa"/>
            <w:tcBorders>
              <w:right w:val="single" w:sz="4" w:space="0" w:color="000000"/>
            </w:tcBorders>
            <w:shd w:fill="auto" w:val="clear"/>
          </w:tcPr>
          <w:p>
            <w:pPr>
              <w:pStyle w:val="Normal"/>
              <w:snapToGrid w:val="false"/>
              <w:spacing w:before="120" w:after="120"/>
              <w:rPr>
                <w:rFonts w:ascii="Arial" w:hAnsi="Arial" w:cs="Arial"/>
                <w:b/>
                <w:b/>
                <w:sz w:val="20"/>
              </w:rPr>
            </w:pPr>
            <w:r>
              <w:rPr>
                <w:rFonts w:cs="Arial" w:ascii="Arial" w:hAnsi="Arial"/>
                <w:b/>
                <w:sz w:val="20"/>
              </w:rPr>
            </w:r>
          </w:p>
        </w:tc>
      </w:tr>
      <w:tr>
        <w:trPr>
          <w:cantSplit w:val="true"/>
        </w:trPr>
        <w:tc>
          <w:tcPr>
            <w:tcW w:w="9973" w:type="dxa"/>
            <w:gridSpan w:val="4"/>
            <w:tcBorders>
              <w:left w:val="single" w:sz="4" w:space="0" w:color="000000"/>
              <w:right w:val="single" w:sz="4" w:space="0" w:color="000000"/>
            </w:tcBorders>
            <w:shd w:fill="auto" w:val="clear"/>
          </w:tcPr>
          <w:p>
            <w:pPr>
              <w:pStyle w:val="Normal"/>
              <w:widowControl/>
              <w:suppressAutoHyphens w:val="true"/>
              <w:bidi w:val="0"/>
              <w:spacing w:before="120" w:after="120"/>
              <w:jc w:val="both"/>
              <w:rPr>
                <w:rFonts w:ascii="Arial" w:hAnsi="Arial" w:cs="Arial"/>
                <w:b/>
                <w:b/>
                <w:sz w:val="20"/>
              </w:rPr>
            </w:pPr>
            <w:r>
              <w:rPr>
                <w:rFonts w:cs="Arial" w:ascii="Arial" w:hAnsi="Arial"/>
                <w:b/>
                <w:sz w:val="20"/>
              </w:rPr>
              <w:t>REVIEW ARRANGEMENTS:</w:t>
            </w:r>
          </w:p>
        </w:tc>
      </w:tr>
      <w:tr>
        <w:trPr>
          <w:cantSplit w:val="true"/>
        </w:trPr>
        <w:tc>
          <w:tcPr>
            <w:tcW w:w="9973" w:type="dxa"/>
            <w:gridSpan w:val="4"/>
            <w:tcBorders>
              <w:left w:val="single" w:sz="4" w:space="0" w:color="000000"/>
              <w:bottom w:val="single" w:sz="4" w:space="0" w:color="000000"/>
              <w:right w:val="single" w:sz="4" w:space="0" w:color="000000"/>
            </w:tcBorders>
            <w:shd w:fill="auto" w:val="clear"/>
          </w:tcPr>
          <w:p>
            <w:pPr>
              <w:pStyle w:val="Normal"/>
              <w:spacing w:before="120" w:after="120"/>
              <w:ind w:left="720" w:right="720" w:hanging="0"/>
              <w:rPr>
                <w:rFonts w:ascii="Arial" w:hAnsi="Arial" w:cs="Arial"/>
                <w:sz w:val="20"/>
              </w:rPr>
            </w:pPr>
            <w:r>
              <w:rPr>
                <w:rFonts w:cs="Arial" w:ascii="Arial" w:hAnsi="Arial"/>
                <w:sz w:val="20"/>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postholder at the appropriate time.</w:t>
            </w:r>
          </w:p>
        </w:tc>
      </w:tr>
    </w:tbl>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p>
      <w:pPr>
        <w:pStyle w:val="Normal"/>
        <w:rPr>
          <w:rFonts w:ascii="Arial" w:hAnsi="Arial" w:cs="Arial"/>
          <w:sz w:val="20"/>
        </w:rPr>
      </w:pPr>
      <w:r>
        <w:rPr>
          <w:rFonts w:cs="Arial" w:ascii="Arial" w:hAnsi="Arial"/>
          <w:sz w:val="20"/>
        </w:rPr>
      </w:r>
    </w:p>
    <w:tbl>
      <w:tblPr>
        <w:tblW w:w="9963" w:type="dxa"/>
        <w:jc w:val="left"/>
        <w:tblInd w:w="0" w:type="dxa"/>
        <w:tblCellMar>
          <w:top w:w="0" w:type="dxa"/>
          <w:left w:w="108" w:type="dxa"/>
          <w:bottom w:w="0" w:type="dxa"/>
          <w:right w:w="108" w:type="dxa"/>
        </w:tblCellMar>
      </w:tblPr>
      <w:tblGrid>
        <w:gridCol w:w="4517"/>
        <w:gridCol w:w="5446"/>
      </w:tblGrid>
      <w:tr>
        <w:trPr/>
        <w:tc>
          <w:tcPr>
            <w:tcW w:w="4517" w:type="dxa"/>
            <w:tcBorders/>
            <w:shd w:fill="auto" w:val="clear"/>
            <w:vAlign w:val="bottom"/>
          </w:tcPr>
          <w:p>
            <w:pPr>
              <w:pStyle w:val="Normal"/>
              <w:widowControl/>
              <w:suppressAutoHyphens w:val="true"/>
              <w:bidi w:val="0"/>
              <w:spacing w:before="120" w:after="120"/>
              <w:jc w:val="both"/>
              <w:rPr>
                <w:rFonts w:ascii="Arial" w:hAnsi="Arial" w:cs="Arial"/>
                <w:b/>
                <w:b/>
                <w:sz w:val="20"/>
              </w:rPr>
            </w:pPr>
            <w:r>
              <w:rPr>
                <w:rFonts w:cs="Arial" w:ascii="Arial" w:hAnsi="Arial"/>
                <w:b/>
                <w:sz w:val="20"/>
              </w:rPr>
              <w:t>Date Job Description prepared/revised:</w:t>
            </w:r>
          </w:p>
        </w:tc>
        <w:tc>
          <w:tcPr>
            <w:tcW w:w="5446" w:type="dxa"/>
            <w:tcBorders>
              <w:bottom w:val="single" w:sz="4" w:space="0" w:color="000000"/>
            </w:tcBorders>
            <w:shd w:fill="auto" w:val="clear"/>
          </w:tcPr>
          <w:p>
            <w:pPr>
              <w:pStyle w:val="Normal"/>
              <w:widowControl/>
              <w:suppressAutoHyphens w:val="true"/>
              <w:bidi w:val="0"/>
              <w:spacing w:before="120" w:after="120"/>
              <w:jc w:val="both"/>
              <w:rPr>
                <w:rFonts w:ascii="Arial" w:hAnsi="Arial" w:cs="Arial"/>
                <w:sz w:val="20"/>
              </w:rPr>
            </w:pPr>
            <w:r>
              <w:rPr>
                <w:rFonts w:cs="Arial" w:ascii="Arial" w:hAnsi="Arial"/>
                <w:sz w:val="20"/>
              </w:rPr>
              <w:t>15.09.26</w:t>
            </w:r>
          </w:p>
        </w:tc>
      </w:tr>
      <w:tr>
        <w:trPr/>
        <w:tc>
          <w:tcPr>
            <w:tcW w:w="4517" w:type="dxa"/>
            <w:tcBorders/>
            <w:shd w:fill="auto" w:val="clear"/>
            <w:vAlign w:val="bottom"/>
          </w:tcPr>
          <w:p>
            <w:pPr>
              <w:pStyle w:val="Normal"/>
              <w:widowControl/>
              <w:suppressAutoHyphens w:val="true"/>
              <w:bidi w:val="0"/>
              <w:spacing w:before="120" w:after="120"/>
              <w:jc w:val="both"/>
              <w:rPr>
                <w:rFonts w:ascii="Arial" w:hAnsi="Arial" w:cs="Arial"/>
                <w:b/>
                <w:b/>
                <w:sz w:val="20"/>
              </w:rPr>
            </w:pPr>
            <w:r>
              <w:rPr>
                <w:rFonts w:cs="Arial" w:ascii="Arial" w:hAnsi="Arial"/>
                <w:b/>
                <w:sz w:val="20"/>
              </w:rPr>
              <w:t>Prepared by:</w:t>
            </w:r>
          </w:p>
        </w:tc>
        <w:tc>
          <w:tcPr>
            <w:tcW w:w="5446" w:type="dxa"/>
            <w:tcBorders>
              <w:top w:val="single" w:sz="4" w:space="0" w:color="000000"/>
              <w:bottom w:val="single" w:sz="4" w:space="0" w:color="000000"/>
            </w:tcBorders>
            <w:shd w:fill="auto" w:val="clear"/>
          </w:tcPr>
          <w:p>
            <w:pPr>
              <w:pStyle w:val="Normal"/>
              <w:widowControl/>
              <w:suppressAutoHyphens w:val="true"/>
              <w:bidi w:val="0"/>
              <w:spacing w:before="120" w:after="120"/>
              <w:jc w:val="both"/>
              <w:rPr>
                <w:rFonts w:ascii="Arial" w:hAnsi="Arial" w:cs="Arial"/>
                <w:sz w:val="20"/>
              </w:rPr>
            </w:pPr>
            <w:r>
              <w:rPr>
                <w:rFonts w:cs="Arial" w:ascii="Arial" w:hAnsi="Arial"/>
                <w:sz w:val="20"/>
              </w:rPr>
              <w:t>Elaine Darwin</w:t>
            </w:r>
          </w:p>
        </w:tc>
      </w:tr>
    </w:tbl>
    <w:p>
      <w:pPr>
        <w:pStyle w:val="Normal"/>
        <w:widowControl/>
        <w:suppressAutoHyphens w:val="true"/>
        <w:bidi w:val="0"/>
        <w:spacing w:before="120" w:after="120"/>
        <w:jc w:val="both"/>
        <w:rPr/>
      </w:pPr>
      <w:r>
        <w:rPr/>
      </w:r>
    </w:p>
    <w:sectPr>
      <w:headerReference w:type="default" r:id="rId2"/>
      <w:footerReference w:type="default" r:id="rId3"/>
      <w:type w:val="nextPage"/>
      <w:pgSz w:w="11906" w:h="16838"/>
      <w:pgMar w:left="1080" w:right="1080" w:header="720" w:top="1080" w:footer="706" w:bottom="108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0" w:after="0"/>
      <w:ind w:left="0" w:right="360" w:hanging="0"/>
      <w:rPr>
        <w:sz w:val="10"/>
      </w:rPr>
    </w:pPr>
    <w:r>
      <w:rPr>
        <w:sz w:val="10"/>
      </w:rPr>
      <w:fldChar w:fldCharType="begin"/>
      <mc:AlternateContent>
        <mc:Choice Requires="wps">
          <w:drawing>
            <wp:anchor behindDoc="1" distT="0" distB="0" distL="114935" distR="114935" simplePos="0" locked="0" layoutInCell="1" allowOverlap="1" relativeHeight="3">
              <wp:simplePos x="0" y="0"/>
              <wp:positionH relativeFrom="rightMargin">
                <wp:posOffset>0</wp:posOffset>
              </wp:positionH>
              <wp:positionV relativeFrom="paragraph">
                <wp:posOffset>635</wp:posOffset>
              </wp:positionV>
              <wp:extent cx="76835" cy="251460"/>
              <wp:effectExtent l="0" t="0" r="0" b="0"/>
              <wp:wrapSquare wrapText="largest"/>
              <wp:docPr id="1" name=""/>
              <a:graphic xmlns:a="http://schemas.openxmlformats.org/drawingml/2006/main">
                <a:graphicData uri="http://schemas.microsoft.com/office/word/2010/wordprocessingShape">
                  <wps:wsp>
                    <wps:cNvSpPr txBox="1"/>
                    <wps:spPr>
                      <a:xfrm>
                        <a:off x="0" y="0"/>
                        <a:ext cx="76320" cy="25092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0pt;margin-top:0.05pt;width:5.95pt;height:19.7pt;mso-position-horizontal-relative:page" type="shapetype_202">
              <v:textbox>
                <w:txbxContent>
                  <w:p>
                    <w:pPr>
                      <w:overflowPunct w:val="false"/>
                      <w:spacing w:before="0" w:after="0"/>
                      <w:jc w:val="left"/>
                      <w:rPr/>
                    </w:pPr>
                    <w:r>
                      <w:rPr>
                        <w:kern w:val="2"/>
                        <w:szCs w:val="24"/>
                        <w:rFonts w:ascii="Liberation Serif" w:hAnsi="Liberation Serif" w:eastAsia="NSimSun" w:cs="Lucida Sans"/>
                        <w:lang w:val="en-US" w:bidi="hi-IN"/>
                      </w:rPr>
                    </w:r>
                  </w:p>
                </w:txbxContent>
              </v:textbox>
              <w10:wrap type="none"/>
              <v:fill o:detectmouseclick="t" type="solid" color2="black" opacity="0"/>
              <v:stroke color="#3465a4" joinstyle="round" endcap="flat"/>
            </v:shape>
          </w:pict>
        </mc:Fallback>
      </mc:AlternateContent>
    </w:r>
    <w:r>
      <w:rPr>
        <w:sz w:val="10"/>
      </w:rPr>
      <w:instrText> FILENAME \p </w:instrText>
    </w:r>
    <w:r>
      <w:rPr>
        <w:sz w:val="10"/>
      </w:rPr>
      <w:fldChar w:fldCharType="separate"/>
    </w:r>
    <w:r>
      <w:rPr>
        <w:sz w:val="10"/>
      </w:rPr>
      <w:t>C:\DocRoot\6c2ba552-1865-4cf9-8db8-b12a5dfcdf50.doc</w:t>
    </w:r>
    <w:r>
      <w:rPr>
        <w:sz w:val="10"/>
      </w:rPr>
      <w:fldChar w:fldCharType="end"/>
    </w:r>
    <w:r>
      <mc:AlternateContent>
        <mc:Choice Requires="wps">
          <w:drawing>
            <wp:anchor behindDoc="1" distT="72390" distB="72390" distL="0" distR="0" simplePos="0" locked="0" layoutInCell="1" allowOverlap="1" relativeHeight="5">
              <wp:simplePos x="0" y="0"/>
              <wp:positionH relativeFrom="rightMargin">
                <wp:posOffset>0</wp:posOffset>
              </wp:positionH>
              <wp:positionV relativeFrom="paragraph">
                <wp:posOffset>635</wp:posOffset>
              </wp:positionV>
              <wp:extent cx="76200" cy="250825"/>
              <wp:effectExtent l="0" t="0" r="0" b="0"/>
              <wp:wrapNone/>
              <wp:docPr id="2" name="Frame1"/>
              <a:graphic xmlns:a="http://schemas.openxmlformats.org/drawingml/2006/main">
                <a:graphicData uri="http://schemas.microsoft.com/office/word/2010/wordprocessingShape">
                  <wps:wsp>
                    <wps:cNvSpPr txBox="1"/>
                    <wps:spPr>
                      <a:xfrm>
                        <a:off x="0" y="0"/>
                        <a:ext cx="76200" cy="250825"/>
                      </a:xfrm>
                      <a:prstGeom prst="rect"/>
                      <a:solidFill>
                        <a:srgbClr val="FFFFFF"/>
                      </a:solidFill>
                    </wps:spPr>
                    <wps:txbx>
                      <w:txbxContent>
                        <w:p>
                          <w:pPr>
                            <w:pStyle w:val="Footer"/>
                            <w:spacing w:before="120" w:after="120"/>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9.75pt;mso-wrap-distance-left:0pt;mso-wrap-distance-right:0pt;mso-wrap-distance-top:5.7pt;mso-wrap-distance-bottom:5.7pt;margin-top:0.05pt;mso-position-vertical-relative:text;margin-left:0pt;mso-position-horizontal-relative:text">
              <v:textbox inset="0.000694444444444444in,0.000694444444444444in,0.000694444444444444in,0.000694444444444444in">
                <w:txbxContent>
                  <w:p>
                    <w:pPr>
                      <w:pStyle w:val="Footer"/>
                      <w:spacing w:before="120" w:after="120"/>
                      <w:rPr/>
                    </w:pPr>
                    <w:r>
                      <w:rPr>
                        <w:rStyle w:val="Pagenumber"/>
                      </w:rPr>
                      <w:fldChar w:fldCharType="begin"/>
                    </w:r>
                    <w:r>
                      <w:rPr>
                        <w:rStyle w:val="Pagenumber"/>
                      </w:rPr>
                      <w:instrText> PAGE </w:instrText>
                    </w:r>
                    <w:r>
                      <w:rPr>
                        <w:rStyle w:val="Pagenumber"/>
                      </w:rPr>
                      <w:fldChar w:fldCharType="separate"/>
                    </w:r>
                    <w:r>
                      <w:rPr>
                        <w:rStyle w:val="Pagenumber"/>
                      </w:rPr>
                      <w:t>2</w:t>
                    </w:r>
                    <w:r>
                      <w:rPr>
                        <w:rStyle w:val="Pagenumber"/>
                      </w:rPr>
                      <w:fldChar w:fldCharType="end"/>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735" w:type="dxa"/>
      <w:jc w:val="left"/>
      <w:tblInd w:w="0" w:type="dxa"/>
      <w:tblCellMar>
        <w:top w:w="0" w:type="dxa"/>
        <w:left w:w="108" w:type="dxa"/>
        <w:bottom w:w="0" w:type="dxa"/>
        <w:right w:w="108" w:type="dxa"/>
      </w:tblCellMar>
    </w:tblPr>
    <w:tblGrid>
      <w:gridCol w:w="3245"/>
      <w:gridCol w:w="3245"/>
      <w:gridCol w:w="3245"/>
    </w:tblGrid>
    <w:tr>
      <w:trPr>
        <w:trHeight w:val="300" w:hRule="atLeast"/>
      </w:trPr>
      <w:tc>
        <w:tcPr>
          <w:tcW w:w="3245" w:type="dxa"/>
          <w:tcBorders/>
          <w:shd w:fill="auto" w:val="clear"/>
        </w:tcPr>
        <w:p>
          <w:pPr>
            <w:pStyle w:val="Header"/>
            <w:snapToGrid w:val="false"/>
            <w:spacing w:before="120" w:after="120"/>
            <w:ind w:left="-115" w:right="0" w:hanging="0"/>
            <w:jc w:val="left"/>
            <w:rPr/>
          </w:pPr>
          <w:r>
            <w:rPr/>
          </w:r>
        </w:p>
      </w:tc>
      <w:tc>
        <w:tcPr>
          <w:tcW w:w="3245" w:type="dxa"/>
          <w:tcBorders/>
          <w:shd w:fill="auto" w:val="clear"/>
        </w:tcPr>
        <w:p>
          <w:pPr>
            <w:pStyle w:val="Header"/>
            <w:snapToGrid w:val="false"/>
            <w:spacing w:before="120" w:after="120"/>
            <w:jc w:val="center"/>
            <w:rPr/>
          </w:pPr>
          <w:r>
            <w:rPr/>
          </w:r>
        </w:p>
      </w:tc>
      <w:tc>
        <w:tcPr>
          <w:tcW w:w="3245" w:type="dxa"/>
          <w:tcBorders/>
          <w:shd w:fill="auto" w:val="clear"/>
        </w:tcPr>
        <w:p>
          <w:pPr>
            <w:pStyle w:val="Header"/>
            <w:snapToGrid w:val="false"/>
            <w:spacing w:before="120" w:after="120"/>
            <w:ind w:left="0" w:right="-115" w:hanging="0"/>
            <w:jc w:val="right"/>
            <w:rPr/>
          </w:pPr>
          <w:r>
            <w:rPr/>
          </w:r>
        </w:p>
      </w:tc>
    </w:tr>
  </w:tbl>
  <w:p>
    <w:pPr>
      <w:pStyle w:val="Header"/>
      <w:spacing w:before="120" w:after="12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pStyle w:val="Heading3"/>
      <w:numFmt w:val="none"/>
      <w:suff w:val="nothing"/>
      <w:lvlText w:val=""/>
      <w:lvlJc w:val="left"/>
      <w:pPr>
        <w:ind w:left="0" w:hanging="0"/>
      </w:pPr>
      <w:r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120" w:after="120"/>
      <w:jc w:val="both"/>
    </w:pPr>
    <w:rPr>
      <w:rFonts w:ascii="Times New Roman" w:hAnsi="Times New Roman" w:eastAsia="Times New Roman" w:cs="Times New Roman"/>
      <w:color w:val="auto"/>
      <w:kern w:val="0"/>
      <w:sz w:val="24"/>
      <w:szCs w:val="20"/>
      <w:lang w:val="en-GB" w:eastAsia="zh-CN" w:bidi="ar-SA"/>
    </w:rPr>
  </w:style>
  <w:style w:type="paragraph" w:styleId="Heading1">
    <w:name w:val="Heading 1"/>
    <w:basedOn w:val="Normal"/>
    <w:next w:val="Normal"/>
    <w:qFormat/>
    <w:pPr>
      <w:keepNext w:val="true"/>
      <w:numPr>
        <w:ilvl w:val="0"/>
        <w:numId w:val="1"/>
      </w:numPr>
      <w:pBdr>
        <w:top w:val="single" w:sz="4" w:space="1" w:color="000000"/>
        <w:left w:val="single" w:sz="4" w:space="4" w:color="000000"/>
        <w:bottom w:val="single" w:sz="4" w:space="1" w:color="000000"/>
        <w:right w:val="single" w:sz="4" w:space="4" w:color="000000"/>
      </w:pBdr>
      <w:jc w:val="center"/>
      <w:outlineLvl w:val="0"/>
    </w:pPr>
    <w:rPr>
      <w:b/>
      <w:sz w:val="36"/>
    </w:rPr>
  </w:style>
  <w:style w:type="paragraph" w:styleId="Heading2">
    <w:name w:val="Heading 2"/>
    <w:basedOn w:val="Normal"/>
    <w:next w:val="Normal"/>
    <w:qFormat/>
    <w:pPr>
      <w:keepNext w:val="true"/>
      <w:numPr>
        <w:ilvl w:val="1"/>
        <w:numId w:val="1"/>
      </w:numPr>
      <w:outlineLvl w:val="1"/>
    </w:pPr>
    <w:rPr>
      <w:b/>
      <w:sz w:val="28"/>
      <w:u w:val="single"/>
    </w:rPr>
  </w:style>
  <w:style w:type="paragraph" w:styleId="Heading3">
    <w:name w:val="Heading 3"/>
    <w:basedOn w:val="Normal"/>
    <w:next w:val="Normal"/>
    <w:qFormat/>
    <w:pPr>
      <w:keepNext w:val="true"/>
      <w:numPr>
        <w:ilvl w:val="2"/>
        <w:numId w:val="1"/>
      </w:numPr>
      <w:ind w:left="0" w:right="720" w:hanging="0"/>
      <w:outlineLvl w:val="2"/>
    </w:pPr>
    <w:rPr>
      <w:b/>
      <w:bCs/>
      <w:u w:val="single"/>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DefaultParagraphFont1">
    <w:name w:val="Default Paragraph Font1"/>
    <w:qFormat/>
    <w:rPr/>
  </w:style>
  <w:style w:type="character" w:styleId="Pagenumber">
    <w:name w:val="page number"/>
    <w:basedOn w:val="DefaultParagraphFont1"/>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pPr>
    <w:rPr>
      <w:rFonts w:cs="Arial"/>
      <w:i/>
      <w:iCs/>
      <w:szCs w:val="24"/>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Job Description</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