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4A6" w14:textId="5518CCF0" w:rsidR="0030762F" w:rsidRPr="008D05AB" w:rsidRDefault="008A542F" w:rsidP="00FC7104">
      <w:pPr>
        <w:pStyle w:val="Heading1"/>
        <w:spacing w:before="360" w:after="240"/>
        <w:rPr>
          <w:lang w:val="en-US"/>
        </w:rPr>
      </w:pPr>
      <w:r>
        <w:rPr>
          <w:noProof/>
        </w:rPr>
        <w:drawing>
          <wp:anchor distT="0" distB="0" distL="114300" distR="114300" simplePos="0" relativeHeight="251661312" behindDoc="0" locked="0" layoutInCell="1" allowOverlap="1" wp14:anchorId="1D8B0B23" wp14:editId="718817DD">
            <wp:simplePos x="0" y="0"/>
            <wp:positionH relativeFrom="column">
              <wp:posOffset>1985010</wp:posOffset>
            </wp:positionH>
            <wp:positionV relativeFrom="paragraph">
              <wp:posOffset>-666750</wp:posOffset>
            </wp:positionV>
            <wp:extent cx="1181100" cy="662300"/>
            <wp:effectExtent l="0" t="0" r="0" b="5080"/>
            <wp:wrapNone/>
            <wp:docPr id="4" name="Picture 4" descr="KeyC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Citi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66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878">
        <w:rPr>
          <w:noProof/>
          <w:lang w:val="en-US"/>
        </w:rPr>
        <w:drawing>
          <wp:anchor distT="0" distB="0" distL="114300" distR="114300" simplePos="0" relativeHeight="251660288" behindDoc="0" locked="0" layoutInCell="1" allowOverlap="1" wp14:anchorId="3C23A65D" wp14:editId="7C0FB16A">
            <wp:simplePos x="0" y="0"/>
            <wp:positionH relativeFrom="column">
              <wp:posOffset>-866775</wp:posOffset>
            </wp:positionH>
            <wp:positionV relativeFrom="paragraph">
              <wp:posOffset>-904875</wp:posOffset>
            </wp:positionV>
            <wp:extent cx="7684135" cy="990589"/>
            <wp:effectExtent l="0" t="0" r="0" b="635"/>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t="13322" b="17407"/>
                    <a:stretch/>
                  </pic:blipFill>
                  <pic:spPr bwMode="auto">
                    <a:xfrm>
                      <a:off x="0" y="0"/>
                      <a:ext cx="7684135" cy="9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5EE0">
        <w:rPr>
          <w:noProof/>
          <w:lang w:val="en-US"/>
        </w:rPr>
        <w:t>Key Cities</w:t>
      </w:r>
      <w:r w:rsidR="00445EE0" w:rsidRPr="00445EE0">
        <w:t xml:space="preserve"> Policy Officer </w:t>
      </w:r>
    </w:p>
    <w:tbl>
      <w:tblPr>
        <w:tblStyle w:val="TableGrid"/>
        <w:tblW w:w="10172" w:type="dxa"/>
        <w:tblInd w:w="-426" w:type="dxa"/>
        <w:tblLook w:val="04A0" w:firstRow="1" w:lastRow="0" w:firstColumn="1" w:lastColumn="0" w:noHBand="0" w:noVBand="1"/>
        <w:tblCaption w:val="Job information"/>
        <w:tblDescription w:val="Service, reporting to, location, grade"/>
      </w:tblPr>
      <w:tblGrid>
        <w:gridCol w:w="2543"/>
        <w:gridCol w:w="2543"/>
        <w:gridCol w:w="2543"/>
        <w:gridCol w:w="2543"/>
      </w:tblGrid>
      <w:tr w:rsidR="00BE6595" w14:paraId="19F26707" w14:textId="77777777" w:rsidTr="00FD16BE">
        <w:trPr>
          <w:cantSplit/>
          <w:trHeight w:val="272"/>
          <w:tblHeader/>
        </w:trPr>
        <w:tc>
          <w:tcPr>
            <w:tcW w:w="2543" w:type="dxa"/>
            <w:tcMar>
              <w:top w:w="57" w:type="dxa"/>
              <w:left w:w="57" w:type="dxa"/>
              <w:bottom w:w="57" w:type="dxa"/>
              <w:right w:w="57" w:type="dxa"/>
            </w:tcMar>
          </w:tcPr>
          <w:p w14:paraId="685E714B" w14:textId="6AA02085" w:rsidR="00BE6595" w:rsidRPr="0030762F" w:rsidRDefault="00BE6595" w:rsidP="00FD16BE">
            <w:pPr>
              <w:rPr>
                <w:rFonts w:cs="Arial"/>
                <w:b/>
                <w:bCs/>
                <w:color w:val="E30478"/>
                <w:szCs w:val="24"/>
                <w:lang w:val="en-US"/>
              </w:rPr>
            </w:pPr>
            <w:r w:rsidRPr="0030762F">
              <w:rPr>
                <w:rFonts w:cs="Arial"/>
                <w:b/>
                <w:bCs/>
                <w:color w:val="E30478"/>
                <w:szCs w:val="24"/>
                <w:lang w:val="en-US"/>
              </w:rPr>
              <w:t>Service</w:t>
            </w:r>
            <w:r>
              <w:rPr>
                <w:rFonts w:cs="Arial"/>
                <w:szCs w:val="24"/>
                <w:lang w:val="en-US"/>
              </w:rPr>
              <w:t xml:space="preserve"> </w:t>
            </w:r>
          </w:p>
        </w:tc>
        <w:tc>
          <w:tcPr>
            <w:tcW w:w="2543" w:type="dxa"/>
            <w:tcMar>
              <w:top w:w="57" w:type="dxa"/>
              <w:left w:w="57" w:type="dxa"/>
              <w:bottom w:w="57" w:type="dxa"/>
              <w:right w:w="57" w:type="dxa"/>
            </w:tcMar>
          </w:tcPr>
          <w:p w14:paraId="0A2D479B" w14:textId="069A4B21" w:rsidR="00BE6595" w:rsidRPr="0030762F" w:rsidRDefault="00BE6595" w:rsidP="00FD16BE">
            <w:pPr>
              <w:rPr>
                <w:rFonts w:cs="Arial"/>
                <w:b/>
                <w:bCs/>
                <w:color w:val="E30478"/>
                <w:szCs w:val="24"/>
                <w:lang w:val="en-US"/>
              </w:rPr>
            </w:pPr>
            <w:r w:rsidRPr="0030762F">
              <w:rPr>
                <w:rFonts w:cs="Arial"/>
                <w:b/>
                <w:bCs/>
                <w:color w:val="E30478"/>
                <w:szCs w:val="24"/>
                <w:lang w:val="en-US"/>
              </w:rPr>
              <w:t>Reporting to</w:t>
            </w:r>
            <w:r>
              <w:rPr>
                <w:rFonts w:cs="Arial"/>
                <w:szCs w:val="24"/>
                <w:lang w:val="en-US"/>
              </w:rPr>
              <w:t xml:space="preserve"> </w:t>
            </w:r>
          </w:p>
        </w:tc>
        <w:tc>
          <w:tcPr>
            <w:tcW w:w="2543" w:type="dxa"/>
            <w:tcMar>
              <w:top w:w="57" w:type="dxa"/>
              <w:left w:w="57" w:type="dxa"/>
              <w:bottom w:w="57" w:type="dxa"/>
              <w:right w:w="57" w:type="dxa"/>
            </w:tcMar>
          </w:tcPr>
          <w:p w14:paraId="0620B45E" w14:textId="6840F6D2" w:rsidR="00BE6595" w:rsidRPr="0030762F" w:rsidRDefault="00BE6595" w:rsidP="00FD16BE">
            <w:pPr>
              <w:rPr>
                <w:rFonts w:cs="Arial"/>
                <w:b/>
                <w:bCs/>
                <w:color w:val="E30478"/>
                <w:szCs w:val="24"/>
                <w:lang w:val="en-US"/>
              </w:rPr>
            </w:pPr>
            <w:r>
              <w:rPr>
                <w:rFonts w:cs="Arial"/>
                <w:b/>
                <w:bCs/>
                <w:color w:val="E30478"/>
                <w:szCs w:val="24"/>
                <w:lang w:val="en-US"/>
              </w:rPr>
              <w:t>Location</w:t>
            </w:r>
            <w:r>
              <w:rPr>
                <w:rFonts w:cs="Arial"/>
                <w:szCs w:val="24"/>
                <w:lang w:val="en-US"/>
              </w:rPr>
              <w:t xml:space="preserve"> </w:t>
            </w:r>
          </w:p>
        </w:tc>
        <w:tc>
          <w:tcPr>
            <w:tcW w:w="2543" w:type="dxa"/>
            <w:tcMar>
              <w:top w:w="57" w:type="dxa"/>
              <w:left w:w="57" w:type="dxa"/>
              <w:bottom w:w="57" w:type="dxa"/>
              <w:right w:w="57" w:type="dxa"/>
            </w:tcMar>
          </w:tcPr>
          <w:p w14:paraId="2FB43053" w14:textId="1F49BB38" w:rsidR="00BE6595" w:rsidRPr="0030762F" w:rsidRDefault="00BE6595" w:rsidP="00FD16BE">
            <w:pPr>
              <w:rPr>
                <w:rFonts w:cs="Arial"/>
                <w:b/>
                <w:bCs/>
                <w:color w:val="E30478"/>
                <w:szCs w:val="24"/>
                <w:lang w:val="en-US"/>
              </w:rPr>
            </w:pPr>
            <w:r>
              <w:rPr>
                <w:rFonts w:cs="Arial"/>
                <w:b/>
                <w:bCs/>
                <w:color w:val="E30478"/>
                <w:szCs w:val="24"/>
                <w:lang w:val="en-US"/>
              </w:rPr>
              <w:t>Grade</w:t>
            </w:r>
            <w:r>
              <w:rPr>
                <w:rFonts w:cs="Arial"/>
                <w:szCs w:val="24"/>
                <w:lang w:val="en-US"/>
              </w:rPr>
              <w:t xml:space="preserve"> </w:t>
            </w:r>
          </w:p>
        </w:tc>
      </w:tr>
      <w:tr w:rsidR="00FD16BE" w14:paraId="3FFB76AE" w14:textId="77777777" w:rsidTr="00BE6595">
        <w:trPr>
          <w:cantSplit/>
          <w:trHeight w:val="272"/>
        </w:trPr>
        <w:tc>
          <w:tcPr>
            <w:tcW w:w="2543" w:type="dxa"/>
            <w:tcMar>
              <w:top w:w="57" w:type="dxa"/>
              <w:left w:w="57" w:type="dxa"/>
              <w:bottom w:w="57" w:type="dxa"/>
              <w:right w:w="57" w:type="dxa"/>
            </w:tcMar>
          </w:tcPr>
          <w:p w14:paraId="753F3C01" w14:textId="66748FA7" w:rsidR="00FD16BE" w:rsidRPr="0030762F" w:rsidRDefault="00445EE0" w:rsidP="0030762F">
            <w:pPr>
              <w:rPr>
                <w:rFonts w:cs="Arial"/>
                <w:b/>
                <w:bCs/>
                <w:color w:val="E30478"/>
                <w:szCs w:val="24"/>
                <w:lang w:val="en-US"/>
              </w:rPr>
            </w:pPr>
            <w:r>
              <w:t>Policy, Performance and Partnerships</w:t>
            </w:r>
          </w:p>
        </w:tc>
        <w:tc>
          <w:tcPr>
            <w:tcW w:w="2543" w:type="dxa"/>
            <w:tcMar>
              <w:top w:w="57" w:type="dxa"/>
              <w:left w:w="57" w:type="dxa"/>
              <w:bottom w:w="57" w:type="dxa"/>
              <w:right w:w="57" w:type="dxa"/>
            </w:tcMar>
          </w:tcPr>
          <w:p w14:paraId="15EDE90D" w14:textId="304CA50C" w:rsidR="00FD16BE" w:rsidRPr="0030762F" w:rsidRDefault="00445EE0" w:rsidP="0030762F">
            <w:pPr>
              <w:rPr>
                <w:rFonts w:cs="Arial"/>
                <w:b/>
                <w:bCs/>
                <w:color w:val="E30478"/>
                <w:szCs w:val="24"/>
                <w:lang w:val="en-US"/>
              </w:rPr>
            </w:pPr>
            <w:r>
              <w:rPr>
                <w:rFonts w:cs="Arial"/>
                <w:szCs w:val="24"/>
                <w:lang w:val="en-US"/>
              </w:rPr>
              <w:t>Policy, P</w:t>
            </w:r>
            <w:r w:rsidR="00917D00">
              <w:rPr>
                <w:rFonts w:cs="Arial"/>
                <w:szCs w:val="24"/>
                <w:lang w:val="en-US"/>
              </w:rPr>
              <w:t>erformance</w:t>
            </w:r>
            <w:r>
              <w:rPr>
                <w:rFonts w:cs="Arial"/>
                <w:szCs w:val="24"/>
                <w:lang w:val="en-US"/>
              </w:rPr>
              <w:t xml:space="preserve"> and Partnerships Manager </w:t>
            </w:r>
          </w:p>
        </w:tc>
        <w:tc>
          <w:tcPr>
            <w:tcW w:w="2543" w:type="dxa"/>
            <w:tcMar>
              <w:top w:w="57" w:type="dxa"/>
              <w:left w:w="57" w:type="dxa"/>
              <w:bottom w:w="57" w:type="dxa"/>
              <w:right w:w="57" w:type="dxa"/>
            </w:tcMar>
          </w:tcPr>
          <w:p w14:paraId="631266C5" w14:textId="198BFE50" w:rsidR="00FD16BE" w:rsidRDefault="00445EE0" w:rsidP="0030762F">
            <w:pPr>
              <w:rPr>
                <w:rFonts w:cs="Arial"/>
                <w:b/>
                <w:bCs/>
                <w:color w:val="E30478"/>
                <w:szCs w:val="24"/>
                <w:lang w:val="en-US"/>
              </w:rPr>
            </w:pPr>
            <w:r>
              <w:t>Innovation House, Salford Civic Centre / home working</w:t>
            </w:r>
          </w:p>
        </w:tc>
        <w:tc>
          <w:tcPr>
            <w:tcW w:w="2543" w:type="dxa"/>
            <w:tcMar>
              <w:top w:w="57" w:type="dxa"/>
              <w:left w:w="57" w:type="dxa"/>
              <w:bottom w:w="57" w:type="dxa"/>
              <w:right w:w="57" w:type="dxa"/>
            </w:tcMar>
          </w:tcPr>
          <w:p w14:paraId="2F1A26D0" w14:textId="3C731699" w:rsidR="00445EE0" w:rsidRPr="00445EE0" w:rsidRDefault="00445EE0" w:rsidP="00871968">
            <w:pPr>
              <w:rPr>
                <w:rFonts w:cs="Arial"/>
                <w:b/>
                <w:bCs/>
                <w:color w:val="E30478"/>
                <w:szCs w:val="24"/>
                <w:lang w:val="en-US"/>
              </w:rPr>
            </w:pPr>
            <w:r>
              <w:rPr>
                <w:rFonts w:cs="Arial"/>
                <w:szCs w:val="24"/>
                <w:lang w:val="en-US"/>
              </w:rPr>
              <w:t>4A (</w:t>
            </w:r>
            <w:r>
              <w:t>£4</w:t>
            </w:r>
            <w:r w:rsidR="00CF6305">
              <w:t>2</w:t>
            </w:r>
            <w:r w:rsidR="00421106">
              <w:t>,</w:t>
            </w:r>
            <w:r w:rsidR="00CF6305">
              <w:t>839</w:t>
            </w:r>
            <w:r w:rsidR="00871968">
              <w:t xml:space="preserve"> to </w:t>
            </w:r>
            <w:r w:rsidR="00871968" w:rsidRPr="00871968">
              <w:t>46,142</w:t>
            </w:r>
            <w:r>
              <w:t xml:space="preserve">) </w:t>
            </w:r>
          </w:p>
          <w:p w14:paraId="723D33E9" w14:textId="77777777" w:rsidR="00FD16BE" w:rsidRDefault="00FD16BE" w:rsidP="0030762F">
            <w:pPr>
              <w:rPr>
                <w:rFonts w:cs="Arial"/>
                <w:b/>
                <w:bCs/>
                <w:color w:val="E30478"/>
                <w:szCs w:val="24"/>
                <w:lang w:val="en-US"/>
              </w:rPr>
            </w:pPr>
          </w:p>
          <w:p w14:paraId="53FD859B" w14:textId="18DB7E77" w:rsidR="00CF6305" w:rsidRDefault="00CF6305" w:rsidP="00CF6305">
            <w:pPr>
              <w:rPr>
                <w:rFonts w:cs="Arial"/>
                <w:b/>
                <w:bCs/>
                <w:color w:val="E30478"/>
                <w:szCs w:val="24"/>
                <w:lang w:val="en-US"/>
              </w:rPr>
            </w:pPr>
          </w:p>
        </w:tc>
      </w:tr>
    </w:tbl>
    <w:p w14:paraId="2416D240" w14:textId="262784A7" w:rsidR="0030762F" w:rsidRPr="0030762F" w:rsidRDefault="0030762F" w:rsidP="0030762F">
      <w:pPr>
        <w:pStyle w:val="Heading2"/>
      </w:pPr>
      <w:r w:rsidRPr="0030762F">
        <w:t>About the role</w:t>
      </w:r>
    </w:p>
    <w:p w14:paraId="5D87089D" w14:textId="77777777" w:rsidR="007D30A0" w:rsidRPr="007D30A0" w:rsidRDefault="00E5188C" w:rsidP="007D30A0">
      <w:pPr>
        <w:pStyle w:val="ListParagraph"/>
        <w:numPr>
          <w:ilvl w:val="0"/>
          <w:numId w:val="4"/>
        </w:numPr>
        <w:ind w:left="0"/>
        <w:rPr>
          <w:rFonts w:cs="Arial"/>
          <w:lang w:val="en-US"/>
        </w:rPr>
      </w:pPr>
      <w:r w:rsidRPr="007D30A0">
        <w:rPr>
          <w:rFonts w:cs="Arial"/>
        </w:rPr>
        <w:t>Provide effective policy and research support to the Chair and Deputy Chairs of the Key Cities Network across a broad range of Key Cities priorities.</w:t>
      </w:r>
    </w:p>
    <w:p w14:paraId="1865ADCD" w14:textId="77777777" w:rsidR="007D30A0" w:rsidRPr="007D30A0" w:rsidRDefault="00E5188C" w:rsidP="007D30A0">
      <w:pPr>
        <w:pStyle w:val="ListParagraph"/>
        <w:numPr>
          <w:ilvl w:val="0"/>
          <w:numId w:val="4"/>
        </w:numPr>
        <w:ind w:left="0"/>
        <w:rPr>
          <w:rFonts w:cs="Arial"/>
          <w:lang w:val="en-US"/>
        </w:rPr>
      </w:pPr>
      <w:r w:rsidRPr="007D30A0">
        <w:rPr>
          <w:rFonts w:cs="Arial"/>
        </w:rPr>
        <w:t>Build strong relationships with political leaders and officer contacts across the Key Cities membership and provide high quality and reliable advice on the detailed implications of government policy.</w:t>
      </w:r>
    </w:p>
    <w:p w14:paraId="1C3A75FB" w14:textId="77777777" w:rsidR="007D30A0" w:rsidRPr="007D30A0" w:rsidRDefault="00E5188C" w:rsidP="007D30A0">
      <w:pPr>
        <w:pStyle w:val="ListParagraph"/>
        <w:numPr>
          <w:ilvl w:val="0"/>
          <w:numId w:val="4"/>
        </w:numPr>
        <w:ind w:left="0"/>
        <w:rPr>
          <w:rFonts w:cs="Arial"/>
          <w:lang w:val="en-US"/>
        </w:rPr>
      </w:pPr>
      <w:r w:rsidRPr="007D30A0">
        <w:rPr>
          <w:rFonts w:cs="Arial"/>
        </w:rPr>
        <w:t xml:space="preserve">Produce </w:t>
      </w:r>
      <w:r w:rsidR="007D30A0">
        <w:rPr>
          <w:rFonts w:cs="Arial"/>
        </w:rPr>
        <w:t xml:space="preserve">high quality </w:t>
      </w:r>
      <w:r w:rsidRPr="007D30A0">
        <w:rPr>
          <w:rFonts w:cs="Arial"/>
        </w:rPr>
        <w:t xml:space="preserve">written reports and briefings for the Chair, </w:t>
      </w:r>
      <w:r w:rsidR="007D30A0">
        <w:rPr>
          <w:rFonts w:cs="Arial"/>
        </w:rPr>
        <w:t>D</w:t>
      </w:r>
      <w:r w:rsidRPr="007D30A0">
        <w:rPr>
          <w:rFonts w:cs="Arial"/>
        </w:rPr>
        <w:t xml:space="preserve">eputy </w:t>
      </w:r>
      <w:r w:rsidR="007D30A0">
        <w:rPr>
          <w:rFonts w:cs="Arial"/>
        </w:rPr>
        <w:t>C</w:t>
      </w:r>
      <w:r w:rsidRPr="007D30A0">
        <w:rPr>
          <w:rFonts w:cs="Arial"/>
        </w:rPr>
        <w:t>hair</w:t>
      </w:r>
      <w:r w:rsidR="007D30A0">
        <w:rPr>
          <w:rFonts w:cs="Arial"/>
        </w:rPr>
        <w:t>s</w:t>
      </w:r>
      <w:r w:rsidRPr="007D30A0">
        <w:rPr>
          <w:rFonts w:cs="Arial"/>
        </w:rPr>
        <w:t xml:space="preserve"> and senior officers across the network reflecting a </w:t>
      </w:r>
      <w:r w:rsidR="007D30A0">
        <w:rPr>
          <w:rFonts w:cs="Arial"/>
        </w:rPr>
        <w:t xml:space="preserve">wide </w:t>
      </w:r>
      <w:r w:rsidRPr="007D30A0">
        <w:rPr>
          <w:rFonts w:cs="Arial"/>
        </w:rPr>
        <w:t xml:space="preserve">range of national policy issues and considering implications for future network lobbying activity. </w:t>
      </w:r>
    </w:p>
    <w:p w14:paraId="07FED7F7" w14:textId="77777777" w:rsidR="007D30A0" w:rsidRPr="007D30A0" w:rsidRDefault="00E5188C" w:rsidP="007D30A0">
      <w:pPr>
        <w:pStyle w:val="ListParagraph"/>
        <w:numPr>
          <w:ilvl w:val="0"/>
          <w:numId w:val="4"/>
        </w:numPr>
        <w:ind w:left="0"/>
        <w:rPr>
          <w:rFonts w:cs="Arial"/>
          <w:lang w:val="en-US"/>
        </w:rPr>
      </w:pPr>
      <w:r w:rsidRPr="007D30A0">
        <w:rPr>
          <w:rFonts w:cs="Arial"/>
        </w:rPr>
        <w:t xml:space="preserve">Establish strong links with national and local government bodies and provide strong input and support for national lobbying and campaigns. </w:t>
      </w:r>
    </w:p>
    <w:p w14:paraId="16A54102" w14:textId="72D1AD49" w:rsidR="00DF5CB2" w:rsidRPr="005D2878" w:rsidRDefault="00E5188C" w:rsidP="00DF5CB2">
      <w:pPr>
        <w:pStyle w:val="ListParagraph"/>
        <w:numPr>
          <w:ilvl w:val="0"/>
          <w:numId w:val="4"/>
        </w:numPr>
        <w:ind w:left="0"/>
        <w:rPr>
          <w:rFonts w:cs="Arial"/>
          <w:lang w:val="en-US"/>
        </w:rPr>
      </w:pPr>
      <w:r w:rsidRPr="007D30A0">
        <w:rPr>
          <w:rFonts w:cs="Arial"/>
        </w:rPr>
        <w:t>Arrange and attend Key Cities governance meetings and support the work of the Key Cities All Party Parliamentary Group, including the preparation of agendas, briefing papers and presentations. This will involve regular travel to London and other areas of the UK as needed.</w:t>
      </w:r>
    </w:p>
    <w:p w14:paraId="069B128B" w14:textId="79EA2F86" w:rsidR="005D2878" w:rsidRPr="005D2878" w:rsidRDefault="005D2878" w:rsidP="005D2878">
      <w:pPr>
        <w:pStyle w:val="ListParagraph"/>
        <w:numPr>
          <w:ilvl w:val="0"/>
          <w:numId w:val="4"/>
        </w:numPr>
        <w:ind w:left="0"/>
        <w:rPr>
          <w:rFonts w:cs="Arial"/>
          <w:lang w:val="en-US"/>
        </w:rPr>
      </w:pPr>
      <w:r w:rsidRPr="007D30A0">
        <w:rPr>
          <w:rFonts w:cs="Arial"/>
        </w:rPr>
        <w:t xml:space="preserve">Attend meetings </w:t>
      </w:r>
      <w:r w:rsidRPr="005D2878">
        <w:rPr>
          <w:rFonts w:cs="Arial"/>
        </w:rPr>
        <w:t xml:space="preserve">to represent Key Cities as a special interest group of the LGA </w:t>
      </w:r>
      <w:r>
        <w:rPr>
          <w:rFonts w:cs="Arial"/>
        </w:rPr>
        <w:t xml:space="preserve">including </w:t>
      </w:r>
      <w:r w:rsidRPr="005D2878">
        <w:rPr>
          <w:rFonts w:cs="Arial"/>
        </w:rPr>
        <w:t xml:space="preserve">with </w:t>
      </w:r>
      <w:r>
        <w:rPr>
          <w:rFonts w:cs="Arial"/>
        </w:rPr>
        <w:t xml:space="preserve">MP’s, </w:t>
      </w:r>
      <w:r w:rsidRPr="005D2878">
        <w:rPr>
          <w:rFonts w:cs="Arial"/>
        </w:rPr>
        <w:t>civil servants and other organisations.</w:t>
      </w:r>
    </w:p>
    <w:p w14:paraId="6D808538" w14:textId="77777777" w:rsidR="00DF5CB2" w:rsidRPr="00DF5CB2" w:rsidRDefault="00E5188C" w:rsidP="00DF5CB2">
      <w:pPr>
        <w:pStyle w:val="ListParagraph"/>
        <w:numPr>
          <w:ilvl w:val="0"/>
          <w:numId w:val="4"/>
        </w:numPr>
        <w:ind w:left="0"/>
        <w:rPr>
          <w:rFonts w:cs="Arial"/>
          <w:lang w:val="en-US"/>
        </w:rPr>
      </w:pPr>
      <w:r w:rsidRPr="00DF5CB2">
        <w:rPr>
          <w:rFonts w:cs="Arial"/>
        </w:rPr>
        <w:t>Horizon scan to identify opportunities and challenges for Key Cities arising from legislation, government policy and national and regional good practice.</w:t>
      </w:r>
    </w:p>
    <w:p w14:paraId="66156EE1" w14:textId="77777777" w:rsidR="00DF5CB2" w:rsidRPr="00DF5CB2" w:rsidRDefault="00E5188C" w:rsidP="00DF5CB2">
      <w:pPr>
        <w:pStyle w:val="ListParagraph"/>
        <w:numPr>
          <w:ilvl w:val="0"/>
          <w:numId w:val="4"/>
        </w:numPr>
        <w:ind w:left="0"/>
        <w:rPr>
          <w:rFonts w:cs="Arial"/>
          <w:lang w:val="en-US"/>
        </w:rPr>
      </w:pPr>
      <w:r w:rsidRPr="00DF5CB2">
        <w:rPr>
          <w:rFonts w:cs="Arial"/>
        </w:rPr>
        <w:t>Lead in managing the Key Cities website, quarterly newsletter and organisation of key events.</w:t>
      </w:r>
    </w:p>
    <w:p w14:paraId="08703942" w14:textId="77777777" w:rsidR="00DF5CB2" w:rsidRPr="00DF5CB2" w:rsidRDefault="00E5188C" w:rsidP="00DF5CB2">
      <w:pPr>
        <w:pStyle w:val="ListParagraph"/>
        <w:numPr>
          <w:ilvl w:val="0"/>
          <w:numId w:val="4"/>
        </w:numPr>
        <w:ind w:left="0"/>
        <w:rPr>
          <w:rFonts w:cs="Arial"/>
          <w:lang w:val="en-US"/>
        </w:rPr>
      </w:pPr>
      <w:r w:rsidRPr="00DF5CB2">
        <w:rPr>
          <w:rFonts w:cs="Arial"/>
        </w:rPr>
        <w:t xml:space="preserve">Be a representative for the Key Cities group internally within the council and externally in accordance with the group’s terms of reference.  </w:t>
      </w:r>
    </w:p>
    <w:p w14:paraId="0B3D6EEC" w14:textId="77777777" w:rsidR="00DF5CB2" w:rsidRPr="00DF5CB2" w:rsidRDefault="00E5188C" w:rsidP="00DF5CB2">
      <w:pPr>
        <w:pStyle w:val="ListParagraph"/>
        <w:numPr>
          <w:ilvl w:val="0"/>
          <w:numId w:val="4"/>
        </w:numPr>
        <w:ind w:left="0"/>
        <w:rPr>
          <w:rFonts w:cs="Arial"/>
          <w:lang w:val="en-US"/>
        </w:rPr>
      </w:pPr>
      <w:r w:rsidRPr="00DF5CB2">
        <w:rPr>
          <w:rFonts w:cs="Arial"/>
        </w:rPr>
        <w:t xml:space="preserve">Build strong relationships with managers and colleagues across the organisation in order to develop a good understanding of service specific strengths, challenges and issues to inform organisational approaches to policy development and change priorities. </w:t>
      </w:r>
    </w:p>
    <w:p w14:paraId="570D94C4" w14:textId="77777777" w:rsidR="00DF5CB2" w:rsidRPr="00DF5CB2" w:rsidRDefault="00E5188C" w:rsidP="00DF5CB2">
      <w:pPr>
        <w:pStyle w:val="ListParagraph"/>
        <w:numPr>
          <w:ilvl w:val="0"/>
          <w:numId w:val="4"/>
        </w:numPr>
        <w:ind w:left="0"/>
        <w:rPr>
          <w:rFonts w:cs="Arial"/>
          <w:lang w:val="en-US"/>
        </w:rPr>
      </w:pPr>
      <w:r w:rsidRPr="00DF5CB2">
        <w:rPr>
          <w:rFonts w:cs="Arial"/>
        </w:rPr>
        <w:t>Make an effective contribution to the wider Policy, Performance and Partnerships Team in which the role will be based.</w:t>
      </w:r>
    </w:p>
    <w:p w14:paraId="01BAD42E" w14:textId="74114EEB" w:rsidR="00E5188C" w:rsidRPr="00DF5CB2" w:rsidRDefault="00E5188C" w:rsidP="00DF5CB2">
      <w:pPr>
        <w:pStyle w:val="ListParagraph"/>
        <w:numPr>
          <w:ilvl w:val="0"/>
          <w:numId w:val="4"/>
        </w:numPr>
        <w:ind w:left="0"/>
        <w:rPr>
          <w:rFonts w:cs="Arial"/>
          <w:lang w:val="en-US"/>
        </w:rPr>
      </w:pPr>
      <w:r w:rsidRPr="00DF5CB2">
        <w:rPr>
          <w:rFonts w:cs="Arial"/>
        </w:rPr>
        <w:t>To undertake such additional duties as are reasonably commensurate with the level of the post.</w:t>
      </w:r>
    </w:p>
    <w:p w14:paraId="2D85E2D6" w14:textId="77777777" w:rsidR="00E5188C" w:rsidRPr="000E7D69" w:rsidRDefault="00E5188C" w:rsidP="00DF5CB2">
      <w:pPr>
        <w:pStyle w:val="ListParagraph"/>
        <w:ind w:left="0"/>
        <w:rPr>
          <w:lang w:val="en-US"/>
        </w:rPr>
      </w:pPr>
    </w:p>
    <w:p w14:paraId="40DB311A" w14:textId="0BC8545E" w:rsidR="0030762F" w:rsidRDefault="0030762F" w:rsidP="0030762F">
      <w:pPr>
        <w:pStyle w:val="Heading2"/>
        <w:rPr>
          <w:lang w:val="en-US"/>
        </w:rPr>
      </w:pPr>
      <w:r>
        <w:rPr>
          <w:lang w:val="en-US"/>
        </w:rPr>
        <w:lastRenderedPageBreak/>
        <w:t>Key outcomes</w:t>
      </w:r>
    </w:p>
    <w:p w14:paraId="37109161" w14:textId="06E5FEDD" w:rsidR="005D2878" w:rsidRPr="005D2878" w:rsidRDefault="005D2878" w:rsidP="005D2878">
      <w:pPr>
        <w:pStyle w:val="ListParagraph"/>
        <w:numPr>
          <w:ilvl w:val="0"/>
          <w:numId w:val="40"/>
        </w:numPr>
        <w:ind w:left="0"/>
        <w:rPr>
          <w:rFonts w:cs="Arial"/>
          <w:color w:val="E20096"/>
          <w:szCs w:val="24"/>
        </w:rPr>
      </w:pPr>
      <w:r w:rsidRPr="005D2878">
        <w:rPr>
          <w:rFonts w:cs="Arial"/>
          <w:szCs w:val="24"/>
        </w:rPr>
        <w:t xml:space="preserve">Contribute to the development of an evidence-based policy development to support </w:t>
      </w:r>
      <w:r w:rsidR="00020E52">
        <w:rPr>
          <w:rFonts w:cs="Arial"/>
          <w:szCs w:val="24"/>
        </w:rPr>
        <w:t>Key Cities lobbying activity.</w:t>
      </w:r>
    </w:p>
    <w:p w14:paraId="5B6F6AB7" w14:textId="2BC39C38" w:rsidR="005D2878" w:rsidRPr="005D2878" w:rsidRDefault="005D2878" w:rsidP="005D2878">
      <w:pPr>
        <w:pStyle w:val="ListParagraph"/>
        <w:numPr>
          <w:ilvl w:val="0"/>
          <w:numId w:val="40"/>
        </w:numPr>
        <w:ind w:left="0"/>
        <w:rPr>
          <w:rFonts w:cs="Arial"/>
          <w:color w:val="E20096"/>
          <w:szCs w:val="24"/>
        </w:rPr>
      </w:pPr>
      <w:r w:rsidRPr="005D2878">
        <w:rPr>
          <w:rFonts w:cs="Arial"/>
          <w:szCs w:val="24"/>
        </w:rPr>
        <w:t xml:space="preserve">Play a key role in building effective relationships with a diverse range of external and internal stakeholders in support of Key Cities priorities including the Chair, political leaders and officers across the wider membership. </w:t>
      </w:r>
    </w:p>
    <w:p w14:paraId="49D12443" w14:textId="77777777" w:rsidR="005D2878" w:rsidRPr="005D2878" w:rsidRDefault="005D2878" w:rsidP="005D2878">
      <w:pPr>
        <w:pStyle w:val="ListParagraph"/>
        <w:numPr>
          <w:ilvl w:val="0"/>
          <w:numId w:val="40"/>
        </w:numPr>
        <w:ind w:left="0"/>
        <w:rPr>
          <w:rFonts w:cs="Arial"/>
          <w:color w:val="E20096"/>
          <w:szCs w:val="24"/>
        </w:rPr>
      </w:pPr>
      <w:r w:rsidRPr="005D2878">
        <w:rPr>
          <w:rFonts w:cs="Arial"/>
          <w:szCs w:val="24"/>
        </w:rPr>
        <w:t>Use relevant research and knowledge to produce high-quality and timely written reports, and policy briefings.</w:t>
      </w:r>
    </w:p>
    <w:p w14:paraId="57128405" w14:textId="77777777" w:rsidR="00326739" w:rsidRDefault="005D2878" w:rsidP="00326739">
      <w:pPr>
        <w:pStyle w:val="ListParagraph"/>
        <w:numPr>
          <w:ilvl w:val="0"/>
          <w:numId w:val="40"/>
        </w:numPr>
        <w:ind w:left="0"/>
        <w:rPr>
          <w:rFonts w:cs="Arial"/>
          <w:color w:val="E20096"/>
          <w:szCs w:val="24"/>
        </w:rPr>
      </w:pPr>
      <w:r w:rsidRPr="005D2878">
        <w:rPr>
          <w:rFonts w:cs="Arial"/>
          <w:szCs w:val="24"/>
        </w:rPr>
        <w:t xml:space="preserve">Production of the quarterly Key Cities members newsletter and ensure the Key Cities website </w:t>
      </w:r>
      <w:r>
        <w:rPr>
          <w:rFonts w:cs="Arial"/>
          <w:szCs w:val="24"/>
        </w:rPr>
        <w:t>is</w:t>
      </w:r>
      <w:r w:rsidRPr="005D2878">
        <w:rPr>
          <w:rFonts w:cs="Arial"/>
          <w:szCs w:val="24"/>
        </w:rPr>
        <w:t xml:space="preserve"> regularly updated – liaising with member authorities as appropriate.</w:t>
      </w:r>
    </w:p>
    <w:p w14:paraId="602C4A87" w14:textId="77777777" w:rsidR="00326739" w:rsidRDefault="005D2878" w:rsidP="00326739">
      <w:pPr>
        <w:pStyle w:val="ListParagraph"/>
        <w:numPr>
          <w:ilvl w:val="0"/>
          <w:numId w:val="40"/>
        </w:numPr>
        <w:ind w:left="0"/>
        <w:rPr>
          <w:rFonts w:cs="Arial"/>
          <w:color w:val="E20096"/>
          <w:szCs w:val="24"/>
        </w:rPr>
      </w:pPr>
      <w:r w:rsidRPr="00326739">
        <w:rPr>
          <w:rFonts w:cs="Arial"/>
          <w:szCs w:val="24"/>
        </w:rPr>
        <w:t>Ensure robust governance processes are in place to enable the smooth running of network activity including the organisation of six annual Full Group meetings, four Executive meetings and the annual Key Cities AGM each year.</w:t>
      </w:r>
    </w:p>
    <w:p w14:paraId="73A5CD68" w14:textId="77777777" w:rsidR="00326739" w:rsidRDefault="005D2878" w:rsidP="00326739">
      <w:pPr>
        <w:pStyle w:val="ListParagraph"/>
        <w:numPr>
          <w:ilvl w:val="0"/>
          <w:numId w:val="40"/>
        </w:numPr>
        <w:ind w:left="0"/>
        <w:rPr>
          <w:rFonts w:cs="Arial"/>
          <w:color w:val="E20096"/>
          <w:szCs w:val="24"/>
        </w:rPr>
      </w:pPr>
      <w:r w:rsidRPr="00326739">
        <w:rPr>
          <w:rFonts w:cs="Arial"/>
          <w:szCs w:val="24"/>
        </w:rPr>
        <w:t xml:space="preserve">Always be aware of the current political climate, the main aims of the network and how you can support the groups key priorities. </w:t>
      </w:r>
    </w:p>
    <w:p w14:paraId="69AFF01E" w14:textId="641E2607" w:rsidR="005D2878" w:rsidRPr="00326739" w:rsidRDefault="005D2878" w:rsidP="00326739">
      <w:pPr>
        <w:pStyle w:val="ListParagraph"/>
        <w:numPr>
          <w:ilvl w:val="0"/>
          <w:numId w:val="40"/>
        </w:numPr>
        <w:ind w:left="0"/>
        <w:rPr>
          <w:rFonts w:cs="Arial"/>
          <w:color w:val="E20096"/>
          <w:szCs w:val="24"/>
        </w:rPr>
      </w:pPr>
      <w:r w:rsidRPr="00326739">
        <w:rPr>
          <w:rFonts w:cs="Arial"/>
          <w:szCs w:val="24"/>
        </w:rPr>
        <w:t>Personally embraces the Council’s values of Pride, Passion, People and Personal Responsibility, and embodies these values in everything you do.  Embeds these values throughout the team.</w:t>
      </w:r>
    </w:p>
    <w:p w14:paraId="1F86EFA1" w14:textId="17A2C67E" w:rsidR="0030762F" w:rsidRDefault="0030762F" w:rsidP="0030762F">
      <w:pPr>
        <w:pStyle w:val="Heading2"/>
        <w:rPr>
          <w:lang w:val="en-US"/>
        </w:rPr>
      </w:pPr>
      <w:r>
        <w:rPr>
          <w:lang w:val="en-US"/>
        </w:rPr>
        <w:t>What we need from you</w:t>
      </w:r>
    </w:p>
    <w:p w14:paraId="3B4AE22C"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Skilled communicator</w:t>
      </w:r>
      <w:r>
        <w:rPr>
          <w:rFonts w:cs="Arial"/>
          <w:szCs w:val="24"/>
        </w:rPr>
        <w:t xml:space="preserve"> - </w:t>
      </w:r>
      <w:r w:rsidRPr="005D2878">
        <w:rPr>
          <w:rFonts w:cs="Arial"/>
          <w:szCs w:val="24"/>
        </w:rPr>
        <w:t>who communicates with clarity, conviction and enthusiasm</w:t>
      </w:r>
    </w:p>
    <w:p w14:paraId="0B60DBC3" w14:textId="33E64DFA"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Credible</w:t>
      </w:r>
      <w:r w:rsidRPr="00326739">
        <w:rPr>
          <w:rFonts w:cs="Arial"/>
          <w:szCs w:val="24"/>
        </w:rPr>
        <w:t xml:space="preserve"> - professional credibility through proven experience in strategy and policy development, and ideally working across complex partnership relationships.</w:t>
      </w:r>
    </w:p>
    <w:p w14:paraId="254A4338" w14:textId="1D3B314F" w:rsidR="00326739" w:rsidRPr="00326739" w:rsidRDefault="00326739" w:rsidP="00326739">
      <w:pPr>
        <w:pStyle w:val="ListParagraph"/>
        <w:numPr>
          <w:ilvl w:val="0"/>
          <w:numId w:val="11"/>
        </w:numPr>
        <w:ind w:left="0"/>
        <w:rPr>
          <w:rFonts w:cs="Arial"/>
          <w:color w:val="E20096"/>
          <w:szCs w:val="24"/>
        </w:rPr>
      </w:pPr>
      <w:r w:rsidRPr="00326739">
        <w:rPr>
          <w:rFonts w:cs="Arial"/>
          <w:b/>
          <w:bCs/>
          <w:szCs w:val="24"/>
        </w:rPr>
        <w:t>Evidence Seeker</w:t>
      </w:r>
      <w:r w:rsidRPr="00326739">
        <w:rPr>
          <w:rFonts w:cs="Arial"/>
          <w:szCs w:val="24"/>
        </w:rPr>
        <w:t xml:space="preserve"> - demonstrates analytical skills using data insight to inform policy, strategies and plans.</w:t>
      </w:r>
    </w:p>
    <w:p w14:paraId="01FBD0AD" w14:textId="77777777" w:rsidR="00326739" w:rsidRPr="00326739" w:rsidRDefault="00326739" w:rsidP="00326739">
      <w:pPr>
        <w:pStyle w:val="ListParagraph"/>
        <w:numPr>
          <w:ilvl w:val="0"/>
          <w:numId w:val="11"/>
        </w:numPr>
        <w:ind w:left="0"/>
        <w:rPr>
          <w:rFonts w:cs="Arial"/>
          <w:color w:val="E20096"/>
          <w:szCs w:val="24"/>
        </w:rPr>
      </w:pPr>
      <w:r w:rsidRPr="00326739">
        <w:rPr>
          <w:rFonts w:cs="Arial"/>
          <w:b/>
          <w:bCs/>
          <w:szCs w:val="24"/>
        </w:rPr>
        <w:t xml:space="preserve">Assured </w:t>
      </w:r>
      <w:r w:rsidRPr="00326739">
        <w:rPr>
          <w:rFonts w:cs="Arial"/>
          <w:szCs w:val="24"/>
        </w:rPr>
        <w:t>- demonstrates initiative, confidence and personal responsibility for action</w:t>
      </w:r>
    </w:p>
    <w:p w14:paraId="7E397A56"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Solutions Seeker</w:t>
      </w:r>
      <w:r w:rsidRPr="00326739">
        <w:rPr>
          <w:rFonts w:cs="Arial"/>
          <w:szCs w:val="24"/>
        </w:rPr>
        <w:t xml:space="preserve"> - understands the local context and able to identify outcomes focussed solutions to meet needs. </w:t>
      </w:r>
    </w:p>
    <w:p w14:paraId="5CDCF767"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Curious</w:t>
      </w:r>
      <w:r w:rsidRPr="00326739">
        <w:rPr>
          <w:rFonts w:cs="Arial"/>
          <w:szCs w:val="24"/>
        </w:rPr>
        <w:t xml:space="preserve"> - understands the bigger picture and broader context and has a strong passion for national politics and social and economic policy nationally</w:t>
      </w:r>
      <w:r w:rsidRPr="00326739">
        <w:rPr>
          <w:rFonts w:cs="Arial"/>
          <w:szCs w:val="24"/>
        </w:rPr>
        <w:tab/>
      </w:r>
      <w:r w:rsidRPr="00326739">
        <w:rPr>
          <w:rFonts w:cs="Arial"/>
          <w:szCs w:val="24"/>
        </w:rPr>
        <w:tab/>
      </w:r>
    </w:p>
    <w:p w14:paraId="21367D83"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Story Teller</w:t>
      </w:r>
      <w:r w:rsidRPr="00326739">
        <w:rPr>
          <w:rFonts w:cs="Arial"/>
          <w:szCs w:val="24"/>
        </w:rPr>
        <w:t xml:space="preserve"> - ability to translate complex ideas and information into meaningful and ‘user-friendly’ information; ‘tells the story’ to bring people along and ensure all audiences understand the key messages.</w:t>
      </w:r>
    </w:p>
    <w:p w14:paraId="26804E54"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Determined</w:t>
      </w:r>
      <w:r w:rsidRPr="00326739">
        <w:rPr>
          <w:rFonts w:cs="Arial"/>
          <w:szCs w:val="24"/>
        </w:rPr>
        <w:t xml:space="preserve"> - tenacious and consistently persists with actions to achieve outcomes.</w:t>
      </w:r>
    </w:p>
    <w:p w14:paraId="2D086BE3"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Resource Weaver</w:t>
      </w:r>
      <w:r w:rsidRPr="00326739">
        <w:rPr>
          <w:rFonts w:cs="Arial"/>
          <w:szCs w:val="24"/>
        </w:rPr>
        <w:t xml:space="preserve"> - brings together multi-faceted activities to improve performance and/or resolve business critical issues.</w:t>
      </w:r>
    </w:p>
    <w:p w14:paraId="526E58CF"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Diplomat</w:t>
      </w:r>
      <w:r w:rsidRPr="00326739">
        <w:rPr>
          <w:rFonts w:cs="Arial"/>
          <w:szCs w:val="24"/>
        </w:rPr>
        <w:t xml:space="preserve"> - open to the views of others - able to constructively challenge and be challenged.</w:t>
      </w:r>
    </w:p>
    <w:p w14:paraId="6DCD1524" w14:textId="77777777" w:rsidR="00326739" w:rsidRPr="00326739" w:rsidRDefault="005D2878" w:rsidP="00326739">
      <w:pPr>
        <w:pStyle w:val="ListParagraph"/>
        <w:numPr>
          <w:ilvl w:val="0"/>
          <w:numId w:val="11"/>
        </w:numPr>
        <w:ind w:left="0"/>
        <w:rPr>
          <w:rFonts w:cs="Arial"/>
          <w:color w:val="E20096"/>
          <w:szCs w:val="24"/>
        </w:rPr>
      </w:pPr>
      <w:r w:rsidRPr="00326739">
        <w:rPr>
          <w:rFonts w:cs="Arial"/>
          <w:b/>
          <w:bCs/>
          <w:szCs w:val="24"/>
        </w:rPr>
        <w:t>Values Based</w:t>
      </w:r>
      <w:r w:rsidRPr="00326739">
        <w:rPr>
          <w:rFonts w:cs="Arial"/>
          <w:szCs w:val="24"/>
        </w:rPr>
        <w:t xml:space="preserve"> - models and demonstrates our values and leadership behaviours.</w:t>
      </w:r>
    </w:p>
    <w:p w14:paraId="13CB843C" w14:textId="65F1600C" w:rsidR="005D2878" w:rsidRPr="00326739" w:rsidRDefault="005D2878" w:rsidP="00C8773E">
      <w:pPr>
        <w:pStyle w:val="ListParagraph"/>
        <w:numPr>
          <w:ilvl w:val="0"/>
          <w:numId w:val="11"/>
        </w:numPr>
        <w:ind w:left="0"/>
        <w:rPr>
          <w:rFonts w:cs="Arial"/>
          <w:color w:val="E20096"/>
          <w:szCs w:val="24"/>
        </w:rPr>
      </w:pPr>
      <w:r w:rsidRPr="00326739">
        <w:rPr>
          <w:rFonts w:cs="Arial"/>
          <w:szCs w:val="24"/>
        </w:rPr>
        <w:t>An appropriate degree or professional qualification is desirable but not essential.</w:t>
      </w:r>
    </w:p>
    <w:p w14:paraId="704C900C" w14:textId="77777777" w:rsidR="005D2878" w:rsidRPr="005D2878" w:rsidRDefault="005D2878" w:rsidP="00326739">
      <w:pPr>
        <w:pStyle w:val="ListParagraph"/>
        <w:ind w:left="0"/>
        <w:rPr>
          <w:rFonts w:cs="Arial"/>
          <w:color w:val="E20096"/>
          <w:szCs w:val="24"/>
        </w:rPr>
      </w:pPr>
    </w:p>
    <w:p w14:paraId="66EFF9F6" w14:textId="77777777" w:rsidR="005D2878" w:rsidRPr="005D2878" w:rsidRDefault="005D2878" w:rsidP="005D2878">
      <w:pPr>
        <w:rPr>
          <w:rFonts w:cs="Arial"/>
          <w:color w:val="E20096"/>
          <w:szCs w:val="24"/>
        </w:rPr>
      </w:pPr>
    </w:p>
    <w:p w14:paraId="1B641F84" w14:textId="3F79CB01" w:rsidR="00BB5B79" w:rsidRDefault="00BB5B79" w:rsidP="008474AB">
      <w:pPr>
        <w:pStyle w:val="Heading2"/>
        <w:spacing w:after="120"/>
        <w:rPr>
          <w:lang w:val="en-US"/>
        </w:rPr>
      </w:pPr>
      <w:r>
        <w:rPr>
          <w:lang w:val="en-US"/>
        </w:rPr>
        <w:lastRenderedPageBreak/>
        <w:t>What we can offer you</w:t>
      </w:r>
    </w:p>
    <w:p w14:paraId="4B9A3CF7" w14:textId="77777777" w:rsidR="008474AB" w:rsidRPr="008474AB" w:rsidRDefault="008474AB" w:rsidP="008474AB">
      <w:pPr>
        <w:spacing w:after="0"/>
      </w:pPr>
      <w:r w:rsidRPr="008474AB">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14:paraId="7721A4B2" w14:textId="77777777" w:rsidR="008474AB" w:rsidRPr="008474AB" w:rsidRDefault="008474AB" w:rsidP="008474AB">
      <w:pPr>
        <w:spacing w:after="0"/>
      </w:pPr>
    </w:p>
    <w:p w14:paraId="60B8401E" w14:textId="77777777" w:rsidR="008474AB" w:rsidRPr="008474AB" w:rsidRDefault="008474AB" w:rsidP="008474AB">
      <w:pPr>
        <w:spacing w:after="0"/>
      </w:pPr>
      <w:r w:rsidRPr="008474AB">
        <w:rPr>
          <w:b/>
          <w:bCs/>
        </w:rPr>
        <w:t xml:space="preserve">Online learning </w:t>
      </w:r>
    </w:p>
    <w:p w14:paraId="178097B1" w14:textId="77777777" w:rsidR="008474AB" w:rsidRPr="008474AB" w:rsidRDefault="008474AB" w:rsidP="008474AB">
      <w:pPr>
        <w:spacing w:after="0"/>
      </w:pPr>
      <w:r w:rsidRPr="008474AB">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14:paraId="3B481E25" w14:textId="77777777" w:rsidR="008474AB" w:rsidRPr="008474AB" w:rsidRDefault="008474AB" w:rsidP="008474AB">
      <w:pPr>
        <w:spacing w:after="0"/>
        <w:rPr>
          <w:b/>
          <w:bCs/>
        </w:rPr>
      </w:pPr>
    </w:p>
    <w:p w14:paraId="58B937CC" w14:textId="77777777" w:rsidR="008474AB" w:rsidRPr="008474AB" w:rsidRDefault="008474AB" w:rsidP="008474AB">
      <w:pPr>
        <w:spacing w:after="0"/>
        <w:rPr>
          <w:b/>
          <w:bCs/>
        </w:rPr>
      </w:pPr>
      <w:r w:rsidRPr="008474AB">
        <w:rPr>
          <w:b/>
          <w:bCs/>
        </w:rPr>
        <w:t>Professional Development</w:t>
      </w:r>
    </w:p>
    <w:p w14:paraId="549E7C74" w14:textId="77777777" w:rsidR="008474AB" w:rsidRPr="008474AB" w:rsidRDefault="008474AB" w:rsidP="008474AB">
      <w:pPr>
        <w:spacing w:after="0"/>
      </w:pPr>
      <w:r w:rsidRPr="008474AB">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hyperlink w:history="1">
        <w:r w:rsidRPr="008474AB">
          <w:rPr>
            <w:rStyle w:val="Hyperlink"/>
          </w:rPr>
          <w:t>the Institute of apprenticeships</w:t>
        </w:r>
      </w:hyperlink>
      <w:r w:rsidRPr="008474AB">
        <w:t xml:space="preserve"> website.</w:t>
      </w:r>
    </w:p>
    <w:p w14:paraId="5F1944D5" w14:textId="77777777" w:rsidR="008474AB" w:rsidRPr="008474AB" w:rsidRDefault="008474AB" w:rsidP="008474AB">
      <w:pPr>
        <w:spacing w:after="0"/>
      </w:pPr>
    </w:p>
    <w:p w14:paraId="2E8A008B" w14:textId="3AA50A90" w:rsidR="008474AB" w:rsidRPr="008474AB" w:rsidRDefault="008474AB" w:rsidP="008474AB">
      <w:pPr>
        <w:spacing w:before="120" w:after="120"/>
      </w:pPr>
      <w:r w:rsidRPr="008474AB">
        <w:rPr>
          <w:rFonts w:eastAsiaTheme="majorEastAsia" w:cstheme="majorBidi"/>
          <w:b/>
          <w:color w:val="E30478"/>
          <w:sz w:val="28"/>
          <w:szCs w:val="24"/>
        </w:rPr>
        <w:t>A digital organisation</w:t>
      </w:r>
    </w:p>
    <w:p w14:paraId="7F4392FC" w14:textId="77777777" w:rsidR="008474AB" w:rsidRPr="008474AB" w:rsidRDefault="008474AB" w:rsidP="008474AB">
      <w:pPr>
        <w:spacing w:after="0"/>
        <w:rPr>
          <w:b/>
          <w:bCs/>
        </w:rPr>
      </w:pPr>
      <w:r w:rsidRPr="008474AB">
        <w:rPr>
          <w:b/>
          <w:bCs/>
        </w:rPr>
        <w:t>Developing your digital skills</w:t>
      </w:r>
    </w:p>
    <w:p w14:paraId="5E6ABA1E" w14:textId="77777777" w:rsidR="008474AB" w:rsidRPr="008474AB" w:rsidRDefault="008474AB" w:rsidP="008474AB">
      <w:pPr>
        <w:spacing w:after="0"/>
      </w:pPr>
      <w:r w:rsidRPr="008474AB">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hyperlink w:history="1">
        <w:r w:rsidRPr="008474AB">
          <w:rPr>
            <w:rStyle w:val="Hyperlink"/>
          </w:rPr>
          <w:t>iDea</w:t>
        </w:r>
      </w:hyperlink>
      <w:r w:rsidRPr="008474AB">
        <w:t xml:space="preserve"> website.</w:t>
      </w:r>
    </w:p>
    <w:p w14:paraId="3F72F261" w14:textId="77777777" w:rsidR="008474AB" w:rsidRPr="008474AB" w:rsidRDefault="008474AB" w:rsidP="008474AB">
      <w:pPr>
        <w:spacing w:after="0"/>
      </w:pPr>
    </w:p>
    <w:p w14:paraId="37C95924" w14:textId="77777777" w:rsidR="008474AB" w:rsidRPr="008474AB" w:rsidRDefault="008474AB" w:rsidP="008474AB">
      <w:pPr>
        <w:spacing w:after="0"/>
        <w:rPr>
          <w:b/>
          <w:bCs/>
        </w:rPr>
      </w:pPr>
      <w:r w:rsidRPr="008474AB">
        <w:rPr>
          <w:b/>
          <w:bCs/>
        </w:rPr>
        <w:t>Sharing your digital skills</w:t>
      </w:r>
    </w:p>
    <w:p w14:paraId="6C4FAC9C" w14:textId="0929B5DD" w:rsidR="007846DD" w:rsidRDefault="008474AB" w:rsidP="008474AB">
      <w:pPr>
        <w:spacing w:after="0"/>
      </w:pPr>
      <w:r w:rsidRPr="008474AB">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14:paraId="20329A42" w14:textId="77777777" w:rsidR="008474AB" w:rsidRPr="008474AB" w:rsidRDefault="008474AB" w:rsidP="008474AB">
      <w:pPr>
        <w:spacing w:after="0"/>
      </w:pPr>
    </w:p>
    <w:p w14:paraId="4560D39C" w14:textId="1C68C69F" w:rsidR="005F2C22" w:rsidRDefault="005F2C22" w:rsidP="005F2C22">
      <w:pPr>
        <w:rPr>
          <w:rFonts w:cs="Arial"/>
        </w:rPr>
      </w:pPr>
    </w:p>
    <w:p w14:paraId="7D0D06C5" w14:textId="1D6031BC" w:rsidR="0030762F" w:rsidRDefault="0030762F" w:rsidP="0030762F">
      <w:pPr>
        <w:pStyle w:val="Heading2"/>
        <w:rPr>
          <w:lang w:val="en-US"/>
        </w:rPr>
      </w:pPr>
      <w:r>
        <w:rPr>
          <w:lang w:val="en-US"/>
        </w:rPr>
        <w:lastRenderedPageBreak/>
        <w:t xml:space="preserve">Our </w:t>
      </w:r>
      <w:r w:rsidR="00BB5B79">
        <w:rPr>
          <w:lang w:val="en-US"/>
        </w:rPr>
        <w:t xml:space="preserve">organisation’s </w:t>
      </w:r>
      <w:r>
        <w:rPr>
          <w:lang w:val="en-US"/>
        </w:rPr>
        <w:t>values</w:t>
      </w:r>
    </w:p>
    <w:p w14:paraId="2017B3B3" w14:textId="2D8BD9CF" w:rsidR="00DA1478" w:rsidRPr="00021142" w:rsidRDefault="00DA1478" w:rsidP="00021142">
      <w:pPr>
        <w:rPr>
          <w:b/>
          <w:bCs/>
          <w:lang w:val="en-US"/>
        </w:rPr>
      </w:pPr>
      <w:r w:rsidRPr="00021142">
        <w:rPr>
          <w:b/>
          <w:bCs/>
          <w:lang w:val="en-US"/>
        </w:rPr>
        <w:t>We have four values: Pride, Passion, People, Personal responsibility.</w:t>
      </w:r>
    </w:p>
    <w:p w14:paraId="0DE208A3" w14:textId="5EBDCB64" w:rsidR="00BB5B79" w:rsidRPr="005C7EA1" w:rsidRDefault="00BB5B79" w:rsidP="00BB5B79">
      <w:pPr>
        <w:rPr>
          <w:rFonts w:cs="Arial"/>
          <w:szCs w:val="24"/>
        </w:rPr>
      </w:pPr>
      <w:hyperlink w:history="1">
        <w:r w:rsidRPr="00087D4A">
          <w:rPr>
            <w:rStyle w:val="Hyperlink"/>
            <w:rFonts w:cs="Arial"/>
            <w:szCs w:val="24"/>
          </w:rPr>
          <w:t>Our four values</w:t>
        </w:r>
      </w:hyperlink>
      <w:r w:rsidRPr="005C7EA1">
        <w:rPr>
          <w:rFonts w:cs="Arial"/>
          <w:szCs w:val="24"/>
        </w:rPr>
        <w:t xml:space="preserve"> are central to the way we communicate about the council and the way in which we behave with colleagues, </w:t>
      </w:r>
      <w:r w:rsidR="00512FC3" w:rsidRPr="005C7EA1">
        <w:rPr>
          <w:rFonts w:cs="Arial"/>
          <w:szCs w:val="24"/>
        </w:rPr>
        <w:t>customers,</w:t>
      </w:r>
      <w:r w:rsidRPr="005C7EA1">
        <w:rPr>
          <w:rFonts w:cs="Arial"/>
          <w:szCs w:val="24"/>
        </w:rPr>
        <w:t xml:space="preserve"> and partners - so that we live and breathe our values each day.</w:t>
      </w:r>
    </w:p>
    <w:p w14:paraId="755FCD81" w14:textId="775BB15D" w:rsidR="00C01C1A" w:rsidRDefault="00C01C1A" w:rsidP="0030762F">
      <w:pPr>
        <w:spacing w:after="0"/>
        <w:rPr>
          <w:rFonts w:cs="Arial"/>
          <w:szCs w:val="24"/>
          <w:lang w:val="en-US"/>
        </w:rPr>
      </w:pPr>
    </w:p>
    <w:p w14:paraId="4619C872" w14:textId="0C4CCF54" w:rsidR="0030762F" w:rsidRPr="00512FC3" w:rsidRDefault="00C01C1A" w:rsidP="00512FC3">
      <w:pPr>
        <w:spacing w:after="0"/>
        <w:rPr>
          <w:rFonts w:cs="Arial"/>
          <w:szCs w:val="24"/>
          <w:lang w:val="en-US"/>
        </w:rPr>
      </w:pPr>
      <w:r>
        <w:rPr>
          <w:rFonts w:cs="Arial"/>
          <w:noProof/>
          <w:szCs w:val="24"/>
          <w:lang w:val="en-US"/>
        </w:rPr>
        <w:drawing>
          <wp:inline distT="0" distB="0" distL="0" distR="0" wp14:anchorId="18CF6C25" wp14:editId="18E1B7A5">
            <wp:extent cx="5731510" cy="1800103"/>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731510" cy="1800103"/>
                    </a:xfrm>
                    <a:prstGeom prst="rect">
                      <a:avLst/>
                    </a:prstGeom>
                  </pic:spPr>
                </pic:pic>
              </a:graphicData>
            </a:graphic>
          </wp:inline>
        </w:drawing>
      </w:r>
    </w:p>
    <w:p w14:paraId="2B6E05C0" w14:textId="497FE508" w:rsidR="0030762F" w:rsidRDefault="00BB5B79" w:rsidP="00DA1478">
      <w:pPr>
        <w:pStyle w:val="Heading2"/>
        <w:rPr>
          <w:lang w:val="en-US"/>
        </w:rPr>
      </w:pPr>
      <w:r>
        <w:rPr>
          <w:lang w:val="en-US"/>
        </w:rPr>
        <w:t>Application guidance</w:t>
      </w:r>
    </w:p>
    <w:p w14:paraId="23FFBB52" w14:textId="77777777" w:rsidR="000E7D69" w:rsidRPr="00373914" w:rsidRDefault="000E7D69" w:rsidP="000E7D69">
      <w:r w:rsidRPr="00373914">
        <w:t>We are a values-based organisation so reflecting our values or a values-based approach in your evidence will support your application.</w:t>
      </w:r>
    </w:p>
    <w:p w14:paraId="34BB64DB" w14:textId="187EDC09" w:rsidR="0030762F" w:rsidRDefault="000E7D69" w:rsidP="000E7D69">
      <w:r w:rsidRPr="00373914">
        <w:t xml:space="preserve">The different sections of this role profile are there to give you an understanding of the purpose of the role. The ‘what we need from you’ section outlines the minimum criteria you will need to meet within your application. </w:t>
      </w:r>
    </w:p>
    <w:p w14:paraId="55CC02B6" w14:textId="49535F11" w:rsidR="00175691" w:rsidRDefault="00175691" w:rsidP="00513EE5">
      <w:pPr>
        <w:spacing w:after="240"/>
      </w:pPr>
    </w:p>
    <w:p w14:paraId="1E72E558" w14:textId="2BEF0E36" w:rsidR="00175691" w:rsidRDefault="00175691" w:rsidP="00175691">
      <w:pPr>
        <w:pStyle w:val="Heading3"/>
        <w:spacing w:before="120" w:after="120"/>
      </w:pPr>
      <w:r>
        <w:t>Role details</w:t>
      </w:r>
    </w:p>
    <w:p w14:paraId="3C1AC946" w14:textId="465309B4" w:rsidR="00175691" w:rsidRDefault="00175691" w:rsidP="00175691">
      <w:pPr>
        <w:spacing w:after="120"/>
      </w:pPr>
      <w:r>
        <w:t>Completed by:</w:t>
      </w:r>
      <w:r w:rsidR="00326739">
        <w:t xml:space="preserve"> Jonathan Stancombe</w:t>
      </w:r>
    </w:p>
    <w:p w14:paraId="4BAA11A7" w14:textId="6AF4CA4D" w:rsidR="00175691" w:rsidRDefault="00175691" w:rsidP="00175691">
      <w:pPr>
        <w:spacing w:after="120"/>
      </w:pPr>
      <w:r>
        <w:t>Date:</w:t>
      </w:r>
      <w:r w:rsidR="00326739">
        <w:t xml:space="preserve"> 2 January 202</w:t>
      </w:r>
      <w:r w:rsidR="004E405E">
        <w:t>6</w:t>
      </w:r>
    </w:p>
    <w:p w14:paraId="47F67748" w14:textId="37C5D8CC" w:rsidR="00175691" w:rsidRDefault="00175691" w:rsidP="00175691">
      <w:pPr>
        <w:spacing w:after="120"/>
      </w:pPr>
      <w:r>
        <w:t>Job code:</w:t>
      </w:r>
    </w:p>
    <w:p w14:paraId="554AE956" w14:textId="77777777" w:rsidR="00175691" w:rsidRDefault="00175691" w:rsidP="00175691">
      <w:pPr>
        <w:spacing w:after="120"/>
      </w:pPr>
      <w:r>
        <w:t>Job score:</w:t>
      </w:r>
    </w:p>
    <w:p w14:paraId="0DDF1FB6" w14:textId="35E65C76" w:rsidR="00175691" w:rsidRPr="000E7D69" w:rsidRDefault="00175691" w:rsidP="00175691">
      <w:pPr>
        <w:spacing w:after="120"/>
      </w:pPr>
      <w:r>
        <w:t>Date of evaluation:</w:t>
      </w:r>
    </w:p>
    <w:p w14:paraId="400116B2" w14:textId="04D07BE4" w:rsidR="0030762F" w:rsidRDefault="0030762F" w:rsidP="0030762F">
      <w:pPr>
        <w:spacing w:after="0"/>
        <w:rPr>
          <w:rFonts w:cs="Arial"/>
          <w:szCs w:val="24"/>
          <w:lang w:val="en-US"/>
        </w:rPr>
      </w:pPr>
    </w:p>
    <w:p w14:paraId="4D2D8968" w14:textId="77777777" w:rsidR="0030762F" w:rsidRPr="0030762F" w:rsidRDefault="0030762F" w:rsidP="0030762F">
      <w:pPr>
        <w:spacing w:after="0"/>
        <w:rPr>
          <w:rFonts w:cs="Arial"/>
          <w:szCs w:val="24"/>
          <w:lang w:val="en-US"/>
        </w:rPr>
      </w:pPr>
    </w:p>
    <w:sectPr w:rsidR="0030762F" w:rsidRPr="0030762F" w:rsidSect="00FC7104">
      <w:footerReference w:type="default" r:id="rId16"/>
      <w:footerReference w:type="first" r:id="rId17"/>
      <w:pgSz w:w="11906" w:h="16838"/>
      <w:pgMar w:top="1440" w:right="991" w:bottom="1440" w:left="1134" w:header="709"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5A3C" w14:textId="77777777" w:rsidR="0077721B" w:rsidRDefault="0077721B" w:rsidP="0030762F">
      <w:pPr>
        <w:spacing w:after="0" w:line="240" w:lineRule="auto"/>
      </w:pPr>
      <w:r>
        <w:separator/>
      </w:r>
    </w:p>
  </w:endnote>
  <w:endnote w:type="continuationSeparator" w:id="0">
    <w:p w14:paraId="0A2B21E5" w14:textId="77777777" w:rsidR="0077721B" w:rsidRDefault="0077721B"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79" w14:textId="1CD4B6E1" w:rsidR="0030762F" w:rsidRPr="00DA1478" w:rsidRDefault="00161DEE" w:rsidP="00513E9C">
    <w:pPr>
      <w:pStyle w:val="Footer"/>
      <w:ind w:left="-426" w:right="-425"/>
      <w:jc w:val="right"/>
    </w:pPr>
    <w:r>
      <w:rPr>
        <w:noProof/>
      </w:rPr>
      <mc:AlternateContent>
        <mc:Choice Requires="wps">
          <w:drawing>
            <wp:inline distT="0" distB="0" distL="0" distR="0" wp14:anchorId="44499EBD" wp14:editId="2778A863">
              <wp:extent cx="1628775" cy="1404620"/>
              <wp:effectExtent l="0" t="0" r="9525"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44499EBD" id="_x0000_t202" coordsize="21600,21600" o:spt="202" path="m,l,21600r21600,l21600,xe">
              <v:stroke joinstyle="miter"/>
              <v:path gradientshapeok="t" o:connecttype="rect"/>
            </v:shapetype>
            <v:shape id="Text Box 2" o:spid="_x0000_s1026"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" stroked="f">
              <v:textbox style="mso-fit-shape-to-text:t">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v:textbox>
              <w10:anchorlock/>
            </v:shape>
          </w:pict>
        </mc:Fallback>
      </mc:AlternateContent>
    </w:r>
    <w:r w:rsidR="00337ACF">
      <w:rPr>
        <w:noProof/>
      </w:rPr>
      <w:drawing>
        <wp:inline distT="0" distB="0" distL="0" distR="0" wp14:anchorId="7B089810" wp14:editId="63501D31">
          <wp:extent cx="711200" cy="551793"/>
          <wp:effectExtent l="0" t="0" r="0" b="1270"/>
          <wp:docPr id="1" name="Picture 1"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sidR="00337ACF">
      <w:t xml:space="preserve"> </w:t>
    </w:r>
    <w:r w:rsidR="00C01C1A">
      <w:rPr>
        <w:noProof/>
      </w:rPr>
      <w:drawing>
        <wp:inline distT="0" distB="0" distL="0" distR="0" wp14:anchorId="0536D2CF" wp14:editId="40B778E8">
          <wp:extent cx="2730500" cy="656370"/>
          <wp:effectExtent l="0" t="0" r="0" b="0"/>
          <wp:docPr id="3" name="Graphic 3" descr="Logos for Living Wage Employer, Spirit of Salfor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ogos for Living Wage Employer, Spirit of Salfor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8537" w14:textId="725D7DFC" w:rsidR="00FC7104" w:rsidRDefault="00FC7104" w:rsidP="00FC7104">
    <w:pPr>
      <w:pStyle w:val="Footer"/>
      <w:ind w:left="-426" w:right="-284"/>
      <w:jc w:val="right"/>
    </w:pPr>
    <w:r>
      <w:rPr>
        <w:noProof/>
      </w:rPr>
      <mc:AlternateContent>
        <mc:Choice Requires="wps">
          <w:drawing>
            <wp:inline distT="0" distB="0" distL="0" distR="0" wp14:anchorId="7A8A2710" wp14:editId="07B727CF">
              <wp:extent cx="1628775" cy="1404620"/>
              <wp:effectExtent l="0" t="0" r="9525"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7A8A2710" id="_x0000_t202" coordsize="21600,21600" o:spt="202" path="m,l,21600r21600,l21600,xe">
              <v:stroke joinstyle="miter"/>
              <v:path gradientshapeok="t" o:connecttype="rect"/>
            </v:shapetype>
            <v:shape id="_x0000_s1027"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" stroked="f">
              <v:textbox style="mso-fit-shape-to-text:t">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v:textbox>
              <w10:anchorlock/>
            </v:shape>
          </w:pict>
        </mc:Fallback>
      </mc:AlternateContent>
    </w:r>
    <w:r>
      <w:rPr>
        <w:noProof/>
      </w:rPr>
      <w:drawing>
        <wp:inline distT="0" distB="0" distL="0" distR="0" wp14:anchorId="07B3D0B4" wp14:editId="185A3A8C">
          <wp:extent cx="711200" cy="551793"/>
          <wp:effectExtent l="0" t="0" r="0" b="1270"/>
          <wp:docPr id="8" name="Picture 8"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Pr>
        <w:noProof/>
      </w:rPr>
      <w:drawing>
        <wp:inline distT="0" distB="0" distL="0" distR="0" wp14:anchorId="67F83EF3" wp14:editId="40B4658E">
          <wp:extent cx="2731135" cy="658495"/>
          <wp:effectExtent l="0" t="0" r="0" b="0"/>
          <wp:docPr id="9" name="Picture 9" descr="Logos for Living Wage Employer, Spirit of Salford, Salford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s for Living Wage Employer, Spirit of Salford, Salford City Counc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C045" w14:textId="77777777" w:rsidR="0077721B" w:rsidRDefault="0077721B" w:rsidP="0030762F">
      <w:pPr>
        <w:spacing w:after="0" w:line="240" w:lineRule="auto"/>
      </w:pPr>
      <w:r>
        <w:separator/>
      </w:r>
    </w:p>
  </w:footnote>
  <w:footnote w:type="continuationSeparator" w:id="0">
    <w:p w14:paraId="4F4A53EB" w14:textId="77777777" w:rsidR="0077721B" w:rsidRDefault="0077721B" w:rsidP="0030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71C"/>
    <w:multiLevelType w:val="multilevel"/>
    <w:tmpl w:val="39B2F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2327"/>
    <w:multiLevelType w:val="hybridMultilevel"/>
    <w:tmpl w:val="93F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3354"/>
    <w:multiLevelType w:val="multilevel"/>
    <w:tmpl w:val="985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06DE9"/>
    <w:multiLevelType w:val="hybridMultilevel"/>
    <w:tmpl w:val="AFFC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57E9"/>
    <w:multiLevelType w:val="hybridMultilevel"/>
    <w:tmpl w:val="8B36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C87"/>
    <w:multiLevelType w:val="hybridMultilevel"/>
    <w:tmpl w:val="1C38E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17FFB"/>
    <w:multiLevelType w:val="hybridMultilevel"/>
    <w:tmpl w:val="09AC5B84"/>
    <w:lvl w:ilvl="0" w:tplc="3DAEABEE">
      <w:start w:val="1"/>
      <w:numFmt w:val="bullet"/>
      <w:lvlText w:val=""/>
      <w:lvlJc w:val="left"/>
      <w:pPr>
        <w:ind w:left="720"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57CCF"/>
    <w:multiLevelType w:val="multilevel"/>
    <w:tmpl w:val="A4A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4CBE"/>
    <w:multiLevelType w:val="multilevel"/>
    <w:tmpl w:val="B654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62963"/>
    <w:multiLevelType w:val="hybridMultilevel"/>
    <w:tmpl w:val="F08E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755CF"/>
    <w:multiLevelType w:val="multilevel"/>
    <w:tmpl w:val="70B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37D28"/>
    <w:multiLevelType w:val="hybridMultilevel"/>
    <w:tmpl w:val="582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62D0A"/>
    <w:multiLevelType w:val="hybridMultilevel"/>
    <w:tmpl w:val="6C9E57F0"/>
    <w:lvl w:ilvl="0" w:tplc="3DAEABEE">
      <w:start w:val="1"/>
      <w:numFmt w:val="bullet"/>
      <w:lvlText w:val=""/>
      <w:lvlJc w:val="left"/>
      <w:pPr>
        <w:tabs>
          <w:tab w:val="num" w:pos="456"/>
        </w:tabs>
        <w:ind w:left="456" w:hanging="360"/>
      </w:pPr>
      <w:rPr>
        <w:rFonts w:ascii="Symbol" w:hAnsi="Symbol" w:hint="default"/>
        <w:color w:val="E60088"/>
      </w:rPr>
    </w:lvl>
    <w:lvl w:ilvl="1" w:tplc="08090003">
      <w:start w:val="1"/>
      <w:numFmt w:val="bullet"/>
      <w:lvlText w:val="o"/>
      <w:lvlJc w:val="left"/>
      <w:pPr>
        <w:tabs>
          <w:tab w:val="num" w:pos="1176"/>
        </w:tabs>
        <w:ind w:left="1176" w:hanging="360"/>
      </w:pPr>
      <w:rPr>
        <w:rFonts w:ascii="Courier New" w:hAnsi="Courier New" w:cs="Courier New" w:hint="default"/>
      </w:rPr>
    </w:lvl>
    <w:lvl w:ilvl="2" w:tplc="08090005">
      <w:start w:val="1"/>
      <w:numFmt w:val="bullet"/>
      <w:lvlText w:val=""/>
      <w:lvlJc w:val="left"/>
      <w:pPr>
        <w:tabs>
          <w:tab w:val="num" w:pos="1896"/>
        </w:tabs>
        <w:ind w:left="1896" w:hanging="360"/>
      </w:pPr>
      <w:rPr>
        <w:rFonts w:ascii="Wingdings" w:hAnsi="Wingdings" w:hint="default"/>
      </w:rPr>
    </w:lvl>
    <w:lvl w:ilvl="3" w:tplc="08090001">
      <w:start w:val="1"/>
      <w:numFmt w:val="bullet"/>
      <w:lvlText w:val=""/>
      <w:lvlJc w:val="left"/>
      <w:pPr>
        <w:tabs>
          <w:tab w:val="num" w:pos="2616"/>
        </w:tabs>
        <w:ind w:left="2616" w:hanging="360"/>
      </w:pPr>
      <w:rPr>
        <w:rFonts w:ascii="Symbol" w:hAnsi="Symbol" w:hint="default"/>
      </w:rPr>
    </w:lvl>
    <w:lvl w:ilvl="4" w:tplc="08090003">
      <w:start w:val="1"/>
      <w:numFmt w:val="bullet"/>
      <w:lvlText w:val="o"/>
      <w:lvlJc w:val="left"/>
      <w:pPr>
        <w:tabs>
          <w:tab w:val="num" w:pos="3336"/>
        </w:tabs>
        <w:ind w:left="3336" w:hanging="360"/>
      </w:pPr>
      <w:rPr>
        <w:rFonts w:ascii="Courier New" w:hAnsi="Courier New" w:cs="Courier New" w:hint="default"/>
      </w:rPr>
    </w:lvl>
    <w:lvl w:ilvl="5" w:tplc="08090005">
      <w:start w:val="1"/>
      <w:numFmt w:val="bullet"/>
      <w:lvlText w:val=""/>
      <w:lvlJc w:val="left"/>
      <w:pPr>
        <w:tabs>
          <w:tab w:val="num" w:pos="4056"/>
        </w:tabs>
        <w:ind w:left="4056" w:hanging="360"/>
      </w:pPr>
      <w:rPr>
        <w:rFonts w:ascii="Wingdings" w:hAnsi="Wingdings" w:hint="default"/>
      </w:rPr>
    </w:lvl>
    <w:lvl w:ilvl="6" w:tplc="08090001">
      <w:start w:val="1"/>
      <w:numFmt w:val="bullet"/>
      <w:lvlText w:val=""/>
      <w:lvlJc w:val="left"/>
      <w:pPr>
        <w:tabs>
          <w:tab w:val="num" w:pos="4776"/>
        </w:tabs>
        <w:ind w:left="4776" w:hanging="360"/>
      </w:pPr>
      <w:rPr>
        <w:rFonts w:ascii="Symbol" w:hAnsi="Symbol" w:hint="default"/>
      </w:rPr>
    </w:lvl>
    <w:lvl w:ilvl="7" w:tplc="08090003">
      <w:start w:val="1"/>
      <w:numFmt w:val="bullet"/>
      <w:lvlText w:val="o"/>
      <w:lvlJc w:val="left"/>
      <w:pPr>
        <w:tabs>
          <w:tab w:val="num" w:pos="5496"/>
        </w:tabs>
        <w:ind w:left="5496" w:hanging="360"/>
      </w:pPr>
      <w:rPr>
        <w:rFonts w:ascii="Courier New" w:hAnsi="Courier New" w:cs="Courier New" w:hint="default"/>
      </w:rPr>
    </w:lvl>
    <w:lvl w:ilvl="8" w:tplc="08090005">
      <w:start w:val="1"/>
      <w:numFmt w:val="bullet"/>
      <w:lvlText w:val=""/>
      <w:lvlJc w:val="left"/>
      <w:pPr>
        <w:tabs>
          <w:tab w:val="num" w:pos="6216"/>
        </w:tabs>
        <w:ind w:left="6216" w:hanging="360"/>
      </w:pPr>
      <w:rPr>
        <w:rFonts w:ascii="Wingdings" w:hAnsi="Wingdings" w:hint="default"/>
      </w:rPr>
    </w:lvl>
  </w:abstractNum>
  <w:abstractNum w:abstractNumId="13" w15:restartNumberingAfterBreak="0">
    <w:nsid w:val="1ED6420A"/>
    <w:multiLevelType w:val="hybridMultilevel"/>
    <w:tmpl w:val="7C82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E6C43"/>
    <w:multiLevelType w:val="hybridMultilevel"/>
    <w:tmpl w:val="4D3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C5E50"/>
    <w:multiLevelType w:val="hybridMultilevel"/>
    <w:tmpl w:val="B958D950"/>
    <w:lvl w:ilvl="0" w:tplc="3DAEABEE">
      <w:start w:val="1"/>
      <w:numFmt w:val="bullet"/>
      <w:lvlText w:val=""/>
      <w:lvlJc w:val="left"/>
      <w:pPr>
        <w:ind w:left="851" w:hanging="360"/>
      </w:pPr>
      <w:rPr>
        <w:rFonts w:ascii="Symbol" w:hAnsi="Symbol" w:hint="default"/>
        <w:color w:val="E60088"/>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6" w15:restartNumberingAfterBreak="0">
    <w:nsid w:val="29E564E2"/>
    <w:multiLevelType w:val="multilevel"/>
    <w:tmpl w:val="057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654C5"/>
    <w:multiLevelType w:val="hybridMultilevel"/>
    <w:tmpl w:val="C21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7659"/>
    <w:multiLevelType w:val="hybridMultilevel"/>
    <w:tmpl w:val="D6BA57CE"/>
    <w:lvl w:ilvl="0" w:tplc="F544F6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2F6BFC"/>
    <w:multiLevelType w:val="hybridMultilevel"/>
    <w:tmpl w:val="E9C4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928F1"/>
    <w:multiLevelType w:val="multilevel"/>
    <w:tmpl w:val="C48C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340F74"/>
    <w:multiLevelType w:val="hybridMultilevel"/>
    <w:tmpl w:val="1130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A2349"/>
    <w:multiLevelType w:val="hybridMultilevel"/>
    <w:tmpl w:val="CD6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5071C"/>
    <w:multiLevelType w:val="hybridMultilevel"/>
    <w:tmpl w:val="DA12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0433F"/>
    <w:multiLevelType w:val="multilevel"/>
    <w:tmpl w:val="FDC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4257B"/>
    <w:multiLevelType w:val="multilevel"/>
    <w:tmpl w:val="270655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B7B4E"/>
    <w:multiLevelType w:val="multilevel"/>
    <w:tmpl w:val="72D868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866BB"/>
    <w:multiLevelType w:val="hybridMultilevel"/>
    <w:tmpl w:val="B232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F6955"/>
    <w:multiLevelType w:val="hybridMultilevel"/>
    <w:tmpl w:val="75DC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F08E7"/>
    <w:multiLevelType w:val="hybridMultilevel"/>
    <w:tmpl w:val="7420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C04AF"/>
    <w:multiLevelType w:val="multilevel"/>
    <w:tmpl w:val="994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E7AB6"/>
    <w:multiLevelType w:val="hybridMultilevel"/>
    <w:tmpl w:val="D180B124"/>
    <w:lvl w:ilvl="0" w:tplc="3DAEABEE">
      <w:start w:val="1"/>
      <w:numFmt w:val="bullet"/>
      <w:lvlText w:val=""/>
      <w:lvlJc w:val="left"/>
      <w:pPr>
        <w:ind w:left="2072" w:hanging="360"/>
      </w:pPr>
      <w:rPr>
        <w:rFonts w:ascii="Symbol" w:hAnsi="Symbol" w:hint="default"/>
        <w:color w:val="E60088"/>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2" w15:restartNumberingAfterBreak="0">
    <w:nsid w:val="5F54589B"/>
    <w:multiLevelType w:val="hybridMultilevel"/>
    <w:tmpl w:val="0772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963E4B"/>
    <w:multiLevelType w:val="multilevel"/>
    <w:tmpl w:val="18D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8239E"/>
    <w:multiLevelType w:val="multilevel"/>
    <w:tmpl w:val="58807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3524A8"/>
    <w:multiLevelType w:val="multilevel"/>
    <w:tmpl w:val="19E0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A2CF2"/>
    <w:multiLevelType w:val="hybridMultilevel"/>
    <w:tmpl w:val="267CA548"/>
    <w:lvl w:ilvl="0" w:tplc="1E565480">
      <w:start w:val="1"/>
      <w:numFmt w:val="bullet"/>
      <w:lvlText w:val=""/>
      <w:lvlJc w:val="left"/>
      <w:pPr>
        <w:ind w:left="720" w:hanging="360"/>
      </w:pPr>
      <w:rPr>
        <w:rFonts w:ascii="Symbol" w:hAnsi="Symbol" w:hint="default"/>
        <w:color w:val="EC0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40A5C"/>
    <w:multiLevelType w:val="hybridMultilevel"/>
    <w:tmpl w:val="DA84B990"/>
    <w:lvl w:ilvl="0" w:tplc="08090001">
      <w:start w:val="1"/>
      <w:numFmt w:val="bullet"/>
      <w:lvlText w:val=""/>
      <w:lvlJc w:val="left"/>
      <w:pPr>
        <w:ind w:left="720" w:hanging="360"/>
      </w:pPr>
      <w:rPr>
        <w:rFonts w:ascii="Symbol" w:hAnsi="Symbol" w:hint="default"/>
      </w:rPr>
    </w:lvl>
    <w:lvl w:ilvl="1" w:tplc="3EE438C6">
      <w:numFmt w:val="bullet"/>
      <w:lvlText w:val="•"/>
      <w:lvlJc w:val="left"/>
      <w:pPr>
        <w:ind w:left="1800" w:hanging="72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5C6BB7"/>
    <w:multiLevelType w:val="hybridMultilevel"/>
    <w:tmpl w:val="32A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B4330"/>
    <w:multiLevelType w:val="hybridMultilevel"/>
    <w:tmpl w:val="A8E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877A7"/>
    <w:multiLevelType w:val="multilevel"/>
    <w:tmpl w:val="43F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53D85"/>
    <w:multiLevelType w:val="multilevel"/>
    <w:tmpl w:val="D01E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795087">
    <w:abstractNumId w:val="3"/>
  </w:num>
  <w:num w:numId="2" w16cid:durableId="518203310">
    <w:abstractNumId w:val="13"/>
  </w:num>
  <w:num w:numId="3" w16cid:durableId="1289357812">
    <w:abstractNumId w:val="9"/>
  </w:num>
  <w:num w:numId="4" w16cid:durableId="15665146">
    <w:abstractNumId w:val="36"/>
  </w:num>
  <w:num w:numId="5" w16cid:durableId="1173953938">
    <w:abstractNumId w:val="6"/>
  </w:num>
  <w:num w:numId="6" w16cid:durableId="1929121386">
    <w:abstractNumId w:val="31"/>
  </w:num>
  <w:num w:numId="7" w16cid:durableId="1589459176">
    <w:abstractNumId w:val="15"/>
  </w:num>
  <w:num w:numId="8" w16cid:durableId="594636295">
    <w:abstractNumId w:val="22"/>
  </w:num>
  <w:num w:numId="9" w16cid:durableId="727804025">
    <w:abstractNumId w:val="14"/>
  </w:num>
  <w:num w:numId="10" w16cid:durableId="1703365476">
    <w:abstractNumId w:val="27"/>
  </w:num>
  <w:num w:numId="11" w16cid:durableId="999306112">
    <w:abstractNumId w:val="5"/>
  </w:num>
  <w:num w:numId="12" w16cid:durableId="1355302190">
    <w:abstractNumId w:val="32"/>
  </w:num>
  <w:num w:numId="13" w16cid:durableId="123162387">
    <w:abstractNumId w:val="18"/>
  </w:num>
  <w:num w:numId="14" w16cid:durableId="862476995">
    <w:abstractNumId w:val="11"/>
  </w:num>
  <w:num w:numId="15" w16cid:durableId="733164767">
    <w:abstractNumId w:val="29"/>
  </w:num>
  <w:num w:numId="16" w16cid:durableId="696975436">
    <w:abstractNumId w:val="16"/>
  </w:num>
  <w:num w:numId="17" w16cid:durableId="1816214192">
    <w:abstractNumId w:val="7"/>
  </w:num>
  <w:num w:numId="18" w16cid:durableId="1238173648">
    <w:abstractNumId w:val="8"/>
  </w:num>
  <w:num w:numId="19" w16cid:durableId="1126704447">
    <w:abstractNumId w:val="40"/>
  </w:num>
  <w:num w:numId="20" w16cid:durableId="577709323">
    <w:abstractNumId w:val="0"/>
  </w:num>
  <w:num w:numId="21" w16cid:durableId="1755400467">
    <w:abstractNumId w:val="2"/>
  </w:num>
  <w:num w:numId="22" w16cid:durableId="402262210">
    <w:abstractNumId w:val="20"/>
  </w:num>
  <w:num w:numId="23" w16cid:durableId="1904635943">
    <w:abstractNumId w:val="30"/>
  </w:num>
  <w:num w:numId="24" w16cid:durableId="1102069170">
    <w:abstractNumId w:val="24"/>
  </w:num>
  <w:num w:numId="25" w16cid:durableId="351028631">
    <w:abstractNumId w:val="10"/>
  </w:num>
  <w:num w:numId="26" w16cid:durableId="1749420341">
    <w:abstractNumId w:val="26"/>
  </w:num>
  <w:num w:numId="27" w16cid:durableId="1172836151">
    <w:abstractNumId w:val="41"/>
  </w:num>
  <w:num w:numId="28" w16cid:durableId="1578591662">
    <w:abstractNumId w:val="34"/>
  </w:num>
  <w:num w:numId="29" w16cid:durableId="1274903430">
    <w:abstractNumId w:val="35"/>
  </w:num>
  <w:num w:numId="30" w16cid:durableId="1188448445">
    <w:abstractNumId w:val="25"/>
  </w:num>
  <w:num w:numId="31" w16cid:durableId="1420102764">
    <w:abstractNumId w:val="33"/>
  </w:num>
  <w:num w:numId="32" w16cid:durableId="1876581969">
    <w:abstractNumId w:val="1"/>
  </w:num>
  <w:num w:numId="33" w16cid:durableId="340399972">
    <w:abstractNumId w:val="28"/>
  </w:num>
  <w:num w:numId="34" w16cid:durableId="1547328799">
    <w:abstractNumId w:val="4"/>
  </w:num>
  <w:num w:numId="35" w16cid:durableId="1176656276">
    <w:abstractNumId w:val="38"/>
  </w:num>
  <w:num w:numId="36" w16cid:durableId="1164319470">
    <w:abstractNumId w:val="39"/>
  </w:num>
  <w:num w:numId="37" w16cid:durableId="1862891097">
    <w:abstractNumId w:val="17"/>
  </w:num>
  <w:num w:numId="38" w16cid:durableId="937907613">
    <w:abstractNumId w:val="23"/>
  </w:num>
  <w:num w:numId="39" w16cid:durableId="78674634">
    <w:abstractNumId w:val="19"/>
  </w:num>
  <w:num w:numId="40" w16cid:durableId="1347634091">
    <w:abstractNumId w:val="37"/>
  </w:num>
  <w:num w:numId="41" w16cid:durableId="978000466">
    <w:abstractNumId w:val="21"/>
  </w:num>
  <w:num w:numId="42" w16cid:durableId="1587227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2F"/>
    <w:rsid w:val="00020E52"/>
    <w:rsid w:val="00021142"/>
    <w:rsid w:val="000B4CF3"/>
    <w:rsid w:val="000D176C"/>
    <w:rsid w:val="000E7D69"/>
    <w:rsid w:val="00161DEE"/>
    <w:rsid w:val="00175691"/>
    <w:rsid w:val="001B2D5B"/>
    <w:rsid w:val="001D5237"/>
    <w:rsid w:val="0030762F"/>
    <w:rsid w:val="00326739"/>
    <w:rsid w:val="00337ACF"/>
    <w:rsid w:val="00356842"/>
    <w:rsid w:val="00374E64"/>
    <w:rsid w:val="00421106"/>
    <w:rsid w:val="004314E2"/>
    <w:rsid w:val="00445EE0"/>
    <w:rsid w:val="004E405E"/>
    <w:rsid w:val="004E734D"/>
    <w:rsid w:val="004E7369"/>
    <w:rsid w:val="00507B4D"/>
    <w:rsid w:val="00512FC3"/>
    <w:rsid w:val="00513E9C"/>
    <w:rsid w:val="00513EE5"/>
    <w:rsid w:val="005D2878"/>
    <w:rsid w:val="005F2C22"/>
    <w:rsid w:val="006B1DB9"/>
    <w:rsid w:val="00705AD7"/>
    <w:rsid w:val="00712086"/>
    <w:rsid w:val="0077721B"/>
    <w:rsid w:val="007846DD"/>
    <w:rsid w:val="007852A3"/>
    <w:rsid w:val="007D30A0"/>
    <w:rsid w:val="008474AB"/>
    <w:rsid w:val="0085225F"/>
    <w:rsid w:val="00871968"/>
    <w:rsid w:val="008A542F"/>
    <w:rsid w:val="008B1645"/>
    <w:rsid w:val="008D05AB"/>
    <w:rsid w:val="00917D00"/>
    <w:rsid w:val="00954E90"/>
    <w:rsid w:val="009E5DF8"/>
    <w:rsid w:val="00A50648"/>
    <w:rsid w:val="00A67ED0"/>
    <w:rsid w:val="00A87138"/>
    <w:rsid w:val="00A92663"/>
    <w:rsid w:val="00AA11D2"/>
    <w:rsid w:val="00B12554"/>
    <w:rsid w:val="00BB5B79"/>
    <w:rsid w:val="00BE6595"/>
    <w:rsid w:val="00C01C1A"/>
    <w:rsid w:val="00CF6305"/>
    <w:rsid w:val="00D231D4"/>
    <w:rsid w:val="00D96950"/>
    <w:rsid w:val="00DA1478"/>
    <w:rsid w:val="00DF5CB2"/>
    <w:rsid w:val="00E5188C"/>
    <w:rsid w:val="00E640AA"/>
    <w:rsid w:val="00EE59D8"/>
    <w:rsid w:val="00F13B8E"/>
    <w:rsid w:val="00F25732"/>
    <w:rsid w:val="00F948A7"/>
    <w:rsid w:val="00FB6878"/>
    <w:rsid w:val="00FC7104"/>
    <w:rsid w:val="00FD16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BA96"/>
  <w15:chartTrackingRefBased/>
  <w15:docId w15:val="{E1976B3B-EEC2-4A4E-8CEC-3EEC66F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4"/>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basedOn w:val="Normal"/>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semiHidden/>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iPriority w:val="99"/>
    <w:semiHidden/>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character" w:styleId="FollowedHyperlink">
    <w:name w:val="FollowedHyperlink"/>
    <w:basedOn w:val="DefaultParagraphFont"/>
    <w:uiPriority w:val="99"/>
    <w:semiHidden/>
    <w:unhideWhenUsed/>
    <w:rsid w:val="001B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3754">
      <w:bodyDiv w:val="1"/>
      <w:marLeft w:val="0"/>
      <w:marRight w:val="0"/>
      <w:marTop w:val="0"/>
      <w:marBottom w:val="0"/>
      <w:divBdr>
        <w:top w:val="none" w:sz="0" w:space="0" w:color="auto"/>
        <w:left w:val="none" w:sz="0" w:space="0" w:color="auto"/>
        <w:bottom w:val="none" w:sz="0" w:space="0" w:color="auto"/>
        <w:right w:val="none" w:sz="0" w:space="0" w:color="auto"/>
      </w:divBdr>
    </w:div>
    <w:div w:id="611396594">
      <w:bodyDiv w:val="1"/>
      <w:marLeft w:val="0"/>
      <w:marRight w:val="0"/>
      <w:marTop w:val="0"/>
      <w:marBottom w:val="0"/>
      <w:divBdr>
        <w:top w:val="none" w:sz="0" w:space="0" w:color="auto"/>
        <w:left w:val="none" w:sz="0" w:space="0" w:color="auto"/>
        <w:bottom w:val="none" w:sz="0" w:space="0" w:color="auto"/>
        <w:right w:val="none" w:sz="0" w:space="0" w:color="auto"/>
      </w:divBdr>
    </w:div>
    <w:div w:id="723720776">
      <w:bodyDiv w:val="1"/>
      <w:marLeft w:val="0"/>
      <w:marRight w:val="0"/>
      <w:marTop w:val="0"/>
      <w:marBottom w:val="0"/>
      <w:divBdr>
        <w:top w:val="none" w:sz="0" w:space="0" w:color="auto"/>
        <w:left w:val="none" w:sz="0" w:space="0" w:color="auto"/>
        <w:bottom w:val="none" w:sz="0" w:space="0" w:color="auto"/>
        <w:right w:val="none" w:sz="0" w:space="0" w:color="auto"/>
      </w:divBdr>
    </w:div>
    <w:div w:id="870997635">
      <w:bodyDiv w:val="1"/>
      <w:marLeft w:val="0"/>
      <w:marRight w:val="0"/>
      <w:marTop w:val="0"/>
      <w:marBottom w:val="0"/>
      <w:divBdr>
        <w:top w:val="none" w:sz="0" w:space="0" w:color="auto"/>
        <w:left w:val="none" w:sz="0" w:space="0" w:color="auto"/>
        <w:bottom w:val="none" w:sz="0" w:space="0" w:color="auto"/>
        <w:right w:val="none" w:sz="0" w:space="0" w:color="auto"/>
      </w:divBdr>
    </w:div>
    <w:div w:id="1183011384">
      <w:bodyDiv w:val="1"/>
      <w:marLeft w:val="0"/>
      <w:marRight w:val="0"/>
      <w:marTop w:val="0"/>
      <w:marBottom w:val="0"/>
      <w:divBdr>
        <w:top w:val="none" w:sz="0" w:space="0" w:color="auto"/>
        <w:left w:val="none" w:sz="0" w:space="0" w:color="auto"/>
        <w:bottom w:val="none" w:sz="0" w:space="0" w:color="auto"/>
        <w:right w:val="none" w:sz="0" w:space="0" w:color="auto"/>
      </w:divBdr>
    </w:div>
    <w:div w:id="1928807764">
      <w:bodyDiv w:val="1"/>
      <w:marLeft w:val="0"/>
      <w:marRight w:val="0"/>
      <w:marTop w:val="0"/>
      <w:marBottom w:val="0"/>
      <w:divBdr>
        <w:top w:val="none" w:sz="0" w:space="0" w:color="auto"/>
        <w:left w:val="none" w:sz="0" w:space="0" w:color="auto"/>
        <w:bottom w:val="none" w:sz="0" w:space="0" w:color="auto"/>
        <w:right w:val="none" w:sz="0" w:space="0" w:color="auto"/>
      </w:divBdr>
    </w:div>
    <w:div w:id="19633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footer" Target="footer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5.svg" /><Relationship Id="rId10" Type="http://schemas.openxmlformats.org/officeDocument/2006/relationships/image" Target="media/image3.sv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4.png" /> </Relationships>
</file>

<file path=word/_rels/footer1.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7222</Characters>
  <Application>Microsoft Office Word</Application>
  <DocSecurity>0</DocSecurity>
  <Lines>157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Gary</dc:creator>
  <cp:keywords/>
  <dc:description/>
  <cp:lastModifiedBy>Stancombe, Jonathon</cp:lastModifiedBy>
  <cp:revision>8</cp:revision>
  <dcterms:created xsi:type="dcterms:W3CDTF">2026-01-19T10:44:00Z</dcterms:created>
  <dcterms:modified xsi:type="dcterms:W3CDTF">2026-01-22T11:37:00Z</dcterms:modified>
</cp:coreProperties>
</file>