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342D" w:rsidRDefault="002B26E4" w14:paraId="5B529711" w14:textId="093C2537">
      <w:pPr>
        <w:spacing w:after="131" w:line="265" w:lineRule="auto"/>
        <w:ind w:left="15" w:right="14"/>
        <w:jc w:val="center"/>
      </w:pPr>
      <w:r w:rsidRPr="5348AA38" w:rsidR="6D594038">
        <w:rPr>
          <w:rFonts w:ascii="Arial" w:hAnsi="Arial" w:eastAsia="Arial" w:cs="Arial"/>
          <w:color w:val="808080" w:themeColor="background1" w:themeTint="FF" w:themeShade="80"/>
        </w:rPr>
        <w:t xml:space="preserve">St </w:t>
      </w:r>
      <w:r w:rsidRPr="5348AA38" w:rsidR="6D594038">
        <w:rPr>
          <w:rFonts w:ascii="Arial" w:hAnsi="Arial" w:eastAsia="Arial" w:cs="Arial"/>
          <w:color w:val="808080" w:themeColor="background1" w:themeTint="FF" w:themeShade="80"/>
        </w:rPr>
        <w:t>Mary’s</w:t>
      </w:r>
      <w:r w:rsidRPr="5348AA38" w:rsidR="51F17907">
        <w:rPr>
          <w:rFonts w:ascii="Arial" w:hAnsi="Arial" w:eastAsia="Arial" w:cs="Arial"/>
          <w:color w:val="808080" w:themeColor="background1" w:themeTint="FF" w:themeShade="80"/>
        </w:rPr>
        <w:t xml:space="preserve"> RC</w:t>
      </w:r>
      <w:r w:rsidRPr="5348AA38" w:rsidR="6D594038">
        <w:rPr>
          <w:rFonts w:ascii="Arial" w:hAnsi="Arial" w:eastAsia="Arial" w:cs="Arial"/>
          <w:color w:val="808080" w:themeColor="background1" w:themeTint="FF" w:themeShade="80"/>
        </w:rPr>
        <w:t xml:space="preserve"> </w:t>
      </w:r>
      <w:r w:rsidRPr="5348AA38" w:rsidR="6D594038">
        <w:rPr>
          <w:rFonts w:ascii="Arial" w:hAnsi="Arial" w:eastAsia="Arial" w:cs="Arial"/>
          <w:color w:val="808080" w:themeColor="background1" w:themeTint="FF" w:themeShade="80"/>
        </w:rPr>
        <w:t xml:space="preserve"> Catholic</w:t>
      </w:r>
      <w:r w:rsidRPr="5348AA38" w:rsidR="6D594038">
        <w:rPr>
          <w:rFonts w:ascii="Arial" w:hAnsi="Arial" w:eastAsia="Arial" w:cs="Arial"/>
          <w:color w:val="808080" w:themeColor="background1" w:themeTint="FF" w:themeShade="80"/>
        </w:rPr>
        <w:t xml:space="preserve"> Primary School   </w:t>
      </w:r>
    </w:p>
    <w:p w:rsidR="0007342D" w:rsidRDefault="002B26E4" w14:paraId="0A7A443E" w14:textId="35731A0E">
      <w:pPr>
        <w:spacing w:after="399" w:line="265" w:lineRule="auto"/>
        <w:ind w:left="15"/>
        <w:jc w:val="center"/>
      </w:pPr>
      <w:r>
        <w:rPr>
          <w:rFonts w:ascii="Arial" w:hAnsi="Arial" w:eastAsia="Arial" w:cs="Arial"/>
          <w:color w:val="808080"/>
        </w:rPr>
        <w:t>‘We Share, We Value, We Respect</w:t>
      </w:r>
      <w:r>
        <w:rPr>
          <w:rFonts w:ascii="Arial" w:hAnsi="Arial" w:eastAsia="Arial" w:cs="Arial"/>
          <w:color w:val="808080"/>
        </w:rPr>
        <w:t xml:space="preserve">’       </w:t>
      </w:r>
    </w:p>
    <w:p w:rsidR="0007342D" w:rsidP="002B26E4" w:rsidRDefault="002B26E4" w14:paraId="6DA1564F" w14:textId="6FCE8BD4">
      <w:pPr>
        <w:pStyle w:val="Heading1"/>
        <w:rPr>
          <w:sz w:val="20"/>
        </w:rPr>
      </w:pPr>
      <w:r>
        <w:t>Job Description: Class Teacher</w:t>
      </w:r>
      <w:r>
        <w:rPr>
          <w:sz w:val="20"/>
        </w:rPr>
        <w:t xml:space="preserve">  </w:t>
      </w:r>
    </w:p>
    <w:p w:rsidRPr="002B26E4" w:rsidR="002B26E4" w:rsidP="002B26E4" w:rsidRDefault="002B26E4" w14:paraId="7999178F" w14:textId="77777777"/>
    <w:p w:rsidR="0007342D" w:rsidRDefault="002B26E4" w14:paraId="61791965" w14:textId="77777777">
      <w:pPr>
        <w:spacing w:after="59" w:line="259" w:lineRule="auto"/>
        <w:ind w:left="-5"/>
      </w:pPr>
      <w:r>
        <w:rPr>
          <w:b/>
          <w:sz w:val="26"/>
        </w:rPr>
        <w:t>J</w:t>
      </w:r>
      <w:r>
        <w:rPr>
          <w:b/>
          <w:sz w:val="26"/>
        </w:rPr>
        <w:t xml:space="preserve">ob Purpose: </w:t>
      </w:r>
    </w:p>
    <w:p w:rsidR="0007342D" w:rsidRDefault="002B26E4" w14:paraId="7DD02BE7" w14:textId="77777777">
      <w:pPr>
        <w:ind w:left="-5"/>
      </w:pPr>
      <w:r>
        <w:t xml:space="preserve">The Class Teacher will: </w:t>
      </w:r>
    </w:p>
    <w:p w:rsidR="0007342D" w:rsidRDefault="002B26E4" w14:paraId="3631328E" w14:textId="77777777">
      <w:pPr>
        <w:numPr>
          <w:ilvl w:val="0"/>
          <w:numId w:val="1"/>
        </w:numPr>
        <w:ind w:hanging="360"/>
      </w:pPr>
      <w:r>
        <w:t xml:space="preserve">Maintain and continue to develop the Catholic ethos and core values of the school, both inside and outside the classroom </w:t>
      </w:r>
    </w:p>
    <w:p w:rsidR="0007342D" w:rsidRDefault="002B26E4" w14:paraId="186D5252" w14:textId="77777777">
      <w:pPr>
        <w:numPr>
          <w:ilvl w:val="0"/>
          <w:numId w:val="1"/>
        </w:numPr>
        <w:ind w:hanging="360"/>
      </w:pPr>
      <w:r>
        <w:t xml:space="preserve">Ensure all children make good progress within the class </w:t>
      </w:r>
    </w:p>
    <w:p w:rsidR="0007342D" w:rsidRDefault="002B26E4" w14:paraId="34FBDA5F" w14:textId="77777777">
      <w:pPr>
        <w:numPr>
          <w:ilvl w:val="0"/>
          <w:numId w:val="1"/>
        </w:numPr>
        <w:ind w:hanging="360"/>
      </w:pPr>
      <w:r>
        <w:t xml:space="preserve">Teach a class of pupils, and ensure that planning, preparation, recording, assessment and reporting meet their varying learning and emotional needs </w:t>
      </w:r>
    </w:p>
    <w:p w:rsidR="0007342D" w:rsidRDefault="002B26E4" w14:paraId="3CF54C66" w14:textId="77777777">
      <w:pPr>
        <w:numPr>
          <w:ilvl w:val="0"/>
          <w:numId w:val="1"/>
        </w:numPr>
        <w:ind w:hanging="360"/>
      </w:pPr>
      <w:r>
        <w:t xml:space="preserve">Contribute to constructive </w:t>
      </w:r>
      <w:proofErr w:type="gramStart"/>
      <w:r>
        <w:t>team-building</w:t>
      </w:r>
      <w:proofErr w:type="gramEnd"/>
      <w:r>
        <w:t xml:space="preserve"> amongst teaching and non-teaching staff, parents and governors </w:t>
      </w:r>
    </w:p>
    <w:p w:rsidR="0007342D" w:rsidP="002B26E4" w:rsidRDefault="002B26E4" w14:paraId="48D523A2" w14:textId="37C3B5F3">
      <w:pPr>
        <w:numPr>
          <w:ilvl w:val="0"/>
          <w:numId w:val="1"/>
        </w:numPr>
        <w:spacing w:after="111"/>
        <w:ind w:hanging="360"/>
      </w:pPr>
      <w:r>
        <w:t>Carr</w:t>
      </w:r>
      <w:r>
        <w:t xml:space="preserve">y out the professional duties of a class teacher in any area of the school, within the “Conditions of Employment of School Teachers”, as defined in the current “School Teachers’ Pay and Conditions Document” </w:t>
      </w:r>
      <w:r>
        <w:t xml:space="preserve">and to meet the DfE Teachers standards. </w:t>
      </w:r>
      <w:r>
        <w:t xml:space="preserve"> </w:t>
      </w:r>
    </w:p>
    <w:p w:rsidRPr="002B26E4" w:rsidR="0007342D" w:rsidP="002B26E4" w:rsidRDefault="002B26E4" w14:paraId="33C4E04F" w14:textId="7A01D5E6">
      <w:pPr>
        <w:spacing w:after="59" w:line="259" w:lineRule="auto"/>
        <w:ind w:left="-5"/>
        <w:rPr>
          <w:b/>
          <w:sz w:val="26"/>
        </w:rPr>
      </w:pPr>
      <w:r>
        <w:rPr>
          <w:b/>
          <w:sz w:val="26"/>
        </w:rPr>
        <w:t>Dutie</w:t>
      </w:r>
      <w:r>
        <w:rPr>
          <w:b/>
          <w:sz w:val="26"/>
        </w:rPr>
        <w:t xml:space="preserve">s: </w:t>
      </w:r>
    </w:p>
    <w:p w:rsidR="0007342D" w:rsidRDefault="002B26E4" w14:paraId="22DE041A" w14:textId="77777777">
      <w:pPr>
        <w:ind w:left="-5"/>
      </w:pPr>
      <w:r>
        <w:t xml:space="preserve">The Class Teacher will: </w:t>
      </w:r>
    </w:p>
    <w:p w:rsidR="0007342D" w:rsidRDefault="002B26E4" w14:paraId="3A502546" w14:textId="77777777">
      <w:pPr>
        <w:numPr>
          <w:ilvl w:val="0"/>
          <w:numId w:val="1"/>
        </w:numPr>
        <w:ind w:hanging="360"/>
      </w:pPr>
      <w:r>
        <w:t xml:space="preserve">Have a commitment to enriching the Catholic life of the school through inspirational prayer and liturgy and excellent RE teaching </w:t>
      </w:r>
    </w:p>
    <w:p w:rsidR="0007342D" w:rsidRDefault="002B26E4" w14:paraId="2FB2C160" w14:textId="77777777">
      <w:pPr>
        <w:numPr>
          <w:ilvl w:val="0"/>
          <w:numId w:val="1"/>
        </w:numPr>
        <w:ind w:hanging="360"/>
      </w:pPr>
      <w:r>
        <w:t xml:space="preserve">Be able to inspire and motivate children and colleagues by providing high quality teaching and learning experiences and by demonstrating a can-do, solution-focused attitude and a positive outlook </w:t>
      </w:r>
    </w:p>
    <w:p w:rsidR="0007342D" w:rsidRDefault="002B26E4" w14:paraId="77B15CA2" w14:textId="77777777">
      <w:pPr>
        <w:numPr>
          <w:ilvl w:val="0"/>
          <w:numId w:val="1"/>
        </w:numPr>
        <w:ind w:hanging="360"/>
      </w:pPr>
      <w:r>
        <w:t xml:space="preserve">Have an excellent understanding of the National Curriculum and contemporary pedagogy </w:t>
      </w:r>
    </w:p>
    <w:p w:rsidR="0007342D" w:rsidRDefault="002B26E4" w14:paraId="6A3BAE1B" w14:textId="77777777">
      <w:pPr>
        <w:numPr>
          <w:ilvl w:val="0"/>
          <w:numId w:val="1"/>
        </w:numPr>
        <w:ind w:hanging="360"/>
      </w:pPr>
      <w:proofErr w:type="gramStart"/>
      <w:r>
        <w:t>Have the ability to</w:t>
      </w:r>
      <w:proofErr w:type="gramEnd"/>
      <w:r>
        <w:t xml:space="preserve"> work effectively with stakeholders at all levels </w:t>
      </w:r>
    </w:p>
    <w:p w:rsidR="0007342D" w:rsidRDefault="002B26E4" w14:paraId="0E933A5F" w14:textId="77777777">
      <w:pPr>
        <w:numPr>
          <w:ilvl w:val="0"/>
          <w:numId w:val="1"/>
        </w:numPr>
        <w:ind w:hanging="360"/>
      </w:pPr>
      <w:r>
        <w:t xml:space="preserve">Be committed to their own professional development </w:t>
      </w:r>
    </w:p>
    <w:p w:rsidR="0007342D" w:rsidRDefault="002B26E4" w14:paraId="41330BF4" w14:textId="77777777">
      <w:pPr>
        <w:numPr>
          <w:ilvl w:val="0"/>
          <w:numId w:val="1"/>
        </w:numPr>
        <w:spacing w:after="143"/>
        <w:ind w:hanging="360"/>
      </w:pPr>
      <w:r>
        <w:t xml:space="preserve">Have evidence of excellent classroom management and high expectations of all children’s learning and </w:t>
      </w:r>
      <w:r>
        <w:t xml:space="preserve">behaviour </w:t>
      </w:r>
    </w:p>
    <w:p w:rsidR="0007342D" w:rsidRDefault="002B26E4" w14:paraId="5E5E6761" w14:textId="77777777">
      <w:pPr>
        <w:numPr>
          <w:ilvl w:val="0"/>
          <w:numId w:val="1"/>
        </w:numPr>
        <w:ind w:hanging="360"/>
      </w:pPr>
      <w:r>
        <w:t xml:space="preserve">Plan appropriately to meet the needs of all pupils, through differentiation of </w:t>
      </w:r>
      <w:proofErr w:type="gramStart"/>
      <w:r>
        <w:t>tasks;</w:t>
      </w:r>
      <w:proofErr w:type="gramEnd"/>
      <w:r>
        <w:t xml:space="preserve"> </w:t>
      </w:r>
    </w:p>
    <w:p w:rsidR="0007342D" w:rsidRDefault="002B26E4" w14:paraId="66B0E8F9" w14:textId="77777777">
      <w:pPr>
        <w:numPr>
          <w:ilvl w:val="0"/>
          <w:numId w:val="1"/>
        </w:numPr>
        <w:spacing w:after="143"/>
        <w:ind w:hanging="360"/>
      </w:pPr>
      <w:r>
        <w:t>Be able to set clear targets, based on prior attainment, for pupils’ learning</w:t>
      </w:r>
      <w:r>
        <w:t xml:space="preserve"> </w:t>
      </w:r>
    </w:p>
    <w:p w:rsidR="0007342D" w:rsidRDefault="002B26E4" w14:paraId="2BE69883" w14:textId="77777777">
      <w:pPr>
        <w:numPr>
          <w:ilvl w:val="0"/>
          <w:numId w:val="1"/>
        </w:numPr>
        <w:ind w:hanging="360"/>
      </w:pPr>
      <w:r>
        <w:t xml:space="preserve">Provide a stimulating classroom environment, where resources can be accessed appropriately by all pupils </w:t>
      </w:r>
    </w:p>
    <w:p w:rsidR="0007342D" w:rsidRDefault="002B26E4" w14:paraId="48759D53" w14:textId="77777777">
      <w:pPr>
        <w:numPr>
          <w:ilvl w:val="0"/>
          <w:numId w:val="1"/>
        </w:numPr>
        <w:ind w:hanging="360"/>
      </w:pPr>
      <w:r>
        <w:t xml:space="preserve">Keep appropriate and efficient records, integrating formative and summative assessment into weekly and termly planning </w:t>
      </w:r>
    </w:p>
    <w:p w:rsidR="0007342D" w:rsidRDefault="002B26E4" w14:paraId="63215AC8" w14:textId="77777777">
      <w:pPr>
        <w:numPr>
          <w:ilvl w:val="0"/>
          <w:numId w:val="1"/>
        </w:numPr>
        <w:ind w:hanging="360"/>
      </w:pPr>
      <w:r>
        <w:t xml:space="preserve">Report to parents on the development, progress and attainment of pupils </w:t>
      </w:r>
    </w:p>
    <w:p w:rsidR="0007342D" w:rsidRDefault="002B26E4" w14:paraId="11A49E80" w14:textId="77777777">
      <w:pPr>
        <w:numPr>
          <w:ilvl w:val="0"/>
          <w:numId w:val="1"/>
        </w:numPr>
        <w:ind w:hanging="360"/>
      </w:pPr>
      <w:r>
        <w:t xml:space="preserve">Maintain good order and discipline amongst pupils, in accordance with the school's behaviour policy </w:t>
      </w:r>
    </w:p>
    <w:p w:rsidR="0007342D" w:rsidRDefault="002B26E4" w14:paraId="736140EE" w14:textId="77777777">
      <w:pPr>
        <w:numPr>
          <w:ilvl w:val="0"/>
          <w:numId w:val="1"/>
        </w:numPr>
        <w:ind w:hanging="360"/>
      </w:pPr>
      <w:r>
        <w:t xml:space="preserve">Implement agreed school policies and guidelines </w:t>
      </w:r>
    </w:p>
    <w:p w:rsidR="0007342D" w:rsidRDefault="002B26E4" w14:paraId="7504DFA5" w14:textId="77777777">
      <w:pPr>
        <w:numPr>
          <w:ilvl w:val="0"/>
          <w:numId w:val="1"/>
        </w:numPr>
        <w:ind w:hanging="360"/>
      </w:pPr>
      <w:r>
        <w:t xml:space="preserve">Support initiatives decided by the Headteacher and staff </w:t>
      </w:r>
    </w:p>
    <w:p w:rsidR="0007342D" w:rsidP="002B26E4" w:rsidRDefault="002B26E4" w14:paraId="5704C071" w14:textId="5A510466">
      <w:pPr>
        <w:pStyle w:val="ListParagraph"/>
        <w:numPr>
          <w:ilvl w:val="0"/>
          <w:numId w:val="1"/>
        </w:numPr>
        <w:spacing w:after="90" w:line="377" w:lineRule="auto"/>
      </w:pPr>
      <w:r>
        <w:t xml:space="preserve">Participate in meetings which relate to the school's management, curriculum, administration or organisation </w:t>
      </w:r>
      <w:r w:rsidRPr="002B26E4">
        <w:rPr>
          <w:rFonts w:ascii="Arial" w:hAnsi="Arial" w:eastAsia="Arial" w:cs="Arial"/>
        </w:rPr>
        <w:t xml:space="preserve"> </w:t>
      </w:r>
      <w:r>
        <w:t xml:space="preserve">Lead, organise and direct support staff within the classroom </w:t>
      </w:r>
    </w:p>
    <w:p w:rsidR="0007342D" w:rsidRDefault="002B26E4" w14:paraId="6963B128" w14:textId="055814DF">
      <w:pPr>
        <w:spacing w:after="131" w:line="265" w:lineRule="auto"/>
        <w:ind w:left="15"/>
        <w:jc w:val="center"/>
      </w:pPr>
      <w:r>
        <w:rPr>
          <w:rFonts w:ascii="Arial" w:hAnsi="Arial" w:eastAsia="Arial" w:cs="Arial"/>
          <w:color w:val="808080"/>
        </w:rPr>
        <w:t xml:space="preserve"> </w:t>
      </w:r>
    </w:p>
    <w:p w:rsidR="0007342D" w:rsidRDefault="002B26E4" w14:paraId="3090472A" w14:textId="77777777">
      <w:pPr>
        <w:numPr>
          <w:ilvl w:val="0"/>
          <w:numId w:val="1"/>
        </w:numPr>
        <w:spacing w:after="111"/>
        <w:ind w:hanging="360"/>
      </w:pPr>
      <w:r>
        <w:lastRenderedPageBreak/>
        <w:t xml:space="preserve">Participate in the performance management system for the appraisal of their own performance, or that of other teachers </w:t>
      </w:r>
    </w:p>
    <w:p w:rsidR="0007342D" w:rsidRDefault="002B26E4" w14:paraId="2A06E4DC" w14:textId="77777777">
      <w:pPr>
        <w:spacing w:after="98" w:line="259" w:lineRule="auto"/>
        <w:ind w:left="0" w:firstLine="0"/>
      </w:pPr>
      <w:r>
        <w:t xml:space="preserve"> </w:t>
      </w:r>
    </w:p>
    <w:p w:rsidR="0007342D" w:rsidRDefault="002B26E4" w14:paraId="65869427" w14:textId="77777777">
      <w:pPr>
        <w:spacing w:after="98" w:line="259" w:lineRule="auto"/>
        <w:ind w:left="0" w:firstLine="0"/>
      </w:pPr>
      <w:r>
        <w:t xml:space="preserve"> </w:t>
      </w:r>
    </w:p>
    <w:p w:rsidR="0007342D" w:rsidRDefault="002B26E4" w14:paraId="76EE79E6" w14:textId="77777777">
      <w:pPr>
        <w:spacing w:after="107"/>
        <w:ind w:left="-5"/>
      </w:pPr>
      <w:r>
        <w:t xml:space="preserve">All staff are required to undertake any additional duties commensurate with the grade of their post.  </w:t>
      </w:r>
    </w:p>
    <w:p w:rsidR="0007342D" w:rsidRDefault="002B26E4" w14:paraId="35C775AD" w14:textId="77777777">
      <w:pPr>
        <w:spacing w:after="98" w:line="259" w:lineRule="auto"/>
        <w:ind w:left="360" w:firstLine="0"/>
      </w:pPr>
      <w:r>
        <w:t xml:space="preserve"> </w:t>
      </w:r>
    </w:p>
    <w:p w:rsidR="0007342D" w:rsidRDefault="002B26E4" w14:paraId="3FFA30E9" w14:textId="77777777">
      <w:pPr>
        <w:spacing w:after="246"/>
        <w:ind w:left="-5"/>
      </w:pPr>
      <w:r>
        <w:t xml:space="preserve">All staff are required to implement agreed school policies, practices and guidelines.  </w:t>
      </w:r>
    </w:p>
    <w:p w:rsidR="0007342D" w:rsidRDefault="002B26E4" w14:paraId="7C3323EC" w14:textId="77777777">
      <w:pPr>
        <w:spacing w:after="382" w:line="259" w:lineRule="auto"/>
        <w:ind w:left="0" w:firstLine="0"/>
      </w:pPr>
      <w:r>
        <w:rPr>
          <w:sz w:val="20"/>
        </w:rPr>
        <w:t xml:space="preserve"> </w:t>
      </w:r>
    </w:p>
    <w:p w:rsidR="0007342D" w:rsidRDefault="002B26E4" w14:paraId="50F6074D" w14:textId="77777777">
      <w:pPr>
        <w:spacing w:after="377" w:line="259" w:lineRule="auto"/>
        <w:ind w:left="0" w:firstLine="0"/>
      </w:pPr>
      <w:r>
        <w:rPr>
          <w:sz w:val="20"/>
        </w:rPr>
        <w:t xml:space="preserve"> </w:t>
      </w:r>
    </w:p>
    <w:p w:rsidR="0007342D" w:rsidRDefault="002B26E4" w14:paraId="0982E47A" w14:textId="77777777">
      <w:pPr>
        <w:spacing w:after="383" w:line="259" w:lineRule="auto"/>
        <w:ind w:left="0" w:firstLine="0"/>
      </w:pPr>
      <w:r>
        <w:rPr>
          <w:sz w:val="20"/>
        </w:rPr>
        <w:t xml:space="preserve"> </w:t>
      </w:r>
    </w:p>
    <w:p w:rsidR="0007342D" w:rsidRDefault="002B26E4" w14:paraId="7D83C514" w14:textId="77777777">
      <w:pPr>
        <w:spacing w:after="382" w:line="259" w:lineRule="auto"/>
        <w:ind w:left="0" w:firstLine="0"/>
      </w:pPr>
      <w:r>
        <w:rPr>
          <w:sz w:val="20"/>
        </w:rPr>
        <w:t xml:space="preserve"> </w:t>
      </w:r>
    </w:p>
    <w:p w:rsidR="0007342D" w:rsidRDefault="002B26E4" w14:paraId="432C8946" w14:textId="77777777">
      <w:pPr>
        <w:spacing w:after="377" w:line="259" w:lineRule="auto"/>
        <w:ind w:left="0" w:firstLine="0"/>
      </w:pPr>
      <w:r>
        <w:rPr>
          <w:sz w:val="20"/>
        </w:rPr>
        <w:t xml:space="preserve"> </w:t>
      </w:r>
    </w:p>
    <w:p w:rsidR="0007342D" w:rsidRDefault="002B26E4" w14:paraId="1E9B29C2" w14:textId="77777777">
      <w:pPr>
        <w:spacing w:after="383" w:line="259" w:lineRule="auto"/>
        <w:ind w:left="0" w:firstLine="0"/>
      </w:pPr>
      <w:r>
        <w:rPr>
          <w:sz w:val="20"/>
        </w:rPr>
        <w:t xml:space="preserve"> </w:t>
      </w:r>
    </w:p>
    <w:p w:rsidR="0007342D" w:rsidRDefault="002B26E4" w14:paraId="419DBD76" w14:textId="77777777">
      <w:pPr>
        <w:spacing w:after="377" w:line="259" w:lineRule="auto"/>
        <w:ind w:left="0" w:firstLine="0"/>
      </w:pPr>
      <w:r>
        <w:rPr>
          <w:sz w:val="20"/>
        </w:rPr>
        <w:t xml:space="preserve"> </w:t>
      </w:r>
    </w:p>
    <w:p w:rsidR="0007342D" w:rsidRDefault="002B26E4" w14:paraId="5B7A245E" w14:textId="77777777">
      <w:pPr>
        <w:spacing w:after="383" w:line="259" w:lineRule="auto"/>
        <w:ind w:left="0" w:firstLine="0"/>
      </w:pPr>
      <w:r>
        <w:rPr>
          <w:sz w:val="20"/>
        </w:rPr>
        <w:t xml:space="preserve"> </w:t>
      </w:r>
    </w:p>
    <w:p w:rsidR="0007342D" w:rsidRDefault="002B26E4" w14:paraId="77D21571" w14:textId="77777777">
      <w:pPr>
        <w:spacing w:after="382" w:line="259" w:lineRule="auto"/>
        <w:ind w:left="0" w:firstLine="0"/>
      </w:pPr>
      <w:r>
        <w:rPr>
          <w:sz w:val="20"/>
        </w:rPr>
        <w:t xml:space="preserve"> </w:t>
      </w:r>
    </w:p>
    <w:p w:rsidR="0007342D" w:rsidRDefault="002B26E4" w14:paraId="518D9473" w14:textId="77777777">
      <w:pPr>
        <w:spacing w:after="377" w:line="259" w:lineRule="auto"/>
        <w:ind w:left="0" w:firstLine="0"/>
      </w:pPr>
      <w:r>
        <w:rPr>
          <w:sz w:val="20"/>
        </w:rPr>
        <w:t xml:space="preserve"> </w:t>
      </w:r>
    </w:p>
    <w:p w:rsidR="0007342D" w:rsidRDefault="002B26E4" w14:paraId="3F84D81E" w14:textId="77777777">
      <w:pPr>
        <w:spacing w:after="383" w:line="259" w:lineRule="auto"/>
        <w:ind w:left="0" w:firstLine="0"/>
      </w:pPr>
      <w:r>
        <w:rPr>
          <w:sz w:val="20"/>
        </w:rPr>
        <w:t xml:space="preserve"> </w:t>
      </w:r>
    </w:p>
    <w:p w:rsidR="0007342D" w:rsidRDefault="002B26E4" w14:paraId="6663D6A8" w14:textId="77777777">
      <w:pPr>
        <w:spacing w:after="382" w:line="259" w:lineRule="auto"/>
        <w:ind w:left="0" w:firstLine="0"/>
      </w:pPr>
      <w:r>
        <w:rPr>
          <w:sz w:val="20"/>
        </w:rPr>
        <w:t xml:space="preserve"> </w:t>
      </w:r>
    </w:p>
    <w:p w:rsidR="0007342D" w:rsidRDefault="002B26E4" w14:paraId="1F2ECA1E" w14:textId="77777777">
      <w:pPr>
        <w:spacing w:after="377" w:line="259" w:lineRule="auto"/>
        <w:ind w:left="0" w:firstLine="0"/>
      </w:pPr>
      <w:r>
        <w:rPr>
          <w:sz w:val="20"/>
        </w:rPr>
        <w:t xml:space="preserve"> </w:t>
      </w:r>
    </w:p>
    <w:p w:rsidR="0007342D" w:rsidRDefault="002B26E4" w14:paraId="610CA7A1" w14:textId="77777777">
      <w:pPr>
        <w:spacing w:after="834" w:line="357" w:lineRule="auto"/>
        <w:ind w:left="0" w:right="7" w:firstLine="0"/>
        <w:jc w:val="both"/>
      </w:pPr>
      <w:r>
        <w:rPr>
          <w:b/>
          <w:sz w:val="20"/>
        </w:rPr>
        <w:t xml:space="preserve">Our school is committed to safeguarding and promoting the welfare of children and young people and expect all staff and volunteers to share this commitment. We will ensure that all our recruitment and selection practices reflect this commitment. The successful candidates will be subject to an enhanced Disclosure and Barring Service check along with other relevant employment checks. The successful candidates will be required to sign the Catholic Education Service contract of employment </w:t>
      </w:r>
      <w:proofErr w:type="gramStart"/>
      <w:r>
        <w:rPr>
          <w:b/>
          <w:sz w:val="20"/>
        </w:rPr>
        <w:t>in order to</w:t>
      </w:r>
      <w:proofErr w:type="gramEnd"/>
      <w:r>
        <w:rPr>
          <w:b/>
          <w:sz w:val="20"/>
        </w:rPr>
        <w:t xml:space="preserve"> maintain and promote the Catholic character of the school.</w:t>
      </w:r>
      <w:r>
        <w:rPr>
          <w:sz w:val="20"/>
        </w:rPr>
        <w:t xml:space="preserve"> </w:t>
      </w:r>
    </w:p>
    <w:p w:rsidR="0007342D" w:rsidRDefault="002B26E4" w14:paraId="3D87B750" w14:textId="77777777">
      <w:pPr>
        <w:spacing w:after="100" w:line="259" w:lineRule="auto"/>
        <w:ind w:left="63" w:firstLine="0"/>
        <w:jc w:val="center"/>
      </w:pPr>
      <w:r>
        <w:rPr>
          <w:rFonts w:ascii="Arial" w:hAnsi="Arial" w:eastAsia="Arial" w:cs="Arial"/>
        </w:rPr>
        <w:t xml:space="preserve"> </w:t>
      </w:r>
    </w:p>
    <w:p w:rsidR="0007342D" w:rsidRDefault="002B26E4" w14:paraId="1A903A27" w14:textId="77777777">
      <w:pPr>
        <w:spacing w:after="0" w:line="259" w:lineRule="auto"/>
        <w:ind w:left="63" w:firstLine="0"/>
        <w:jc w:val="center"/>
      </w:pPr>
      <w:r>
        <w:rPr>
          <w:rFonts w:ascii="Arial" w:hAnsi="Arial" w:eastAsia="Arial" w:cs="Arial"/>
        </w:rPr>
        <w:t xml:space="preserve"> </w:t>
      </w:r>
    </w:p>
    <w:sectPr w:rsidR="0007342D">
      <w:pgSz w:w="11904" w:h="16838" w:orient="portrait"/>
      <w:pgMar w:top="837" w:right="717" w:bottom="823" w:left="10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FF4"/>
    <w:multiLevelType w:val="hybridMultilevel"/>
    <w:tmpl w:val="1D324EE6"/>
    <w:lvl w:ilvl="0" w:tplc="D862B29A">
      <w:start w:val="1"/>
      <w:numFmt w:val="bullet"/>
      <w:lvlText w:val="●"/>
      <w:lvlJc w:val="left"/>
      <w:pPr>
        <w:ind w:left="3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5E52F8D6">
      <w:start w:val="1"/>
      <w:numFmt w:val="bullet"/>
      <w:lvlText w:val="o"/>
      <w:lvlJc w:val="left"/>
      <w:pPr>
        <w:ind w:left="10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E8989382">
      <w:start w:val="1"/>
      <w:numFmt w:val="bullet"/>
      <w:lvlText w:val="▪"/>
      <w:lvlJc w:val="left"/>
      <w:pPr>
        <w:ind w:left="18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8DDE106A">
      <w:start w:val="1"/>
      <w:numFmt w:val="bullet"/>
      <w:lvlText w:val="•"/>
      <w:lvlJc w:val="left"/>
      <w:pPr>
        <w:ind w:left="25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0980F3D0">
      <w:start w:val="1"/>
      <w:numFmt w:val="bullet"/>
      <w:lvlText w:val="o"/>
      <w:lvlJc w:val="left"/>
      <w:pPr>
        <w:ind w:left="32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2F28597E">
      <w:start w:val="1"/>
      <w:numFmt w:val="bullet"/>
      <w:lvlText w:val="▪"/>
      <w:lvlJc w:val="left"/>
      <w:pPr>
        <w:ind w:left="39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C914A6CA">
      <w:start w:val="1"/>
      <w:numFmt w:val="bullet"/>
      <w:lvlText w:val="•"/>
      <w:lvlJc w:val="left"/>
      <w:pPr>
        <w:ind w:left="46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1E087CE0">
      <w:start w:val="1"/>
      <w:numFmt w:val="bullet"/>
      <w:lvlText w:val="o"/>
      <w:lvlJc w:val="left"/>
      <w:pPr>
        <w:ind w:left="54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0BD69596">
      <w:start w:val="1"/>
      <w:numFmt w:val="bullet"/>
      <w:lvlText w:val="▪"/>
      <w:lvlJc w:val="left"/>
      <w:pPr>
        <w:ind w:left="61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num w:numId="1" w16cid:durableId="89701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2D"/>
    <w:rsid w:val="0007342D"/>
    <w:rsid w:val="002B26E4"/>
    <w:rsid w:val="00F12E56"/>
    <w:rsid w:val="51F17907"/>
    <w:rsid w:val="5348AA38"/>
    <w:rsid w:val="6D594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C6D7"/>
  <w15:docId w15:val="{6E7BF4FF-DDD6-4805-8F5E-3760F505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41" w:line="249" w:lineRule="auto"/>
      <w:ind w:left="10" w:hanging="10"/>
    </w:pPr>
    <w:rPr>
      <w:rFonts w:ascii="Calibri" w:hAnsi="Calibri" w:eastAsia="Calibri" w:cs="Calibri"/>
      <w:color w:val="000000"/>
      <w:sz w:val="22"/>
    </w:rPr>
  </w:style>
  <w:style w:type="paragraph" w:styleId="Heading1">
    <w:name w:val="heading 1"/>
    <w:next w:val="Normal"/>
    <w:link w:val="Heading1Char"/>
    <w:uiPriority w:val="9"/>
    <w:qFormat/>
    <w:pPr>
      <w:keepNext/>
      <w:keepLines/>
      <w:spacing w:after="41" w:line="259" w:lineRule="auto"/>
      <w:outlineLvl w:val="0"/>
    </w:pPr>
    <w:rPr>
      <w:rFonts w:ascii="Calibri" w:hAnsi="Calibri" w:eastAsia="Calibri" w:cs="Calibri"/>
      <w:b/>
      <w:color w:val="000000"/>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8"/>
    </w:rPr>
  </w:style>
  <w:style w:type="paragraph" w:styleId="ListParagraph">
    <w:name w:val="List Paragraph"/>
    <w:basedOn w:val="Normal"/>
    <w:uiPriority w:val="34"/>
    <w:qFormat/>
    <w:rsid w:val="002B2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Headteacher</dc:creator>
  <keywords/>
  <lastModifiedBy>Kay Potts</lastModifiedBy>
  <revision>3</revision>
  <dcterms:created xsi:type="dcterms:W3CDTF">2026-03-05T14:22:00.0000000Z</dcterms:created>
  <dcterms:modified xsi:type="dcterms:W3CDTF">2026-03-13T11:33:55.7996414Z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0x010100BF71FFCD3A0509479DACBA98CC3061A5</vt:lpwstr>
  </property>
</Properties>
</file>