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hd w:fill="FFFFFF" w:val="clear"/>
        <w:spacing w:before="0" w:after="240"/>
        <w:rPr>
          <w:rFonts w:ascii="Calibri" w:hAnsi="Calibri" w:cs="Calibri"/>
          <w:b/>
          <w:b/>
          <w:bCs/>
          <w:color w:val="2D2D2D"/>
          <w:sz w:val="28"/>
          <w:szCs w:val="28"/>
        </w:rPr>
      </w:pPr>
      <w:r>
        <w:rPr>
          <w:rFonts w:cs="Calibri" w:ascii="Calibri" w:hAnsi="Calibri"/>
          <w:b/>
          <w:bCs/>
          <w:color w:val="2D2D2D"/>
          <w:sz w:val="28"/>
          <w:szCs w:val="28"/>
        </w:rPr>
        <w:t>Higher Level Teaching Assistant (HLTA), Level 4, 32.5 Hours Per Week, Term-time only, fixed-term until 31/08/2027</w:t>
      </w:r>
    </w:p>
    <w:p>
      <w:pPr>
        <w:pStyle w:val="NormalWeb"/>
        <w:shd w:fill="FFFFFF" w:val="clear"/>
        <w:spacing w:before="0" w:after="24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Grade 3B (SCP 25-28) of the National Salary Scale</w:t>
      </w:r>
    </w:p>
    <w:p>
      <w:pPr>
        <w:pStyle w:val="NormalWeb"/>
        <w:shd w:fill="FFFFFF" w:val="clear"/>
        <w:spacing w:before="0" w:after="240"/>
        <w:rPr>
          <w:rFonts w:ascii="Calibri" w:hAnsi="Calibri" w:cs="Calibri"/>
          <w:sz w:val="22"/>
          <w:szCs w:val="22"/>
          <w:highlight w:val="white"/>
        </w:rPr>
      </w:pPr>
      <w:r>
        <w:rPr>
          <w:rFonts w:cs="Calibri" w:ascii="Calibri" w:hAnsi="Calibri"/>
          <w:sz w:val="22"/>
          <w:szCs w:val="22"/>
          <w:shd w:fill="FFFFFF" w:val="clear"/>
        </w:rPr>
        <w:t>The Governors of the school are seeking to appoint a fixed-term higher-level teaching assistant. The role requires a candidate that is enthusiastic, hard-working and able to use their own initiative, in addition to having a friendly and positive attitude which will enable them to fit in with our dedicated staff.</w:t>
      </w:r>
    </w:p>
    <w:p>
      <w:pPr>
        <w:pStyle w:val="NormalWeb"/>
        <w:shd w:fill="FFFFFF" w:val="clear"/>
        <w:spacing w:before="0" w:after="240"/>
        <w:rPr>
          <w:rFonts w:ascii="Calibri" w:hAnsi="Calibri" w:cs="Calibri"/>
          <w:color w:val="2D2D2D"/>
          <w:sz w:val="22"/>
          <w:szCs w:val="22"/>
        </w:rPr>
      </w:pPr>
      <w:r>
        <w:rPr>
          <w:rFonts w:cs="Calibri" w:ascii="Calibri" w:hAnsi="Calibri"/>
          <w:color w:val="2D2D2D"/>
          <w:sz w:val="22"/>
          <w:szCs w:val="22"/>
        </w:rPr>
        <w:t>Have you got the energy, enthusiasm, and passion that our children deserve?</w:t>
      </w:r>
    </w:p>
    <w:p>
      <w:pPr>
        <w:pStyle w:val="NormalWeb"/>
        <w:shd w:fill="FFFFFF" w:val="clear"/>
        <w:spacing w:before="0" w:after="240"/>
        <w:rPr>
          <w:rFonts w:ascii="Calibri" w:hAnsi="Calibri" w:cs="Calibri"/>
          <w:b/>
          <w:b/>
          <w:bCs/>
          <w:color w:val="2D2D2D"/>
          <w:sz w:val="22"/>
          <w:szCs w:val="22"/>
        </w:rPr>
      </w:pPr>
      <w:r>
        <w:rPr>
          <w:rFonts w:cs="Calibri" w:ascii="Calibri" w:hAnsi="Calibri"/>
          <w:b/>
          <w:bCs/>
          <w:color w:val="2D2D2D"/>
          <w:sz w:val="22"/>
          <w:szCs w:val="22"/>
        </w:rPr>
        <w:t>The successful applicant must:</w:t>
      </w:r>
    </w:p>
    <w:p>
      <w:pPr>
        <w:pStyle w:val="NormalWeb"/>
        <w:numPr>
          <w:ilvl w:val="0"/>
          <w:numId w:val="1"/>
        </w:numPr>
        <w:shd w:fill="FFFFFF" w:val="clear"/>
        <w:spacing w:before="0" w:after="0"/>
        <w:rPr>
          <w:rFonts w:ascii="Calibri" w:hAnsi="Calibri" w:cs="Calibri"/>
          <w:color w:val="2D2D2D"/>
          <w:sz w:val="22"/>
          <w:szCs w:val="22"/>
          <w:highlight w:val="white"/>
        </w:rPr>
      </w:pPr>
      <w:r>
        <w:rPr>
          <w:rFonts w:cs="Calibri" w:ascii="Calibri" w:hAnsi="Calibri"/>
          <w:color w:val="2D2D2D"/>
          <w:sz w:val="22"/>
          <w:szCs w:val="22"/>
          <w:shd w:fill="FFFFFF" w:val="clear"/>
        </w:rPr>
        <w:t>Meet HLTA standards or equivalent qualification</w:t>
      </w:r>
    </w:p>
    <w:p>
      <w:pPr>
        <w:pStyle w:val="NormalWeb"/>
        <w:numPr>
          <w:ilvl w:val="0"/>
          <w:numId w:val="1"/>
        </w:numPr>
        <w:shd w:fill="FFFFFF" w:val="clear"/>
        <w:spacing w:before="0" w:after="0"/>
        <w:rPr>
          <w:rFonts w:ascii="Calibri" w:hAnsi="Calibri" w:cs="Calibri"/>
          <w:color w:val="2D2D2D"/>
          <w:sz w:val="22"/>
          <w:szCs w:val="22"/>
          <w:highlight w:val="white"/>
        </w:rPr>
      </w:pPr>
      <w:r>
        <w:rPr>
          <w:rFonts w:cs="Calibri" w:ascii="Calibri" w:hAnsi="Calibri"/>
          <w:color w:val="2D2D2D"/>
          <w:sz w:val="22"/>
          <w:szCs w:val="22"/>
          <w:shd w:fill="FFFFFF" w:val="clear"/>
        </w:rPr>
        <w:t xml:space="preserve">Have achieved secure knowledge and skills in English and Mathematics </w:t>
      </w:r>
    </w:p>
    <w:p>
      <w:pPr>
        <w:pStyle w:val="NormalWeb"/>
        <w:numPr>
          <w:ilvl w:val="0"/>
          <w:numId w:val="1"/>
        </w:numPr>
        <w:shd w:fill="FFFFFF" w:val="clear"/>
        <w:spacing w:before="0" w:after="0"/>
        <w:rPr>
          <w:rFonts w:ascii="Calibri" w:hAnsi="Calibri" w:cs="Calibri"/>
          <w:color w:val="2D2D2D"/>
          <w:sz w:val="22"/>
          <w:szCs w:val="22"/>
          <w:highlight w:val="white"/>
        </w:rPr>
      </w:pPr>
      <w:r>
        <w:rPr>
          <w:rFonts w:cs="Calibri" w:ascii="Calibri" w:hAnsi="Calibri"/>
          <w:color w:val="2D2D2D"/>
          <w:sz w:val="22"/>
          <w:szCs w:val="22"/>
          <w:shd w:fill="FFFFFF" w:val="clear"/>
        </w:rPr>
        <w:t>Have a positive and hard-working attitude.</w:t>
      </w:r>
    </w:p>
    <w:p>
      <w:pPr>
        <w:pStyle w:val="NormalWeb"/>
        <w:numPr>
          <w:ilvl w:val="0"/>
          <w:numId w:val="1"/>
        </w:numPr>
        <w:shd w:fill="FFFFFF" w:val="clear"/>
        <w:spacing w:before="0" w:after="0"/>
        <w:rPr>
          <w:rFonts w:ascii="Calibri" w:hAnsi="Calibri" w:cs="Calibri"/>
          <w:color w:val="2D2D2D"/>
          <w:sz w:val="22"/>
          <w:szCs w:val="22"/>
        </w:rPr>
      </w:pPr>
      <w:r>
        <w:rPr>
          <w:rFonts w:cs="Calibri" w:ascii="Calibri" w:hAnsi="Calibri"/>
          <w:color w:val="2D2D2D"/>
          <w:sz w:val="22"/>
          <w:szCs w:val="22"/>
        </w:rPr>
        <w:t>Be creative, friendly and approachable.</w:t>
      </w:r>
    </w:p>
    <w:p>
      <w:pPr>
        <w:pStyle w:val="NormalWeb"/>
        <w:numPr>
          <w:ilvl w:val="0"/>
          <w:numId w:val="1"/>
        </w:numPr>
        <w:shd w:fill="FFFFFF" w:val="clear"/>
        <w:spacing w:before="0" w:after="0"/>
        <w:rPr>
          <w:rFonts w:ascii="Calibri" w:hAnsi="Calibri" w:cs="Calibri"/>
          <w:color w:val="2D2D2D"/>
          <w:sz w:val="22"/>
          <w:szCs w:val="22"/>
        </w:rPr>
      </w:pPr>
      <w:r>
        <w:rPr>
          <w:rFonts w:cs="Calibri" w:ascii="Calibri" w:hAnsi="Calibri"/>
          <w:color w:val="2D2D2D"/>
          <w:sz w:val="22"/>
          <w:szCs w:val="22"/>
        </w:rPr>
        <w:t xml:space="preserve">Be able to inspire and motive and be an excellent role model for our pupils. </w:t>
      </w:r>
    </w:p>
    <w:p>
      <w:pPr>
        <w:pStyle w:val="NormalWeb"/>
        <w:shd w:fill="FFFFFF" w:val="clear"/>
        <w:spacing w:before="0" w:after="240"/>
        <w:rPr>
          <w:rFonts w:ascii="Calibri" w:hAnsi="Calibri" w:cs="Calibri"/>
          <w:b/>
          <w:b/>
          <w:bCs/>
          <w:color w:val="2D2D2D"/>
          <w:sz w:val="22"/>
          <w:szCs w:val="22"/>
        </w:rPr>
      </w:pPr>
      <w:r>
        <w:rPr>
          <w:rFonts w:cs="Calibri" w:ascii="Calibri" w:hAnsi="Calibri"/>
          <w:b/>
          <w:bCs/>
          <w:color w:val="2D2D2D"/>
          <w:sz w:val="22"/>
          <w:szCs w:val="22"/>
        </w:rPr>
      </w:r>
    </w:p>
    <w:p>
      <w:pPr>
        <w:pStyle w:val="NormalWeb"/>
        <w:shd w:fill="FFFFFF" w:val="clear"/>
        <w:spacing w:before="0" w:after="240"/>
        <w:rPr>
          <w:rFonts w:ascii="Calibri" w:hAnsi="Calibri" w:cs="Calibri"/>
          <w:b/>
          <w:b/>
          <w:bCs/>
          <w:color w:val="2D2D2D"/>
          <w:sz w:val="22"/>
          <w:szCs w:val="22"/>
        </w:rPr>
      </w:pPr>
      <w:r>
        <w:rPr>
          <w:rFonts w:cs="Calibri" w:ascii="Calibri" w:hAnsi="Calibri"/>
          <w:b/>
          <w:bCs/>
          <w:color w:val="2D2D2D"/>
          <w:sz w:val="22"/>
          <w:szCs w:val="22"/>
        </w:rPr>
        <w:t>Key responsibilities for your role: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 xml:space="preserve">Cover Classes: Lead whole classes across EYFS, KS1, and KS2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Run Interventions: Deliver targeted phonics, reading, and maths sessions for small groups.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Support SEND: Adapt primary curriculum activities for children with additional needs.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Assess Progress: Mark primary classwork and track pupil growth against learning objectives.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Manage Behaviour: Maintain a positive, nurturing classroom environment using school policies.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Uphold Safeguarding: Ensure strict adherence to primary school safeguarding policies.</w:t>
      </w:r>
    </w:p>
    <w:p>
      <w:pPr>
        <w:pStyle w:val="Normal"/>
        <w:spacing w:lineRule="auto" w:line="240" w:before="480" w:after="480"/>
        <w:rPr>
          <w:rFonts w:cs="Calibri"/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664654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23.2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>
          <w:rFonts w:cs="Calibri"/>
          <w:b/>
          <w:bCs/>
        </w:rPr>
        <w:t xml:space="preserve">Applications: </w:t>
      </w:r>
      <w:r>
        <w:rPr>
          <w:rFonts w:cs="Calibri"/>
        </w:rPr>
        <w:t xml:space="preserve">To be submitted online via Greater Jobs. </w:t>
      </w:r>
    </w:p>
    <w:p>
      <w:pPr>
        <w:pStyle w:val="Normal"/>
        <w:rPr/>
      </w:pPr>
      <w:r>
        <w:rPr/>
        <w:t>Please note that this vacancy may close early if we receive a high volume of applications</w:t>
      </w:r>
    </w:p>
    <w:p>
      <w:pPr>
        <w:pStyle w:val="Normal"/>
        <w:rPr/>
      </w:pPr>
      <w:r>
        <w:rPr>
          <w:rFonts w:cs="Calibri"/>
          <w:b/>
          <w:bCs/>
        </w:rPr>
        <w:t>Deadline for applications: Friday 19</w:t>
      </w:r>
      <w:r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June 2026 </w:t>
      </w:r>
    </w:p>
    <w:p>
      <w:pPr>
        <w:pStyle w:val="Normal"/>
        <w:rPr/>
      </w:pPr>
      <w:r>
        <w:rPr>
          <w:rFonts w:cs="Calibri"/>
          <w:b/>
          <w:bCs/>
        </w:rPr>
        <w:t>Shortlisting: 22</w:t>
      </w:r>
      <w:r>
        <w:rPr>
          <w:rFonts w:cs="Calibri"/>
          <w:b/>
          <w:bCs/>
          <w:vertAlign w:val="superscript"/>
        </w:rPr>
        <w:t>nd</w:t>
      </w:r>
      <w:r>
        <w:rPr>
          <w:rFonts w:cs="Calibri"/>
          <w:b/>
          <w:bCs/>
        </w:rPr>
        <w:t xml:space="preserve"> June 2026</w:t>
      </w:r>
    </w:p>
    <w:p>
      <w:pPr>
        <w:pStyle w:val="Normal"/>
        <w:rPr/>
      </w:pPr>
      <w:r>
        <w:rPr>
          <w:rFonts w:cs="Calibri"/>
          <w:b/>
          <w:bCs/>
        </w:rPr>
        <w:t>Interviews: Week commencing 29</w:t>
      </w:r>
      <w:r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June 2026</w:t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20" w:right="720" w:header="680" w:top="737" w:footer="708" w:bottom="765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-687070</wp:posOffset>
          </wp:positionH>
          <wp:positionV relativeFrom="paragraph">
            <wp:posOffset>268605</wp:posOffset>
          </wp:positionV>
          <wp:extent cx="7559675" cy="169545"/>
          <wp:effectExtent l="0" t="0" r="0" b="0"/>
          <wp:wrapNone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90454" r="-5" b="-18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9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1" allowOverlap="1" relativeHeight="6">
              <wp:simplePos x="0" y="0"/>
              <wp:positionH relativeFrom="column">
                <wp:posOffset>-285750</wp:posOffset>
              </wp:positionH>
              <wp:positionV relativeFrom="paragraph">
                <wp:posOffset>-546100</wp:posOffset>
              </wp:positionV>
              <wp:extent cx="2941320" cy="876300"/>
              <wp:effectExtent l="0" t="0" r="0" b="0"/>
              <wp:wrapSquare wrapText="bothSides"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840" cy="87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5F_x0000_t202" coordsize="21600,21600" o:spt="202" path="m,l,21600l21600,21600l21600,xe">
              <v:stroke joinstyle="miter"/>
              <v:path gradientshapeok="t" o:connecttype="rect"/>
            </v:shapetype>
            <v:shape id="shape_0" stroked="f" style="position:absolute;margin-left:-22.5pt;margin-top:-43pt;width:231.5pt;height:68.9pt" type="shapetype_202">
              <v:textbox>
                <w:txbxContent>
                  <w:p>
                    <w:pPr>
                      <w:overflowPunct w:val="false"/>
                      <w:spacing w:before="0" w:after="0" w:lineRule="auto" w:line="240"/>
                      <w:rPr/>
                    </w:pPr>
                    <w:r>
                      <w:rPr>
                        <w:sz w:val="24"/>
                        <w:kern w:val="2"/>
                        <w:szCs w:val="24"/>
                        <w:rFonts w:ascii="Liberation Serif" w:hAnsi="Liberation Serif" w:eastAsia="NSimSun" w:cs="Lucida Sans"/>
                        <w:lang w:val="en-US" w:eastAsia="zh-CN" w:bidi="hi-IN"/>
                      </w:rPr>
                    </w:r>
                  </w:p>
                </w:txbxContent>
              </v:textbox>
              <w10:wrap type="none"/>
              <v:fill o:detectmouseclick="t" on="false"/>
              <v:stroke color="#3465a4" joinstyle="round" endcap="flat"/>
            </v:shape>
          </w:pict>
        </mc:Fallback>
      </mc:AlternateContent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6069330</wp:posOffset>
          </wp:positionH>
          <wp:positionV relativeFrom="paragraph">
            <wp:posOffset>-539750</wp:posOffset>
          </wp:positionV>
          <wp:extent cx="708660" cy="714375"/>
          <wp:effectExtent l="0" t="0" r="0" b="0"/>
          <wp:wrapNone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13" r="1393" b="-13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5128260</wp:posOffset>
          </wp:positionH>
          <wp:positionV relativeFrom="paragraph">
            <wp:posOffset>-540385</wp:posOffset>
          </wp:positionV>
          <wp:extent cx="826135" cy="715010"/>
          <wp:effectExtent l="0" t="0" r="0" b="0"/>
          <wp:wrapNone/>
          <wp:docPr id="7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" t="-5" r="-4" b="-5"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72390" distB="72390" distL="114300" distR="114300" simplePos="0" locked="0" layoutInCell="1" allowOverlap="1" relativeHeight="9">
              <wp:simplePos x="0" y="0"/>
              <wp:positionH relativeFrom="column">
                <wp:posOffset>-285750</wp:posOffset>
              </wp:positionH>
              <wp:positionV relativeFrom="paragraph">
                <wp:posOffset>-546100</wp:posOffset>
              </wp:positionV>
              <wp:extent cx="2940685" cy="783590"/>
              <wp:effectExtent l="0" t="0" r="0" b="0"/>
              <wp:wrapNone/>
              <wp:docPr id="8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685" cy="78359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before="0" w:after="0"/>
                            <w:rPr>
                              <w:b/>
                              <w:b/>
                              <w:color w:val="002060"/>
                              <w:sz w:val="14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4"/>
                              <w:szCs w:val="16"/>
                            </w:rPr>
                            <w:t>Headteacher: Miss R. McNamara</w:t>
                          </w:r>
                        </w:p>
                        <w:p>
                          <w:pPr>
                            <w:pStyle w:val="FrameContents"/>
                            <w:spacing w:before="0" w:after="0"/>
                            <w:rPr>
                              <w:color w:val="002060"/>
                              <w:sz w:val="14"/>
                              <w:szCs w:val="16"/>
                            </w:rPr>
                          </w:pPr>
                          <w:r>
                            <w:rPr>
                              <w:color w:val="002060"/>
                              <w:sz w:val="14"/>
                              <w:szCs w:val="16"/>
                            </w:rPr>
                            <w:t>St. Philip’s RC Primary School, Cavendish Road, Salford, M7 4WP</w:t>
                          </w:r>
                        </w:p>
                        <w:p>
                          <w:pPr>
                            <w:pStyle w:val="FrameContents"/>
                            <w:spacing w:before="0" w:after="0"/>
                            <w:rPr>
                              <w:color w:val="002060"/>
                              <w:sz w:val="14"/>
                              <w:szCs w:val="16"/>
                            </w:rPr>
                          </w:pPr>
                          <w:r>
                            <w:rPr>
                              <w:color w:val="002060"/>
                              <w:sz w:val="14"/>
                              <w:szCs w:val="16"/>
                            </w:rPr>
                            <w:t>0161 505 2524</w:t>
                          </w:r>
                        </w:p>
                        <w:p>
                          <w:pPr>
                            <w:pStyle w:val="FrameContents"/>
                            <w:spacing w:before="0" w:after="0"/>
                            <w:rPr>
                              <w:color w:val="002060"/>
                              <w:sz w:val="14"/>
                              <w:szCs w:val="16"/>
                            </w:rPr>
                          </w:pPr>
                          <w:r>
                            <w:rPr>
                              <w:color w:val="002060"/>
                              <w:sz w:val="14"/>
                              <w:szCs w:val="16"/>
                            </w:rPr>
                            <w:t>stphilips.rcprimaryschool@salford.gov.uk</w:t>
                          </w:r>
                        </w:p>
                        <w:p>
                          <w:pPr>
                            <w:pStyle w:val="FrameContents"/>
                            <w:spacing w:before="0" w:after="0"/>
                            <w:rPr>
                              <w:color w:val="002060"/>
                              <w:sz w:val="14"/>
                              <w:szCs w:val="16"/>
                            </w:rPr>
                          </w:pPr>
                          <w:r>
                            <w:rPr>
                              <w:color w:val="002060"/>
                              <w:sz w:val="14"/>
                              <w:szCs w:val="16"/>
                            </w:rPr>
                            <w:t>@stphilipsrc</w:t>
                          </w:r>
                        </w:p>
                        <w:p>
                          <w:pPr>
                            <w:pStyle w:val="FrameContents"/>
                            <w:spacing w:before="0" w:after="0"/>
                            <w:rPr>
                              <w:color w:val="002060"/>
                              <w:sz w:val="14"/>
                              <w:szCs w:val="16"/>
                            </w:rPr>
                          </w:pPr>
                          <w:r>
                            <w:rPr>
                              <w:color w:val="002060"/>
                              <w:sz w:val="14"/>
                              <w:szCs w:val="16"/>
                            </w:rPr>
                            <w:t>www.stphilipsrcprimary.com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31.55pt;height:61.7pt;mso-wrap-distance-left:9pt;mso-wrap-distance-right:9pt;mso-wrap-distance-top:5.7pt;mso-wrap-distance-bottom:5.7pt;margin-top:-43pt;mso-position-vertical-relative:text;margin-left:-22.5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FrameContents"/>
                      <w:spacing w:before="0" w:after="0"/>
                      <w:rPr>
                        <w:b/>
                        <w:b/>
                        <w:color w:val="002060"/>
                        <w:sz w:val="14"/>
                        <w:szCs w:val="16"/>
                      </w:rPr>
                    </w:pPr>
                    <w:r>
                      <w:rPr>
                        <w:b/>
                        <w:color w:val="002060"/>
                        <w:sz w:val="14"/>
                        <w:szCs w:val="16"/>
                      </w:rPr>
                      <w:t>Headteacher: Miss R. McNamara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color w:val="002060"/>
                        <w:sz w:val="14"/>
                        <w:szCs w:val="16"/>
                      </w:rPr>
                    </w:pPr>
                    <w:r>
                      <w:rPr>
                        <w:color w:val="002060"/>
                        <w:sz w:val="14"/>
                        <w:szCs w:val="16"/>
                      </w:rPr>
                      <w:t>St. Philip’s RC Primary School, Cavendish Road, Salford, M7 4WP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color w:val="002060"/>
                        <w:sz w:val="14"/>
                        <w:szCs w:val="16"/>
                      </w:rPr>
                    </w:pPr>
                    <w:r>
                      <w:rPr>
                        <w:color w:val="002060"/>
                        <w:sz w:val="14"/>
                        <w:szCs w:val="16"/>
                      </w:rPr>
                      <w:t>0161 505 2524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color w:val="002060"/>
                        <w:sz w:val="14"/>
                        <w:szCs w:val="16"/>
                      </w:rPr>
                    </w:pPr>
                    <w:r>
                      <w:rPr>
                        <w:color w:val="002060"/>
                        <w:sz w:val="14"/>
                        <w:szCs w:val="16"/>
                      </w:rPr>
                      <w:t>stphilips.rcprimaryschool@salford.gov.uk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color w:val="002060"/>
                        <w:sz w:val="14"/>
                        <w:szCs w:val="16"/>
                      </w:rPr>
                    </w:pPr>
                    <w:r>
                      <w:rPr>
                        <w:color w:val="002060"/>
                        <w:sz w:val="14"/>
                        <w:szCs w:val="16"/>
                      </w:rPr>
                      <w:t>@stphilipsrc</w:t>
                    </w:r>
                  </w:p>
                  <w:p>
                    <w:pPr>
                      <w:pStyle w:val="FrameContents"/>
                      <w:spacing w:before="0" w:after="0"/>
                      <w:rPr>
                        <w:color w:val="002060"/>
                        <w:sz w:val="14"/>
                        <w:szCs w:val="16"/>
                      </w:rPr>
                    </w:pPr>
                    <w:r>
                      <w:rPr>
                        <w:color w:val="002060"/>
                        <w:sz w:val="14"/>
                        <w:szCs w:val="16"/>
                      </w:rPr>
                      <w:t>www.stphilipsrcprimary.com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-485775</wp:posOffset>
          </wp:positionH>
          <wp:positionV relativeFrom="paragraph">
            <wp:posOffset>-429260</wp:posOffset>
          </wp:positionV>
          <wp:extent cx="7559675" cy="815340"/>
          <wp:effectExtent l="0" t="0" r="0" b="0"/>
          <wp:wrapNone/>
          <wp:docPr id="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8" r="-5" b="-18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margin">
            <wp:align>center</wp:align>
          </wp:positionH>
          <wp:positionV relativeFrom="paragraph">
            <wp:posOffset>-260350</wp:posOffset>
          </wp:positionV>
          <wp:extent cx="751205" cy="980440"/>
          <wp:effectExtent l="0" t="0" r="0" b="0"/>
          <wp:wrapNone/>
          <wp:docPr id="3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7" t="-28" r="-37" b="-28"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980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5B9BD5"/>
      <w:spacing w:val="5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Yiv5394518406msonormal">
    <w:name w:val="yiv5394518406msonormal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LibreOffice/6.3.4.2$Windows_X86_64 LibreOffice_project/60da17e045e08f1793c57c00ba83cdfce946d0aa</Application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2026-06-02T13:15:00Z</dcterms:created>
  <dc:creator>John Barrett</dc:creator>
  <dc:description/>
  <dc:language>en-US</dc:language>
  <cp:lastModifiedBy>Amanda Mannion</cp:lastModifiedBy>
  <cp:lastPrinted>1995-11-21T17:41:00Z</cp:lastPrinted>
  <dcterms:modified xsi:type="dcterms:W3CDTF">2026-06-09T11:13:00Z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ontentTypeId">
    <vt:lpwstr>0x0101007B5421791DF2A944AED965E83CB3A188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