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OLDHAM COUNCIL</w:t>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t>JOB DESCRIPTION</w:t>
      </w:r>
    </w:p>
    <w:p>
      <w:pPr>
        <w:pStyle w:val="Normal"/>
        <w:rPr/>
      </w:pPr>
      <w:r>
        <w:rPr/>
      </w:r>
    </w:p>
    <w:tbl>
      <w:tblPr>
        <w:tblW w:w="9957" w:type="dxa"/>
        <w:jc w:val="left"/>
        <w:tblInd w:w="0" w:type="dxa"/>
        <w:tblCellMar>
          <w:top w:w="0" w:type="dxa"/>
          <w:left w:w="108" w:type="dxa"/>
          <w:bottom w:w="0" w:type="dxa"/>
          <w:right w:w="108" w:type="dxa"/>
        </w:tblCellMar>
      </w:tblPr>
      <w:tblGrid>
        <w:gridCol w:w="1883"/>
        <w:gridCol w:w="2961"/>
        <w:gridCol w:w="1503"/>
        <w:gridCol w:w="3610"/>
      </w:tblGrid>
      <w:tr>
        <w:trPr>
          <w:trHeight w:val="615" w:hRule="atLeast"/>
          <w:cantSplit w:val="true"/>
        </w:trPr>
        <w:tc>
          <w:tcPr>
            <w:tcW w:w="1883" w:type="dxa"/>
            <w:tcBorders>
              <w:top w:val="single" w:sz="4" w:space="0" w:color="000000"/>
              <w:left w:val="single" w:sz="4" w:space="0" w:color="000000"/>
              <w:bottom w:val="single" w:sz="4" w:space="0" w:color="000000"/>
            </w:tcBorders>
            <w:shd w:fill="auto" w:val="clear"/>
          </w:tcPr>
          <w:p>
            <w:pPr>
              <w:pStyle w:val="Endnote"/>
              <w:rPr>
                <w:rFonts w:ascii="Arial" w:hAnsi="Arial" w:cs="Arial"/>
                <w:b/>
                <w:b/>
                <w:bCs/>
                <w:szCs w:val="24"/>
              </w:rPr>
            </w:pPr>
            <w:r>
              <w:rPr>
                <w:rFonts w:cs="Arial" w:ascii="Arial" w:hAnsi="Arial"/>
                <w:b/>
                <w:bCs/>
                <w:szCs w:val="24"/>
              </w:rPr>
              <w:t xml:space="preserve">JOB TITLE                </w:t>
            </w:r>
          </w:p>
          <w:p>
            <w:pPr>
              <w:pStyle w:val="Normal"/>
              <w:rPr>
                <w:b/>
                <w:b/>
                <w:bCs/>
              </w:rPr>
            </w:pPr>
            <w:r>
              <w:rPr>
                <w:b/>
                <w:bCs/>
              </w:rPr>
            </w:r>
          </w:p>
        </w:tc>
        <w:tc>
          <w:tcPr>
            <w:tcW w:w="8074" w:type="dxa"/>
            <w:gridSpan w:val="3"/>
            <w:tcBorders>
              <w:top w:val="single" w:sz="4" w:space="0" w:color="000000"/>
              <w:left w:val="single" w:sz="4" w:space="0" w:color="000000"/>
              <w:bottom w:val="single" w:sz="4" w:space="0" w:color="000000"/>
              <w:right w:val="single" w:sz="4" w:space="0" w:color="000000"/>
            </w:tcBorders>
            <w:shd w:fill="auto" w:val="clear"/>
          </w:tcPr>
          <w:p>
            <w:pPr>
              <w:pStyle w:val="Heading2"/>
              <w:rPr>
                <w:b w:val="false"/>
                <w:b w:val="false"/>
                <w:sz w:val="24"/>
              </w:rPr>
            </w:pPr>
            <w:r>
              <w:rPr>
                <w:b w:val="false"/>
                <w:sz w:val="24"/>
              </w:rPr>
              <w:t xml:space="preserve">PREMISES – Apprentice Caretaker </w:t>
            </w:r>
          </w:p>
        </w:tc>
      </w:tr>
      <w:tr>
        <w:trPr>
          <w:trHeight w:val="615" w:hRule="atLeast"/>
          <w:cantSplit w:val="true"/>
        </w:trPr>
        <w:tc>
          <w:tcPr>
            <w:tcW w:w="1883" w:type="dxa"/>
            <w:tcBorders>
              <w:top w:val="single" w:sz="4" w:space="0" w:color="000000"/>
              <w:left w:val="single" w:sz="4" w:space="0" w:color="000000"/>
              <w:bottom w:val="single" w:sz="4" w:space="0" w:color="000000"/>
            </w:tcBorders>
            <w:shd w:fill="auto" w:val="clear"/>
          </w:tcPr>
          <w:p>
            <w:pPr>
              <w:pStyle w:val="Normal"/>
              <w:rPr>
                <w:b/>
                <w:b/>
                <w:bCs/>
              </w:rPr>
            </w:pPr>
            <w:r>
              <w:rPr>
                <w:b/>
                <w:bCs/>
              </w:rPr>
              <w:t>DEPARTMENT</w:t>
            </w:r>
          </w:p>
          <w:p>
            <w:pPr>
              <w:pStyle w:val="Endnote"/>
              <w:rPr>
                <w:rFonts w:ascii="Arial" w:hAnsi="Arial" w:cs="Arial"/>
                <w:b/>
                <w:b/>
                <w:bCs/>
                <w:szCs w:val="24"/>
              </w:rPr>
            </w:pPr>
            <w:r>
              <w:rPr>
                <w:rFonts w:cs="Arial" w:ascii="Arial" w:hAnsi="Arial"/>
                <w:b/>
                <w:bCs/>
                <w:szCs w:val="24"/>
              </w:rPr>
            </w:r>
          </w:p>
        </w:tc>
        <w:tc>
          <w:tcPr>
            <w:tcW w:w="2961" w:type="dxa"/>
            <w:tcBorders>
              <w:top w:val="single" w:sz="4" w:space="0" w:color="000000"/>
              <w:left w:val="single" w:sz="4" w:space="0" w:color="000000"/>
              <w:bottom w:val="single" w:sz="4" w:space="0" w:color="000000"/>
            </w:tcBorders>
            <w:shd w:fill="auto" w:val="clear"/>
          </w:tcPr>
          <w:p>
            <w:pPr>
              <w:pStyle w:val="Endnote"/>
              <w:rPr>
                <w:rFonts w:ascii="Arial" w:hAnsi="Arial" w:cs="Arial"/>
                <w:bCs/>
                <w:szCs w:val="24"/>
              </w:rPr>
            </w:pPr>
            <w:r>
              <w:rPr>
                <w:rFonts w:cs="Arial" w:ascii="Arial" w:hAnsi="Arial"/>
                <w:bCs/>
                <w:szCs w:val="24"/>
              </w:rPr>
              <w:t>People, Communities &amp; Society - CYPF</w:t>
            </w:r>
          </w:p>
        </w:tc>
        <w:tc>
          <w:tcPr>
            <w:tcW w:w="1503" w:type="dxa"/>
            <w:tcBorders>
              <w:top w:val="single" w:sz="4" w:space="0" w:color="000000"/>
              <w:left w:val="single" w:sz="4" w:space="0" w:color="000000"/>
              <w:bottom w:val="single" w:sz="4" w:space="0" w:color="000000"/>
            </w:tcBorders>
            <w:shd w:fill="auto" w:val="clear"/>
          </w:tcPr>
          <w:p>
            <w:pPr>
              <w:pStyle w:val="Endnote"/>
              <w:rPr>
                <w:rFonts w:ascii="Arial" w:hAnsi="Arial" w:cs="Arial"/>
                <w:b/>
                <w:b/>
                <w:bCs/>
                <w:szCs w:val="24"/>
              </w:rPr>
            </w:pPr>
            <w:r>
              <w:rPr>
                <w:rFonts w:cs="Arial" w:ascii="Arial" w:hAnsi="Arial"/>
                <w:b/>
                <w:bCs/>
                <w:szCs w:val="24"/>
              </w:rPr>
              <w:t>SCHOOL</w:t>
            </w:r>
          </w:p>
        </w:tc>
        <w:tc>
          <w:tcPr>
            <w:tcW w:w="3610"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b/>
                <w:b/>
                <w:bCs/>
                <w:szCs w:val="24"/>
              </w:rPr>
            </w:pPr>
            <w:r>
              <w:rPr>
                <w:rFonts w:cs="Arial" w:ascii="Arial" w:hAnsi="Arial"/>
                <w:b/>
                <w:bCs/>
                <w:szCs w:val="24"/>
              </w:rPr>
              <w:t>Holy Cross CEVA Primary</w:t>
            </w:r>
          </w:p>
        </w:tc>
      </w:tr>
      <w:tr>
        <w:trPr>
          <w:trHeight w:val="615" w:hRule="atLeast"/>
          <w:cantSplit w:val="true"/>
        </w:trPr>
        <w:tc>
          <w:tcPr>
            <w:tcW w:w="1883" w:type="dxa"/>
            <w:tcBorders>
              <w:top w:val="single" w:sz="4" w:space="0" w:color="000000"/>
              <w:left w:val="single" w:sz="4" w:space="0" w:color="000000"/>
              <w:bottom w:val="single" w:sz="4" w:space="0" w:color="000000"/>
            </w:tcBorders>
            <w:shd w:fill="auto" w:val="clear"/>
          </w:tcPr>
          <w:p>
            <w:pPr>
              <w:pStyle w:val="Heading2"/>
              <w:rPr>
                <w:sz w:val="24"/>
              </w:rPr>
            </w:pPr>
            <w:r>
              <w:rPr>
                <w:sz w:val="24"/>
              </w:rPr>
              <w:t>GRADE</w:t>
            </w:r>
          </w:p>
          <w:p>
            <w:pPr>
              <w:pStyle w:val="Endnote"/>
              <w:rPr>
                <w:rFonts w:ascii="Arial" w:hAnsi="Arial" w:cs="Arial"/>
                <w:b/>
                <w:b/>
                <w:bCs/>
                <w:szCs w:val="24"/>
              </w:rPr>
            </w:pPr>
            <w:r>
              <w:rPr>
                <w:rFonts w:cs="Arial" w:ascii="Arial" w:hAnsi="Arial"/>
                <w:b/>
                <w:bCs/>
                <w:szCs w:val="24"/>
              </w:rPr>
            </w:r>
          </w:p>
        </w:tc>
        <w:tc>
          <w:tcPr>
            <w:tcW w:w="2961" w:type="dxa"/>
            <w:tcBorders>
              <w:top w:val="single" w:sz="4" w:space="0" w:color="000000"/>
              <w:left w:val="single" w:sz="4" w:space="0" w:color="000000"/>
              <w:bottom w:val="single" w:sz="4" w:space="0" w:color="000000"/>
            </w:tcBorders>
            <w:shd w:fill="auto" w:val="clear"/>
          </w:tcPr>
          <w:p>
            <w:pPr>
              <w:pStyle w:val="Endnote"/>
              <w:snapToGrid w:val="false"/>
              <w:rPr>
                <w:rFonts w:ascii="Arial" w:hAnsi="Arial" w:cs="Arial"/>
                <w:b/>
                <w:b/>
                <w:bCs/>
                <w:szCs w:val="24"/>
              </w:rPr>
            </w:pPr>
            <w:r>
              <w:rPr>
                <w:rFonts w:cs="Arial" w:ascii="Arial" w:hAnsi="Arial"/>
                <w:b/>
                <w:bCs/>
                <w:szCs w:val="24"/>
              </w:rPr>
            </w:r>
          </w:p>
        </w:tc>
        <w:tc>
          <w:tcPr>
            <w:tcW w:w="1503" w:type="dxa"/>
            <w:tcBorders>
              <w:top w:val="single" w:sz="4" w:space="0" w:color="000000"/>
              <w:left w:val="single" w:sz="4" w:space="0" w:color="000000"/>
              <w:bottom w:val="single" w:sz="4" w:space="0" w:color="000000"/>
            </w:tcBorders>
            <w:shd w:fill="auto" w:val="clear"/>
          </w:tcPr>
          <w:p>
            <w:pPr>
              <w:pStyle w:val="Endnote"/>
              <w:rPr>
                <w:rFonts w:ascii="Arial" w:hAnsi="Arial" w:cs="Arial"/>
                <w:b/>
                <w:b/>
                <w:bCs/>
                <w:szCs w:val="24"/>
              </w:rPr>
            </w:pPr>
            <w:r>
              <w:rPr>
                <w:rFonts w:cs="Arial" w:ascii="Arial" w:hAnsi="Arial"/>
                <w:b/>
                <w:bCs/>
                <w:szCs w:val="24"/>
              </w:rPr>
              <w:t>JE CODE</w:t>
            </w:r>
          </w:p>
        </w:tc>
        <w:tc>
          <w:tcPr>
            <w:tcW w:w="3610"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bCs/>
                <w:szCs w:val="24"/>
              </w:rPr>
            </w:pPr>
            <w:r>
              <w:rPr>
                <w:rFonts w:cs="Arial" w:ascii="Arial" w:hAnsi="Arial"/>
                <w:bCs/>
                <w:szCs w:val="24"/>
              </w:rPr>
              <w:t>EPR1</w:t>
            </w:r>
          </w:p>
        </w:tc>
      </w:tr>
    </w:tbl>
    <w:p>
      <w:pPr>
        <w:pStyle w:val="Normal"/>
        <w:rPr>
          <w:b/>
          <w:b/>
          <w:bCs/>
        </w:rPr>
      </w:pPr>
      <w:r>
        <w:rPr>
          <w:b/>
          <w:bCs/>
        </w:rPr>
      </w:r>
    </w:p>
    <w:tbl>
      <w:tblPr>
        <w:tblW w:w="9958" w:type="dxa"/>
        <w:jc w:val="left"/>
        <w:tblInd w:w="0" w:type="dxa"/>
        <w:tblCellMar>
          <w:top w:w="0" w:type="dxa"/>
          <w:left w:w="108" w:type="dxa"/>
          <w:bottom w:w="0" w:type="dxa"/>
          <w:right w:w="108" w:type="dxa"/>
        </w:tblCellMar>
      </w:tblPr>
      <w:tblGrid>
        <w:gridCol w:w="9958"/>
      </w:tblGrid>
      <w:tr>
        <w:trPr/>
        <w:tc>
          <w:tcPr>
            <w:tcW w:w="9958" w:type="dxa"/>
            <w:tcBorders>
              <w:top w:val="single" w:sz="4" w:space="0" w:color="000000"/>
              <w:left w:val="single" w:sz="4" w:space="0" w:color="000000"/>
              <w:bottom w:val="single" w:sz="4" w:space="0" w:color="000000"/>
              <w:right w:val="single" w:sz="4" w:space="0" w:color="000000"/>
            </w:tcBorders>
            <w:shd w:fill="auto" w:val="clear"/>
          </w:tcPr>
          <w:p>
            <w:pPr>
              <w:pStyle w:val="Endnote"/>
              <w:jc w:val="both"/>
              <w:rPr>
                <w:rFonts w:ascii="Arial" w:hAnsi="Arial" w:cs="Arial"/>
                <w:b/>
                <w:b/>
                <w:bCs/>
                <w:szCs w:val="24"/>
              </w:rPr>
            </w:pPr>
            <w:r>
              <w:rPr>
                <w:rFonts w:cs="Arial" w:ascii="Arial" w:hAnsi="Arial"/>
                <w:b/>
                <w:bCs/>
                <w:szCs w:val="24"/>
              </w:rPr>
              <w:t>JOB PURPOSE</w:t>
            </w:r>
          </w:p>
          <w:p>
            <w:pPr>
              <w:pStyle w:val="Endnote"/>
              <w:jc w:val="both"/>
              <w:rPr>
                <w:rFonts w:ascii="Arial" w:hAnsi="Arial" w:cs="Arial"/>
                <w:szCs w:val="24"/>
              </w:rPr>
            </w:pPr>
            <w:r>
              <w:rPr>
                <w:rFonts w:cs="Arial" w:ascii="Arial" w:hAnsi="Arial"/>
                <w:szCs w:val="24"/>
              </w:rPr>
            </w:r>
          </w:p>
          <w:p>
            <w:pPr>
              <w:pStyle w:val="Endnote"/>
              <w:jc w:val="both"/>
              <w:rPr>
                <w:rFonts w:ascii="Arial" w:hAnsi="Arial" w:cs="Arial"/>
                <w:szCs w:val="24"/>
              </w:rPr>
            </w:pPr>
            <w:r>
              <w:rPr>
                <w:rFonts w:cs="Arial" w:ascii="Arial" w:hAnsi="Arial"/>
                <w:szCs w:val="24"/>
              </w:rPr>
              <w:t>To assist other members of the Premises team in the provision of maintenance and general security on school premises and sites to ensure a safe environment for staff, pupils and visitors to the school.</w:t>
            </w:r>
          </w:p>
          <w:p>
            <w:pPr>
              <w:pStyle w:val="Normal"/>
              <w:jc w:val="both"/>
              <w:rPr>
                <w:b/>
                <w:b/>
                <w:bCs/>
              </w:rPr>
            </w:pPr>
            <w:r>
              <w:rPr>
                <w:b/>
                <w:bCs/>
              </w:rPr>
            </w:r>
          </w:p>
        </w:tc>
      </w:tr>
    </w:tbl>
    <w:p>
      <w:pPr>
        <w:pStyle w:val="Normal"/>
        <w:rPr/>
      </w:pPr>
      <w:r>
        <w:rPr/>
      </w:r>
    </w:p>
    <w:tbl>
      <w:tblPr>
        <w:tblW w:w="9985" w:type="dxa"/>
        <w:jc w:val="left"/>
        <w:tblInd w:w="0" w:type="dxa"/>
        <w:tblCellMar>
          <w:top w:w="0" w:type="dxa"/>
          <w:left w:w="108" w:type="dxa"/>
          <w:bottom w:w="0" w:type="dxa"/>
          <w:right w:w="108" w:type="dxa"/>
        </w:tblCellMar>
      </w:tblPr>
      <w:tblGrid>
        <w:gridCol w:w="648"/>
        <w:gridCol w:w="9337"/>
      </w:tblGrid>
      <w:tr>
        <w:trPr>
          <w:cantSplit w:val="true"/>
        </w:trPr>
        <w:tc>
          <w:tcPr>
            <w:tcW w:w="9985" w:type="dxa"/>
            <w:gridSpan w:val="2"/>
            <w:tcBorders>
              <w:top w:val="single" w:sz="4" w:space="0" w:color="000000"/>
              <w:left w:val="single" w:sz="4" w:space="0" w:color="000000"/>
              <w:right w:val="single" w:sz="4" w:space="0" w:color="000000"/>
            </w:tcBorders>
            <w:shd w:fill="auto" w:val="clear"/>
          </w:tcPr>
          <w:p>
            <w:pPr>
              <w:pStyle w:val="Endnote"/>
              <w:rPr>
                <w:rFonts w:ascii="Arial" w:hAnsi="Arial" w:cs="Arial"/>
                <w:b/>
                <w:b/>
                <w:bCs/>
                <w:szCs w:val="24"/>
              </w:rPr>
            </w:pPr>
            <w:r>
              <w:rPr>
                <w:rFonts w:cs="Arial" w:ascii="Arial" w:hAnsi="Arial"/>
                <w:b/>
                <w:bCs/>
                <w:szCs w:val="24"/>
              </w:rPr>
              <w:t>KEY TASKS – Security &amp; Access</w:t>
            </w:r>
          </w:p>
          <w:p>
            <w:pPr>
              <w:pStyle w:val="Endnote"/>
              <w:rPr>
                <w:rFonts w:ascii="Arial" w:hAnsi="Arial" w:cs="Arial"/>
                <w:b/>
                <w:b/>
                <w:bCs/>
                <w:szCs w:val="24"/>
              </w:rPr>
            </w:pPr>
            <w:r>
              <w:rPr>
                <w:rFonts w:cs="Arial" w:ascii="Arial" w:hAnsi="Arial"/>
                <w:b/>
                <w:bCs/>
                <w:szCs w:val="24"/>
              </w:rPr>
            </w:r>
          </w:p>
        </w:tc>
      </w:tr>
      <w:tr>
        <w:trPr/>
        <w:tc>
          <w:tcPr>
            <w:tcW w:w="648" w:type="dxa"/>
            <w:tcBorders>
              <w:left w:val="single" w:sz="4" w:space="0" w:color="000000"/>
            </w:tcBorders>
            <w:shd w:fill="auto" w:val="clear"/>
          </w:tcPr>
          <w:p>
            <w:pPr>
              <w:pStyle w:val="Normal"/>
              <w:jc w:val="both"/>
              <w:rPr/>
            </w:pPr>
            <w:r>
              <w:rPr/>
              <w:t>1.</w:t>
            </w:r>
          </w:p>
          <w:p>
            <w:pPr>
              <w:pStyle w:val="Normal"/>
              <w:jc w:val="both"/>
              <w:rPr/>
            </w:pPr>
            <w:r>
              <w:rPr/>
            </w:r>
          </w:p>
        </w:tc>
        <w:tc>
          <w:tcPr>
            <w:tcW w:w="9337" w:type="dxa"/>
            <w:tcBorders>
              <w:right w:val="single" w:sz="4" w:space="0" w:color="000000"/>
            </w:tcBorders>
            <w:shd w:fill="auto" w:val="clear"/>
          </w:tcPr>
          <w:p>
            <w:pPr>
              <w:pStyle w:val="Normal"/>
              <w:jc w:val="both"/>
              <w:rPr/>
            </w:pPr>
            <w:r>
              <w:rPr/>
              <w:t>Lock/unlock school buildings and areas.</w:t>
            </w:r>
          </w:p>
        </w:tc>
      </w:tr>
      <w:tr>
        <w:trPr/>
        <w:tc>
          <w:tcPr>
            <w:tcW w:w="648" w:type="dxa"/>
            <w:tcBorders>
              <w:left w:val="single" w:sz="4" w:space="0" w:color="000000"/>
            </w:tcBorders>
            <w:shd w:fill="auto" w:val="clear"/>
          </w:tcPr>
          <w:p>
            <w:pPr>
              <w:pStyle w:val="Normal"/>
              <w:jc w:val="both"/>
              <w:rPr/>
            </w:pPr>
            <w:r>
              <w:rPr/>
              <w:t>2.</w:t>
            </w:r>
          </w:p>
          <w:p>
            <w:pPr>
              <w:pStyle w:val="Normal"/>
              <w:jc w:val="both"/>
              <w:rPr/>
            </w:pPr>
            <w:r>
              <w:rPr/>
            </w:r>
          </w:p>
        </w:tc>
        <w:tc>
          <w:tcPr>
            <w:tcW w:w="9337" w:type="dxa"/>
            <w:tcBorders>
              <w:right w:val="single" w:sz="4" w:space="0" w:color="000000"/>
            </w:tcBorders>
            <w:shd w:fill="auto" w:val="clear"/>
          </w:tcPr>
          <w:p>
            <w:pPr>
              <w:pStyle w:val="Normal"/>
              <w:jc w:val="both"/>
              <w:rPr/>
            </w:pPr>
            <w:r>
              <w:rPr/>
              <w:t>Maintain the security of school premises by securing entrances and exits and reporting potential security breaches.</w:t>
            </w:r>
          </w:p>
          <w:p>
            <w:pPr>
              <w:pStyle w:val="Normal"/>
              <w:jc w:val="both"/>
              <w:rPr/>
            </w:pPr>
            <w:r>
              <w:rPr/>
            </w:r>
          </w:p>
        </w:tc>
      </w:tr>
      <w:tr>
        <w:trPr/>
        <w:tc>
          <w:tcPr>
            <w:tcW w:w="648" w:type="dxa"/>
            <w:tcBorders>
              <w:left w:val="single" w:sz="4" w:space="0" w:color="000000"/>
            </w:tcBorders>
            <w:shd w:fill="auto" w:val="clear"/>
          </w:tcPr>
          <w:p>
            <w:pPr>
              <w:pStyle w:val="Normal"/>
              <w:jc w:val="both"/>
              <w:rPr/>
            </w:pPr>
            <w:r>
              <w:rPr/>
              <w:t>3.</w:t>
            </w:r>
          </w:p>
          <w:p>
            <w:pPr>
              <w:pStyle w:val="Normal"/>
              <w:jc w:val="both"/>
              <w:rPr/>
            </w:pPr>
            <w:r>
              <w:rPr/>
            </w:r>
          </w:p>
        </w:tc>
        <w:tc>
          <w:tcPr>
            <w:tcW w:w="9337" w:type="dxa"/>
            <w:tcBorders>
              <w:right w:val="single" w:sz="4" w:space="0" w:color="000000"/>
            </w:tcBorders>
            <w:shd w:fill="auto" w:val="clear"/>
          </w:tcPr>
          <w:p>
            <w:pPr>
              <w:pStyle w:val="Normal"/>
              <w:jc w:val="both"/>
              <w:rPr/>
            </w:pPr>
            <w:r>
              <w:rPr/>
              <w:t>Operate alarm systems where appropriate.</w:t>
            </w:r>
          </w:p>
        </w:tc>
      </w:tr>
      <w:tr>
        <w:trPr/>
        <w:tc>
          <w:tcPr>
            <w:tcW w:w="648" w:type="dxa"/>
            <w:tcBorders>
              <w:left w:val="single" w:sz="4" w:space="0" w:color="000000"/>
            </w:tcBorders>
            <w:shd w:fill="auto" w:val="clear"/>
          </w:tcPr>
          <w:p>
            <w:pPr>
              <w:pStyle w:val="Normal"/>
              <w:jc w:val="both"/>
              <w:rPr/>
            </w:pPr>
            <w:r>
              <w:rPr/>
              <w:t>4.</w:t>
            </w:r>
          </w:p>
        </w:tc>
        <w:tc>
          <w:tcPr>
            <w:tcW w:w="9337" w:type="dxa"/>
            <w:tcBorders>
              <w:right w:val="single" w:sz="4" w:space="0" w:color="000000"/>
            </w:tcBorders>
            <w:shd w:fill="auto" w:val="clear"/>
          </w:tcPr>
          <w:p>
            <w:pPr>
              <w:pStyle w:val="Normal"/>
              <w:jc w:val="both"/>
              <w:rPr/>
            </w:pPr>
            <w:r>
              <w:rPr/>
              <w:t>Provide access to the school site out of school hours.</w:t>
            </w:r>
          </w:p>
          <w:p>
            <w:pPr>
              <w:pStyle w:val="Normal"/>
              <w:jc w:val="both"/>
              <w:rPr/>
            </w:pPr>
            <w:r>
              <w:rPr/>
            </w:r>
          </w:p>
        </w:tc>
      </w:tr>
      <w:tr>
        <w:trPr/>
        <w:tc>
          <w:tcPr>
            <w:tcW w:w="9985" w:type="dxa"/>
            <w:gridSpan w:val="2"/>
            <w:tcBorders>
              <w:left w:val="single" w:sz="4" w:space="0" w:color="000000"/>
              <w:right w:val="single" w:sz="4" w:space="0" w:color="000000"/>
            </w:tcBorders>
            <w:shd w:fill="auto" w:val="clear"/>
          </w:tcPr>
          <w:p>
            <w:pPr>
              <w:pStyle w:val="Heading1"/>
              <w:jc w:val="both"/>
              <w:rPr/>
            </w:pPr>
            <w:r>
              <w:rPr/>
              <w:t xml:space="preserve">KEY TASKS – Maintenance </w:t>
            </w:r>
          </w:p>
          <w:p>
            <w:pPr>
              <w:pStyle w:val="Normal"/>
              <w:jc w:val="both"/>
              <w:rPr>
                <w:b/>
                <w:b/>
                <w:bCs/>
              </w:rPr>
            </w:pPr>
            <w:r>
              <w:rPr>
                <w:b/>
                <w:bCs/>
              </w:rPr>
            </w:r>
          </w:p>
        </w:tc>
      </w:tr>
      <w:tr>
        <w:trPr/>
        <w:tc>
          <w:tcPr>
            <w:tcW w:w="648" w:type="dxa"/>
            <w:tcBorders>
              <w:left w:val="single" w:sz="4" w:space="0" w:color="000000"/>
            </w:tcBorders>
            <w:shd w:fill="auto" w:val="clear"/>
          </w:tcPr>
          <w:p>
            <w:pPr>
              <w:pStyle w:val="Normal"/>
              <w:jc w:val="both"/>
              <w:rPr/>
            </w:pPr>
            <w:r>
              <w:rPr/>
              <w:t>5.</w:t>
            </w:r>
          </w:p>
          <w:p>
            <w:pPr>
              <w:pStyle w:val="Normal"/>
              <w:jc w:val="both"/>
              <w:rPr/>
            </w:pPr>
            <w:r>
              <w:rPr/>
            </w:r>
          </w:p>
        </w:tc>
        <w:tc>
          <w:tcPr>
            <w:tcW w:w="9337" w:type="dxa"/>
            <w:tcBorders>
              <w:right w:val="single" w:sz="4" w:space="0" w:color="000000"/>
            </w:tcBorders>
            <w:shd w:fill="auto" w:val="clear"/>
          </w:tcPr>
          <w:p>
            <w:pPr>
              <w:pStyle w:val="Normal"/>
              <w:jc w:val="both"/>
              <w:rPr/>
            </w:pPr>
            <w:r>
              <w:rPr/>
              <w:t>Assist with minor /simple repairs e.g. unblocking drains and minor plumbing.</w:t>
            </w:r>
          </w:p>
          <w:p>
            <w:pPr>
              <w:pStyle w:val="Normal"/>
              <w:jc w:val="both"/>
              <w:rPr/>
            </w:pPr>
            <w:r>
              <w:rPr/>
            </w:r>
          </w:p>
        </w:tc>
      </w:tr>
      <w:tr>
        <w:trPr/>
        <w:tc>
          <w:tcPr>
            <w:tcW w:w="648" w:type="dxa"/>
            <w:tcBorders>
              <w:left w:val="single" w:sz="4" w:space="0" w:color="000000"/>
            </w:tcBorders>
            <w:shd w:fill="auto" w:val="clear"/>
          </w:tcPr>
          <w:p>
            <w:pPr>
              <w:pStyle w:val="Normal"/>
              <w:jc w:val="both"/>
              <w:rPr/>
            </w:pPr>
            <w:r>
              <w:rPr/>
              <w:t>6.</w:t>
            </w:r>
          </w:p>
        </w:tc>
        <w:tc>
          <w:tcPr>
            <w:tcW w:w="9337" w:type="dxa"/>
            <w:tcBorders>
              <w:right w:val="single" w:sz="4" w:space="0" w:color="000000"/>
            </w:tcBorders>
            <w:shd w:fill="auto" w:val="clear"/>
          </w:tcPr>
          <w:p>
            <w:pPr>
              <w:pStyle w:val="Normal"/>
              <w:jc w:val="both"/>
              <w:rPr/>
            </w:pPr>
            <w:r>
              <w:rPr/>
              <w:t xml:space="preserve">Assist with regular routine health and safety checks e.g. fire alarms, water sprinklers, Legionella testing. </w:t>
            </w:r>
          </w:p>
          <w:p>
            <w:pPr>
              <w:pStyle w:val="Normal"/>
              <w:jc w:val="both"/>
              <w:rPr/>
            </w:pPr>
            <w:r>
              <w:rPr/>
            </w:r>
          </w:p>
        </w:tc>
      </w:tr>
      <w:tr>
        <w:trPr/>
        <w:tc>
          <w:tcPr>
            <w:tcW w:w="648" w:type="dxa"/>
            <w:tcBorders>
              <w:left w:val="single" w:sz="4" w:space="0" w:color="000000"/>
            </w:tcBorders>
            <w:shd w:fill="auto" w:val="clear"/>
          </w:tcPr>
          <w:p>
            <w:pPr>
              <w:pStyle w:val="Normal"/>
              <w:jc w:val="both"/>
              <w:rPr/>
            </w:pPr>
            <w:r>
              <w:rPr/>
              <w:t>7.</w:t>
            </w:r>
          </w:p>
          <w:p>
            <w:pPr>
              <w:pStyle w:val="Normal"/>
              <w:jc w:val="both"/>
              <w:rPr/>
            </w:pPr>
            <w:r>
              <w:rPr/>
            </w:r>
          </w:p>
        </w:tc>
        <w:tc>
          <w:tcPr>
            <w:tcW w:w="9337" w:type="dxa"/>
            <w:tcBorders>
              <w:right w:val="single" w:sz="4" w:space="0" w:color="000000"/>
            </w:tcBorders>
            <w:shd w:fill="auto" w:val="clear"/>
          </w:tcPr>
          <w:p>
            <w:pPr>
              <w:pStyle w:val="Normal"/>
              <w:jc w:val="both"/>
              <w:rPr/>
            </w:pPr>
            <w:r>
              <w:rPr/>
              <w:t>Operation of heating plant, cooling and lighting systems.</w:t>
            </w:r>
          </w:p>
        </w:tc>
      </w:tr>
      <w:tr>
        <w:trPr/>
        <w:tc>
          <w:tcPr>
            <w:tcW w:w="648" w:type="dxa"/>
            <w:tcBorders>
              <w:left w:val="single" w:sz="4" w:space="0" w:color="000000"/>
            </w:tcBorders>
            <w:shd w:fill="auto" w:val="clear"/>
          </w:tcPr>
          <w:p>
            <w:pPr>
              <w:pStyle w:val="Normal"/>
              <w:jc w:val="both"/>
              <w:rPr/>
            </w:pPr>
            <w:r>
              <w:rPr/>
              <w:t>8.</w:t>
            </w:r>
          </w:p>
          <w:p>
            <w:pPr>
              <w:pStyle w:val="Normal"/>
              <w:jc w:val="both"/>
              <w:rPr/>
            </w:pPr>
            <w:r>
              <w:rPr/>
            </w:r>
          </w:p>
        </w:tc>
        <w:tc>
          <w:tcPr>
            <w:tcW w:w="9337" w:type="dxa"/>
            <w:tcBorders>
              <w:right w:val="single" w:sz="4" w:space="0" w:color="000000"/>
            </w:tcBorders>
            <w:shd w:fill="auto" w:val="clear"/>
          </w:tcPr>
          <w:p>
            <w:pPr>
              <w:pStyle w:val="Normal"/>
              <w:jc w:val="both"/>
              <w:rPr/>
            </w:pPr>
            <w:r>
              <w:rPr/>
              <w:t>Empty litterbins, collect and assemble waste for collection, and support the school’s recycling activities.</w:t>
            </w:r>
          </w:p>
          <w:p>
            <w:pPr>
              <w:pStyle w:val="Normal"/>
              <w:jc w:val="both"/>
              <w:rPr/>
            </w:pPr>
            <w:r>
              <w:rPr/>
            </w:r>
          </w:p>
        </w:tc>
      </w:tr>
      <w:tr>
        <w:trPr/>
        <w:tc>
          <w:tcPr>
            <w:tcW w:w="648" w:type="dxa"/>
            <w:tcBorders>
              <w:left w:val="single" w:sz="4" w:space="0" w:color="000000"/>
            </w:tcBorders>
            <w:shd w:fill="auto" w:val="clear"/>
          </w:tcPr>
          <w:p>
            <w:pPr>
              <w:pStyle w:val="Normal"/>
              <w:jc w:val="both"/>
              <w:rPr/>
            </w:pPr>
            <w:r>
              <w:rPr/>
              <w:t>9.</w:t>
            </w:r>
          </w:p>
          <w:p>
            <w:pPr>
              <w:pStyle w:val="Normal"/>
              <w:jc w:val="both"/>
              <w:rPr/>
            </w:pPr>
            <w:r>
              <w:rPr/>
            </w:r>
          </w:p>
        </w:tc>
        <w:tc>
          <w:tcPr>
            <w:tcW w:w="9337" w:type="dxa"/>
            <w:tcBorders>
              <w:right w:val="single" w:sz="4" w:space="0" w:color="000000"/>
            </w:tcBorders>
            <w:shd w:fill="auto" w:val="clear"/>
          </w:tcPr>
          <w:p>
            <w:pPr>
              <w:pStyle w:val="Normal"/>
              <w:jc w:val="both"/>
              <w:rPr/>
            </w:pPr>
            <w:r>
              <w:rPr/>
              <w:t>Undertake day to day cleaning duties as directed by your line manager, including graffiti removal and litter picking, and undertake emergency cleaning duties e.g. spillages (this could include bodily fluids).</w:t>
            </w:r>
          </w:p>
          <w:p>
            <w:pPr>
              <w:pStyle w:val="Normal"/>
              <w:jc w:val="both"/>
              <w:rPr/>
            </w:pPr>
            <w:r>
              <w:rPr/>
            </w:r>
          </w:p>
        </w:tc>
      </w:tr>
      <w:tr>
        <w:trPr/>
        <w:tc>
          <w:tcPr>
            <w:tcW w:w="648" w:type="dxa"/>
            <w:tcBorders>
              <w:left w:val="single" w:sz="4" w:space="0" w:color="000000"/>
            </w:tcBorders>
            <w:shd w:fill="auto" w:val="clear"/>
          </w:tcPr>
          <w:p>
            <w:pPr>
              <w:pStyle w:val="Normal"/>
              <w:jc w:val="both"/>
              <w:rPr/>
            </w:pPr>
            <w:r>
              <w:rPr/>
              <w:t>10.</w:t>
            </w:r>
          </w:p>
          <w:p>
            <w:pPr>
              <w:pStyle w:val="Normal"/>
              <w:jc w:val="both"/>
              <w:rPr/>
            </w:pPr>
            <w:r>
              <w:rPr/>
            </w:r>
          </w:p>
        </w:tc>
        <w:tc>
          <w:tcPr>
            <w:tcW w:w="9337" w:type="dxa"/>
            <w:tcBorders>
              <w:right w:val="single" w:sz="4" w:space="0" w:color="000000"/>
            </w:tcBorders>
            <w:shd w:fill="auto" w:val="clear"/>
          </w:tcPr>
          <w:p>
            <w:pPr>
              <w:pStyle w:val="Normal"/>
              <w:jc w:val="both"/>
              <w:rPr/>
            </w:pPr>
            <w:r>
              <w:rPr/>
              <w:t>Undertake activities to maintain a safe, clean and orderly learning and working environment e.g. gritting, clearing paths of snow or leaves, and keeping drains clear.</w:t>
            </w:r>
          </w:p>
          <w:p>
            <w:pPr>
              <w:pStyle w:val="Normal"/>
              <w:jc w:val="both"/>
              <w:rPr/>
            </w:pPr>
            <w:r>
              <w:rPr/>
            </w:r>
          </w:p>
        </w:tc>
      </w:tr>
      <w:tr>
        <w:trPr/>
        <w:tc>
          <w:tcPr>
            <w:tcW w:w="9985" w:type="dxa"/>
            <w:gridSpan w:val="2"/>
            <w:tcBorders>
              <w:left w:val="single" w:sz="4" w:space="0" w:color="000000"/>
              <w:right w:val="single" w:sz="4" w:space="0" w:color="000000"/>
            </w:tcBorders>
            <w:shd w:fill="auto" w:val="clear"/>
          </w:tcPr>
          <w:p>
            <w:pPr>
              <w:pStyle w:val="Heading1"/>
              <w:jc w:val="both"/>
              <w:rPr/>
            </w:pPr>
            <w:r>
              <w:rPr/>
              <w:t>KEY TASKS – Resources</w:t>
            </w:r>
          </w:p>
          <w:p>
            <w:pPr>
              <w:pStyle w:val="Normal"/>
              <w:jc w:val="both"/>
              <w:rPr>
                <w:b/>
                <w:b/>
                <w:bCs/>
              </w:rPr>
            </w:pPr>
            <w:r>
              <w:rPr>
                <w:b/>
                <w:bCs/>
              </w:rPr>
            </w:r>
          </w:p>
        </w:tc>
      </w:tr>
      <w:tr>
        <w:trPr/>
        <w:tc>
          <w:tcPr>
            <w:tcW w:w="648" w:type="dxa"/>
            <w:tcBorders>
              <w:left w:val="single" w:sz="4" w:space="0" w:color="000000"/>
            </w:tcBorders>
            <w:shd w:fill="auto" w:val="clear"/>
          </w:tcPr>
          <w:p>
            <w:pPr>
              <w:pStyle w:val="Normal"/>
              <w:jc w:val="both"/>
              <w:rPr/>
            </w:pPr>
            <w:r>
              <w:rPr/>
              <w:t>11.</w:t>
            </w:r>
          </w:p>
        </w:tc>
        <w:tc>
          <w:tcPr>
            <w:tcW w:w="9337" w:type="dxa"/>
            <w:tcBorders>
              <w:right w:val="single" w:sz="4" w:space="0" w:color="000000"/>
            </w:tcBorders>
            <w:shd w:fill="auto" w:val="clear"/>
          </w:tcPr>
          <w:p>
            <w:pPr>
              <w:pStyle w:val="Normal"/>
              <w:jc w:val="both"/>
              <w:rPr/>
            </w:pPr>
            <w:r>
              <w:rPr/>
              <w:t xml:space="preserve">Timely and accurate preparation of routine equipment/resources/materials as set out in instructions.  </w:t>
            </w:r>
          </w:p>
          <w:p>
            <w:pPr>
              <w:pStyle w:val="Normal"/>
              <w:jc w:val="both"/>
              <w:rPr/>
            </w:pPr>
            <w:r>
              <w:rPr/>
            </w:r>
          </w:p>
        </w:tc>
      </w:tr>
      <w:tr>
        <w:trPr/>
        <w:tc>
          <w:tcPr>
            <w:tcW w:w="648" w:type="dxa"/>
            <w:tcBorders>
              <w:left w:val="single" w:sz="4" w:space="0" w:color="000000"/>
            </w:tcBorders>
            <w:shd w:fill="auto" w:val="clear"/>
          </w:tcPr>
          <w:p>
            <w:pPr>
              <w:pStyle w:val="Normal"/>
              <w:jc w:val="both"/>
              <w:rPr/>
            </w:pPr>
            <w:r>
              <w:rPr/>
              <w:t>12.</w:t>
            </w:r>
          </w:p>
        </w:tc>
        <w:tc>
          <w:tcPr>
            <w:tcW w:w="9337" w:type="dxa"/>
            <w:tcBorders>
              <w:right w:val="single" w:sz="4" w:space="0" w:color="000000"/>
            </w:tcBorders>
            <w:shd w:fill="auto" w:val="clear"/>
          </w:tcPr>
          <w:p>
            <w:pPr>
              <w:pStyle w:val="Normal"/>
              <w:jc w:val="both"/>
              <w:rPr/>
            </w:pPr>
            <w:r>
              <w:rPr/>
              <w:t>Undertake basic record keeping as directed.</w:t>
            </w:r>
          </w:p>
          <w:p>
            <w:pPr>
              <w:pStyle w:val="Normal"/>
              <w:jc w:val="both"/>
              <w:rPr/>
            </w:pPr>
            <w:r>
              <w:rPr/>
            </w:r>
          </w:p>
        </w:tc>
      </w:tr>
      <w:tr>
        <w:trPr/>
        <w:tc>
          <w:tcPr>
            <w:tcW w:w="648" w:type="dxa"/>
            <w:tcBorders>
              <w:left w:val="single" w:sz="4" w:space="0" w:color="000000"/>
            </w:tcBorders>
            <w:shd w:fill="auto" w:val="clear"/>
          </w:tcPr>
          <w:p>
            <w:pPr>
              <w:pStyle w:val="Normal"/>
              <w:jc w:val="both"/>
              <w:rPr/>
            </w:pPr>
            <w:r>
              <w:rPr/>
              <w:t>13.</w:t>
            </w:r>
          </w:p>
        </w:tc>
        <w:tc>
          <w:tcPr>
            <w:tcW w:w="9337" w:type="dxa"/>
            <w:tcBorders>
              <w:right w:val="single" w:sz="4" w:space="0" w:color="000000"/>
            </w:tcBorders>
            <w:shd w:fill="auto" w:val="clear"/>
          </w:tcPr>
          <w:p>
            <w:pPr>
              <w:pStyle w:val="Normal"/>
              <w:jc w:val="both"/>
              <w:rPr/>
            </w:pPr>
            <w:r>
              <w:rPr/>
              <w:t>Replace lightbulbs, lighting tubes and batteries and ensure clocks are set to the correct time. Refill and replace consumables e.g. Soap and towels.</w:t>
            </w:r>
          </w:p>
          <w:p>
            <w:pPr>
              <w:pStyle w:val="Normal"/>
              <w:jc w:val="both"/>
              <w:rPr/>
            </w:pPr>
            <w:r>
              <w:rPr/>
            </w:r>
          </w:p>
        </w:tc>
      </w:tr>
      <w:tr>
        <w:trPr/>
        <w:tc>
          <w:tcPr>
            <w:tcW w:w="648" w:type="dxa"/>
            <w:tcBorders>
              <w:left w:val="single" w:sz="4" w:space="0" w:color="000000"/>
            </w:tcBorders>
            <w:shd w:fill="auto" w:val="clear"/>
          </w:tcPr>
          <w:p>
            <w:pPr>
              <w:pStyle w:val="Normal"/>
              <w:jc w:val="both"/>
              <w:rPr/>
            </w:pPr>
            <w:r>
              <w:rPr/>
              <w:t>14.</w:t>
            </w:r>
          </w:p>
        </w:tc>
        <w:tc>
          <w:tcPr>
            <w:tcW w:w="9337" w:type="dxa"/>
            <w:tcBorders>
              <w:right w:val="single" w:sz="4" w:space="0" w:color="000000"/>
            </w:tcBorders>
            <w:shd w:fill="auto" w:val="clear"/>
          </w:tcPr>
          <w:p>
            <w:pPr>
              <w:pStyle w:val="Normal"/>
              <w:jc w:val="both"/>
              <w:rPr/>
            </w:pPr>
            <w:r>
              <w:rPr/>
              <w:t>Operate everyday equipment to fulfil the role, in accordance with instructions.  Report faulty equipment and other maintenance requirements to appropriate person.</w:t>
            </w:r>
          </w:p>
          <w:p>
            <w:pPr>
              <w:pStyle w:val="Normal"/>
              <w:jc w:val="both"/>
              <w:rPr/>
            </w:pPr>
            <w:r>
              <w:rPr/>
            </w:r>
          </w:p>
        </w:tc>
      </w:tr>
      <w:tr>
        <w:trPr/>
        <w:tc>
          <w:tcPr>
            <w:tcW w:w="648" w:type="dxa"/>
            <w:tcBorders>
              <w:left w:val="single" w:sz="4" w:space="0" w:color="000000"/>
            </w:tcBorders>
            <w:shd w:fill="auto" w:val="clear"/>
          </w:tcPr>
          <w:p>
            <w:pPr>
              <w:pStyle w:val="Normal"/>
              <w:jc w:val="both"/>
              <w:rPr/>
            </w:pPr>
            <w:r>
              <w:rPr/>
              <w:t>15.</w:t>
            </w:r>
          </w:p>
        </w:tc>
        <w:tc>
          <w:tcPr>
            <w:tcW w:w="9337" w:type="dxa"/>
            <w:tcBorders>
              <w:right w:val="single" w:sz="4" w:space="0" w:color="000000"/>
            </w:tcBorders>
            <w:shd w:fill="auto" w:val="clear"/>
          </w:tcPr>
          <w:p>
            <w:pPr>
              <w:pStyle w:val="Normal"/>
              <w:jc w:val="both"/>
              <w:rPr/>
            </w:pPr>
            <w:r>
              <w:rPr/>
              <w:t>Ensure lights and other equipment are switched off as appropriate.</w:t>
            </w:r>
          </w:p>
          <w:p>
            <w:pPr>
              <w:pStyle w:val="Normal"/>
              <w:jc w:val="both"/>
              <w:rPr/>
            </w:pPr>
            <w:r>
              <w:rPr/>
            </w:r>
          </w:p>
        </w:tc>
      </w:tr>
      <w:tr>
        <w:trPr/>
        <w:tc>
          <w:tcPr>
            <w:tcW w:w="648" w:type="dxa"/>
            <w:tcBorders>
              <w:left w:val="single" w:sz="4" w:space="0" w:color="000000"/>
            </w:tcBorders>
            <w:shd w:fill="auto" w:val="clear"/>
          </w:tcPr>
          <w:p>
            <w:pPr>
              <w:pStyle w:val="Normal"/>
              <w:jc w:val="both"/>
              <w:rPr/>
            </w:pPr>
            <w:r>
              <w:rPr/>
              <w:t>16.</w:t>
            </w:r>
          </w:p>
        </w:tc>
        <w:tc>
          <w:tcPr>
            <w:tcW w:w="9337" w:type="dxa"/>
            <w:tcBorders>
              <w:right w:val="single" w:sz="4" w:space="0" w:color="000000"/>
            </w:tcBorders>
            <w:shd w:fill="auto" w:val="clear"/>
          </w:tcPr>
          <w:p>
            <w:pPr>
              <w:pStyle w:val="Normal"/>
              <w:jc w:val="both"/>
              <w:rPr/>
            </w:pPr>
            <w:r>
              <w:rPr/>
              <w:t>Assist with receipt, distribution, collection and despatch of goods.</w:t>
            </w:r>
          </w:p>
          <w:p>
            <w:pPr>
              <w:pStyle w:val="Normal"/>
              <w:jc w:val="both"/>
              <w:rPr/>
            </w:pPr>
            <w:r>
              <w:rPr/>
            </w:r>
          </w:p>
        </w:tc>
      </w:tr>
      <w:tr>
        <w:trPr/>
        <w:tc>
          <w:tcPr>
            <w:tcW w:w="648" w:type="dxa"/>
            <w:tcBorders>
              <w:left w:val="single" w:sz="4" w:space="0" w:color="000000"/>
            </w:tcBorders>
            <w:shd w:fill="auto" w:val="clear"/>
          </w:tcPr>
          <w:p>
            <w:pPr>
              <w:pStyle w:val="Normal"/>
              <w:jc w:val="both"/>
              <w:rPr/>
            </w:pPr>
            <w:r>
              <w:rPr/>
              <w:t>17.</w:t>
            </w:r>
          </w:p>
        </w:tc>
        <w:tc>
          <w:tcPr>
            <w:tcW w:w="9337" w:type="dxa"/>
            <w:tcBorders>
              <w:right w:val="single" w:sz="4" w:space="0" w:color="000000"/>
            </w:tcBorders>
            <w:shd w:fill="auto" w:val="clear"/>
          </w:tcPr>
          <w:p>
            <w:pPr>
              <w:pStyle w:val="Normal"/>
              <w:jc w:val="both"/>
              <w:rPr/>
            </w:pPr>
            <w:r>
              <w:rPr/>
              <w:t>Assist and participate in the organisation and movement of furniture around the school, e.g. preparing halls for exams, assemblies or events.</w:t>
            </w:r>
          </w:p>
          <w:p>
            <w:pPr>
              <w:pStyle w:val="Heading1"/>
              <w:jc w:val="both"/>
              <w:rPr>
                <w:b w:val="false"/>
                <w:b w:val="false"/>
                <w:bCs w:val="false"/>
              </w:rPr>
            </w:pPr>
            <w:r>
              <w:rPr>
                <w:b w:val="false"/>
                <w:bCs w:val="false"/>
              </w:rPr>
            </w:r>
          </w:p>
        </w:tc>
      </w:tr>
      <w:tr>
        <w:trPr/>
        <w:tc>
          <w:tcPr>
            <w:tcW w:w="648" w:type="dxa"/>
            <w:tcBorders>
              <w:left w:val="single" w:sz="4" w:space="0" w:color="000000"/>
              <w:bottom w:val="single" w:sz="4" w:space="0" w:color="000000"/>
            </w:tcBorders>
            <w:shd w:fill="auto" w:val="clear"/>
          </w:tcPr>
          <w:p>
            <w:pPr>
              <w:pStyle w:val="Normal"/>
              <w:jc w:val="both"/>
              <w:rPr/>
            </w:pPr>
            <w:r>
              <w:rPr/>
              <w:t>18.</w:t>
            </w:r>
          </w:p>
        </w:tc>
        <w:tc>
          <w:tcPr>
            <w:tcW w:w="9337" w:type="dxa"/>
            <w:tcBorders>
              <w:bottom w:val="single" w:sz="4" w:space="0" w:color="000000"/>
              <w:right w:val="single" w:sz="4" w:space="0" w:color="000000"/>
            </w:tcBorders>
            <w:shd w:fill="auto" w:val="clear"/>
          </w:tcPr>
          <w:p>
            <w:pPr>
              <w:pStyle w:val="Normal"/>
              <w:jc w:val="both"/>
              <w:rPr/>
            </w:pPr>
            <w:r>
              <w:rPr/>
              <w:t>Maintain and arrange orderly and secure storage of supplies.</w:t>
            </w:r>
          </w:p>
          <w:p>
            <w:pPr>
              <w:pStyle w:val="Normal"/>
              <w:jc w:val="both"/>
              <w:rPr/>
            </w:pPr>
            <w:r>
              <w:rPr/>
            </w:r>
          </w:p>
        </w:tc>
      </w:tr>
    </w:tbl>
    <w:p>
      <w:pPr>
        <w:pStyle w:val="Normal"/>
        <w:rPr>
          <w:sz w:val="22"/>
          <w:szCs w:val="22"/>
        </w:rPr>
      </w:pPr>
      <w:r>
        <w:rPr>
          <w:sz w:val="22"/>
          <w:szCs w:val="22"/>
        </w:rPr>
      </w:r>
    </w:p>
    <w:tbl>
      <w:tblPr>
        <w:tblW w:w="9969" w:type="dxa"/>
        <w:jc w:val="left"/>
        <w:tblInd w:w="-17" w:type="dxa"/>
        <w:tblCellMar>
          <w:top w:w="0" w:type="dxa"/>
          <w:left w:w="108" w:type="dxa"/>
          <w:bottom w:w="0" w:type="dxa"/>
          <w:right w:w="108" w:type="dxa"/>
        </w:tblCellMar>
      </w:tblPr>
      <w:tblGrid>
        <w:gridCol w:w="480"/>
        <w:gridCol w:w="9489"/>
      </w:tblGrid>
      <w:tr>
        <w:trPr>
          <w:cantSplit w:val="true"/>
        </w:trPr>
        <w:tc>
          <w:tcPr>
            <w:tcW w:w="9969" w:type="dxa"/>
            <w:gridSpan w:val="2"/>
            <w:tcBorders>
              <w:top w:val="single" w:sz="4" w:space="0" w:color="000000"/>
              <w:left w:val="single" w:sz="4" w:space="0" w:color="000000"/>
              <w:right w:val="single" w:sz="4" w:space="0" w:color="000000"/>
            </w:tcBorders>
            <w:shd w:fill="auto" w:val="clear"/>
          </w:tcPr>
          <w:p>
            <w:pPr>
              <w:pStyle w:val="Heading2"/>
              <w:rPr/>
            </w:pPr>
            <w:r>
              <w:rPr/>
              <w:t>STANDARD DUTIES</w:t>
            </w:r>
          </w:p>
          <w:p>
            <w:pPr>
              <w:pStyle w:val="Normal"/>
              <w:rPr/>
            </w:pPr>
            <w:r>
              <w:rPr/>
            </w:r>
          </w:p>
        </w:tc>
      </w:tr>
      <w:tr>
        <w:trPr/>
        <w:tc>
          <w:tcPr>
            <w:tcW w:w="480" w:type="dxa"/>
            <w:tcBorders>
              <w:left w:val="single" w:sz="4" w:space="0" w:color="000000"/>
            </w:tcBorders>
            <w:shd w:fill="auto" w:val="clear"/>
          </w:tcPr>
          <w:p>
            <w:pPr>
              <w:pStyle w:val="Normal"/>
              <w:rPr/>
            </w:pPr>
            <w:r>
              <w:rPr/>
              <w:t>1.</w:t>
            </w:r>
          </w:p>
          <w:p>
            <w:pPr>
              <w:pStyle w:val="Normal"/>
              <w:rPr/>
            </w:pPr>
            <w:r>
              <w:rPr/>
            </w:r>
          </w:p>
        </w:tc>
        <w:tc>
          <w:tcPr>
            <w:tcW w:w="9489" w:type="dxa"/>
            <w:tcBorders>
              <w:right w:val="single" w:sz="4" w:space="0" w:color="000000"/>
            </w:tcBorders>
            <w:shd w:fill="auto" w:val="clear"/>
          </w:tcPr>
          <w:p>
            <w:pPr>
              <w:pStyle w:val="Normal"/>
              <w:rPr/>
            </w:pPr>
            <w:r>
              <w:rPr/>
              <w:t>To understand the importance of inclusion, equality and diversity, both when working with pupils and with colleagues, and to promote equal opportunities for all.</w:t>
            </w:r>
          </w:p>
          <w:p>
            <w:pPr>
              <w:pStyle w:val="Normal"/>
              <w:rPr/>
            </w:pPr>
            <w:r>
              <w:rPr/>
            </w:r>
          </w:p>
        </w:tc>
      </w:tr>
      <w:tr>
        <w:trPr/>
        <w:tc>
          <w:tcPr>
            <w:tcW w:w="480" w:type="dxa"/>
            <w:tcBorders>
              <w:left w:val="single" w:sz="4" w:space="0" w:color="000000"/>
            </w:tcBorders>
            <w:shd w:fill="auto" w:val="clear"/>
          </w:tcPr>
          <w:p>
            <w:pPr>
              <w:pStyle w:val="Normal"/>
              <w:rPr/>
            </w:pPr>
            <w:r>
              <w:rPr/>
              <w:t>2.</w:t>
            </w:r>
          </w:p>
          <w:p>
            <w:pPr>
              <w:pStyle w:val="Normal"/>
              <w:rPr/>
            </w:pPr>
            <w:r>
              <w:rPr/>
            </w:r>
          </w:p>
        </w:tc>
        <w:tc>
          <w:tcPr>
            <w:tcW w:w="9489" w:type="dxa"/>
            <w:tcBorders>
              <w:right w:val="single" w:sz="4" w:space="0" w:color="000000"/>
            </w:tcBorders>
            <w:shd w:fill="auto" w:val="clear"/>
          </w:tcPr>
          <w:p>
            <w:pPr>
              <w:pStyle w:val="Normal"/>
              <w:rPr/>
            </w:pPr>
            <w:r>
              <w:rPr/>
              <w:t>To uphold and promote the values and the ethos of the school.</w:t>
            </w:r>
          </w:p>
        </w:tc>
      </w:tr>
      <w:tr>
        <w:trPr/>
        <w:tc>
          <w:tcPr>
            <w:tcW w:w="480" w:type="dxa"/>
            <w:tcBorders>
              <w:left w:val="single" w:sz="4" w:space="0" w:color="000000"/>
            </w:tcBorders>
            <w:shd w:fill="auto" w:val="clear"/>
          </w:tcPr>
          <w:p>
            <w:pPr>
              <w:pStyle w:val="Normal"/>
              <w:rPr/>
            </w:pPr>
            <w:r>
              <w:rPr/>
              <w:t>3.</w:t>
            </w:r>
          </w:p>
          <w:p>
            <w:pPr>
              <w:pStyle w:val="Normal"/>
              <w:rPr/>
            </w:pPr>
            <w:r>
              <w:rPr/>
            </w:r>
          </w:p>
        </w:tc>
        <w:tc>
          <w:tcPr>
            <w:tcW w:w="9489" w:type="dxa"/>
            <w:tcBorders>
              <w:right w:val="single" w:sz="4" w:space="0" w:color="000000"/>
            </w:tcBorders>
            <w:shd w:fill="auto" w:val="clear"/>
          </w:tcPr>
          <w:p>
            <w:pPr>
              <w:pStyle w:val="Normal"/>
              <w:jc w:val="both"/>
              <w:rPr/>
            </w:pPr>
            <w:r>
              <w:rPr/>
              <w:t>To implement and uphold the policies, procedures and codes of practice of the School, including relating to customer care, finance, data protection, ICT, health &amp; safety, anti-bullying and safeguarding/child protection.</w:t>
            </w:r>
          </w:p>
          <w:p>
            <w:pPr>
              <w:pStyle w:val="Endnote"/>
              <w:rPr>
                <w:rFonts w:ascii="Arial" w:hAnsi="Arial" w:cs="Arial"/>
                <w:szCs w:val="24"/>
              </w:rPr>
            </w:pPr>
            <w:r>
              <w:rPr>
                <w:rFonts w:cs="Arial" w:ascii="Arial" w:hAnsi="Arial"/>
                <w:szCs w:val="24"/>
              </w:rPr>
            </w:r>
          </w:p>
        </w:tc>
      </w:tr>
      <w:tr>
        <w:trPr/>
        <w:tc>
          <w:tcPr>
            <w:tcW w:w="480" w:type="dxa"/>
            <w:tcBorders>
              <w:left w:val="single" w:sz="4" w:space="0" w:color="000000"/>
            </w:tcBorders>
            <w:shd w:fill="auto" w:val="clear"/>
          </w:tcPr>
          <w:p>
            <w:pPr>
              <w:pStyle w:val="Normal"/>
              <w:rPr/>
            </w:pPr>
            <w:r>
              <w:rPr/>
              <w:t>4.</w:t>
            </w:r>
          </w:p>
          <w:p>
            <w:pPr>
              <w:pStyle w:val="Normal"/>
              <w:rPr/>
            </w:pPr>
            <w:r>
              <w:rPr/>
            </w:r>
          </w:p>
        </w:tc>
        <w:tc>
          <w:tcPr>
            <w:tcW w:w="9489" w:type="dxa"/>
            <w:tcBorders>
              <w:right w:val="single" w:sz="4" w:space="0" w:color="000000"/>
            </w:tcBorders>
            <w:shd w:fill="auto" w:val="clear"/>
          </w:tcPr>
          <w:p>
            <w:pPr>
              <w:pStyle w:val="Normal"/>
              <w:jc w:val="both"/>
              <w:rPr/>
            </w:pPr>
            <w:r>
              <w:rPr/>
              <w:t>To take a pro-active approach to health and safety, working with others in the school to minimise and mitigate potential hazards and risks, and actively contribute to the security of the school, e.g. challenging a stranger on the premises.</w:t>
            </w:r>
          </w:p>
          <w:p>
            <w:pPr>
              <w:pStyle w:val="Normal"/>
              <w:rPr/>
            </w:pPr>
            <w:r>
              <w:rPr/>
            </w:r>
          </w:p>
        </w:tc>
      </w:tr>
      <w:tr>
        <w:trPr/>
        <w:tc>
          <w:tcPr>
            <w:tcW w:w="480" w:type="dxa"/>
            <w:tcBorders>
              <w:left w:val="single" w:sz="4" w:space="0" w:color="000000"/>
            </w:tcBorders>
            <w:shd w:fill="auto" w:val="clear"/>
          </w:tcPr>
          <w:p>
            <w:pPr>
              <w:pStyle w:val="Normal"/>
              <w:rPr/>
            </w:pPr>
            <w:r>
              <w:rPr/>
              <w:t>5.</w:t>
            </w:r>
          </w:p>
        </w:tc>
        <w:tc>
          <w:tcPr>
            <w:tcW w:w="9489" w:type="dxa"/>
            <w:tcBorders>
              <w:right w:val="single" w:sz="4" w:space="0" w:color="000000"/>
            </w:tcBorders>
            <w:shd w:fill="auto" w:val="clear"/>
          </w:tcPr>
          <w:p>
            <w:pPr>
              <w:pStyle w:val="Normal"/>
              <w:jc w:val="both"/>
              <w:rPr/>
            </w:pPr>
            <w:r>
              <w:rPr/>
              <w:t>To participate and engage with workplace learning and development opportunities, subject to the school’s training plan, working to continually improve own performance and that of the team/school.</w:t>
            </w:r>
          </w:p>
          <w:p>
            <w:pPr>
              <w:pStyle w:val="Normal"/>
              <w:jc w:val="both"/>
              <w:rPr/>
            </w:pPr>
            <w:r>
              <w:rPr/>
            </w:r>
          </w:p>
        </w:tc>
      </w:tr>
      <w:tr>
        <w:trPr/>
        <w:tc>
          <w:tcPr>
            <w:tcW w:w="480" w:type="dxa"/>
            <w:tcBorders>
              <w:left w:val="single" w:sz="4" w:space="0" w:color="000000"/>
            </w:tcBorders>
            <w:shd w:fill="auto" w:val="clear"/>
          </w:tcPr>
          <w:p>
            <w:pPr>
              <w:pStyle w:val="Normal"/>
              <w:rPr/>
            </w:pPr>
            <w:r>
              <w:rPr/>
              <w:t>6.</w:t>
            </w:r>
          </w:p>
        </w:tc>
        <w:tc>
          <w:tcPr>
            <w:tcW w:w="9489" w:type="dxa"/>
            <w:tcBorders>
              <w:right w:val="single" w:sz="4" w:space="0" w:color="000000"/>
            </w:tcBorders>
            <w:shd w:fill="auto" w:val="clear"/>
          </w:tcPr>
          <w:p>
            <w:pPr>
              <w:pStyle w:val="Normal"/>
              <w:jc w:val="both"/>
              <w:rPr/>
            </w:pPr>
            <w:r>
              <w:rPr/>
              <w:t>To attend and participate in relevant meetings as appropriate.</w:t>
            </w:r>
          </w:p>
          <w:p>
            <w:pPr>
              <w:pStyle w:val="Normal"/>
              <w:jc w:val="both"/>
              <w:rPr/>
            </w:pPr>
            <w:r>
              <w:rPr/>
            </w:r>
          </w:p>
        </w:tc>
      </w:tr>
      <w:tr>
        <w:trPr/>
        <w:tc>
          <w:tcPr>
            <w:tcW w:w="480" w:type="dxa"/>
            <w:tcBorders>
              <w:left w:val="single" w:sz="4" w:space="0" w:color="000000"/>
              <w:bottom w:val="single" w:sz="4" w:space="0" w:color="000000"/>
            </w:tcBorders>
            <w:shd w:fill="auto" w:val="clear"/>
          </w:tcPr>
          <w:p>
            <w:pPr>
              <w:pStyle w:val="Normal"/>
              <w:rPr/>
            </w:pPr>
            <w:r>
              <w:rPr/>
              <w:t>7.</w:t>
            </w:r>
          </w:p>
        </w:tc>
        <w:tc>
          <w:tcPr>
            <w:tcW w:w="9489" w:type="dxa"/>
            <w:tcBorders>
              <w:bottom w:val="single" w:sz="4" w:space="0" w:color="000000"/>
              <w:right w:val="single" w:sz="4" w:space="0" w:color="000000"/>
            </w:tcBorders>
            <w:shd w:fill="auto" w:val="clear"/>
          </w:tcPr>
          <w:p>
            <w:pPr>
              <w:pStyle w:val="Normal"/>
              <w:jc w:val="both"/>
              <w:rPr/>
            </w:pPr>
            <w:r>
              <w:rPr/>
              <w:t xml:space="preserve">To undertake any other additional duties commensurate with the grade of the post. </w:t>
            </w:r>
          </w:p>
          <w:p>
            <w:pPr>
              <w:pStyle w:val="Normal"/>
              <w:jc w:val="both"/>
              <w:rPr/>
            </w:pPr>
            <w:r>
              <w:rPr/>
            </w:r>
          </w:p>
        </w:tc>
      </w:tr>
    </w:tbl>
    <w:p>
      <w:pPr>
        <w:pStyle w:val="Normal"/>
        <w:rPr/>
      </w:pPr>
      <w:r>
        <w:rPr/>
      </w:r>
    </w:p>
    <w:tbl>
      <w:tblPr>
        <w:tblW w:w="9958" w:type="dxa"/>
        <w:jc w:val="left"/>
        <w:tblInd w:w="0" w:type="dxa"/>
        <w:tblCellMar>
          <w:top w:w="0" w:type="dxa"/>
          <w:left w:w="108" w:type="dxa"/>
          <w:bottom w:w="0" w:type="dxa"/>
          <w:right w:w="108" w:type="dxa"/>
        </w:tblCellMar>
      </w:tblPr>
      <w:tblGrid>
        <w:gridCol w:w="9958"/>
      </w:tblGrid>
      <w:tr>
        <w:trPr/>
        <w:tc>
          <w:tcPr>
            <w:tcW w:w="9958"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CONTACTS</w:t>
            </w:r>
          </w:p>
          <w:p>
            <w:pPr>
              <w:pStyle w:val="Normal"/>
              <w:rPr/>
            </w:pPr>
            <w:r>
              <w:rPr/>
            </w:r>
          </w:p>
          <w:p>
            <w:pPr>
              <w:pStyle w:val="Normal"/>
              <w:rPr/>
            </w:pPr>
            <w:r>
              <w:rPr/>
              <w:t>Pupils, staff, contractors and visitors to the school</w:t>
            </w:r>
          </w:p>
          <w:p>
            <w:pPr>
              <w:pStyle w:val="Normal"/>
              <w:rPr/>
            </w:pPr>
            <w:r>
              <w:rPr/>
            </w:r>
          </w:p>
        </w:tc>
      </w:tr>
    </w:tbl>
    <w:p>
      <w:pPr>
        <w:pStyle w:val="Normal"/>
        <w:rPr/>
      </w:pPr>
      <w:r>
        <w:rPr/>
      </w:r>
    </w:p>
    <w:p>
      <w:pPr>
        <w:pStyle w:val="Normal"/>
        <w:rPr/>
      </w:pPr>
      <w:r>
        <w:rPr/>
      </w:r>
    </w:p>
    <w:tbl>
      <w:tblPr>
        <w:tblW w:w="9957" w:type="dxa"/>
        <w:jc w:val="left"/>
        <w:tblInd w:w="0" w:type="dxa"/>
        <w:tblCellMar>
          <w:top w:w="0" w:type="dxa"/>
          <w:left w:w="108" w:type="dxa"/>
          <w:bottom w:w="0" w:type="dxa"/>
          <w:right w:w="108" w:type="dxa"/>
        </w:tblCellMar>
      </w:tblPr>
      <w:tblGrid>
        <w:gridCol w:w="2387"/>
        <w:gridCol w:w="7570"/>
      </w:tblGrid>
      <w:tr>
        <w:trPr>
          <w:cantSplit w:val="true"/>
        </w:trPr>
        <w:tc>
          <w:tcPr>
            <w:tcW w:w="9957" w:type="dxa"/>
            <w:gridSpan w:val="2"/>
            <w:tcBorders>
              <w:top w:val="single" w:sz="4" w:space="0" w:color="000000"/>
              <w:left w:val="single" w:sz="4" w:space="0" w:color="000000"/>
              <w:right w:val="single" w:sz="4" w:space="0" w:color="000000"/>
            </w:tcBorders>
            <w:shd w:fill="auto" w:val="clear"/>
          </w:tcPr>
          <w:p>
            <w:pPr>
              <w:pStyle w:val="Normal"/>
              <w:rPr>
                <w:b/>
                <w:b/>
              </w:rPr>
            </w:pPr>
            <w:r>
              <w:rPr>
                <w:b/>
              </w:rPr>
              <w:t>RELATIONSHIP TO OTHER POSTS IN THE DEPARTMENT</w:t>
            </w:r>
          </w:p>
          <w:p>
            <w:pPr>
              <w:pStyle w:val="Normal"/>
              <w:rPr/>
            </w:pPr>
            <w:r>
              <w:rPr/>
            </w:r>
          </w:p>
        </w:tc>
      </w:tr>
      <w:tr>
        <w:trPr/>
        <w:tc>
          <w:tcPr>
            <w:tcW w:w="2387" w:type="dxa"/>
            <w:tcBorders>
              <w:left w:val="single" w:sz="4" w:space="0" w:color="000000"/>
            </w:tcBorders>
            <w:shd w:fill="auto" w:val="clear"/>
          </w:tcPr>
          <w:p>
            <w:pPr>
              <w:pStyle w:val="Normal"/>
              <w:rPr>
                <w:b/>
                <w:b/>
              </w:rPr>
            </w:pPr>
            <w:r>
              <w:rPr>
                <w:b/>
              </w:rPr>
              <w:t>Responsible to:</w:t>
            </w:r>
          </w:p>
          <w:p>
            <w:pPr>
              <w:pStyle w:val="Normal"/>
              <w:rPr/>
            </w:pPr>
            <w:r>
              <w:rPr/>
            </w:r>
          </w:p>
        </w:tc>
        <w:tc>
          <w:tcPr>
            <w:tcW w:w="7570" w:type="dxa"/>
            <w:tcBorders>
              <w:right w:val="single" w:sz="4" w:space="0" w:color="000000"/>
            </w:tcBorders>
            <w:shd w:fill="auto" w:val="clear"/>
          </w:tcPr>
          <w:p>
            <w:pPr>
              <w:pStyle w:val="Normal"/>
              <w:rPr/>
            </w:pPr>
            <w:r>
              <w:rPr/>
              <w:t>Headteacher</w:t>
            </w:r>
            <w:r>
              <w:rPr>
                <w:color w:val="0000FF"/>
              </w:rPr>
              <w:t xml:space="preserve"> </w:t>
            </w:r>
            <w:r>
              <w:rPr/>
              <w:t>and SLT</w:t>
            </w:r>
          </w:p>
        </w:tc>
      </w:tr>
      <w:tr>
        <w:trPr/>
        <w:tc>
          <w:tcPr>
            <w:tcW w:w="2387" w:type="dxa"/>
            <w:tcBorders>
              <w:left w:val="single" w:sz="4" w:space="0" w:color="000000"/>
              <w:bottom w:val="single" w:sz="4" w:space="0" w:color="000000"/>
            </w:tcBorders>
            <w:shd w:fill="auto" w:val="clear"/>
          </w:tcPr>
          <w:p>
            <w:pPr>
              <w:pStyle w:val="Normal"/>
              <w:rPr>
                <w:b/>
                <w:b/>
              </w:rPr>
            </w:pPr>
            <w:r>
              <w:rPr>
                <w:b/>
              </w:rPr>
              <w:t>Responsible for:</w:t>
            </w:r>
          </w:p>
          <w:p>
            <w:pPr>
              <w:pStyle w:val="Normal"/>
              <w:rPr/>
            </w:pPr>
            <w:r>
              <w:rPr/>
            </w:r>
          </w:p>
        </w:tc>
        <w:tc>
          <w:tcPr>
            <w:tcW w:w="7570" w:type="dxa"/>
            <w:tcBorders>
              <w:bottom w:val="single" w:sz="4" w:space="0" w:color="000000"/>
              <w:right w:val="single" w:sz="4" w:space="0" w:color="000000"/>
            </w:tcBorders>
            <w:shd w:fill="auto" w:val="clear"/>
          </w:tcPr>
          <w:p>
            <w:pPr>
              <w:pStyle w:val="Endnote"/>
              <w:rPr>
                <w:rFonts w:ascii="Arial" w:hAnsi="Arial" w:cs="Arial"/>
                <w:szCs w:val="24"/>
              </w:rPr>
            </w:pPr>
            <w:r>
              <w:rPr>
                <w:rFonts w:cs="Arial" w:ascii="Arial" w:hAnsi="Arial"/>
                <w:szCs w:val="24"/>
              </w:rPr>
              <w:t>Not applicable</w:t>
            </w:r>
          </w:p>
        </w:tc>
      </w:tr>
    </w:tbl>
    <w:p>
      <w:pPr>
        <w:pStyle w:val="Normal"/>
        <w:rPr/>
      </w:pPr>
      <w:r>
        <w:rPr/>
      </w:r>
    </w:p>
    <w:tbl>
      <w:tblPr>
        <w:tblW w:w="9958" w:type="dxa"/>
        <w:jc w:val="left"/>
        <w:tblInd w:w="0" w:type="dxa"/>
        <w:tblCellMar>
          <w:top w:w="0" w:type="dxa"/>
          <w:left w:w="108" w:type="dxa"/>
          <w:bottom w:w="0" w:type="dxa"/>
          <w:right w:w="108" w:type="dxa"/>
        </w:tblCellMar>
      </w:tblPr>
      <w:tblGrid>
        <w:gridCol w:w="9958"/>
      </w:tblGrid>
      <w:tr>
        <w:trPr/>
        <w:tc>
          <w:tcPr>
            <w:tcW w:w="9958"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 xml:space="preserve">SPECIAL CONDITIONS </w:t>
            </w:r>
          </w:p>
          <w:p>
            <w:pPr>
              <w:pStyle w:val="Normal"/>
              <w:rPr/>
            </w:pPr>
            <w:r>
              <w:rPr/>
            </w:r>
          </w:p>
          <w:p>
            <w:pPr>
              <w:pStyle w:val="Normal"/>
              <w:rPr/>
            </w:pPr>
            <w:r>
              <w:rPr/>
              <w:t>Enhanced DBS Required</w:t>
            </w:r>
          </w:p>
          <w:p>
            <w:pPr>
              <w:pStyle w:val="Normal"/>
              <w:rPr/>
            </w:pPr>
            <w:r>
              <w:rPr/>
            </w:r>
          </w:p>
        </w:tc>
      </w:tr>
    </w:tbl>
    <w:p>
      <w:pPr>
        <w:pStyle w:val="Normal"/>
        <w:rPr>
          <w:sz w:val="22"/>
          <w:szCs w:val="22"/>
        </w:rPr>
      </w:pPr>
      <w:r>
        <w:rPr>
          <w:sz w:val="22"/>
          <w:szCs w:val="22"/>
        </w:rPr>
      </w:r>
      <w:r>
        <w:br w:type="page"/>
      </w:r>
    </w:p>
    <w:p>
      <w:pPr>
        <w:pStyle w:val="Title"/>
        <w:rPr>
          <w:sz w:val="28"/>
          <w:szCs w:val="28"/>
          <w:u w:val="single"/>
        </w:rPr>
      </w:pPr>
      <w:r>
        <w:rPr>
          <w:sz w:val="28"/>
          <w:szCs w:val="28"/>
          <w:u w:val="single"/>
        </w:rPr>
        <w:t>PERSON SPECIFICATION</w:t>
      </w:r>
    </w:p>
    <w:p>
      <w:pPr>
        <w:pStyle w:val="Title"/>
        <w:jc w:val="left"/>
        <w:rPr>
          <w:rFonts w:eastAsia="Arial" w:cs="Arial"/>
          <w:szCs w:val="24"/>
          <w:u w:val="single"/>
        </w:rPr>
      </w:pPr>
      <w:r>
        <w:rPr>
          <w:rFonts w:eastAsia="Arial" w:cs="Arial"/>
          <w:szCs w:val="24"/>
          <w:u w:val="single"/>
        </w:rPr>
        <w:t xml:space="preserve">        </w:t>
      </w:r>
    </w:p>
    <w:p>
      <w:pPr>
        <w:pStyle w:val="Title"/>
        <w:jc w:val="left"/>
        <w:rPr/>
      </w:pPr>
      <w:r>
        <w:rPr>
          <w:szCs w:val="24"/>
        </w:rPr>
        <w:t xml:space="preserve">Job Title: </w:t>
      </w:r>
      <w:r>
        <w:rPr>
          <w:b w:val="false"/>
          <w:szCs w:val="24"/>
        </w:rPr>
        <w:t>Premises – LEVEL A</w:t>
      </w:r>
    </w:p>
    <w:p>
      <w:pPr>
        <w:pStyle w:val="Normal"/>
        <w:rPr>
          <w:b/>
          <w:b/>
        </w:rPr>
      </w:pPr>
      <w:r>
        <w:rPr>
          <w:b/>
        </w:rPr>
      </w:r>
    </w:p>
    <w:tbl>
      <w:tblPr>
        <w:tblW w:w="10082" w:type="dxa"/>
        <w:jc w:val="left"/>
        <w:tblInd w:w="0" w:type="dxa"/>
        <w:tblCellMar>
          <w:top w:w="0" w:type="dxa"/>
          <w:left w:w="108" w:type="dxa"/>
          <w:bottom w:w="0" w:type="dxa"/>
          <w:right w:w="108" w:type="dxa"/>
        </w:tblCellMar>
      </w:tblPr>
      <w:tblGrid>
        <w:gridCol w:w="2186"/>
        <w:gridCol w:w="3343"/>
        <w:gridCol w:w="2978"/>
        <w:gridCol w:w="1575"/>
      </w:tblGrid>
      <w:tr>
        <w:trPr/>
        <w:tc>
          <w:tcPr>
            <w:tcW w:w="2186" w:type="dxa"/>
            <w:tcBorders>
              <w:top w:val="single" w:sz="6" w:space="0" w:color="000000"/>
              <w:left w:val="single" w:sz="6" w:space="0" w:color="000000"/>
              <w:bottom w:val="single" w:sz="6" w:space="0" w:color="000000"/>
            </w:tcBorders>
            <w:shd w:fill="auto" w:val="clear"/>
          </w:tcPr>
          <w:p>
            <w:pPr>
              <w:pStyle w:val="Normal"/>
              <w:snapToGrid w:val="false"/>
              <w:spacing w:before="40" w:after="40"/>
              <w:jc w:val="center"/>
              <w:rPr>
                <w:b/>
                <w:b/>
              </w:rPr>
            </w:pPr>
            <w:r>
              <w:rPr>
                <w:b/>
              </w:rPr>
            </w:r>
          </w:p>
        </w:tc>
        <w:tc>
          <w:tcPr>
            <w:tcW w:w="3343" w:type="dxa"/>
            <w:tcBorders>
              <w:top w:val="single" w:sz="6" w:space="0" w:color="000000"/>
              <w:left w:val="single" w:sz="6" w:space="0" w:color="000000"/>
              <w:bottom w:val="single" w:sz="6" w:space="0" w:color="000000"/>
            </w:tcBorders>
            <w:shd w:fill="auto" w:val="clear"/>
          </w:tcPr>
          <w:p>
            <w:pPr>
              <w:pStyle w:val="Normal"/>
              <w:spacing w:before="40" w:after="40"/>
              <w:jc w:val="center"/>
              <w:rPr>
                <w:b/>
                <w:b/>
              </w:rPr>
            </w:pPr>
            <w:r>
              <w:rPr>
                <w:b/>
              </w:rPr>
              <w:t>Selection Criteria</w:t>
            </w:r>
          </w:p>
          <w:p>
            <w:pPr>
              <w:pStyle w:val="Normal"/>
              <w:spacing w:before="40" w:after="40"/>
              <w:jc w:val="center"/>
              <w:rPr>
                <w:b/>
                <w:b/>
              </w:rPr>
            </w:pPr>
            <w:r>
              <w:rPr>
                <w:b/>
              </w:rPr>
              <w:t>Essential</w:t>
            </w:r>
          </w:p>
        </w:tc>
        <w:tc>
          <w:tcPr>
            <w:tcW w:w="2978" w:type="dxa"/>
            <w:tcBorders>
              <w:top w:val="single" w:sz="6" w:space="0" w:color="000000"/>
              <w:left w:val="single" w:sz="6" w:space="0" w:color="000000"/>
              <w:bottom w:val="single" w:sz="6" w:space="0" w:color="000000"/>
            </w:tcBorders>
            <w:shd w:fill="auto" w:val="clear"/>
          </w:tcPr>
          <w:p>
            <w:pPr>
              <w:pStyle w:val="Normal"/>
              <w:spacing w:before="40" w:after="40"/>
              <w:jc w:val="center"/>
              <w:rPr>
                <w:b/>
                <w:b/>
              </w:rPr>
            </w:pPr>
            <w:r>
              <w:rPr>
                <w:b/>
              </w:rPr>
              <w:t>Selection Criteria</w:t>
            </w:r>
          </w:p>
          <w:p>
            <w:pPr>
              <w:pStyle w:val="Normal"/>
              <w:spacing w:before="40" w:after="40"/>
              <w:jc w:val="center"/>
              <w:rPr>
                <w:b/>
                <w:b/>
              </w:rPr>
            </w:pPr>
            <w:r>
              <w:rPr>
                <w:b/>
              </w:rPr>
              <w:t>Desirable</w:t>
            </w:r>
          </w:p>
        </w:tc>
        <w:tc>
          <w:tcPr>
            <w:tcW w:w="157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40" w:after="40"/>
              <w:jc w:val="center"/>
              <w:rPr>
                <w:b/>
                <w:b/>
              </w:rPr>
            </w:pPr>
            <w:r>
              <w:rPr>
                <w:b/>
              </w:rPr>
              <w:t>How Assessed</w:t>
            </w:r>
          </w:p>
        </w:tc>
      </w:tr>
      <w:tr>
        <w:trPr>
          <w:trHeight w:val="1785" w:hRule="atLeast"/>
        </w:trPr>
        <w:tc>
          <w:tcPr>
            <w:tcW w:w="2186"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Education &amp; Qualifications</w:t>
            </w:r>
          </w:p>
        </w:tc>
        <w:tc>
          <w:tcPr>
            <w:tcW w:w="3343"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Willingness to undertake training as required</w:t>
            </w:r>
          </w:p>
          <w:p>
            <w:pPr>
              <w:pStyle w:val="Normal"/>
              <w:rPr/>
            </w:pPr>
            <w:r>
              <w:rPr/>
            </w:r>
          </w:p>
          <w:p>
            <w:pPr>
              <w:pStyle w:val="Normal"/>
              <w:rPr/>
            </w:pPr>
            <w:r>
              <w:rPr/>
              <w:t>Willingness to gain first aid certificate</w:t>
            </w:r>
          </w:p>
          <w:p>
            <w:pPr>
              <w:pStyle w:val="Normal"/>
              <w:rPr/>
            </w:pPr>
            <w:r>
              <w:rPr/>
            </w:r>
          </w:p>
        </w:tc>
        <w:tc>
          <w:tcPr>
            <w:tcW w:w="2978"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Previous training related to the job role</w:t>
            </w:r>
          </w:p>
          <w:p>
            <w:pPr>
              <w:pStyle w:val="Normal"/>
              <w:jc w:val="center"/>
              <w:rPr>
                <w:b/>
                <w:b/>
              </w:rPr>
            </w:pPr>
            <w:r>
              <w:rPr>
                <w:b/>
              </w:rPr>
            </w:r>
          </w:p>
          <w:p>
            <w:pPr>
              <w:pStyle w:val="Normal"/>
              <w:rPr/>
            </w:pPr>
            <w:r>
              <w:rPr/>
              <w:t>First aid certificate</w:t>
            </w:r>
          </w:p>
        </w:tc>
        <w:tc>
          <w:tcPr>
            <w:tcW w:w="1575" w:type="dxa"/>
            <w:tcBorders>
              <w:top w:val="single" w:sz="6" w:space="0" w:color="000000"/>
              <w:left w:val="single" w:sz="6" w:space="0" w:color="000000"/>
              <w:bottom w:val="single" w:sz="6" w:space="0" w:color="000000"/>
              <w:right w:val="single" w:sz="6" w:space="0" w:color="000000"/>
            </w:tcBorders>
            <w:shd w:fill="auto" w:val="clear"/>
          </w:tcPr>
          <w:p>
            <w:pPr>
              <w:pStyle w:val="Normal"/>
              <w:rPr>
                <w:rFonts w:eastAsia="Arial"/>
              </w:rPr>
            </w:pPr>
            <w:r>
              <w:rPr>
                <w:rFonts w:eastAsia="Arial"/>
              </w:rPr>
              <w:t xml:space="preserve">      </w:t>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c>
          <w:tcPr>
            <w:tcW w:w="2186"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Experience</w:t>
            </w:r>
          </w:p>
        </w:tc>
        <w:tc>
          <w:tcPr>
            <w:tcW w:w="3343"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Experience of cleaning in a working environment, such as an office or a school, to a required standard</w:t>
            </w:r>
          </w:p>
          <w:p>
            <w:pPr>
              <w:pStyle w:val="Normal"/>
              <w:rPr/>
            </w:pPr>
            <w:r>
              <w:rPr/>
            </w:r>
          </w:p>
        </w:tc>
        <w:tc>
          <w:tcPr>
            <w:tcW w:w="2978"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Care-taking or site-keeper in a school or similar environment</w:t>
            </w:r>
          </w:p>
          <w:p>
            <w:pPr>
              <w:pStyle w:val="Normal"/>
              <w:rPr/>
            </w:pPr>
            <w:r>
              <w:rPr/>
            </w:r>
          </w:p>
        </w:tc>
        <w:tc>
          <w:tcPr>
            <w:tcW w:w="1575"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tc>
      </w:tr>
      <w:tr>
        <w:trPr>
          <w:trHeight w:val="344" w:hRule="atLeast"/>
        </w:trPr>
        <w:tc>
          <w:tcPr>
            <w:tcW w:w="2186"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Skills &amp; Abilities</w:t>
            </w:r>
          </w:p>
        </w:tc>
        <w:tc>
          <w:tcPr>
            <w:tcW w:w="3343"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Ability to work as part of a team</w:t>
            </w:r>
          </w:p>
          <w:p>
            <w:pPr>
              <w:pStyle w:val="Normal"/>
              <w:rPr/>
            </w:pPr>
            <w:r>
              <w:rPr/>
            </w:r>
          </w:p>
          <w:p>
            <w:pPr>
              <w:pStyle w:val="Normal"/>
              <w:rPr/>
            </w:pPr>
            <w:r>
              <w:rPr/>
              <w:t>Ability to communicate well with adults and children</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Ability to use a variety of cleaning equipment such as a buffing machine</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Ability to complete straightforward paperwork as and when required</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Ability to undertake basic DIY under supervision</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Ability to work in accordance with the school’s health and safety policies and the code of safe working practice for care taking premises staff</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Able to undertake some tasks which need some physical effort and fitness appropriate to the duty</w:t>
            </w:r>
          </w:p>
          <w:p>
            <w:pPr>
              <w:pStyle w:val="Normal"/>
              <w:tabs>
                <w:tab w:val="clear" w:pos="720"/>
                <w:tab w:val="right" w:pos="3168" w:leader="none"/>
                <w:tab w:val="left" w:pos="3744" w:leader="none"/>
                <w:tab w:val="right" w:pos="6912" w:leader="none"/>
                <w:tab w:val="left" w:pos="7488" w:leader="none"/>
              </w:tabs>
              <w:rPr/>
            </w:pPr>
            <w:r>
              <w:rPr/>
            </w:r>
          </w:p>
        </w:tc>
        <w:tc>
          <w:tcPr>
            <w:tcW w:w="2978"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Ability to undertake general building maintenance</w:t>
            </w:r>
          </w:p>
        </w:tc>
        <w:tc>
          <w:tcPr>
            <w:tcW w:w="1575"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rHeight w:val="345" w:hRule="atLeast"/>
        </w:trPr>
        <w:tc>
          <w:tcPr>
            <w:tcW w:w="2186"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Knowledge</w:t>
            </w:r>
          </w:p>
        </w:tc>
        <w:tc>
          <w:tcPr>
            <w:tcW w:w="3343" w:type="dxa"/>
            <w:tcBorders>
              <w:top w:val="single" w:sz="6" w:space="0" w:color="000000"/>
              <w:left w:val="single" w:sz="6" w:space="0" w:color="000000"/>
              <w:bottom w:val="single" w:sz="6" w:space="0" w:color="000000"/>
            </w:tcBorders>
            <w:shd w:fill="auto" w:val="clear"/>
          </w:tcPr>
          <w:p>
            <w:pPr>
              <w:pStyle w:val="Normal"/>
              <w:tabs>
                <w:tab w:val="clear" w:pos="720"/>
                <w:tab w:val="right" w:pos="3168" w:leader="none"/>
                <w:tab w:val="left" w:pos="3744" w:leader="none"/>
                <w:tab w:val="right" w:pos="6912" w:leader="none"/>
                <w:tab w:val="left" w:pos="7488" w:leader="none"/>
              </w:tabs>
              <w:snapToGrid w:val="false"/>
              <w:rPr/>
            </w:pPr>
            <w:r>
              <w:rPr/>
            </w:r>
          </w:p>
          <w:p>
            <w:pPr>
              <w:pStyle w:val="Normal"/>
              <w:tabs>
                <w:tab w:val="clear" w:pos="720"/>
                <w:tab w:val="right" w:pos="3168" w:leader="none"/>
                <w:tab w:val="left" w:pos="3744" w:leader="none"/>
                <w:tab w:val="right" w:pos="6912" w:leader="none"/>
                <w:tab w:val="left" w:pos="7488" w:leader="none"/>
              </w:tabs>
              <w:rPr/>
            </w:pPr>
            <w:r>
              <w:rPr/>
              <w:t xml:space="preserve">Understanding of health &amp; safety including moving and handling </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Understand and recognise the importance of having a secure and safe environment in the school</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Understanding the importance of safeguarding and confidentiality to protect pupils</w:t>
            </w:r>
          </w:p>
          <w:p>
            <w:pPr>
              <w:pStyle w:val="Normal"/>
              <w:tabs>
                <w:tab w:val="clear" w:pos="720"/>
                <w:tab w:val="right" w:pos="3168" w:leader="none"/>
                <w:tab w:val="left" w:pos="3744" w:leader="none"/>
                <w:tab w:val="right" w:pos="6912" w:leader="none"/>
                <w:tab w:val="left" w:pos="7488" w:leader="none"/>
              </w:tabs>
              <w:rPr/>
            </w:pPr>
            <w:r>
              <w:rPr/>
            </w:r>
          </w:p>
        </w:tc>
        <w:tc>
          <w:tcPr>
            <w:tcW w:w="2978" w:type="dxa"/>
            <w:tcBorders>
              <w:top w:val="single" w:sz="6" w:space="0" w:color="000000"/>
              <w:left w:val="single" w:sz="6" w:space="0" w:color="000000"/>
              <w:bottom w:val="single" w:sz="6" w:space="0" w:color="000000"/>
            </w:tcBorders>
            <w:shd w:fill="auto" w:val="clear"/>
          </w:tcPr>
          <w:p>
            <w:pPr>
              <w:pStyle w:val="Normal"/>
              <w:tabs>
                <w:tab w:val="clear" w:pos="720"/>
                <w:tab w:val="right" w:pos="3168" w:leader="none"/>
                <w:tab w:val="left" w:pos="3744" w:leader="none"/>
                <w:tab w:val="right" w:pos="6912" w:leader="none"/>
                <w:tab w:val="left" w:pos="7488" w:leader="none"/>
              </w:tabs>
              <w:snapToGrid w:val="false"/>
              <w:rPr/>
            </w:pPr>
            <w:r>
              <w:rPr/>
            </w:r>
          </w:p>
          <w:p>
            <w:pPr>
              <w:pStyle w:val="Normal"/>
              <w:tabs>
                <w:tab w:val="clear" w:pos="720"/>
                <w:tab w:val="right" w:pos="3168" w:leader="none"/>
                <w:tab w:val="left" w:pos="3744" w:leader="none"/>
                <w:tab w:val="right" w:pos="6912" w:leader="none"/>
                <w:tab w:val="left" w:pos="7488" w:leader="none"/>
              </w:tabs>
              <w:rPr>
                <w:b/>
                <w:b/>
              </w:rPr>
            </w:pPr>
            <w:r>
              <w:rPr>
                <w:b/>
              </w:rPr>
            </w:r>
          </w:p>
        </w:tc>
        <w:tc>
          <w:tcPr>
            <w:tcW w:w="1575"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rPr/>
            </w:pPr>
            <w:r>
              <w:rPr/>
            </w:r>
          </w:p>
        </w:tc>
      </w:tr>
      <w:tr>
        <w:trPr>
          <w:trHeight w:val="1386" w:hRule="atLeast"/>
        </w:trPr>
        <w:tc>
          <w:tcPr>
            <w:tcW w:w="2186"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Work circumstances</w:t>
            </w:r>
          </w:p>
        </w:tc>
        <w:tc>
          <w:tcPr>
            <w:tcW w:w="3343" w:type="dxa"/>
            <w:tcBorders>
              <w:top w:val="single" w:sz="6" w:space="0" w:color="000000"/>
              <w:left w:val="single" w:sz="6" w:space="0" w:color="000000"/>
              <w:bottom w:val="single" w:sz="6" w:space="0" w:color="000000"/>
            </w:tcBorders>
            <w:shd w:fill="auto" w:val="clear"/>
          </w:tcPr>
          <w:p>
            <w:pPr>
              <w:pStyle w:val="TextBody"/>
              <w:snapToGrid w:val="false"/>
              <w:rPr>
                <w:rFonts w:ascii="Arial" w:hAnsi="Arial" w:cs="Arial"/>
                <w:szCs w:val="24"/>
              </w:rPr>
            </w:pPr>
            <w:r>
              <w:rPr>
                <w:rFonts w:cs="Arial" w:ascii="Arial" w:hAnsi="Arial"/>
                <w:szCs w:val="24"/>
              </w:rPr>
            </w:r>
          </w:p>
          <w:p>
            <w:pPr>
              <w:pStyle w:val="TextBody"/>
              <w:rPr>
                <w:rFonts w:ascii="Arial" w:hAnsi="Arial" w:cs="Arial"/>
                <w:szCs w:val="24"/>
              </w:rPr>
            </w:pPr>
            <w:r>
              <w:rPr>
                <w:rFonts w:cs="Arial" w:ascii="Arial" w:hAnsi="Arial"/>
                <w:szCs w:val="24"/>
              </w:rPr>
              <w:t>To be able to be a key holder on occasions and attend to “call outs” outside normal working hours</w:t>
            </w:r>
          </w:p>
          <w:p>
            <w:pPr>
              <w:pStyle w:val="TextBody"/>
              <w:rPr>
                <w:rFonts w:ascii="Arial" w:hAnsi="Arial" w:cs="Arial"/>
                <w:b/>
                <w:b/>
                <w:szCs w:val="24"/>
              </w:rPr>
            </w:pPr>
            <w:r>
              <w:rPr>
                <w:rFonts w:cs="Arial" w:ascii="Arial" w:hAnsi="Arial"/>
                <w:b/>
                <w:szCs w:val="24"/>
              </w:rPr>
            </w:r>
          </w:p>
        </w:tc>
        <w:tc>
          <w:tcPr>
            <w:tcW w:w="2978" w:type="dxa"/>
            <w:tcBorders>
              <w:top w:val="single" w:sz="6" w:space="0" w:color="000000"/>
              <w:left w:val="single" w:sz="6" w:space="0" w:color="000000"/>
              <w:bottom w:val="single" w:sz="6" w:space="0" w:color="000000"/>
            </w:tcBorders>
            <w:shd w:fill="auto" w:val="clear"/>
          </w:tcPr>
          <w:p>
            <w:pPr>
              <w:pStyle w:val="Normal"/>
              <w:snapToGrid w:val="false"/>
              <w:jc w:val="center"/>
              <w:rPr>
                <w:rFonts w:ascii="Arial" w:hAnsi="Arial" w:cs="Arial"/>
                <w:b/>
                <w:b/>
                <w:szCs w:val="24"/>
              </w:rPr>
            </w:pPr>
            <w:r>
              <w:rPr>
                <w:rFonts w:cs="Arial"/>
                <w:b/>
                <w:szCs w:val="24"/>
              </w:rPr>
            </w:r>
          </w:p>
        </w:tc>
        <w:tc>
          <w:tcPr>
            <w:tcW w:w="1575"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I</w:t>
            </w:r>
          </w:p>
          <w:p>
            <w:pPr>
              <w:pStyle w:val="Normal"/>
              <w:jc w:val="center"/>
              <w:rPr/>
            </w:pPr>
            <w:r>
              <w:rPr/>
            </w:r>
          </w:p>
          <w:p>
            <w:pPr>
              <w:pStyle w:val="Normal"/>
              <w:rPr/>
            </w:pPr>
            <w:r>
              <w:rPr/>
            </w:r>
          </w:p>
        </w:tc>
      </w:tr>
    </w:tbl>
    <w:p>
      <w:pPr>
        <w:pStyle w:val="Normal"/>
        <w:jc w:val="both"/>
        <w:rPr>
          <w:i/>
          <w:i/>
          <w:sz w:val="16"/>
          <w:szCs w:val="16"/>
        </w:rPr>
      </w:pPr>
      <w:r>
        <w:rPr>
          <w:i/>
          <w:sz w:val="16"/>
          <w:szCs w:val="16"/>
        </w:rPr>
      </w:r>
    </w:p>
    <w:p>
      <w:pPr>
        <w:pStyle w:val="Normal"/>
        <w:jc w:val="both"/>
        <w:rPr/>
      </w:pPr>
      <w:r>
        <w:rPr>
          <w:i/>
          <w:sz w:val="22"/>
          <w:szCs w:val="22"/>
        </w:rPr>
        <w:t>Abbreviations:</w:t>
      </w:r>
      <w:r>
        <w:rPr>
          <w:sz w:val="22"/>
          <w:szCs w:val="22"/>
        </w:rPr>
        <w:t xml:space="preserve"> AF = Application Form; I = Interview.</w:t>
      </w:r>
    </w:p>
    <w:p>
      <w:pPr>
        <w:pStyle w:val="Normal"/>
        <w:jc w:val="both"/>
        <w:rPr>
          <w:sz w:val="16"/>
          <w:szCs w:val="16"/>
        </w:rPr>
      </w:pPr>
      <w:r>
        <w:rPr>
          <w:sz w:val="16"/>
          <w:szCs w:val="16"/>
        </w:rPr>
      </w:r>
    </w:p>
    <w:p>
      <w:pPr>
        <w:pStyle w:val="Normal"/>
        <w:jc w:val="center"/>
        <w:rPr>
          <w:b/>
          <w:b/>
          <w:bCs/>
        </w:rPr>
      </w:pPr>
      <w:r>
        <w:rPr>
          <w:b/>
          <w:bCs/>
        </w:rPr>
        <w:t>NB. - Any candidate with a disability who meets the</w:t>
      </w:r>
    </w:p>
    <w:p>
      <w:pPr>
        <w:pStyle w:val="Normal"/>
        <w:jc w:val="center"/>
        <w:rPr>
          <w:b/>
          <w:b/>
          <w:bCs/>
        </w:rPr>
      </w:pPr>
      <w:r>
        <w:rPr>
          <w:b/>
          <w:bCs/>
        </w:rPr>
        <w:t>essential criteria will be guaranteed an interview</w:t>
      </w:r>
    </w:p>
    <w:sectPr>
      <w:footerReference w:type="default" r:id="rId2"/>
      <w:type w:val="nextPage"/>
      <w:pgSz w:w="11906" w:h="16838"/>
      <w:pgMar w:left="1418" w:right="1418" w:header="0" w:top="1134" w:footer="709"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Palatin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z w:val="20"/>
        <w:szCs w:val="20"/>
      </w:rPr>
    </w:pPr>
    <w:r>
      <w:rPr>
        <w:sz w:val="20"/>
        <w:szCs w:val="20"/>
      </w:rPr>
      <w:t>© Oldham Council, 2011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Arial"/>
      <w:color w:val="auto"/>
      <w:kern w:val="0"/>
      <w:sz w:val="24"/>
      <w:szCs w:val="24"/>
      <w:lang w:val="en-GB" w:eastAsia="en-US" w:bidi="ar-SA"/>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2"/>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overflowPunct w:val="true"/>
      <w:textAlignment w:val="baseline"/>
    </w:pPr>
    <w:rPr>
      <w:rFonts w:ascii="Times New Roman" w:hAnsi="Times New Roman" w:cs="Times New Roman"/>
      <w:szCs w:val="20"/>
      <w:lang w:val="en-US" w:eastAsia="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Times New Roman"/>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overflowPunct w:val="true"/>
      <w:textAlignment w:val="baseline"/>
    </w:pPr>
    <w:rPr>
      <w:rFonts w:cs="Times New Roman"/>
      <w:szCs w:val="20"/>
    </w:rPr>
  </w:style>
  <w:style w:type="paragraph" w:styleId="Title">
    <w:name w:val="Title"/>
    <w:basedOn w:val="Normal"/>
    <w:next w:val="TextBody"/>
    <w:qFormat/>
    <w:pPr>
      <w:overflowPunct w:val="true"/>
      <w:jc w:val="center"/>
      <w:textAlignment w:val="baseline"/>
    </w:pPr>
    <w:rPr>
      <w:rFonts w:cs="Times New Roman"/>
      <w:b/>
      <w:szCs w:val="20"/>
      <w:lang w:eastAsia="en-GB"/>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2026-07-15T12:50:00Z</dcterms:created>
  <dc:creator>Elaine Middleton</dc:creator>
  <dc:description/>
  <dc:language>en-US</dc:language>
  <cp:lastModifiedBy>Ian Robinson (HR)</cp:lastModifiedBy>
  <cp:lastPrinted>1995-11-21T17:41:00Z</cp:lastPrinted>
  <dcterms:modified xsi:type="dcterms:W3CDTF">2026-07-15T12:50:00Z</dcterms:modified>
  <cp:revision>2</cp:revision>
  <dc:subject/>
  <dc:title>OLDHAM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GrammarlyDocumentId">
    <vt:lpwstr>852f419e-70eb-4598-a146-620a67c8ebcb</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