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0775" w14:textId="77777777" w:rsidR="003A5513" w:rsidRPr="005E59D2" w:rsidRDefault="00DE0C04" w:rsidP="00151699">
      <w:pPr>
        <w:jc w:val="center"/>
        <w:rPr>
          <w:rFonts w:ascii="Arial" w:hAnsi="Arial" w:cs="Arial"/>
          <w:sz w:val="22"/>
          <w:szCs w:val="22"/>
        </w:rPr>
      </w:pPr>
      <w:r w:rsidRPr="005E59D2">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480E6AB8" wp14:editId="6C20F50D">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B41820" w14:textId="7777777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4F38637D" w14:textId="37604C95" w:rsidR="00BC32C8" w:rsidRPr="00406F83" w:rsidRDefault="009030D6" w:rsidP="009030D6">
                            <w:pPr>
                              <w:jc w:val="right"/>
                              <w:rPr>
                                <w:rFonts w:ascii="Open Sans" w:hAnsi="Open Sans"/>
                                <w:b w:val="0"/>
                                <w:sz w:val="48"/>
                                <w:szCs w:val="48"/>
                              </w:rPr>
                            </w:pPr>
                            <w:r w:rsidRPr="009030D6">
                              <w:rPr>
                                <w:rFonts w:ascii="Open Sans" w:hAnsi="Open Sans"/>
                                <w:b w:val="0"/>
                                <w:sz w:val="48"/>
                                <w:szCs w:val="48"/>
                              </w:rPr>
                              <w:t>Child Looked After</w:t>
                            </w:r>
                            <w:r>
                              <w:rPr>
                                <w:rFonts w:ascii="Open Sans" w:hAnsi="Open Sans"/>
                                <w:b w:val="0"/>
                                <w:sz w:val="48"/>
                                <w:szCs w:val="48"/>
                              </w:rPr>
                              <w:t xml:space="preserve"> (CLA)</w:t>
                            </w:r>
                            <w:r w:rsidRPr="009030D6">
                              <w:rPr>
                                <w:rFonts w:ascii="Open Sans" w:hAnsi="Open Sans"/>
                                <w:b w:val="0"/>
                                <w:sz w:val="48"/>
                                <w:szCs w:val="48"/>
                              </w:rPr>
                              <w:t xml:space="preserve"> &amp; Pastoral Support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0E6AB8"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34B41820" w14:textId="7777777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4F38637D" w14:textId="37604C95" w:rsidR="00BC32C8" w:rsidRPr="00406F83" w:rsidRDefault="009030D6" w:rsidP="009030D6">
                      <w:pPr>
                        <w:jc w:val="right"/>
                        <w:rPr>
                          <w:rFonts w:ascii="Open Sans" w:hAnsi="Open Sans"/>
                          <w:b w:val="0"/>
                          <w:sz w:val="48"/>
                          <w:szCs w:val="48"/>
                        </w:rPr>
                      </w:pPr>
                      <w:r w:rsidRPr="009030D6">
                        <w:rPr>
                          <w:rFonts w:ascii="Open Sans" w:hAnsi="Open Sans"/>
                          <w:b w:val="0"/>
                          <w:sz w:val="48"/>
                          <w:szCs w:val="48"/>
                        </w:rPr>
                        <w:t>Child Looked After</w:t>
                      </w:r>
                      <w:r>
                        <w:rPr>
                          <w:rFonts w:ascii="Open Sans" w:hAnsi="Open Sans"/>
                          <w:b w:val="0"/>
                          <w:sz w:val="48"/>
                          <w:szCs w:val="48"/>
                        </w:rPr>
                        <w:t xml:space="preserve"> (CLA)</w:t>
                      </w:r>
                      <w:r w:rsidRPr="009030D6">
                        <w:rPr>
                          <w:rFonts w:ascii="Open Sans" w:hAnsi="Open Sans"/>
                          <w:b w:val="0"/>
                          <w:sz w:val="48"/>
                          <w:szCs w:val="48"/>
                        </w:rPr>
                        <w:t xml:space="preserve"> &amp; Pastoral Support Assistant</w:t>
                      </w:r>
                    </w:p>
                  </w:txbxContent>
                </v:textbox>
                <w10:wrap type="square"/>
              </v:shape>
            </w:pict>
          </mc:Fallback>
        </mc:AlternateContent>
      </w:r>
      <w:r w:rsidR="00047A64" w:rsidRPr="005E59D2">
        <w:rPr>
          <w:rFonts w:ascii="Arial" w:hAnsi="Arial" w:cs="Arial"/>
          <w:noProof/>
          <w:sz w:val="22"/>
          <w:szCs w:val="22"/>
          <w:lang w:eastAsia="en-GB"/>
        </w:rPr>
        <w:drawing>
          <wp:anchor distT="0" distB="0" distL="114300" distR="114300" simplePos="0" relativeHeight="251655680" behindDoc="1" locked="0" layoutInCell="1" allowOverlap="1" wp14:anchorId="4765D641" wp14:editId="28D9500F">
            <wp:simplePos x="0" y="0"/>
            <wp:positionH relativeFrom="margin">
              <wp:align>center</wp:align>
            </wp:positionH>
            <wp:positionV relativeFrom="margin">
              <wp:posOffset>2540000</wp:posOffset>
            </wp:positionV>
            <wp:extent cx="5814695" cy="232791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976A46" w:rsidRPr="005E59D2">
        <w:rPr>
          <w:rFonts w:ascii="Arial" w:hAnsi="Arial" w:cs="Arial"/>
          <w:sz w:val="22"/>
          <w:szCs w:val="22"/>
        </w:rPr>
        <w:br w:type="page"/>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7A4423" w:rsidRPr="005E59D2" w14:paraId="257D815F" w14:textId="77777777" w:rsidTr="00A0761B">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549CFC07" w14:textId="77777777" w:rsidR="007A4423" w:rsidRPr="005E59D2" w:rsidRDefault="007A4423" w:rsidP="007A4423">
            <w:pPr>
              <w:keepNext/>
              <w:jc w:val="center"/>
              <w:outlineLvl w:val="0"/>
              <w:rPr>
                <w:rFonts w:ascii="Arial" w:eastAsia="Calibri" w:hAnsi="Arial" w:cs="Arial"/>
                <w:bCs/>
                <w:iCs/>
                <w:color w:val="FFFFFF"/>
                <w:sz w:val="22"/>
                <w:szCs w:val="22"/>
              </w:rPr>
            </w:pPr>
            <w:r w:rsidRPr="005E59D2">
              <w:rPr>
                <w:rFonts w:ascii="Arial" w:eastAsia="Calibri" w:hAnsi="Arial" w:cs="Arial"/>
                <w:bCs/>
                <w:iCs/>
                <w:color w:val="FFFFFF"/>
                <w:sz w:val="22"/>
                <w:szCs w:val="22"/>
              </w:rPr>
              <w:lastRenderedPageBreak/>
              <w:t>Job Description</w:t>
            </w:r>
          </w:p>
        </w:tc>
      </w:tr>
      <w:tr w:rsidR="007A4423" w:rsidRPr="005E59D2" w14:paraId="0561B012" w14:textId="77777777" w:rsidTr="00A0761B">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5AD8D168" w14:textId="77777777" w:rsidR="007A4423" w:rsidRPr="005E59D2" w:rsidRDefault="007A4423" w:rsidP="007A4423">
            <w:pPr>
              <w:keepNext/>
              <w:outlineLvl w:val="0"/>
              <w:rPr>
                <w:rFonts w:ascii="Arial" w:eastAsia="Calibri" w:hAnsi="Arial" w:cs="Arial"/>
                <w:b w:val="0"/>
                <w:bCs/>
                <w:iCs/>
                <w:color w:val="000000"/>
                <w:sz w:val="22"/>
                <w:szCs w:val="22"/>
              </w:rPr>
            </w:pPr>
            <w:r w:rsidRPr="005E59D2">
              <w:rPr>
                <w:rFonts w:ascii="Arial" w:eastAsia="Calibri" w:hAnsi="Arial" w:cs="Arial"/>
                <w:i/>
                <w:color w:val="000000"/>
                <w:sz w:val="22"/>
                <w:szCs w:val="22"/>
              </w:rPr>
              <w:br w:type="page"/>
            </w:r>
            <w:r w:rsidRPr="005E59D2">
              <w:rPr>
                <w:rFonts w:ascii="Arial" w:eastAsia="Calibri" w:hAnsi="Arial" w:cs="Arial"/>
                <w:b w:val="0"/>
                <w:bCs/>
                <w:iCs/>
                <w:color w:val="000000"/>
                <w:sz w:val="22"/>
                <w:szCs w:val="22"/>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AE66FF4" w14:textId="2111C3BC" w:rsidR="007A4423" w:rsidRPr="005E59D2" w:rsidRDefault="009030D6" w:rsidP="002E5F7C">
            <w:pPr>
              <w:overflowPunct w:val="0"/>
              <w:autoSpaceDE w:val="0"/>
              <w:autoSpaceDN w:val="0"/>
              <w:adjustRightInd w:val="0"/>
              <w:rPr>
                <w:rFonts w:ascii="Arial" w:eastAsia="Calibri" w:hAnsi="Arial" w:cs="Arial"/>
                <w:b w:val="0"/>
                <w:sz w:val="22"/>
                <w:szCs w:val="22"/>
              </w:rPr>
            </w:pPr>
            <w:r w:rsidRPr="009030D6">
              <w:rPr>
                <w:rFonts w:ascii="Arial" w:eastAsia="Calibri" w:hAnsi="Arial" w:cs="Arial"/>
                <w:b w:val="0"/>
                <w:color w:val="000000"/>
                <w:sz w:val="22"/>
                <w:szCs w:val="22"/>
              </w:rPr>
              <w:t>Child Looked After (CLA) &amp; Pastoral Support Assistant</w:t>
            </w:r>
          </w:p>
        </w:tc>
      </w:tr>
      <w:tr w:rsidR="007A4423" w:rsidRPr="005E59D2" w14:paraId="0517EBA0" w14:textId="77777777" w:rsidTr="00A0761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FAC6082" w14:textId="77777777" w:rsidR="007A4423" w:rsidRPr="005E59D2" w:rsidRDefault="007A4423" w:rsidP="007A4423">
            <w:pPr>
              <w:keepNext/>
              <w:outlineLvl w:val="0"/>
              <w:rPr>
                <w:rFonts w:ascii="Arial" w:eastAsia="Calibri" w:hAnsi="Arial" w:cs="Arial"/>
                <w:b w:val="0"/>
                <w:bCs/>
                <w:iCs/>
                <w:color w:val="000000"/>
                <w:sz w:val="22"/>
                <w:szCs w:val="22"/>
              </w:rPr>
            </w:pPr>
            <w:r w:rsidRPr="005E59D2">
              <w:rPr>
                <w:rFonts w:ascii="Arial" w:eastAsia="Calibri" w:hAnsi="Arial" w:cs="Arial"/>
                <w:b w:val="0"/>
                <w:bCs/>
                <w:iCs/>
                <w:color w:val="000000"/>
                <w:sz w:val="22"/>
                <w:szCs w:val="22"/>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2FF1704" w14:textId="77777777" w:rsidR="007A4423" w:rsidRPr="006220DB" w:rsidRDefault="007A4423" w:rsidP="007A4423">
            <w:pPr>
              <w:keepNext/>
              <w:outlineLvl w:val="0"/>
              <w:rPr>
                <w:rFonts w:ascii="Arial" w:eastAsia="Calibri" w:hAnsi="Arial" w:cs="Arial"/>
                <w:b w:val="0"/>
                <w:bCs/>
                <w:iCs/>
                <w:color w:val="000000" w:themeColor="text1"/>
                <w:sz w:val="22"/>
                <w:szCs w:val="22"/>
              </w:rPr>
            </w:pPr>
          </w:p>
          <w:p w14:paraId="6F22F2B4" w14:textId="0A1B3B7F" w:rsidR="007A4423" w:rsidRPr="006220DB" w:rsidRDefault="007A4423" w:rsidP="007A4423">
            <w:pPr>
              <w:keepNext/>
              <w:outlineLvl w:val="0"/>
              <w:rPr>
                <w:rFonts w:ascii="Arial" w:eastAsia="Calibri" w:hAnsi="Arial" w:cs="Arial"/>
                <w:b w:val="0"/>
                <w:bCs/>
                <w:iCs/>
                <w:color w:val="000000" w:themeColor="text1"/>
                <w:sz w:val="22"/>
                <w:szCs w:val="22"/>
              </w:rPr>
            </w:pPr>
            <w:r w:rsidRPr="006220DB">
              <w:rPr>
                <w:rFonts w:ascii="Arial" w:eastAsia="Calibri" w:hAnsi="Arial" w:cs="Arial"/>
                <w:b w:val="0"/>
                <w:bCs/>
                <w:iCs/>
                <w:color w:val="000000" w:themeColor="text1"/>
                <w:sz w:val="22"/>
                <w:szCs w:val="22"/>
              </w:rPr>
              <w:t>NJC S</w:t>
            </w:r>
            <w:r w:rsidR="006220DB" w:rsidRPr="006220DB">
              <w:rPr>
                <w:rFonts w:ascii="Arial" w:eastAsia="Calibri" w:hAnsi="Arial" w:cs="Arial"/>
                <w:b w:val="0"/>
                <w:bCs/>
                <w:iCs/>
                <w:color w:val="000000" w:themeColor="text1"/>
                <w:sz w:val="22"/>
                <w:szCs w:val="22"/>
              </w:rPr>
              <w:t xml:space="preserve">cale 6, Points </w:t>
            </w:r>
            <w:r w:rsidR="007740B4" w:rsidRPr="006220DB">
              <w:rPr>
                <w:rFonts w:ascii="Arial" w:eastAsia="Calibri" w:hAnsi="Arial" w:cs="Arial"/>
                <w:b w:val="0"/>
                <w:bCs/>
                <w:iCs/>
                <w:color w:val="000000" w:themeColor="text1"/>
                <w:sz w:val="22"/>
                <w:szCs w:val="22"/>
              </w:rPr>
              <w:t>18-22</w:t>
            </w:r>
          </w:p>
          <w:p w14:paraId="71F75B64" w14:textId="355C3867" w:rsidR="00ED55EC" w:rsidRPr="006220DB" w:rsidRDefault="006220DB" w:rsidP="007A4423">
            <w:pPr>
              <w:keepNext/>
              <w:outlineLvl w:val="0"/>
              <w:rPr>
                <w:rFonts w:ascii="Arial" w:eastAsia="Calibri" w:hAnsi="Arial" w:cs="Arial"/>
                <w:b w:val="0"/>
                <w:bCs/>
                <w:iCs/>
                <w:color w:val="000000" w:themeColor="text1"/>
                <w:sz w:val="22"/>
                <w:szCs w:val="22"/>
              </w:rPr>
            </w:pPr>
            <w:proofErr w:type="gramStart"/>
            <w:r w:rsidRPr="006220DB">
              <w:rPr>
                <w:rFonts w:ascii="Arial" w:eastAsia="Calibri" w:hAnsi="Arial" w:cs="Arial"/>
                <w:b w:val="0"/>
                <w:bCs/>
                <w:iCs/>
                <w:color w:val="000000" w:themeColor="text1"/>
                <w:sz w:val="22"/>
                <w:szCs w:val="22"/>
              </w:rPr>
              <w:t>Plus</w:t>
            </w:r>
            <w:proofErr w:type="gramEnd"/>
            <w:r w:rsidRPr="006220DB">
              <w:rPr>
                <w:rFonts w:ascii="Arial" w:eastAsia="Calibri" w:hAnsi="Arial" w:cs="Arial"/>
                <w:b w:val="0"/>
                <w:bCs/>
                <w:iCs/>
                <w:color w:val="000000" w:themeColor="text1"/>
                <w:sz w:val="22"/>
                <w:szCs w:val="22"/>
              </w:rPr>
              <w:t xml:space="preserve"> </w:t>
            </w:r>
            <w:r w:rsidR="00ED55EC" w:rsidRPr="006220DB">
              <w:rPr>
                <w:rFonts w:ascii="Arial" w:eastAsia="Calibri" w:hAnsi="Arial" w:cs="Arial"/>
                <w:b w:val="0"/>
                <w:bCs/>
                <w:iCs/>
                <w:color w:val="000000" w:themeColor="text1"/>
                <w:sz w:val="22"/>
                <w:szCs w:val="22"/>
              </w:rPr>
              <w:t>SEN allowance</w:t>
            </w:r>
          </w:p>
          <w:p w14:paraId="2AC5E611" w14:textId="77777777" w:rsidR="00307DA3" w:rsidRPr="006220DB" w:rsidRDefault="00307DA3" w:rsidP="007C1CBA">
            <w:pPr>
              <w:rPr>
                <w:rFonts w:ascii="Arial" w:eastAsia="Calibri" w:hAnsi="Arial" w:cs="Arial"/>
                <w:color w:val="000000" w:themeColor="text1"/>
                <w:sz w:val="22"/>
                <w:szCs w:val="22"/>
              </w:rPr>
            </w:pPr>
          </w:p>
        </w:tc>
      </w:tr>
      <w:tr w:rsidR="007A4423" w:rsidRPr="005E59D2" w14:paraId="6128FF7B" w14:textId="77777777" w:rsidTr="00A0761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1B71D9D" w14:textId="77777777" w:rsidR="007A4423" w:rsidRPr="005E59D2" w:rsidRDefault="007A4423" w:rsidP="007A4423">
            <w:pPr>
              <w:keepNext/>
              <w:outlineLvl w:val="0"/>
              <w:rPr>
                <w:rFonts w:ascii="Arial" w:eastAsia="Calibri" w:hAnsi="Arial" w:cs="Arial"/>
                <w:b w:val="0"/>
                <w:bCs/>
                <w:iCs/>
                <w:color w:val="000000"/>
                <w:sz w:val="22"/>
                <w:szCs w:val="22"/>
              </w:rPr>
            </w:pPr>
            <w:r w:rsidRPr="005E59D2">
              <w:rPr>
                <w:rFonts w:ascii="Arial" w:eastAsia="Calibri" w:hAnsi="Arial" w:cs="Arial"/>
                <w:b w:val="0"/>
                <w:bCs/>
                <w:iCs/>
                <w:color w:val="000000"/>
                <w:sz w:val="22"/>
                <w:szCs w:val="22"/>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8F7C442" w14:textId="77777777" w:rsidR="007A4423" w:rsidRPr="005E59D2" w:rsidRDefault="007A4423" w:rsidP="007A4423">
            <w:pPr>
              <w:keepNext/>
              <w:outlineLvl w:val="0"/>
              <w:rPr>
                <w:rFonts w:ascii="Arial" w:eastAsia="Calibri" w:hAnsi="Arial" w:cs="Arial"/>
                <w:b w:val="0"/>
                <w:bCs/>
                <w:iCs/>
                <w:color w:val="000000"/>
                <w:sz w:val="22"/>
                <w:szCs w:val="22"/>
              </w:rPr>
            </w:pPr>
          </w:p>
          <w:p w14:paraId="043108FA" w14:textId="77777777" w:rsidR="007A4423" w:rsidRPr="005E59D2" w:rsidRDefault="007A4423" w:rsidP="007A4423">
            <w:pPr>
              <w:keepNext/>
              <w:outlineLvl w:val="0"/>
              <w:rPr>
                <w:rFonts w:ascii="Arial" w:eastAsia="Calibri" w:hAnsi="Arial" w:cs="Arial"/>
                <w:b w:val="0"/>
                <w:bCs/>
                <w:iCs/>
                <w:color w:val="000000"/>
                <w:sz w:val="22"/>
                <w:szCs w:val="22"/>
              </w:rPr>
            </w:pPr>
            <w:r w:rsidRPr="005E59D2">
              <w:rPr>
                <w:rFonts w:ascii="Arial" w:eastAsia="Calibri" w:hAnsi="Arial" w:cs="Arial"/>
                <w:b w:val="0"/>
                <w:bCs/>
                <w:iCs/>
                <w:color w:val="000000"/>
                <w:sz w:val="22"/>
                <w:szCs w:val="22"/>
              </w:rPr>
              <w:t>Flexible Working, occupational pension scheme, occupational sickness scheme, Flexible Working</w:t>
            </w:r>
          </w:p>
          <w:p w14:paraId="6831FFA3" w14:textId="77777777" w:rsidR="007A4423" w:rsidRPr="005E59D2" w:rsidRDefault="007A4423" w:rsidP="007A4423">
            <w:pPr>
              <w:keepNext/>
              <w:outlineLvl w:val="0"/>
              <w:rPr>
                <w:rFonts w:ascii="Arial" w:eastAsia="Calibri" w:hAnsi="Arial" w:cs="Arial"/>
                <w:b w:val="0"/>
                <w:bCs/>
                <w:iCs/>
                <w:color w:val="000000"/>
                <w:sz w:val="22"/>
                <w:szCs w:val="22"/>
              </w:rPr>
            </w:pPr>
          </w:p>
        </w:tc>
      </w:tr>
      <w:tr w:rsidR="007A4423" w:rsidRPr="005E59D2" w14:paraId="0B3C7407" w14:textId="77777777" w:rsidTr="00A0761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DE07C4" w14:textId="77777777" w:rsidR="007A4423" w:rsidRPr="005E59D2" w:rsidRDefault="007A4423" w:rsidP="007A4423">
            <w:pPr>
              <w:keepNext/>
              <w:outlineLvl w:val="0"/>
              <w:rPr>
                <w:rFonts w:ascii="Arial" w:eastAsia="Calibri" w:hAnsi="Arial" w:cs="Arial"/>
                <w:b w:val="0"/>
                <w:bCs/>
                <w:iCs/>
                <w:color w:val="000000"/>
                <w:sz w:val="22"/>
                <w:szCs w:val="22"/>
              </w:rPr>
            </w:pPr>
            <w:r w:rsidRPr="005E59D2">
              <w:rPr>
                <w:rFonts w:ascii="Arial" w:eastAsia="Calibri" w:hAnsi="Arial" w:cs="Arial"/>
                <w:b w:val="0"/>
                <w:bCs/>
                <w:iCs/>
                <w:color w:val="000000"/>
                <w:sz w:val="22"/>
                <w:szCs w:val="22"/>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6CDCF498" w14:textId="77777777" w:rsidR="007A4423" w:rsidRPr="005E59D2" w:rsidRDefault="007A4423" w:rsidP="007A4423">
            <w:pPr>
              <w:keepNext/>
              <w:outlineLvl w:val="0"/>
              <w:rPr>
                <w:rFonts w:ascii="Arial" w:eastAsia="Calibri" w:hAnsi="Arial" w:cs="Arial"/>
                <w:b w:val="0"/>
                <w:bCs/>
                <w:iCs/>
                <w:color w:val="000000"/>
                <w:sz w:val="22"/>
                <w:szCs w:val="22"/>
              </w:rPr>
            </w:pPr>
          </w:p>
          <w:p w14:paraId="73A057F0" w14:textId="59192AFB" w:rsidR="007A4423" w:rsidRPr="005E59D2" w:rsidRDefault="007A4423" w:rsidP="007A4423">
            <w:pPr>
              <w:keepNext/>
              <w:outlineLvl w:val="0"/>
              <w:rPr>
                <w:rFonts w:ascii="Arial" w:eastAsia="Calibri" w:hAnsi="Arial" w:cs="Arial"/>
                <w:bCs/>
                <w:iCs/>
                <w:color w:val="000000"/>
                <w:sz w:val="22"/>
                <w:szCs w:val="22"/>
              </w:rPr>
            </w:pPr>
            <w:r w:rsidRPr="005E59D2">
              <w:rPr>
                <w:rFonts w:ascii="Arial" w:eastAsia="Calibri" w:hAnsi="Arial" w:cs="Arial"/>
                <w:bCs/>
                <w:iCs/>
                <w:color w:val="000000"/>
                <w:sz w:val="22"/>
                <w:szCs w:val="22"/>
              </w:rPr>
              <w:t>36 hours 40 minutes per week</w:t>
            </w:r>
            <w:r w:rsidR="005D3E8C">
              <w:rPr>
                <w:rFonts w:ascii="Arial" w:eastAsia="Calibri" w:hAnsi="Arial" w:cs="Arial"/>
                <w:bCs/>
                <w:iCs/>
                <w:color w:val="000000"/>
                <w:sz w:val="22"/>
                <w:szCs w:val="22"/>
              </w:rPr>
              <w:t>, t</w:t>
            </w:r>
            <w:r w:rsidRPr="005E59D2">
              <w:rPr>
                <w:rFonts w:ascii="Arial" w:eastAsia="Calibri" w:hAnsi="Arial" w:cs="Arial"/>
                <w:bCs/>
                <w:iCs/>
                <w:color w:val="000000"/>
                <w:sz w:val="22"/>
                <w:szCs w:val="22"/>
              </w:rPr>
              <w:t>erm Time only plus 5 days</w:t>
            </w:r>
            <w:r w:rsidR="005D3E8C">
              <w:rPr>
                <w:rFonts w:ascii="Arial" w:eastAsia="Calibri" w:hAnsi="Arial" w:cs="Arial"/>
                <w:bCs/>
                <w:iCs/>
                <w:color w:val="000000"/>
                <w:sz w:val="22"/>
                <w:szCs w:val="22"/>
              </w:rPr>
              <w:t xml:space="preserve">. </w:t>
            </w:r>
            <w:r w:rsidR="00EE7DF3">
              <w:rPr>
                <w:rFonts w:ascii="Arial" w:eastAsia="Calibri" w:hAnsi="Arial" w:cs="Arial"/>
                <w:bCs/>
                <w:iCs/>
                <w:color w:val="000000"/>
                <w:sz w:val="22"/>
                <w:szCs w:val="22"/>
              </w:rPr>
              <w:t>Permanent.</w:t>
            </w:r>
            <w:r w:rsidR="005D3E8C">
              <w:rPr>
                <w:rFonts w:ascii="Arial" w:eastAsia="Calibri" w:hAnsi="Arial" w:cs="Arial"/>
                <w:bCs/>
                <w:iCs/>
                <w:color w:val="000000"/>
                <w:sz w:val="22"/>
                <w:szCs w:val="22"/>
              </w:rPr>
              <w:t xml:space="preserve"> </w:t>
            </w:r>
            <w:r w:rsidR="007740B4">
              <w:rPr>
                <w:rFonts w:ascii="Arial" w:eastAsia="Calibri" w:hAnsi="Arial" w:cs="Arial"/>
                <w:bCs/>
                <w:iCs/>
                <w:color w:val="000000"/>
                <w:sz w:val="22"/>
                <w:szCs w:val="22"/>
              </w:rPr>
              <w:t>Flexibility if needed.</w:t>
            </w:r>
          </w:p>
          <w:p w14:paraId="695A819B" w14:textId="77777777" w:rsidR="007A4423" w:rsidRPr="005E59D2" w:rsidRDefault="007A4423" w:rsidP="007A4423">
            <w:pPr>
              <w:rPr>
                <w:rFonts w:ascii="Arial" w:eastAsia="Calibri" w:hAnsi="Arial" w:cs="Arial"/>
                <w:b w:val="0"/>
                <w:sz w:val="22"/>
                <w:szCs w:val="22"/>
              </w:rPr>
            </w:pPr>
          </w:p>
          <w:p w14:paraId="502AF50B" w14:textId="77777777" w:rsidR="007A4423" w:rsidRPr="005E59D2" w:rsidRDefault="007A4423" w:rsidP="007A4423">
            <w:pPr>
              <w:rPr>
                <w:rFonts w:ascii="Arial" w:eastAsia="Calibri" w:hAnsi="Arial" w:cs="Arial"/>
                <w:b w:val="0"/>
                <w:sz w:val="22"/>
                <w:szCs w:val="22"/>
              </w:rPr>
            </w:pPr>
            <w:r w:rsidRPr="005E59D2">
              <w:rPr>
                <w:rFonts w:ascii="Arial" w:eastAsia="Calibri" w:hAnsi="Arial" w:cs="Arial"/>
                <w:b w:val="0"/>
                <w:sz w:val="22"/>
                <w:szCs w:val="22"/>
              </w:rPr>
              <w:t>Ability to work the hours needed to meet all the demands of the job.</w:t>
            </w:r>
          </w:p>
          <w:p w14:paraId="1B0789C1" w14:textId="77777777" w:rsidR="007A4423" w:rsidRPr="005E59D2" w:rsidRDefault="007A4423" w:rsidP="007A4423">
            <w:pPr>
              <w:rPr>
                <w:rFonts w:ascii="Arial" w:eastAsia="Calibri" w:hAnsi="Arial" w:cs="Arial"/>
                <w:b w:val="0"/>
                <w:sz w:val="22"/>
                <w:szCs w:val="22"/>
              </w:rPr>
            </w:pPr>
          </w:p>
        </w:tc>
      </w:tr>
      <w:tr w:rsidR="007A4423" w:rsidRPr="005E59D2" w14:paraId="16158F45" w14:textId="77777777" w:rsidTr="00A0761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93BEBE3" w14:textId="77777777" w:rsidR="007A4423" w:rsidRPr="005E59D2" w:rsidRDefault="007A4423" w:rsidP="007A4423">
            <w:pPr>
              <w:keepNext/>
              <w:outlineLvl w:val="0"/>
              <w:rPr>
                <w:rFonts w:ascii="Arial" w:eastAsia="Calibri" w:hAnsi="Arial" w:cs="Arial"/>
                <w:b w:val="0"/>
                <w:bCs/>
                <w:iCs/>
                <w:color w:val="000000"/>
                <w:sz w:val="22"/>
                <w:szCs w:val="22"/>
              </w:rPr>
            </w:pPr>
            <w:r w:rsidRPr="005E59D2">
              <w:rPr>
                <w:rFonts w:ascii="Arial" w:eastAsia="Calibri" w:hAnsi="Arial" w:cs="Arial"/>
                <w:b w:val="0"/>
                <w:bCs/>
                <w:iCs/>
                <w:color w:val="000000"/>
                <w:sz w:val="22"/>
                <w:szCs w:val="22"/>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AD537E8" w14:textId="77777777" w:rsidR="007A4423" w:rsidRPr="005E59D2" w:rsidRDefault="007A4423" w:rsidP="007A4423">
            <w:pPr>
              <w:keepNext/>
              <w:outlineLvl w:val="0"/>
              <w:rPr>
                <w:rFonts w:ascii="Arial" w:eastAsia="Calibri" w:hAnsi="Arial" w:cs="Arial"/>
                <w:b w:val="0"/>
                <w:bCs/>
                <w:iCs/>
                <w:color w:val="000000"/>
                <w:sz w:val="22"/>
                <w:szCs w:val="22"/>
              </w:rPr>
            </w:pPr>
          </w:p>
          <w:p w14:paraId="60CEB451" w14:textId="47EC4E79" w:rsidR="007A4423" w:rsidRPr="005E59D2" w:rsidRDefault="007A4423" w:rsidP="007A4423">
            <w:pPr>
              <w:keepNext/>
              <w:outlineLvl w:val="0"/>
              <w:rPr>
                <w:rFonts w:ascii="Arial" w:eastAsia="Calibri" w:hAnsi="Arial" w:cs="Arial"/>
                <w:b w:val="0"/>
                <w:bCs/>
                <w:iCs/>
                <w:color w:val="000000"/>
                <w:sz w:val="22"/>
                <w:szCs w:val="22"/>
              </w:rPr>
            </w:pPr>
            <w:r w:rsidRPr="005E59D2">
              <w:rPr>
                <w:rFonts w:ascii="Arial" w:eastAsia="Calibri" w:hAnsi="Arial" w:cs="Arial"/>
                <w:b w:val="0"/>
                <w:bCs/>
                <w:iCs/>
                <w:color w:val="000000"/>
                <w:sz w:val="22"/>
                <w:szCs w:val="22"/>
              </w:rPr>
              <w:t>Initially based at</w:t>
            </w:r>
            <w:r w:rsidR="00307DA3" w:rsidRPr="005E59D2">
              <w:rPr>
                <w:rFonts w:ascii="Arial" w:eastAsia="Calibri" w:hAnsi="Arial" w:cs="Arial"/>
                <w:b w:val="0"/>
                <w:bCs/>
                <w:iCs/>
                <w:color w:val="000000"/>
                <w:sz w:val="22"/>
                <w:szCs w:val="22"/>
              </w:rPr>
              <w:t xml:space="preserve"> </w:t>
            </w:r>
            <w:r w:rsidR="007740B4">
              <w:rPr>
                <w:rFonts w:ascii="Arial" w:eastAsia="Calibri" w:hAnsi="Arial" w:cs="Arial"/>
                <w:b w:val="0"/>
                <w:bCs/>
                <w:iCs/>
                <w:color w:val="000000"/>
                <w:sz w:val="22"/>
                <w:szCs w:val="22"/>
              </w:rPr>
              <w:t>Springboard Project</w:t>
            </w:r>
            <w:r w:rsidRPr="005E59D2">
              <w:rPr>
                <w:rFonts w:ascii="Arial" w:eastAsia="Calibri" w:hAnsi="Arial" w:cs="Arial"/>
                <w:b w:val="0"/>
                <w:bCs/>
                <w:iCs/>
                <w:color w:val="000000"/>
                <w:sz w:val="22"/>
                <w:szCs w:val="22"/>
              </w:rPr>
              <w:t xml:space="preserve">.  </w:t>
            </w:r>
            <w:r w:rsidR="00307DA3" w:rsidRPr="005E59D2">
              <w:rPr>
                <w:rFonts w:ascii="Arial" w:eastAsia="Calibri" w:hAnsi="Arial" w:cs="Arial"/>
                <w:b w:val="0"/>
                <w:bCs/>
                <w:iCs/>
                <w:color w:val="000000"/>
                <w:sz w:val="22"/>
                <w:szCs w:val="22"/>
              </w:rPr>
              <w:t xml:space="preserve">All staff </w:t>
            </w:r>
            <w:r w:rsidR="00EE7DF3" w:rsidRPr="005E59D2">
              <w:rPr>
                <w:rFonts w:ascii="Arial" w:eastAsia="Calibri" w:hAnsi="Arial" w:cs="Arial"/>
                <w:b w:val="0"/>
                <w:bCs/>
                <w:iCs/>
                <w:color w:val="000000"/>
                <w:sz w:val="22"/>
                <w:szCs w:val="22"/>
              </w:rPr>
              <w:t>are required</w:t>
            </w:r>
            <w:r w:rsidRPr="005E59D2">
              <w:rPr>
                <w:rFonts w:ascii="Arial" w:eastAsia="Calibri" w:hAnsi="Arial" w:cs="Arial"/>
                <w:b w:val="0"/>
                <w:bCs/>
                <w:iCs/>
                <w:color w:val="000000"/>
                <w:sz w:val="22"/>
                <w:szCs w:val="22"/>
              </w:rPr>
              <w:t xml:space="preserve"> to work at any site of the New Bridge Group</w:t>
            </w:r>
          </w:p>
          <w:p w14:paraId="74E87D23" w14:textId="77777777" w:rsidR="007A4423" w:rsidRPr="005E59D2" w:rsidRDefault="007A4423" w:rsidP="007A4423">
            <w:pPr>
              <w:keepNext/>
              <w:outlineLvl w:val="0"/>
              <w:rPr>
                <w:rFonts w:ascii="Arial" w:eastAsia="Calibri" w:hAnsi="Arial" w:cs="Arial"/>
                <w:b w:val="0"/>
                <w:bCs/>
                <w:iCs/>
                <w:color w:val="000000"/>
                <w:sz w:val="22"/>
                <w:szCs w:val="22"/>
              </w:rPr>
            </w:pPr>
          </w:p>
        </w:tc>
      </w:tr>
      <w:tr w:rsidR="007A4423" w:rsidRPr="005E59D2" w14:paraId="39F3DC43" w14:textId="77777777" w:rsidTr="00A0761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25FEBD" w14:textId="77777777" w:rsidR="007A4423" w:rsidRPr="005E59D2" w:rsidRDefault="007A4423" w:rsidP="007A4423">
            <w:pPr>
              <w:rPr>
                <w:rFonts w:ascii="Arial" w:eastAsia="Calibri" w:hAnsi="Arial" w:cs="Arial"/>
                <w:b w:val="0"/>
                <w:color w:val="000000"/>
                <w:sz w:val="22"/>
                <w:szCs w:val="22"/>
              </w:rPr>
            </w:pPr>
            <w:r w:rsidRPr="005E59D2">
              <w:rPr>
                <w:rFonts w:ascii="Arial" w:eastAsia="Calibri" w:hAnsi="Arial" w:cs="Arial"/>
                <w:b w:val="0"/>
                <w:color w:val="000000"/>
                <w:sz w:val="22"/>
                <w:szCs w:val="22"/>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0AA8D19" w14:textId="77777777" w:rsidR="007A4423" w:rsidRPr="005E59D2" w:rsidRDefault="007A4423" w:rsidP="007A4423">
            <w:pPr>
              <w:rPr>
                <w:rFonts w:ascii="Arial" w:eastAsia="Calibri" w:hAnsi="Arial" w:cs="Arial"/>
                <w:b w:val="0"/>
                <w:color w:val="000000"/>
                <w:sz w:val="22"/>
                <w:szCs w:val="22"/>
              </w:rPr>
            </w:pPr>
            <w:r w:rsidRPr="005E59D2">
              <w:rPr>
                <w:rFonts w:ascii="Arial" w:eastAsia="Calibri" w:hAnsi="Arial" w:cs="Arial"/>
                <w:b w:val="0"/>
                <w:color w:val="000000"/>
                <w:sz w:val="22"/>
                <w:szCs w:val="22"/>
              </w:rPr>
              <w:t xml:space="preserve">Some out-of-hours working required at busy times.  </w:t>
            </w:r>
          </w:p>
        </w:tc>
      </w:tr>
      <w:tr w:rsidR="007A4423" w:rsidRPr="005E59D2" w14:paraId="5097F131" w14:textId="77777777" w:rsidTr="00A0761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B55CA8F" w14:textId="77777777" w:rsidR="007A4423" w:rsidRPr="005E59D2" w:rsidRDefault="007A4423" w:rsidP="007A4423">
            <w:pPr>
              <w:rPr>
                <w:rFonts w:ascii="Arial" w:eastAsia="Calibri" w:hAnsi="Arial" w:cs="Arial"/>
                <w:b w:val="0"/>
                <w:color w:val="000000"/>
                <w:sz w:val="22"/>
                <w:szCs w:val="22"/>
              </w:rPr>
            </w:pPr>
            <w:r w:rsidRPr="005E59D2">
              <w:rPr>
                <w:rFonts w:ascii="Arial" w:eastAsia="Calibri" w:hAnsi="Arial" w:cs="Arial"/>
                <w:b w:val="0"/>
                <w:color w:val="000000"/>
                <w:sz w:val="22"/>
                <w:szCs w:val="22"/>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548B016" w14:textId="25B3711B" w:rsidR="007A4423" w:rsidRPr="005E59D2" w:rsidRDefault="007740B4" w:rsidP="00307DA3">
            <w:pPr>
              <w:rPr>
                <w:rFonts w:ascii="Arial" w:eastAsia="Calibri" w:hAnsi="Arial" w:cs="Arial"/>
                <w:b w:val="0"/>
                <w:color w:val="000000"/>
                <w:sz w:val="22"/>
                <w:szCs w:val="22"/>
              </w:rPr>
            </w:pPr>
            <w:r>
              <w:rPr>
                <w:rFonts w:ascii="Arial" w:eastAsia="Calibri" w:hAnsi="Arial" w:cs="Arial"/>
                <w:b w:val="0"/>
                <w:color w:val="000000"/>
                <w:sz w:val="22"/>
                <w:szCs w:val="22"/>
              </w:rPr>
              <w:t>Safeguarding Manager</w:t>
            </w:r>
          </w:p>
        </w:tc>
      </w:tr>
      <w:tr w:rsidR="007A4423" w:rsidRPr="005E59D2" w14:paraId="67FDDD9B" w14:textId="77777777" w:rsidTr="00A0761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00CBD4A" w14:textId="77777777" w:rsidR="007A4423" w:rsidRPr="005E59D2" w:rsidRDefault="007A4423" w:rsidP="007A4423">
            <w:pPr>
              <w:rPr>
                <w:rFonts w:ascii="Arial" w:eastAsia="Calibri" w:hAnsi="Arial" w:cs="Arial"/>
                <w:b w:val="0"/>
                <w:color w:val="000000"/>
                <w:sz w:val="22"/>
                <w:szCs w:val="22"/>
              </w:rPr>
            </w:pPr>
            <w:r w:rsidRPr="005E59D2">
              <w:rPr>
                <w:rFonts w:ascii="Arial" w:eastAsia="Calibri" w:hAnsi="Arial" w:cs="Arial"/>
                <w:b w:val="0"/>
                <w:color w:val="000000"/>
                <w:sz w:val="22"/>
                <w:szCs w:val="22"/>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3C6AD94" w14:textId="77777777" w:rsidR="007A4423" w:rsidRPr="005E59D2" w:rsidRDefault="007A4423" w:rsidP="007A4423">
            <w:pPr>
              <w:rPr>
                <w:rFonts w:ascii="Arial" w:eastAsia="Calibri" w:hAnsi="Arial" w:cs="Arial"/>
                <w:b w:val="0"/>
                <w:color w:val="000000"/>
                <w:sz w:val="22"/>
                <w:szCs w:val="22"/>
              </w:rPr>
            </w:pPr>
            <w:r w:rsidRPr="005E59D2">
              <w:rPr>
                <w:rFonts w:ascii="Arial" w:eastAsia="Calibri" w:hAnsi="Arial" w:cs="Arial"/>
                <w:b w:val="0"/>
                <w:color w:val="000000"/>
                <w:sz w:val="22"/>
                <w:szCs w:val="22"/>
              </w:rPr>
              <w:t>None</w:t>
            </w:r>
          </w:p>
        </w:tc>
      </w:tr>
      <w:tr w:rsidR="007A4423" w:rsidRPr="005E59D2" w14:paraId="15702E85" w14:textId="77777777" w:rsidTr="00A0761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B7128" w14:textId="77777777" w:rsidR="007A4423" w:rsidRPr="005E59D2" w:rsidRDefault="007A4423" w:rsidP="007A4423">
            <w:pPr>
              <w:rPr>
                <w:rFonts w:ascii="Arial" w:eastAsia="Calibri" w:hAnsi="Arial" w:cs="Arial"/>
                <w:b w:val="0"/>
                <w:color w:val="000000"/>
                <w:sz w:val="22"/>
                <w:szCs w:val="22"/>
              </w:rPr>
            </w:pPr>
            <w:r w:rsidRPr="005E59D2">
              <w:rPr>
                <w:rFonts w:ascii="Arial" w:eastAsia="Calibri" w:hAnsi="Arial" w:cs="Arial"/>
                <w:b w:val="0"/>
                <w:color w:val="000000"/>
                <w:sz w:val="22"/>
                <w:szCs w:val="22"/>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AA0C9F2" w14:textId="5B9282D8" w:rsidR="007A4423" w:rsidRPr="005E59D2" w:rsidRDefault="00AC64D9" w:rsidP="007A4423">
            <w:pPr>
              <w:rPr>
                <w:rFonts w:ascii="Arial" w:eastAsia="Calibri" w:hAnsi="Arial" w:cs="Arial"/>
                <w:b w:val="0"/>
                <w:color w:val="000000"/>
                <w:sz w:val="22"/>
                <w:szCs w:val="22"/>
              </w:rPr>
            </w:pPr>
            <w:r>
              <w:rPr>
                <w:rFonts w:ascii="Arial" w:eastAsia="Calibri" w:hAnsi="Arial" w:cs="Arial"/>
                <w:b w:val="0"/>
                <w:color w:val="000000"/>
                <w:sz w:val="22"/>
                <w:szCs w:val="22"/>
              </w:rPr>
              <w:t xml:space="preserve">Headteacher </w:t>
            </w:r>
          </w:p>
        </w:tc>
      </w:tr>
      <w:tr w:rsidR="007A4423" w:rsidRPr="005E59D2" w14:paraId="1364E135" w14:textId="77777777" w:rsidTr="00A0761B">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BB5637C" w14:textId="77777777" w:rsidR="007A4423" w:rsidRPr="005E59D2" w:rsidRDefault="007A4423" w:rsidP="007A4423">
            <w:pPr>
              <w:rPr>
                <w:rFonts w:ascii="Arial" w:eastAsia="Calibri" w:hAnsi="Arial" w:cs="Arial"/>
                <w:b w:val="0"/>
                <w:color w:val="000000"/>
                <w:sz w:val="22"/>
                <w:szCs w:val="22"/>
              </w:rPr>
            </w:pPr>
            <w:r w:rsidRPr="005E59D2">
              <w:rPr>
                <w:rFonts w:ascii="Arial" w:eastAsia="Calibri" w:hAnsi="Arial" w:cs="Arial"/>
                <w:b w:val="0"/>
                <w:color w:val="000000"/>
                <w:sz w:val="22"/>
                <w:szCs w:val="22"/>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8B6443E" w14:textId="5BD44999" w:rsidR="007A4423" w:rsidRPr="005E59D2" w:rsidRDefault="00AB1D6A" w:rsidP="007A4423">
            <w:pPr>
              <w:rPr>
                <w:rFonts w:ascii="Arial" w:eastAsia="Calibri" w:hAnsi="Arial" w:cs="Arial"/>
                <w:b w:val="0"/>
                <w:color w:val="000000"/>
                <w:sz w:val="22"/>
                <w:szCs w:val="22"/>
              </w:rPr>
            </w:pPr>
            <w:r>
              <w:rPr>
                <w:rFonts w:ascii="Arial" w:eastAsia="Calibri" w:hAnsi="Arial" w:cs="Arial"/>
                <w:b w:val="0"/>
                <w:color w:val="000000"/>
                <w:sz w:val="22"/>
                <w:szCs w:val="22"/>
              </w:rPr>
              <w:t>26 working weeks</w:t>
            </w:r>
            <w:r w:rsidR="007A4423" w:rsidRPr="005E59D2">
              <w:rPr>
                <w:rFonts w:ascii="Arial" w:eastAsia="Calibri" w:hAnsi="Arial" w:cs="Arial"/>
                <w:b w:val="0"/>
                <w:color w:val="000000"/>
                <w:sz w:val="22"/>
                <w:szCs w:val="22"/>
              </w:rPr>
              <w:t xml:space="preserve"> (only applicable to candidates not yet working for the N</w:t>
            </w:r>
            <w:r w:rsidR="00307DA3" w:rsidRPr="005E59D2">
              <w:rPr>
                <w:rFonts w:ascii="Arial" w:eastAsia="Calibri" w:hAnsi="Arial" w:cs="Arial"/>
                <w:b w:val="0"/>
                <w:color w:val="000000"/>
                <w:sz w:val="22"/>
                <w:szCs w:val="22"/>
              </w:rPr>
              <w:t xml:space="preserve">ew </w:t>
            </w:r>
            <w:r w:rsidR="007A4423" w:rsidRPr="005E59D2">
              <w:rPr>
                <w:rFonts w:ascii="Arial" w:eastAsia="Calibri" w:hAnsi="Arial" w:cs="Arial"/>
                <w:b w:val="0"/>
                <w:color w:val="000000"/>
                <w:sz w:val="22"/>
                <w:szCs w:val="22"/>
              </w:rPr>
              <w:t>B</w:t>
            </w:r>
            <w:r w:rsidR="00307DA3" w:rsidRPr="005E59D2">
              <w:rPr>
                <w:rFonts w:ascii="Arial" w:eastAsia="Calibri" w:hAnsi="Arial" w:cs="Arial"/>
                <w:b w:val="0"/>
                <w:color w:val="000000"/>
                <w:sz w:val="22"/>
                <w:szCs w:val="22"/>
              </w:rPr>
              <w:t>ridge</w:t>
            </w:r>
            <w:r w:rsidR="007A4423" w:rsidRPr="005E59D2">
              <w:rPr>
                <w:rFonts w:ascii="Arial" w:eastAsia="Calibri" w:hAnsi="Arial" w:cs="Arial"/>
                <w:b w:val="0"/>
                <w:color w:val="000000"/>
                <w:sz w:val="22"/>
                <w:szCs w:val="22"/>
              </w:rPr>
              <w:t xml:space="preserve"> Group)</w:t>
            </w:r>
          </w:p>
        </w:tc>
      </w:tr>
    </w:tbl>
    <w:p w14:paraId="20206A33" w14:textId="77777777" w:rsidR="003A5513" w:rsidRPr="005E59D2" w:rsidRDefault="003A5513" w:rsidP="003A5513">
      <w:pPr>
        <w:rPr>
          <w:rFonts w:ascii="Arial" w:hAnsi="Arial" w:cs="Arial"/>
          <w:b w:val="0"/>
          <w:sz w:val="22"/>
          <w:szCs w:val="22"/>
        </w:rPr>
      </w:pPr>
    </w:p>
    <w:p w14:paraId="1696E5FF" w14:textId="77777777" w:rsidR="00307DA3" w:rsidRPr="005E59D2" w:rsidRDefault="00307DA3">
      <w:pPr>
        <w:rPr>
          <w:rFonts w:ascii="Arial" w:hAnsi="Arial" w:cs="Arial"/>
          <w:b w:val="0"/>
          <w:bCs/>
          <w:color w:val="00469B"/>
          <w:sz w:val="22"/>
          <w:szCs w:val="22"/>
        </w:rPr>
      </w:pPr>
      <w:r w:rsidRPr="005E59D2">
        <w:rPr>
          <w:rFonts w:ascii="Arial" w:hAnsi="Arial" w:cs="Arial"/>
          <w:b w:val="0"/>
          <w:bCs/>
          <w:color w:val="00469B"/>
          <w:sz w:val="22"/>
          <w:szCs w:val="22"/>
        </w:rPr>
        <w:br w:type="page"/>
      </w:r>
    </w:p>
    <w:p w14:paraId="36021558" w14:textId="77777777" w:rsidR="00D70203" w:rsidRPr="005E59D2" w:rsidRDefault="00D70203" w:rsidP="00D70203">
      <w:pPr>
        <w:autoSpaceDE w:val="0"/>
        <w:autoSpaceDN w:val="0"/>
        <w:adjustRightInd w:val="0"/>
        <w:jc w:val="center"/>
        <w:rPr>
          <w:rFonts w:ascii="Arial" w:eastAsia="Times New Roman" w:hAnsi="Arial" w:cs="Arial"/>
          <w:bCs/>
          <w:sz w:val="22"/>
          <w:szCs w:val="22"/>
          <w:lang w:eastAsia="en-GB"/>
        </w:rPr>
      </w:pPr>
      <w:r w:rsidRPr="005E59D2">
        <w:rPr>
          <w:rFonts w:ascii="Arial" w:eastAsia="Times New Roman" w:hAnsi="Arial" w:cs="Arial"/>
          <w:bCs/>
          <w:sz w:val="22"/>
          <w:szCs w:val="22"/>
          <w:lang w:eastAsia="en-GB"/>
        </w:rPr>
        <w:lastRenderedPageBreak/>
        <w:t>New Bridge MAT</w:t>
      </w:r>
    </w:p>
    <w:p w14:paraId="08F9A32B" w14:textId="3261A5BD" w:rsidR="00D70203" w:rsidRPr="005E59D2" w:rsidRDefault="007740B4" w:rsidP="00D70203">
      <w:pPr>
        <w:autoSpaceDE w:val="0"/>
        <w:autoSpaceDN w:val="0"/>
        <w:adjustRightInd w:val="0"/>
        <w:jc w:val="center"/>
        <w:rPr>
          <w:rFonts w:ascii="Arial" w:eastAsia="Times New Roman" w:hAnsi="Arial" w:cs="Arial"/>
          <w:bCs/>
          <w:sz w:val="22"/>
          <w:szCs w:val="22"/>
          <w:lang w:eastAsia="en-GB"/>
        </w:rPr>
      </w:pPr>
      <w:r w:rsidRPr="005E59D2">
        <w:rPr>
          <w:rFonts w:ascii="Arial" w:eastAsia="Times New Roman" w:hAnsi="Arial" w:cs="Arial"/>
          <w:bCs/>
          <w:noProof/>
          <w:sz w:val="22"/>
          <w:szCs w:val="22"/>
          <w:lang w:eastAsia="en-GB"/>
        </w:rPr>
        <mc:AlternateContent>
          <mc:Choice Requires="wps">
            <w:drawing>
              <wp:anchor distT="0" distB="0" distL="114300" distR="114300" simplePos="0" relativeHeight="251662848" behindDoc="0" locked="0" layoutInCell="1" allowOverlap="1" wp14:anchorId="33E11E20" wp14:editId="7224D828">
                <wp:simplePos x="0" y="0"/>
                <wp:positionH relativeFrom="margin">
                  <wp:align>left</wp:align>
                </wp:positionH>
                <wp:positionV relativeFrom="paragraph">
                  <wp:posOffset>163194</wp:posOffset>
                </wp:positionV>
                <wp:extent cx="6391275" cy="2072640"/>
                <wp:effectExtent l="0" t="0" r="2857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072640"/>
                        </a:xfrm>
                        <a:prstGeom prst="rect">
                          <a:avLst/>
                        </a:prstGeom>
                        <a:solidFill>
                          <a:srgbClr val="FFFFFF"/>
                        </a:solidFill>
                        <a:ln w="9525">
                          <a:solidFill>
                            <a:srgbClr val="000000"/>
                          </a:solidFill>
                          <a:miter lim="800000"/>
                          <a:headEnd/>
                          <a:tailEnd/>
                        </a:ln>
                      </wps:spPr>
                      <wps:txbx>
                        <w:txbxContent>
                          <w:p w14:paraId="1AE7150F" w14:textId="190ED060" w:rsidR="00141877" w:rsidRDefault="00141877">
                            <w:pPr>
                              <w:rPr>
                                <w:rFonts w:ascii="Arial" w:hAnsi="Arial" w:cs="Arial"/>
                                <w:sz w:val="22"/>
                                <w:szCs w:val="22"/>
                              </w:rPr>
                            </w:pPr>
                            <w:r w:rsidRPr="00141877">
                              <w:rPr>
                                <w:rFonts w:ascii="Arial" w:hAnsi="Arial" w:cs="Arial"/>
                                <w:sz w:val="22"/>
                                <w:szCs w:val="22"/>
                              </w:rPr>
                              <w:t>Job Purpose</w:t>
                            </w:r>
                          </w:p>
                          <w:p w14:paraId="552B674F" w14:textId="77777777" w:rsidR="00D81D94" w:rsidRPr="007740B4" w:rsidRDefault="00D81D94">
                            <w:pPr>
                              <w:rPr>
                                <w:rFonts w:ascii="Arial" w:hAnsi="Arial" w:cs="Arial"/>
                                <w:sz w:val="22"/>
                                <w:szCs w:val="22"/>
                              </w:rPr>
                            </w:pPr>
                          </w:p>
                          <w:p w14:paraId="27499605" w14:textId="739448F0" w:rsidR="00D81D94" w:rsidRPr="00E511F5" w:rsidRDefault="00141877" w:rsidP="00D81D94">
                            <w:pPr>
                              <w:rPr>
                                <w:rFonts w:asciiTheme="majorHAnsi" w:hAnsiTheme="majorHAnsi" w:cstheme="majorHAnsi"/>
                                <w:b w:val="0"/>
                                <w:sz w:val="22"/>
                                <w:szCs w:val="22"/>
                              </w:rPr>
                            </w:pPr>
                            <w:r w:rsidRPr="00E511F5">
                              <w:rPr>
                                <w:rFonts w:asciiTheme="majorHAnsi" w:hAnsiTheme="majorHAnsi" w:cstheme="majorHAnsi"/>
                                <w:b w:val="0"/>
                                <w:sz w:val="22"/>
                                <w:szCs w:val="22"/>
                              </w:rPr>
                              <w:t>Working under the direction of the</w:t>
                            </w:r>
                            <w:r w:rsidR="007740B4" w:rsidRPr="00E511F5">
                              <w:rPr>
                                <w:rFonts w:asciiTheme="majorHAnsi" w:hAnsiTheme="majorHAnsi" w:cstheme="majorHAnsi"/>
                                <w:b w:val="0"/>
                                <w:sz w:val="22"/>
                                <w:szCs w:val="22"/>
                              </w:rPr>
                              <w:t xml:space="preserve"> Safeguarding Manager</w:t>
                            </w:r>
                            <w:r w:rsidR="00D81D94" w:rsidRPr="00E511F5">
                              <w:rPr>
                                <w:rFonts w:asciiTheme="majorHAnsi" w:hAnsiTheme="majorHAnsi" w:cstheme="majorHAnsi"/>
                                <w:b w:val="0"/>
                                <w:sz w:val="22"/>
                                <w:szCs w:val="22"/>
                              </w:rPr>
                              <w:t xml:space="preserve">, provide dedicated pastoral, emotional and practical support to </w:t>
                            </w:r>
                            <w:r w:rsidR="009030D6" w:rsidRPr="00E511F5">
                              <w:rPr>
                                <w:rFonts w:asciiTheme="majorHAnsi" w:hAnsiTheme="majorHAnsi" w:cstheme="majorHAnsi"/>
                                <w:b w:val="0"/>
                                <w:sz w:val="22"/>
                                <w:szCs w:val="22"/>
                              </w:rPr>
                              <w:t xml:space="preserve">Child Looked After </w:t>
                            </w:r>
                            <w:r w:rsidR="00D81D94" w:rsidRPr="00E511F5">
                              <w:rPr>
                                <w:rFonts w:asciiTheme="majorHAnsi" w:hAnsiTheme="majorHAnsi" w:cstheme="majorHAnsi"/>
                                <w:b w:val="0"/>
                                <w:sz w:val="22"/>
                                <w:szCs w:val="22"/>
                              </w:rPr>
                              <w:t>(</w:t>
                            </w:r>
                            <w:r w:rsidR="009030D6" w:rsidRPr="00E511F5">
                              <w:rPr>
                                <w:rFonts w:asciiTheme="majorHAnsi" w:hAnsiTheme="majorHAnsi" w:cstheme="majorHAnsi"/>
                                <w:b w:val="0"/>
                                <w:sz w:val="22"/>
                                <w:szCs w:val="22"/>
                              </w:rPr>
                              <w:t>CLA</w:t>
                            </w:r>
                            <w:r w:rsidR="00D81D94" w:rsidRPr="00E511F5">
                              <w:rPr>
                                <w:rFonts w:asciiTheme="majorHAnsi" w:hAnsiTheme="majorHAnsi" w:cstheme="majorHAnsi"/>
                                <w:b w:val="0"/>
                                <w:sz w:val="22"/>
                                <w:szCs w:val="22"/>
                              </w:rPr>
                              <w:t>) and other vulnerable pupils within a SEMH setting, ensuring their educational, social and emotional needs are met so that they can achieve stability, engagement and success in school.</w:t>
                            </w:r>
                          </w:p>
                          <w:p w14:paraId="46197B5C" w14:textId="77777777" w:rsidR="00522449" w:rsidRPr="00C77CB8" w:rsidRDefault="00522449">
                            <w:pPr>
                              <w:rPr>
                                <w:rFonts w:asciiTheme="majorHAnsi" w:hAnsiTheme="majorHAnsi" w:cstheme="majorHAnsi"/>
                                <w:b w:val="0"/>
                                <w:sz w:val="22"/>
                                <w:szCs w:val="22"/>
                              </w:rPr>
                            </w:pPr>
                          </w:p>
                          <w:p w14:paraId="0D079670" w14:textId="2418415E" w:rsidR="00141877" w:rsidRPr="00E511F5" w:rsidRDefault="00522449">
                            <w:pPr>
                              <w:rPr>
                                <w:rFonts w:asciiTheme="majorHAnsi" w:hAnsiTheme="majorHAnsi" w:cstheme="majorHAnsi"/>
                                <w:sz w:val="22"/>
                                <w:szCs w:val="22"/>
                              </w:rPr>
                            </w:pPr>
                            <w:r w:rsidRPr="00E511F5">
                              <w:rPr>
                                <w:rFonts w:asciiTheme="majorHAnsi" w:hAnsiTheme="majorHAnsi" w:cstheme="majorHAnsi"/>
                                <w:b w:val="0"/>
                                <w:sz w:val="22"/>
                                <w:szCs w:val="22"/>
                              </w:rPr>
                              <w:t>T</w:t>
                            </w:r>
                            <w:r w:rsidR="00141877" w:rsidRPr="00E511F5">
                              <w:rPr>
                                <w:rFonts w:asciiTheme="majorHAnsi" w:hAnsiTheme="majorHAnsi" w:cstheme="majorHAnsi"/>
                                <w:b w:val="0"/>
                                <w:sz w:val="22"/>
                                <w:szCs w:val="22"/>
                              </w:rPr>
                              <w:t xml:space="preserve">he role is to support the </w:t>
                            </w:r>
                            <w:r w:rsidR="00920BCF" w:rsidRPr="00E511F5">
                              <w:rPr>
                                <w:rFonts w:asciiTheme="majorHAnsi" w:hAnsiTheme="majorHAnsi" w:cstheme="majorHAnsi"/>
                                <w:b w:val="0"/>
                                <w:sz w:val="22"/>
                                <w:szCs w:val="22"/>
                              </w:rPr>
                              <w:t>children and young people</w:t>
                            </w:r>
                            <w:r w:rsidR="00141877" w:rsidRPr="00E511F5">
                              <w:rPr>
                                <w:rFonts w:asciiTheme="majorHAnsi" w:hAnsiTheme="majorHAnsi" w:cstheme="majorHAnsi"/>
                                <w:b w:val="0"/>
                                <w:sz w:val="22"/>
                                <w:szCs w:val="22"/>
                              </w:rPr>
                              <w:t>’ pastoral needs on a group o</w:t>
                            </w:r>
                            <w:r w:rsidR="00621213" w:rsidRPr="00E511F5">
                              <w:rPr>
                                <w:rFonts w:asciiTheme="majorHAnsi" w:hAnsiTheme="majorHAnsi" w:cstheme="majorHAnsi"/>
                                <w:b w:val="0"/>
                                <w:sz w:val="22"/>
                                <w:szCs w:val="22"/>
                              </w:rPr>
                              <w:t>r</w:t>
                            </w:r>
                            <w:r w:rsidR="00141877" w:rsidRPr="00E511F5">
                              <w:rPr>
                                <w:rFonts w:asciiTheme="majorHAnsi" w:hAnsiTheme="majorHAnsi" w:cstheme="majorHAnsi"/>
                                <w:b w:val="0"/>
                                <w:sz w:val="22"/>
                                <w:szCs w:val="22"/>
                              </w:rPr>
                              <w:t xml:space="preserve"> one to one basis</w:t>
                            </w:r>
                            <w:r w:rsidR="007740B4" w:rsidRPr="00E511F5">
                              <w:rPr>
                                <w:rFonts w:asciiTheme="majorHAnsi" w:hAnsiTheme="majorHAnsi" w:cstheme="majorHAnsi"/>
                                <w:b w:val="0"/>
                                <w:sz w:val="22"/>
                                <w:szCs w:val="22"/>
                              </w:rPr>
                              <w:t xml:space="preserve">. </w:t>
                            </w:r>
                            <w:r w:rsidR="006969C7" w:rsidRPr="00E511F5">
                              <w:rPr>
                                <w:rFonts w:asciiTheme="majorHAnsi" w:hAnsiTheme="majorHAnsi" w:cstheme="majorHAnsi"/>
                                <w:b w:val="0"/>
                                <w:bCs/>
                                <w:sz w:val="22"/>
                                <w:szCs w:val="22"/>
                              </w:rPr>
                              <w:t>The postholder will act as a key adult, advocate and liaison between school, carers, social workers and external professionals, supporting high quality Personal Education Plans (PEPs) and ensuring barriers to learning are identified and reduced.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11E20" id="Text Box 2" o:spid="_x0000_s1027" type="#_x0000_t202" style="position:absolute;left:0;text-align:left;margin-left:0;margin-top:12.85pt;width:503.25pt;height:163.2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">
                <v:textbox>
                  <w:txbxContent>
                    <w:p w14:paraId="1AE7150F" w14:textId="190ED060" w:rsidR="00141877" w:rsidRDefault="00141877">
                      <w:pPr>
                        <w:rPr>
                          <w:rFonts w:ascii="Arial" w:hAnsi="Arial" w:cs="Arial"/>
                          <w:sz w:val="22"/>
                          <w:szCs w:val="22"/>
                        </w:rPr>
                      </w:pPr>
                      <w:r w:rsidRPr="00141877">
                        <w:rPr>
                          <w:rFonts w:ascii="Arial" w:hAnsi="Arial" w:cs="Arial"/>
                          <w:sz w:val="22"/>
                          <w:szCs w:val="22"/>
                        </w:rPr>
                        <w:t>Job Purpose</w:t>
                      </w:r>
                    </w:p>
                    <w:p w14:paraId="552B674F" w14:textId="77777777" w:rsidR="00D81D94" w:rsidRPr="007740B4" w:rsidRDefault="00D81D94">
                      <w:pPr>
                        <w:rPr>
                          <w:rFonts w:ascii="Arial" w:hAnsi="Arial" w:cs="Arial"/>
                          <w:sz w:val="22"/>
                          <w:szCs w:val="22"/>
                        </w:rPr>
                      </w:pPr>
                    </w:p>
                    <w:p w14:paraId="27499605" w14:textId="739448F0" w:rsidR="00D81D94" w:rsidRPr="00E511F5" w:rsidRDefault="00141877" w:rsidP="00D81D94">
                      <w:pPr>
                        <w:rPr>
                          <w:rFonts w:asciiTheme="majorHAnsi" w:hAnsiTheme="majorHAnsi" w:cstheme="majorHAnsi"/>
                          <w:b w:val="0"/>
                          <w:sz w:val="22"/>
                          <w:szCs w:val="22"/>
                        </w:rPr>
                      </w:pPr>
                      <w:r w:rsidRPr="00E511F5">
                        <w:rPr>
                          <w:rFonts w:asciiTheme="majorHAnsi" w:hAnsiTheme="majorHAnsi" w:cstheme="majorHAnsi"/>
                          <w:b w:val="0"/>
                          <w:sz w:val="22"/>
                          <w:szCs w:val="22"/>
                        </w:rPr>
                        <w:t>Working under the direction of the</w:t>
                      </w:r>
                      <w:r w:rsidR="007740B4" w:rsidRPr="00E511F5">
                        <w:rPr>
                          <w:rFonts w:asciiTheme="majorHAnsi" w:hAnsiTheme="majorHAnsi" w:cstheme="majorHAnsi"/>
                          <w:b w:val="0"/>
                          <w:sz w:val="22"/>
                          <w:szCs w:val="22"/>
                        </w:rPr>
                        <w:t xml:space="preserve"> Safeguarding Manager</w:t>
                      </w:r>
                      <w:r w:rsidR="00D81D94" w:rsidRPr="00E511F5">
                        <w:rPr>
                          <w:rFonts w:asciiTheme="majorHAnsi" w:hAnsiTheme="majorHAnsi" w:cstheme="majorHAnsi"/>
                          <w:b w:val="0"/>
                          <w:sz w:val="22"/>
                          <w:szCs w:val="22"/>
                        </w:rPr>
                        <w:t xml:space="preserve">, provide dedicated pastoral, emotional and practical support to </w:t>
                      </w:r>
                      <w:r w:rsidR="009030D6" w:rsidRPr="00E511F5">
                        <w:rPr>
                          <w:rFonts w:asciiTheme="majorHAnsi" w:hAnsiTheme="majorHAnsi" w:cstheme="majorHAnsi"/>
                          <w:b w:val="0"/>
                          <w:sz w:val="22"/>
                          <w:szCs w:val="22"/>
                        </w:rPr>
                        <w:t xml:space="preserve">Child Looked After </w:t>
                      </w:r>
                      <w:r w:rsidR="00D81D94" w:rsidRPr="00E511F5">
                        <w:rPr>
                          <w:rFonts w:asciiTheme="majorHAnsi" w:hAnsiTheme="majorHAnsi" w:cstheme="majorHAnsi"/>
                          <w:b w:val="0"/>
                          <w:sz w:val="22"/>
                          <w:szCs w:val="22"/>
                        </w:rPr>
                        <w:t>(</w:t>
                      </w:r>
                      <w:r w:rsidR="009030D6" w:rsidRPr="00E511F5">
                        <w:rPr>
                          <w:rFonts w:asciiTheme="majorHAnsi" w:hAnsiTheme="majorHAnsi" w:cstheme="majorHAnsi"/>
                          <w:b w:val="0"/>
                          <w:sz w:val="22"/>
                          <w:szCs w:val="22"/>
                        </w:rPr>
                        <w:t>CLA</w:t>
                      </w:r>
                      <w:r w:rsidR="00D81D94" w:rsidRPr="00E511F5">
                        <w:rPr>
                          <w:rFonts w:asciiTheme="majorHAnsi" w:hAnsiTheme="majorHAnsi" w:cstheme="majorHAnsi"/>
                          <w:b w:val="0"/>
                          <w:sz w:val="22"/>
                          <w:szCs w:val="22"/>
                        </w:rPr>
                        <w:t>) and other vulnerable pupils within a SEMH setting, ensuring their educational, social and emotional needs are met so that they can achieve stability, engagement and success in school.</w:t>
                      </w:r>
                    </w:p>
                    <w:p w14:paraId="46197B5C" w14:textId="77777777" w:rsidR="00522449" w:rsidRPr="00C77CB8" w:rsidRDefault="00522449">
                      <w:pPr>
                        <w:rPr>
                          <w:rFonts w:asciiTheme="majorHAnsi" w:hAnsiTheme="majorHAnsi" w:cstheme="majorHAnsi"/>
                          <w:b w:val="0"/>
                          <w:sz w:val="22"/>
                          <w:szCs w:val="22"/>
                        </w:rPr>
                      </w:pPr>
                    </w:p>
                    <w:p w14:paraId="0D079670" w14:textId="2418415E" w:rsidR="00141877" w:rsidRPr="00E511F5" w:rsidRDefault="00522449">
                      <w:pPr>
                        <w:rPr>
                          <w:rFonts w:asciiTheme="majorHAnsi" w:hAnsiTheme="majorHAnsi" w:cstheme="majorHAnsi"/>
                          <w:sz w:val="22"/>
                          <w:szCs w:val="22"/>
                        </w:rPr>
                      </w:pPr>
                      <w:r w:rsidRPr="00E511F5">
                        <w:rPr>
                          <w:rFonts w:asciiTheme="majorHAnsi" w:hAnsiTheme="majorHAnsi" w:cstheme="majorHAnsi"/>
                          <w:b w:val="0"/>
                          <w:sz w:val="22"/>
                          <w:szCs w:val="22"/>
                        </w:rPr>
                        <w:t>T</w:t>
                      </w:r>
                      <w:r w:rsidR="00141877" w:rsidRPr="00E511F5">
                        <w:rPr>
                          <w:rFonts w:asciiTheme="majorHAnsi" w:hAnsiTheme="majorHAnsi" w:cstheme="majorHAnsi"/>
                          <w:b w:val="0"/>
                          <w:sz w:val="22"/>
                          <w:szCs w:val="22"/>
                        </w:rPr>
                        <w:t xml:space="preserve">he role is to support the </w:t>
                      </w:r>
                      <w:r w:rsidR="00920BCF" w:rsidRPr="00E511F5">
                        <w:rPr>
                          <w:rFonts w:asciiTheme="majorHAnsi" w:hAnsiTheme="majorHAnsi" w:cstheme="majorHAnsi"/>
                          <w:b w:val="0"/>
                          <w:sz w:val="22"/>
                          <w:szCs w:val="22"/>
                        </w:rPr>
                        <w:t>children and young people</w:t>
                      </w:r>
                      <w:r w:rsidR="00141877" w:rsidRPr="00E511F5">
                        <w:rPr>
                          <w:rFonts w:asciiTheme="majorHAnsi" w:hAnsiTheme="majorHAnsi" w:cstheme="majorHAnsi"/>
                          <w:b w:val="0"/>
                          <w:sz w:val="22"/>
                          <w:szCs w:val="22"/>
                        </w:rPr>
                        <w:t>’ pastoral needs on a group o</w:t>
                      </w:r>
                      <w:r w:rsidR="00621213" w:rsidRPr="00E511F5">
                        <w:rPr>
                          <w:rFonts w:asciiTheme="majorHAnsi" w:hAnsiTheme="majorHAnsi" w:cstheme="majorHAnsi"/>
                          <w:b w:val="0"/>
                          <w:sz w:val="22"/>
                          <w:szCs w:val="22"/>
                        </w:rPr>
                        <w:t>r</w:t>
                      </w:r>
                      <w:r w:rsidR="00141877" w:rsidRPr="00E511F5">
                        <w:rPr>
                          <w:rFonts w:asciiTheme="majorHAnsi" w:hAnsiTheme="majorHAnsi" w:cstheme="majorHAnsi"/>
                          <w:b w:val="0"/>
                          <w:sz w:val="22"/>
                          <w:szCs w:val="22"/>
                        </w:rPr>
                        <w:t xml:space="preserve"> one to one basis</w:t>
                      </w:r>
                      <w:r w:rsidR="007740B4" w:rsidRPr="00E511F5">
                        <w:rPr>
                          <w:rFonts w:asciiTheme="majorHAnsi" w:hAnsiTheme="majorHAnsi" w:cstheme="majorHAnsi"/>
                          <w:b w:val="0"/>
                          <w:sz w:val="22"/>
                          <w:szCs w:val="22"/>
                        </w:rPr>
                        <w:t xml:space="preserve">. </w:t>
                      </w:r>
                      <w:r w:rsidR="006969C7" w:rsidRPr="00E511F5">
                        <w:rPr>
                          <w:rFonts w:asciiTheme="majorHAnsi" w:hAnsiTheme="majorHAnsi" w:cstheme="majorHAnsi"/>
                          <w:b w:val="0"/>
                          <w:bCs/>
                          <w:sz w:val="22"/>
                          <w:szCs w:val="22"/>
                        </w:rPr>
                        <w:t>The postholder will act as a key adult, advocate and liaison between school, carers, social workers and external professionals, supporting high quality Personal Education Plans (PEPs) and ensuring barriers to learning are identified and reduced.</w:t>
                      </w:r>
                    </w:p>
                  </w:txbxContent>
                </v:textbox>
                <w10:wrap anchorx="margin"/>
              </v:shape>
            </w:pict>
          </mc:Fallback>
        </mc:AlternateContent>
      </w:r>
      <w:r>
        <w:rPr>
          <w:rFonts w:ascii="Arial" w:eastAsia="Times New Roman" w:hAnsi="Arial" w:cs="Arial"/>
          <w:bCs/>
          <w:sz w:val="22"/>
          <w:szCs w:val="22"/>
          <w:lang w:eastAsia="en-GB"/>
        </w:rPr>
        <w:t>Child Looked After &amp; Pastoral Assistant</w:t>
      </w:r>
    </w:p>
    <w:p w14:paraId="6BF5660F" w14:textId="04BF1A53" w:rsidR="00141877" w:rsidRPr="005E59D2" w:rsidRDefault="00141877" w:rsidP="00D70203">
      <w:pPr>
        <w:autoSpaceDE w:val="0"/>
        <w:autoSpaceDN w:val="0"/>
        <w:adjustRightInd w:val="0"/>
        <w:jc w:val="center"/>
        <w:rPr>
          <w:rFonts w:ascii="Arial" w:eastAsia="Times New Roman" w:hAnsi="Arial" w:cs="Arial"/>
          <w:bCs/>
          <w:sz w:val="22"/>
          <w:szCs w:val="22"/>
          <w:lang w:eastAsia="en-GB"/>
        </w:rPr>
      </w:pPr>
    </w:p>
    <w:p w14:paraId="40594B8E" w14:textId="77777777" w:rsidR="00141877" w:rsidRPr="005E59D2" w:rsidRDefault="00141877" w:rsidP="00D70203">
      <w:pPr>
        <w:autoSpaceDE w:val="0"/>
        <w:autoSpaceDN w:val="0"/>
        <w:adjustRightInd w:val="0"/>
        <w:jc w:val="center"/>
        <w:rPr>
          <w:rFonts w:ascii="Arial" w:eastAsia="Times New Roman" w:hAnsi="Arial" w:cs="Arial"/>
          <w:bCs/>
          <w:sz w:val="22"/>
          <w:szCs w:val="22"/>
          <w:lang w:eastAsia="en-GB"/>
        </w:rPr>
      </w:pPr>
    </w:p>
    <w:p w14:paraId="3CB45509" w14:textId="77777777" w:rsidR="00141877" w:rsidRPr="005E59D2" w:rsidRDefault="00141877" w:rsidP="00D70203">
      <w:pPr>
        <w:autoSpaceDE w:val="0"/>
        <w:autoSpaceDN w:val="0"/>
        <w:adjustRightInd w:val="0"/>
        <w:jc w:val="center"/>
        <w:rPr>
          <w:rFonts w:ascii="Arial" w:eastAsia="Times New Roman" w:hAnsi="Arial" w:cs="Arial"/>
          <w:bCs/>
          <w:sz w:val="22"/>
          <w:szCs w:val="22"/>
          <w:lang w:eastAsia="en-GB"/>
        </w:rPr>
      </w:pPr>
    </w:p>
    <w:p w14:paraId="6D2F1AED" w14:textId="77777777" w:rsidR="00141877" w:rsidRPr="005E59D2" w:rsidRDefault="00141877" w:rsidP="00D70203">
      <w:pPr>
        <w:autoSpaceDE w:val="0"/>
        <w:autoSpaceDN w:val="0"/>
        <w:adjustRightInd w:val="0"/>
        <w:jc w:val="center"/>
        <w:rPr>
          <w:rFonts w:ascii="Arial" w:eastAsia="Times New Roman" w:hAnsi="Arial" w:cs="Arial"/>
          <w:bCs/>
          <w:sz w:val="22"/>
          <w:szCs w:val="22"/>
          <w:lang w:eastAsia="en-GB"/>
        </w:rPr>
      </w:pPr>
    </w:p>
    <w:p w14:paraId="4328DC13" w14:textId="77777777" w:rsidR="00141877" w:rsidRPr="005E59D2" w:rsidRDefault="00141877" w:rsidP="00D70203">
      <w:pPr>
        <w:autoSpaceDE w:val="0"/>
        <w:autoSpaceDN w:val="0"/>
        <w:adjustRightInd w:val="0"/>
        <w:jc w:val="center"/>
        <w:rPr>
          <w:rFonts w:ascii="Arial" w:eastAsia="Times New Roman" w:hAnsi="Arial" w:cs="Arial"/>
          <w:bCs/>
          <w:sz w:val="22"/>
          <w:szCs w:val="22"/>
          <w:lang w:eastAsia="en-GB"/>
        </w:rPr>
      </w:pPr>
    </w:p>
    <w:tbl>
      <w:tblPr>
        <w:tblW w:w="100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420"/>
      </w:tblGrid>
      <w:tr w:rsidR="00D70203" w:rsidRPr="00205FB7" w14:paraId="0B643B9E" w14:textId="77777777" w:rsidTr="00A0761B">
        <w:trPr>
          <w:cantSplit/>
        </w:trPr>
        <w:tc>
          <w:tcPr>
            <w:tcW w:w="10068" w:type="dxa"/>
            <w:gridSpan w:val="2"/>
          </w:tcPr>
          <w:p w14:paraId="118FA6FD" w14:textId="77777777" w:rsidR="00D70203" w:rsidRPr="00205FB7" w:rsidRDefault="00D70203" w:rsidP="00D70203">
            <w:pPr>
              <w:rPr>
                <w:rFonts w:asciiTheme="majorHAnsi" w:eastAsia="Calibri" w:hAnsiTheme="majorHAnsi" w:cstheme="majorHAnsi"/>
                <w:sz w:val="22"/>
                <w:szCs w:val="22"/>
              </w:rPr>
            </w:pPr>
          </w:p>
          <w:p w14:paraId="4F05E278" w14:textId="77777777" w:rsidR="00D70203" w:rsidRPr="00205FB7" w:rsidRDefault="00D70203" w:rsidP="00D70203">
            <w:pPr>
              <w:rPr>
                <w:rFonts w:asciiTheme="majorHAnsi" w:eastAsia="Calibri" w:hAnsiTheme="majorHAnsi" w:cstheme="majorHAnsi"/>
                <w:sz w:val="22"/>
                <w:szCs w:val="22"/>
              </w:rPr>
            </w:pPr>
            <w:r w:rsidRPr="00205FB7">
              <w:rPr>
                <w:rFonts w:asciiTheme="majorHAnsi" w:eastAsia="Calibri" w:hAnsiTheme="majorHAnsi" w:cstheme="majorHAnsi"/>
                <w:sz w:val="22"/>
                <w:szCs w:val="22"/>
              </w:rPr>
              <w:t>Key Tasks – Whole School - (for purposes of this job description, the term ‘school’ includes all the sites within the multi-academy trust)</w:t>
            </w:r>
          </w:p>
          <w:p w14:paraId="356A9378" w14:textId="4D33F1E0" w:rsidR="007740B4" w:rsidRPr="00205FB7" w:rsidRDefault="007740B4" w:rsidP="007740B4">
            <w:pPr>
              <w:rPr>
                <w:rFonts w:asciiTheme="majorHAnsi" w:hAnsiTheme="majorHAnsi" w:cstheme="majorHAnsi"/>
                <w:bCs/>
                <w:sz w:val="22"/>
                <w:szCs w:val="22"/>
              </w:rPr>
            </w:pPr>
          </w:p>
          <w:p w14:paraId="254C9EDC" w14:textId="61F9A285" w:rsidR="00970DD6" w:rsidRPr="00205FB7" w:rsidRDefault="00970DD6" w:rsidP="007740B4">
            <w:pPr>
              <w:rPr>
                <w:rFonts w:asciiTheme="majorHAnsi" w:hAnsiTheme="majorHAnsi" w:cstheme="majorHAnsi"/>
                <w:bCs/>
                <w:sz w:val="22"/>
                <w:szCs w:val="22"/>
              </w:rPr>
            </w:pPr>
            <w:r w:rsidRPr="00205FB7">
              <w:rPr>
                <w:rFonts w:asciiTheme="majorHAnsi" w:hAnsiTheme="majorHAnsi" w:cstheme="majorHAnsi"/>
                <w:bCs/>
                <w:sz w:val="22"/>
                <w:szCs w:val="22"/>
              </w:rPr>
              <w:t xml:space="preserve">Looked After Children Support </w:t>
            </w:r>
          </w:p>
          <w:p w14:paraId="6C6DBCE1" w14:textId="77777777" w:rsidR="00970DD6" w:rsidRPr="00205FB7" w:rsidRDefault="00970DD6" w:rsidP="007740B4">
            <w:pPr>
              <w:rPr>
                <w:rFonts w:asciiTheme="majorHAnsi" w:hAnsiTheme="majorHAnsi" w:cstheme="majorHAnsi"/>
                <w:b w:val="0"/>
                <w:bCs/>
                <w:sz w:val="22"/>
                <w:szCs w:val="22"/>
              </w:rPr>
            </w:pPr>
          </w:p>
          <w:p w14:paraId="2C5ACE49" w14:textId="7F971FE7" w:rsidR="007B72BE" w:rsidRPr="00E511F5" w:rsidRDefault="00F233ED" w:rsidP="007B72BE">
            <w:pPr>
              <w:pStyle w:val="ListParagraph"/>
              <w:numPr>
                <w:ilvl w:val="0"/>
                <w:numId w:val="17"/>
              </w:numPr>
              <w:spacing w:after="160" w:line="278" w:lineRule="auto"/>
              <w:contextualSpacing/>
              <w:rPr>
                <w:rFonts w:asciiTheme="majorHAnsi" w:hAnsiTheme="majorHAnsi" w:cstheme="majorHAnsi"/>
                <w:bCs/>
                <w:sz w:val="22"/>
                <w:szCs w:val="22"/>
              </w:rPr>
            </w:pPr>
            <w:r w:rsidRPr="00E511F5">
              <w:rPr>
                <w:rFonts w:asciiTheme="majorHAnsi" w:hAnsiTheme="majorHAnsi" w:cstheme="majorHAnsi"/>
                <w:bCs/>
                <w:sz w:val="22"/>
                <w:szCs w:val="22"/>
              </w:rPr>
              <w:t xml:space="preserve">Act as a named key adult for </w:t>
            </w:r>
            <w:r w:rsidR="00E511F5" w:rsidRPr="00E511F5">
              <w:rPr>
                <w:rFonts w:asciiTheme="majorHAnsi" w:hAnsiTheme="majorHAnsi" w:cstheme="majorHAnsi"/>
                <w:bCs/>
                <w:sz w:val="22"/>
                <w:szCs w:val="22"/>
              </w:rPr>
              <w:t xml:space="preserve">Child Looked After </w:t>
            </w:r>
            <w:r w:rsidRPr="00E511F5">
              <w:rPr>
                <w:rFonts w:asciiTheme="majorHAnsi" w:hAnsiTheme="majorHAnsi" w:cstheme="majorHAnsi"/>
                <w:bCs/>
                <w:sz w:val="22"/>
                <w:szCs w:val="22"/>
              </w:rPr>
              <w:t>(</w:t>
            </w:r>
            <w:r w:rsidR="00E511F5" w:rsidRPr="00E511F5">
              <w:rPr>
                <w:rFonts w:asciiTheme="majorHAnsi" w:hAnsiTheme="majorHAnsi" w:cstheme="majorHAnsi"/>
                <w:bCs/>
                <w:sz w:val="22"/>
                <w:szCs w:val="22"/>
              </w:rPr>
              <w:t>CLA</w:t>
            </w:r>
            <w:r w:rsidRPr="00E511F5">
              <w:rPr>
                <w:rFonts w:asciiTheme="majorHAnsi" w:hAnsiTheme="majorHAnsi" w:cstheme="majorHAnsi"/>
                <w:bCs/>
                <w:sz w:val="22"/>
                <w:szCs w:val="22"/>
              </w:rPr>
              <w:t>) within the school.</w:t>
            </w:r>
          </w:p>
          <w:p w14:paraId="09C95ED9" w14:textId="77777777" w:rsidR="007B72BE" w:rsidRPr="00205FB7" w:rsidRDefault="007B72BE" w:rsidP="007B72BE">
            <w:pPr>
              <w:pStyle w:val="ListParagraph"/>
              <w:spacing w:after="160" w:line="278" w:lineRule="auto"/>
              <w:contextualSpacing/>
              <w:rPr>
                <w:rFonts w:asciiTheme="majorHAnsi" w:hAnsiTheme="majorHAnsi" w:cstheme="majorHAnsi"/>
                <w:bCs/>
                <w:color w:val="00B050"/>
                <w:sz w:val="22"/>
                <w:szCs w:val="22"/>
              </w:rPr>
            </w:pPr>
          </w:p>
          <w:p w14:paraId="556DFCA2" w14:textId="33AB71B5" w:rsidR="007740B4" w:rsidRPr="00205FB7" w:rsidRDefault="007740B4" w:rsidP="007B72BE">
            <w:pPr>
              <w:pStyle w:val="ListParagraph"/>
              <w:numPr>
                <w:ilvl w:val="0"/>
                <w:numId w:val="17"/>
              </w:numPr>
              <w:spacing w:after="160" w:line="278" w:lineRule="auto"/>
              <w:contextualSpacing/>
              <w:rPr>
                <w:rFonts w:asciiTheme="majorHAnsi" w:hAnsiTheme="majorHAnsi" w:cstheme="majorHAnsi"/>
                <w:bCs/>
                <w:color w:val="00B050"/>
                <w:sz w:val="22"/>
                <w:szCs w:val="22"/>
              </w:rPr>
            </w:pPr>
            <w:r w:rsidRPr="00205FB7">
              <w:rPr>
                <w:rFonts w:asciiTheme="majorHAnsi" w:hAnsiTheme="majorHAnsi" w:cstheme="majorHAnsi"/>
                <w:bCs/>
                <w:sz w:val="22"/>
                <w:szCs w:val="22"/>
              </w:rPr>
              <w:t xml:space="preserve">To work under the direction of </w:t>
            </w:r>
            <w:r w:rsidRPr="00E511F5">
              <w:rPr>
                <w:rFonts w:asciiTheme="majorHAnsi" w:hAnsiTheme="majorHAnsi" w:cstheme="majorHAnsi"/>
                <w:bCs/>
                <w:sz w:val="22"/>
                <w:szCs w:val="22"/>
              </w:rPr>
              <w:t>the</w:t>
            </w:r>
            <w:r w:rsidR="000E48BE" w:rsidRPr="00E511F5">
              <w:rPr>
                <w:rFonts w:asciiTheme="majorHAnsi" w:hAnsiTheme="majorHAnsi" w:cstheme="majorHAnsi"/>
                <w:bCs/>
                <w:sz w:val="22"/>
                <w:szCs w:val="22"/>
              </w:rPr>
              <w:t xml:space="preserve"> Safeguarding</w:t>
            </w:r>
            <w:r w:rsidRPr="00E511F5">
              <w:rPr>
                <w:rFonts w:asciiTheme="majorHAnsi" w:hAnsiTheme="majorHAnsi" w:cstheme="majorHAnsi"/>
                <w:bCs/>
                <w:sz w:val="22"/>
                <w:szCs w:val="22"/>
              </w:rPr>
              <w:t xml:space="preserve"> Manager to ensure that </w:t>
            </w:r>
            <w:r w:rsidR="00E511F5" w:rsidRPr="00E511F5">
              <w:rPr>
                <w:rFonts w:asciiTheme="majorHAnsi" w:hAnsiTheme="majorHAnsi" w:cstheme="majorHAnsi"/>
                <w:bCs/>
                <w:sz w:val="22"/>
                <w:szCs w:val="22"/>
              </w:rPr>
              <w:t>CLA</w:t>
            </w:r>
            <w:r w:rsidR="004C1FCF" w:rsidRPr="00E511F5">
              <w:rPr>
                <w:rFonts w:asciiTheme="majorHAnsi" w:hAnsiTheme="majorHAnsi" w:cstheme="majorHAnsi"/>
                <w:bCs/>
                <w:sz w:val="22"/>
                <w:szCs w:val="22"/>
              </w:rPr>
              <w:t xml:space="preserve"> </w:t>
            </w:r>
            <w:r w:rsidRPr="00E511F5">
              <w:rPr>
                <w:rFonts w:asciiTheme="majorHAnsi" w:hAnsiTheme="majorHAnsi" w:cstheme="majorHAnsi"/>
                <w:bCs/>
                <w:sz w:val="22"/>
                <w:szCs w:val="22"/>
              </w:rPr>
              <w:t xml:space="preserve">and </w:t>
            </w:r>
            <w:r w:rsidR="00F233ED" w:rsidRPr="00E511F5">
              <w:rPr>
                <w:rFonts w:asciiTheme="majorHAnsi" w:hAnsiTheme="majorHAnsi" w:cstheme="majorHAnsi"/>
                <w:bCs/>
                <w:sz w:val="22"/>
                <w:szCs w:val="22"/>
              </w:rPr>
              <w:t>P</w:t>
            </w:r>
            <w:r w:rsidRPr="00E511F5">
              <w:rPr>
                <w:rFonts w:asciiTheme="majorHAnsi" w:hAnsiTheme="majorHAnsi" w:cstheme="majorHAnsi"/>
                <w:bCs/>
                <w:sz w:val="22"/>
                <w:szCs w:val="22"/>
              </w:rPr>
              <w:t xml:space="preserve">reviously </w:t>
            </w:r>
            <w:r w:rsidR="00F233ED" w:rsidRPr="00E511F5">
              <w:rPr>
                <w:rFonts w:asciiTheme="majorHAnsi" w:hAnsiTheme="majorHAnsi" w:cstheme="majorHAnsi"/>
                <w:bCs/>
                <w:sz w:val="22"/>
                <w:szCs w:val="22"/>
              </w:rPr>
              <w:t>L</w:t>
            </w:r>
            <w:r w:rsidRPr="00E511F5">
              <w:rPr>
                <w:rFonts w:asciiTheme="majorHAnsi" w:hAnsiTheme="majorHAnsi" w:cstheme="majorHAnsi"/>
                <w:bCs/>
                <w:sz w:val="22"/>
                <w:szCs w:val="22"/>
              </w:rPr>
              <w:t>ooked</w:t>
            </w:r>
            <w:r w:rsidR="00F233ED" w:rsidRPr="00E511F5">
              <w:rPr>
                <w:rFonts w:asciiTheme="majorHAnsi" w:hAnsiTheme="majorHAnsi" w:cstheme="majorHAnsi"/>
                <w:bCs/>
                <w:sz w:val="22"/>
                <w:szCs w:val="22"/>
              </w:rPr>
              <w:t xml:space="preserve"> A</w:t>
            </w:r>
            <w:r w:rsidRPr="00E511F5">
              <w:rPr>
                <w:rFonts w:asciiTheme="majorHAnsi" w:hAnsiTheme="majorHAnsi" w:cstheme="majorHAnsi"/>
                <w:bCs/>
                <w:sz w:val="22"/>
                <w:szCs w:val="22"/>
              </w:rPr>
              <w:t xml:space="preserve">fter </w:t>
            </w:r>
            <w:r w:rsidR="00F233ED" w:rsidRPr="00E511F5">
              <w:rPr>
                <w:rFonts w:asciiTheme="majorHAnsi" w:hAnsiTheme="majorHAnsi" w:cstheme="majorHAnsi"/>
                <w:bCs/>
                <w:sz w:val="22"/>
                <w:szCs w:val="22"/>
              </w:rPr>
              <w:t>C</w:t>
            </w:r>
            <w:r w:rsidRPr="00E511F5">
              <w:rPr>
                <w:rFonts w:asciiTheme="majorHAnsi" w:hAnsiTheme="majorHAnsi" w:cstheme="majorHAnsi"/>
                <w:bCs/>
                <w:sz w:val="22"/>
                <w:szCs w:val="22"/>
              </w:rPr>
              <w:t xml:space="preserve">hildren </w:t>
            </w:r>
            <w:r w:rsidR="004C1FCF" w:rsidRPr="00E511F5">
              <w:rPr>
                <w:rFonts w:asciiTheme="majorHAnsi" w:hAnsiTheme="majorHAnsi" w:cstheme="majorHAnsi"/>
                <w:bCs/>
                <w:sz w:val="22"/>
                <w:szCs w:val="22"/>
              </w:rPr>
              <w:t xml:space="preserve">(PLAC) </w:t>
            </w:r>
            <w:r w:rsidRPr="00E511F5">
              <w:rPr>
                <w:rFonts w:asciiTheme="majorHAnsi" w:hAnsiTheme="majorHAnsi" w:cstheme="majorHAnsi"/>
                <w:bCs/>
                <w:sz w:val="22"/>
                <w:szCs w:val="22"/>
              </w:rPr>
              <w:t>are not placed at a disadvantage and receive appropriate support to achieve academic, social, and emotional success in school.</w:t>
            </w:r>
          </w:p>
          <w:p w14:paraId="305CA121" w14:textId="72B105B2" w:rsidR="00C02523" w:rsidRPr="00E511F5" w:rsidRDefault="000D46D1" w:rsidP="00777B13">
            <w:pPr>
              <w:numPr>
                <w:ilvl w:val="0"/>
                <w:numId w:val="17"/>
              </w:numPr>
              <w:spacing w:after="160" w:line="278" w:lineRule="auto"/>
              <w:rPr>
                <w:rFonts w:asciiTheme="majorHAnsi" w:hAnsiTheme="majorHAnsi" w:cstheme="majorHAnsi"/>
                <w:b w:val="0"/>
                <w:sz w:val="22"/>
                <w:szCs w:val="22"/>
              </w:rPr>
            </w:pPr>
            <w:r w:rsidRPr="00E511F5">
              <w:rPr>
                <w:rFonts w:asciiTheme="majorHAnsi" w:hAnsiTheme="majorHAnsi" w:cstheme="majorHAnsi"/>
                <w:b w:val="0"/>
                <w:sz w:val="22"/>
                <w:szCs w:val="22"/>
              </w:rPr>
              <w:t>Support the Designated Teacher for</w:t>
            </w:r>
            <w:r w:rsidR="00E511F5" w:rsidRPr="00E511F5">
              <w:rPr>
                <w:rFonts w:asciiTheme="majorHAnsi" w:hAnsiTheme="majorHAnsi" w:cstheme="majorHAnsi"/>
                <w:b w:val="0"/>
                <w:sz w:val="22"/>
                <w:szCs w:val="22"/>
              </w:rPr>
              <w:t xml:space="preserve"> CLA </w:t>
            </w:r>
            <w:r w:rsidRPr="00E511F5">
              <w:rPr>
                <w:rFonts w:asciiTheme="majorHAnsi" w:hAnsiTheme="majorHAnsi" w:cstheme="majorHAnsi"/>
                <w:b w:val="0"/>
                <w:sz w:val="22"/>
                <w:szCs w:val="22"/>
              </w:rPr>
              <w:t>in monitoring attendance, progress and wellbeing.</w:t>
            </w:r>
          </w:p>
          <w:p w14:paraId="3032934D" w14:textId="6D694716" w:rsidR="000D46D1" w:rsidRPr="00E511F5" w:rsidRDefault="000D46D1" w:rsidP="00777B13">
            <w:pPr>
              <w:numPr>
                <w:ilvl w:val="0"/>
                <w:numId w:val="17"/>
              </w:numPr>
              <w:spacing w:after="160" w:line="278" w:lineRule="auto"/>
              <w:rPr>
                <w:rFonts w:asciiTheme="majorHAnsi" w:hAnsiTheme="majorHAnsi" w:cstheme="majorHAnsi"/>
                <w:b w:val="0"/>
                <w:sz w:val="22"/>
                <w:szCs w:val="22"/>
              </w:rPr>
            </w:pPr>
            <w:r w:rsidRPr="00E511F5">
              <w:rPr>
                <w:rFonts w:asciiTheme="majorHAnsi" w:hAnsiTheme="majorHAnsi" w:cstheme="majorHAnsi"/>
                <w:b w:val="0"/>
                <w:sz w:val="22"/>
                <w:szCs w:val="22"/>
              </w:rPr>
              <w:t>Contribute to the development, review and implementation of Personal Education Plans (PEPs).</w:t>
            </w:r>
          </w:p>
          <w:p w14:paraId="36416D91" w14:textId="5F9D819B" w:rsidR="000D46D1" w:rsidRPr="00E511F5" w:rsidRDefault="000D46D1" w:rsidP="00777B13">
            <w:pPr>
              <w:numPr>
                <w:ilvl w:val="0"/>
                <w:numId w:val="17"/>
              </w:numPr>
              <w:spacing w:after="160" w:line="278" w:lineRule="auto"/>
              <w:rPr>
                <w:rFonts w:asciiTheme="majorHAnsi" w:hAnsiTheme="majorHAnsi" w:cstheme="majorHAnsi"/>
                <w:b w:val="0"/>
                <w:sz w:val="22"/>
                <w:szCs w:val="22"/>
              </w:rPr>
            </w:pPr>
            <w:r w:rsidRPr="00E511F5">
              <w:rPr>
                <w:rFonts w:asciiTheme="majorHAnsi" w:hAnsiTheme="majorHAnsi" w:cstheme="majorHAnsi"/>
                <w:b w:val="0"/>
                <w:sz w:val="22"/>
                <w:szCs w:val="22"/>
              </w:rPr>
              <w:t>Attend and contribute to PEP meetings and relevant multi-agency reviews.</w:t>
            </w:r>
          </w:p>
          <w:p w14:paraId="7D5BEAB1" w14:textId="3353F216" w:rsidR="000D46D1" w:rsidRPr="00E511F5" w:rsidRDefault="007022E9" w:rsidP="00777B13">
            <w:pPr>
              <w:numPr>
                <w:ilvl w:val="0"/>
                <w:numId w:val="17"/>
              </w:numPr>
              <w:spacing w:after="160" w:line="278" w:lineRule="auto"/>
              <w:rPr>
                <w:rFonts w:asciiTheme="majorHAnsi" w:hAnsiTheme="majorHAnsi" w:cstheme="majorHAnsi"/>
                <w:b w:val="0"/>
                <w:sz w:val="22"/>
                <w:szCs w:val="22"/>
              </w:rPr>
            </w:pPr>
            <w:r w:rsidRPr="00E511F5">
              <w:rPr>
                <w:rFonts w:asciiTheme="majorHAnsi" w:hAnsiTheme="majorHAnsi" w:cstheme="majorHAnsi"/>
                <w:b w:val="0"/>
                <w:sz w:val="22"/>
                <w:szCs w:val="22"/>
              </w:rPr>
              <w:t>Liaise effectively with social workers, carers, Virtual School</w:t>
            </w:r>
            <w:r w:rsidR="00CC5AD3" w:rsidRPr="00E511F5">
              <w:rPr>
                <w:rFonts w:asciiTheme="majorHAnsi" w:hAnsiTheme="majorHAnsi" w:cstheme="majorHAnsi"/>
                <w:b w:val="0"/>
                <w:sz w:val="22"/>
                <w:szCs w:val="22"/>
              </w:rPr>
              <w:t xml:space="preserve"> (VSH)</w:t>
            </w:r>
            <w:r w:rsidRPr="00E511F5">
              <w:rPr>
                <w:rFonts w:asciiTheme="majorHAnsi" w:hAnsiTheme="majorHAnsi" w:cstheme="majorHAnsi"/>
                <w:b w:val="0"/>
                <w:sz w:val="22"/>
                <w:szCs w:val="22"/>
              </w:rPr>
              <w:t xml:space="preserve"> representatives and other professionals.</w:t>
            </w:r>
          </w:p>
          <w:p w14:paraId="784F9AF2" w14:textId="77D7B5B2" w:rsidR="00777B13" w:rsidRPr="00E511F5" w:rsidRDefault="00777B13" w:rsidP="00777B13">
            <w:pPr>
              <w:numPr>
                <w:ilvl w:val="0"/>
                <w:numId w:val="17"/>
              </w:numPr>
              <w:spacing w:after="180"/>
              <w:rPr>
                <w:rFonts w:asciiTheme="majorHAnsi" w:eastAsia="Times New Roman" w:hAnsiTheme="majorHAnsi" w:cstheme="majorHAnsi"/>
                <w:b w:val="0"/>
                <w:sz w:val="22"/>
                <w:szCs w:val="22"/>
                <w:lang w:eastAsia="en-GB"/>
              </w:rPr>
            </w:pPr>
            <w:r w:rsidRPr="00E511F5">
              <w:rPr>
                <w:rFonts w:asciiTheme="majorHAnsi" w:eastAsia="Times New Roman" w:hAnsiTheme="majorHAnsi" w:cstheme="majorHAnsi"/>
                <w:b w:val="0"/>
                <w:sz w:val="22"/>
                <w:szCs w:val="22"/>
                <w:lang w:eastAsia="en-GB"/>
              </w:rPr>
              <w:t xml:space="preserve">Track and report on academic, attendance and behaviour data for </w:t>
            </w:r>
            <w:r w:rsidR="00E511F5" w:rsidRPr="00E511F5">
              <w:rPr>
                <w:rFonts w:asciiTheme="majorHAnsi" w:eastAsia="Times New Roman" w:hAnsiTheme="majorHAnsi" w:cstheme="majorHAnsi"/>
                <w:b w:val="0"/>
                <w:sz w:val="22"/>
                <w:szCs w:val="22"/>
                <w:lang w:eastAsia="en-GB"/>
              </w:rPr>
              <w:t>CLA</w:t>
            </w:r>
            <w:r w:rsidRPr="00E511F5">
              <w:rPr>
                <w:rFonts w:asciiTheme="majorHAnsi" w:eastAsia="Times New Roman" w:hAnsiTheme="majorHAnsi" w:cstheme="majorHAnsi"/>
                <w:b w:val="0"/>
                <w:sz w:val="22"/>
                <w:szCs w:val="22"/>
                <w:lang w:eastAsia="en-GB"/>
              </w:rPr>
              <w:t xml:space="preserve"> pupils.</w:t>
            </w:r>
          </w:p>
          <w:p w14:paraId="20F831C6" w14:textId="77777777" w:rsidR="00777B13" w:rsidRPr="00E511F5" w:rsidRDefault="00777B13" w:rsidP="00777B13">
            <w:pPr>
              <w:numPr>
                <w:ilvl w:val="0"/>
                <w:numId w:val="17"/>
              </w:numPr>
              <w:spacing w:after="180"/>
              <w:rPr>
                <w:rFonts w:asciiTheme="majorHAnsi" w:eastAsia="Times New Roman" w:hAnsiTheme="majorHAnsi" w:cstheme="majorHAnsi"/>
                <w:b w:val="0"/>
                <w:sz w:val="22"/>
                <w:szCs w:val="22"/>
                <w:lang w:eastAsia="en-GB"/>
              </w:rPr>
            </w:pPr>
            <w:r w:rsidRPr="00E511F5">
              <w:rPr>
                <w:rFonts w:asciiTheme="majorHAnsi" w:eastAsia="Times New Roman" w:hAnsiTheme="majorHAnsi" w:cstheme="majorHAnsi"/>
                <w:b w:val="0"/>
                <w:sz w:val="22"/>
                <w:szCs w:val="22"/>
                <w:lang w:eastAsia="en-GB"/>
              </w:rPr>
              <w:t>Ensure Pupil Premium Plus funding is used effectively to support identified needs.</w:t>
            </w:r>
          </w:p>
          <w:p w14:paraId="507C914E" w14:textId="15AAA0C6" w:rsidR="00990424" w:rsidRPr="00205FB7" w:rsidRDefault="00990424" w:rsidP="00990424">
            <w:pPr>
              <w:pStyle w:val="NormalWeb"/>
              <w:numPr>
                <w:ilvl w:val="0"/>
                <w:numId w:val="17"/>
              </w:numPr>
              <w:spacing w:line="300" w:lineRule="atLeast"/>
              <w:rPr>
                <w:rFonts w:asciiTheme="majorHAnsi" w:hAnsiTheme="majorHAnsi" w:cstheme="majorHAnsi"/>
                <w:sz w:val="22"/>
                <w:szCs w:val="22"/>
              </w:rPr>
            </w:pPr>
            <w:r w:rsidRPr="00205FB7">
              <w:rPr>
                <w:rFonts w:asciiTheme="majorHAnsi" w:hAnsiTheme="majorHAnsi" w:cstheme="majorHAnsi"/>
                <w:sz w:val="22"/>
                <w:szCs w:val="22"/>
              </w:rPr>
              <w:t xml:space="preserve">To work collaboratively with relevant professionals, including the VSH, to ensure that the Designated Teacher and other school staff are equipped to identify potential signs of mental health concerns among </w:t>
            </w:r>
            <w:r w:rsidR="00CC5AD3" w:rsidRPr="00205FB7">
              <w:rPr>
                <w:rFonts w:asciiTheme="majorHAnsi" w:hAnsiTheme="majorHAnsi" w:cstheme="majorHAnsi"/>
                <w:sz w:val="22"/>
                <w:szCs w:val="22"/>
              </w:rPr>
              <w:t>LAC</w:t>
            </w:r>
            <w:r w:rsidRPr="00205FB7">
              <w:rPr>
                <w:rFonts w:asciiTheme="majorHAnsi" w:hAnsiTheme="majorHAnsi" w:cstheme="majorHAnsi"/>
                <w:sz w:val="22"/>
                <w:szCs w:val="22"/>
              </w:rPr>
              <w:t xml:space="preserve"> and </w:t>
            </w:r>
            <w:r w:rsidR="00CC5AD3" w:rsidRPr="00205FB7">
              <w:rPr>
                <w:rFonts w:asciiTheme="majorHAnsi" w:hAnsiTheme="majorHAnsi" w:cstheme="majorHAnsi"/>
                <w:sz w:val="22"/>
                <w:szCs w:val="22"/>
              </w:rPr>
              <w:t>PLAC</w:t>
            </w:r>
            <w:r w:rsidRPr="00205FB7">
              <w:rPr>
                <w:rFonts w:asciiTheme="majorHAnsi" w:hAnsiTheme="majorHAnsi" w:cstheme="majorHAnsi"/>
                <w:sz w:val="22"/>
                <w:szCs w:val="22"/>
              </w:rPr>
              <w:t>, and understand how to access further assessment and support when required.</w:t>
            </w:r>
          </w:p>
          <w:p w14:paraId="603DAADB" w14:textId="118524DF" w:rsidR="00990424" w:rsidRPr="00205FB7" w:rsidRDefault="00990424" w:rsidP="00990424">
            <w:pPr>
              <w:pStyle w:val="NormalWeb"/>
              <w:numPr>
                <w:ilvl w:val="0"/>
                <w:numId w:val="17"/>
              </w:numPr>
              <w:spacing w:line="300" w:lineRule="atLeast"/>
              <w:rPr>
                <w:rFonts w:asciiTheme="majorHAnsi" w:hAnsiTheme="majorHAnsi" w:cstheme="majorHAnsi"/>
                <w:sz w:val="22"/>
                <w:szCs w:val="22"/>
              </w:rPr>
            </w:pPr>
            <w:r w:rsidRPr="00205FB7">
              <w:rPr>
                <w:rFonts w:asciiTheme="majorHAnsi" w:hAnsiTheme="majorHAnsi" w:cstheme="majorHAnsi"/>
                <w:sz w:val="22"/>
                <w:szCs w:val="22"/>
              </w:rPr>
              <w:t xml:space="preserve">To work with relevant professionals, including social workers and school staff, to develop, monitor, and review </w:t>
            </w:r>
            <w:r w:rsidR="00961A5A" w:rsidRPr="00205FB7">
              <w:rPr>
                <w:rFonts w:asciiTheme="majorHAnsi" w:hAnsiTheme="majorHAnsi" w:cstheme="majorHAnsi"/>
                <w:sz w:val="22"/>
                <w:szCs w:val="22"/>
              </w:rPr>
              <w:t>LAC</w:t>
            </w:r>
            <w:r w:rsidRPr="00205FB7">
              <w:rPr>
                <w:rFonts w:asciiTheme="majorHAnsi" w:hAnsiTheme="majorHAnsi" w:cstheme="majorHAnsi"/>
                <w:sz w:val="22"/>
                <w:szCs w:val="22"/>
              </w:rPr>
              <w:t xml:space="preserve"> and </w:t>
            </w:r>
            <w:r w:rsidR="00961A5A" w:rsidRPr="00205FB7">
              <w:rPr>
                <w:rFonts w:asciiTheme="majorHAnsi" w:hAnsiTheme="majorHAnsi" w:cstheme="majorHAnsi"/>
                <w:sz w:val="22"/>
                <w:szCs w:val="22"/>
              </w:rPr>
              <w:t>PLACs</w:t>
            </w:r>
            <w:r w:rsidRPr="00205FB7">
              <w:rPr>
                <w:rFonts w:asciiTheme="majorHAnsi" w:hAnsiTheme="majorHAnsi" w:cstheme="majorHAnsi"/>
                <w:sz w:val="22"/>
                <w:szCs w:val="22"/>
              </w:rPr>
              <w:t xml:space="preserve"> PEPs</w:t>
            </w:r>
            <w:r w:rsidR="00CC5AD3" w:rsidRPr="00205FB7">
              <w:rPr>
                <w:rFonts w:asciiTheme="majorHAnsi" w:hAnsiTheme="majorHAnsi" w:cstheme="majorHAnsi"/>
                <w:sz w:val="22"/>
                <w:szCs w:val="22"/>
              </w:rPr>
              <w:t xml:space="preserve">. </w:t>
            </w:r>
          </w:p>
          <w:p w14:paraId="79965581" w14:textId="77777777" w:rsidR="00465E13" w:rsidRPr="00205FB7" w:rsidRDefault="00465E13" w:rsidP="00465E13">
            <w:pPr>
              <w:pStyle w:val="ListParagraph"/>
              <w:numPr>
                <w:ilvl w:val="0"/>
                <w:numId w:val="17"/>
              </w:numPr>
              <w:spacing w:line="300" w:lineRule="atLeast"/>
              <w:contextualSpacing/>
              <w:rPr>
                <w:rFonts w:asciiTheme="majorHAnsi" w:hAnsiTheme="majorHAnsi" w:cstheme="majorHAnsi"/>
                <w:sz w:val="22"/>
                <w:szCs w:val="22"/>
                <w:lang w:eastAsia="en-GB"/>
              </w:rPr>
            </w:pPr>
            <w:r w:rsidRPr="00205FB7">
              <w:rPr>
                <w:rFonts w:asciiTheme="majorHAnsi" w:hAnsiTheme="majorHAnsi" w:cstheme="majorHAnsi"/>
                <w:sz w:val="22"/>
                <w:szCs w:val="22"/>
                <w:lang w:eastAsia="en-GB"/>
              </w:rPr>
              <w:t xml:space="preserve">To liaise with the Designated Safeguarding </w:t>
            </w:r>
            <w:proofErr w:type="gramStart"/>
            <w:r w:rsidRPr="00205FB7">
              <w:rPr>
                <w:rFonts w:asciiTheme="majorHAnsi" w:hAnsiTheme="majorHAnsi" w:cstheme="majorHAnsi"/>
                <w:sz w:val="22"/>
                <w:szCs w:val="22"/>
                <w:lang w:eastAsia="en-GB"/>
              </w:rPr>
              <w:t>Lead</w:t>
            </w:r>
            <w:proofErr w:type="gramEnd"/>
            <w:r w:rsidRPr="00205FB7">
              <w:rPr>
                <w:rFonts w:asciiTheme="majorHAnsi" w:hAnsiTheme="majorHAnsi" w:cstheme="majorHAnsi"/>
                <w:sz w:val="22"/>
                <w:szCs w:val="22"/>
                <w:lang w:eastAsia="en-GB"/>
              </w:rPr>
              <w:t xml:space="preserve"> to ensure that safeguarding concerns involving looked-after and previously looked-after children are reported, recorded, and acted upon in line with statutory guidance and school policy.</w:t>
            </w:r>
          </w:p>
          <w:p w14:paraId="7704434A" w14:textId="7BAEBF1B" w:rsidR="00465E13" w:rsidRPr="00205FB7" w:rsidRDefault="00465E13" w:rsidP="00465E13">
            <w:pPr>
              <w:pStyle w:val="NormalWeb"/>
              <w:numPr>
                <w:ilvl w:val="0"/>
                <w:numId w:val="17"/>
              </w:numPr>
              <w:spacing w:line="300" w:lineRule="atLeast"/>
              <w:rPr>
                <w:rFonts w:asciiTheme="majorHAnsi" w:hAnsiTheme="majorHAnsi" w:cstheme="majorHAnsi"/>
                <w:sz w:val="22"/>
                <w:szCs w:val="22"/>
              </w:rPr>
            </w:pPr>
            <w:r w:rsidRPr="00205FB7">
              <w:rPr>
                <w:rFonts w:asciiTheme="majorHAnsi" w:hAnsiTheme="majorHAnsi" w:cstheme="majorHAnsi"/>
                <w:sz w:val="22"/>
                <w:szCs w:val="22"/>
              </w:rPr>
              <w:t>To play a key role in ensuring that PEPs are effective in coordinating support and enabling looked-after pupils to make good educational progress.</w:t>
            </w:r>
          </w:p>
          <w:p w14:paraId="0964FD1C" w14:textId="1DAB51C4" w:rsidR="00777B13" w:rsidRPr="00E511F5" w:rsidRDefault="00970DD6" w:rsidP="00777B13">
            <w:pPr>
              <w:spacing w:after="160" w:line="278" w:lineRule="auto"/>
              <w:ind w:left="360"/>
              <w:rPr>
                <w:rFonts w:asciiTheme="majorHAnsi" w:hAnsiTheme="majorHAnsi" w:cstheme="majorHAnsi"/>
                <w:bCs/>
                <w:sz w:val="22"/>
                <w:szCs w:val="22"/>
              </w:rPr>
            </w:pPr>
            <w:r w:rsidRPr="00E511F5">
              <w:rPr>
                <w:rFonts w:asciiTheme="majorHAnsi" w:hAnsiTheme="majorHAnsi" w:cstheme="majorHAnsi"/>
                <w:bCs/>
                <w:sz w:val="22"/>
                <w:szCs w:val="22"/>
              </w:rPr>
              <w:t>Pastoral and Emotional Support</w:t>
            </w:r>
          </w:p>
          <w:p w14:paraId="7781B42E" w14:textId="1672F7BD" w:rsidR="007740B4" w:rsidRPr="00205FB7" w:rsidRDefault="00C02523" w:rsidP="00777B13">
            <w:pPr>
              <w:numPr>
                <w:ilvl w:val="0"/>
                <w:numId w:val="17"/>
              </w:numPr>
              <w:spacing w:after="160" w:line="278" w:lineRule="auto"/>
              <w:rPr>
                <w:rFonts w:asciiTheme="majorHAnsi" w:hAnsiTheme="majorHAnsi" w:cstheme="majorHAnsi"/>
                <w:b w:val="0"/>
                <w:bCs/>
                <w:sz w:val="22"/>
                <w:szCs w:val="22"/>
              </w:rPr>
            </w:pPr>
            <w:r w:rsidRPr="00205FB7">
              <w:rPr>
                <w:rFonts w:asciiTheme="majorHAnsi" w:hAnsiTheme="majorHAnsi" w:cstheme="majorHAnsi"/>
                <w:b w:val="0"/>
                <w:bCs/>
                <w:sz w:val="22"/>
                <w:szCs w:val="22"/>
              </w:rPr>
              <w:t>T</w:t>
            </w:r>
            <w:r w:rsidR="007740B4" w:rsidRPr="00205FB7">
              <w:rPr>
                <w:rFonts w:asciiTheme="majorHAnsi" w:hAnsiTheme="majorHAnsi" w:cstheme="majorHAnsi"/>
                <w:b w:val="0"/>
                <w:bCs/>
                <w:sz w:val="22"/>
                <w:szCs w:val="22"/>
              </w:rPr>
              <w:t>o provide additional support to the pastoral team, contributing to the promotion and maintenance of the overall wellbeing of the student body.</w:t>
            </w:r>
          </w:p>
          <w:p w14:paraId="2CEF2785" w14:textId="3FDB006D" w:rsidR="007B72BE" w:rsidRPr="00205FB7" w:rsidRDefault="007B72BE" w:rsidP="007B72BE">
            <w:pPr>
              <w:pStyle w:val="ListParagraph"/>
              <w:numPr>
                <w:ilvl w:val="0"/>
                <w:numId w:val="17"/>
              </w:numPr>
              <w:spacing w:after="160" w:line="278" w:lineRule="auto"/>
              <w:contextualSpacing/>
              <w:rPr>
                <w:rFonts w:asciiTheme="majorHAnsi" w:hAnsiTheme="majorHAnsi" w:cstheme="majorHAnsi"/>
                <w:bCs/>
                <w:sz w:val="22"/>
                <w:szCs w:val="22"/>
              </w:rPr>
            </w:pPr>
            <w:r w:rsidRPr="00205FB7">
              <w:rPr>
                <w:rFonts w:asciiTheme="majorHAnsi" w:hAnsiTheme="majorHAnsi" w:cstheme="majorHAnsi"/>
                <w:bCs/>
                <w:sz w:val="22"/>
                <w:szCs w:val="22"/>
              </w:rPr>
              <w:t>Be an active, flexible and reliable member of the Pastoral Team.</w:t>
            </w:r>
          </w:p>
          <w:p w14:paraId="45EA470A" w14:textId="77777777" w:rsidR="007740B4" w:rsidRPr="00205FB7" w:rsidRDefault="007740B4" w:rsidP="00777B13">
            <w:pPr>
              <w:numPr>
                <w:ilvl w:val="0"/>
                <w:numId w:val="17"/>
              </w:numPr>
              <w:spacing w:after="160" w:line="278" w:lineRule="auto"/>
              <w:rPr>
                <w:rFonts w:asciiTheme="majorHAnsi" w:hAnsiTheme="majorHAnsi" w:cstheme="majorHAnsi"/>
                <w:b w:val="0"/>
                <w:bCs/>
                <w:sz w:val="22"/>
                <w:szCs w:val="22"/>
              </w:rPr>
            </w:pPr>
            <w:r w:rsidRPr="00205FB7">
              <w:rPr>
                <w:rFonts w:asciiTheme="majorHAnsi" w:eastAsia="Times New Roman" w:hAnsiTheme="majorHAnsi" w:cstheme="majorHAnsi"/>
                <w:b w:val="0"/>
                <w:bCs/>
                <w:color w:val="000000"/>
                <w:sz w:val="22"/>
                <w:szCs w:val="22"/>
                <w:lang w:eastAsia="en-GB"/>
              </w:rPr>
              <w:t xml:space="preserve">To provide support in addressing the needs of students who need </w:t>
            </w:r>
            <w:proofErr w:type="gramStart"/>
            <w:r w:rsidRPr="00205FB7">
              <w:rPr>
                <w:rFonts w:asciiTheme="majorHAnsi" w:eastAsia="Times New Roman" w:hAnsiTheme="majorHAnsi" w:cstheme="majorHAnsi"/>
                <w:b w:val="0"/>
                <w:bCs/>
                <w:color w:val="000000"/>
                <w:sz w:val="22"/>
                <w:szCs w:val="22"/>
                <w:lang w:eastAsia="en-GB"/>
              </w:rPr>
              <w:t>particular help</w:t>
            </w:r>
            <w:proofErr w:type="gramEnd"/>
            <w:r w:rsidRPr="00205FB7">
              <w:rPr>
                <w:rFonts w:asciiTheme="majorHAnsi" w:eastAsia="Times New Roman" w:hAnsiTheme="majorHAnsi" w:cstheme="majorHAnsi"/>
                <w:b w:val="0"/>
                <w:bCs/>
                <w:color w:val="000000"/>
                <w:sz w:val="22"/>
                <w:szCs w:val="22"/>
                <w:lang w:eastAsia="en-GB"/>
              </w:rPr>
              <w:t xml:space="preserve"> to overcome barriers to learning. </w:t>
            </w:r>
          </w:p>
          <w:p w14:paraId="47B42E10" w14:textId="77777777" w:rsidR="007740B4" w:rsidRPr="00205FB7" w:rsidRDefault="007740B4" w:rsidP="00777B13">
            <w:pPr>
              <w:numPr>
                <w:ilvl w:val="0"/>
                <w:numId w:val="17"/>
              </w:numPr>
              <w:spacing w:after="160" w:line="278" w:lineRule="auto"/>
              <w:rPr>
                <w:rFonts w:asciiTheme="majorHAnsi" w:hAnsiTheme="majorHAnsi" w:cstheme="majorHAnsi"/>
                <w:b w:val="0"/>
                <w:bCs/>
                <w:sz w:val="22"/>
                <w:szCs w:val="22"/>
              </w:rPr>
            </w:pPr>
            <w:r w:rsidRPr="00205FB7">
              <w:rPr>
                <w:rFonts w:asciiTheme="majorHAnsi" w:eastAsia="Times New Roman" w:hAnsiTheme="majorHAnsi" w:cstheme="majorHAnsi"/>
                <w:b w:val="0"/>
                <w:bCs/>
                <w:color w:val="000000"/>
                <w:sz w:val="22"/>
                <w:szCs w:val="22"/>
                <w:lang w:eastAsia="en-GB"/>
              </w:rPr>
              <w:t>To assist with the development and implementation of Individual / Behaviour/ Support/ Mentoring plans</w:t>
            </w:r>
            <w:r w:rsidRPr="00205FB7">
              <w:rPr>
                <w:rFonts w:asciiTheme="majorHAnsi" w:hAnsiTheme="majorHAnsi" w:cstheme="majorHAnsi"/>
                <w:b w:val="0"/>
                <w:bCs/>
                <w:sz w:val="22"/>
                <w:szCs w:val="22"/>
              </w:rPr>
              <w:t xml:space="preserve"> </w:t>
            </w:r>
          </w:p>
          <w:p w14:paraId="6657F713" w14:textId="04B36F3E" w:rsidR="007740B4" w:rsidRPr="00205FB7" w:rsidRDefault="007740B4" w:rsidP="00777B13">
            <w:pPr>
              <w:pStyle w:val="ListParagraph"/>
              <w:numPr>
                <w:ilvl w:val="0"/>
                <w:numId w:val="17"/>
              </w:numPr>
              <w:spacing w:after="160" w:line="278" w:lineRule="auto"/>
              <w:contextualSpacing/>
              <w:jc w:val="both"/>
              <w:rPr>
                <w:rFonts w:asciiTheme="majorHAnsi" w:eastAsia="Calibri" w:hAnsiTheme="majorHAnsi" w:cstheme="majorHAnsi"/>
                <w:b/>
                <w:sz w:val="22"/>
                <w:szCs w:val="22"/>
              </w:rPr>
            </w:pPr>
            <w:r w:rsidRPr="00205FB7">
              <w:rPr>
                <w:rFonts w:asciiTheme="majorHAnsi" w:eastAsia="Calibri" w:hAnsiTheme="majorHAnsi" w:cstheme="majorHAnsi"/>
                <w:sz w:val="22"/>
                <w:szCs w:val="22"/>
              </w:rPr>
              <w:lastRenderedPageBreak/>
              <w:t xml:space="preserve">Share key information, advice and guidance with others regarding the support of children and young people under the direction of the </w:t>
            </w:r>
            <w:r w:rsidR="00C02523" w:rsidRPr="00E511F5">
              <w:rPr>
                <w:rFonts w:asciiTheme="majorHAnsi" w:hAnsiTheme="majorHAnsi" w:cstheme="majorHAnsi"/>
                <w:bCs/>
                <w:sz w:val="22"/>
                <w:szCs w:val="22"/>
              </w:rPr>
              <w:t>Safeguarding Manager</w:t>
            </w:r>
            <w:r w:rsidRPr="00E511F5">
              <w:rPr>
                <w:rFonts w:asciiTheme="majorHAnsi" w:eastAsia="Calibri" w:hAnsiTheme="majorHAnsi" w:cstheme="majorHAnsi"/>
                <w:sz w:val="22"/>
                <w:szCs w:val="22"/>
              </w:rPr>
              <w:t xml:space="preserve">. </w:t>
            </w:r>
            <w:r w:rsidRPr="00205FB7">
              <w:rPr>
                <w:rFonts w:asciiTheme="majorHAnsi" w:eastAsia="Calibri" w:hAnsiTheme="majorHAnsi" w:cstheme="majorHAnsi"/>
                <w:sz w:val="22"/>
                <w:szCs w:val="22"/>
              </w:rPr>
              <w:t xml:space="preserve">This could include sharing knowledge of activities, courses, organisations and individuals that can be accessed to provide additional support to children and young people. </w:t>
            </w:r>
          </w:p>
          <w:p w14:paraId="57AE76E2" w14:textId="77777777" w:rsidR="007740B4" w:rsidRPr="00205FB7" w:rsidRDefault="007740B4" w:rsidP="00777B13">
            <w:pPr>
              <w:pStyle w:val="ListParagraph"/>
              <w:numPr>
                <w:ilvl w:val="0"/>
                <w:numId w:val="17"/>
              </w:numPr>
              <w:spacing w:after="160" w:line="278" w:lineRule="auto"/>
              <w:contextualSpacing/>
              <w:jc w:val="both"/>
              <w:rPr>
                <w:rFonts w:asciiTheme="majorHAnsi" w:eastAsia="Calibri" w:hAnsiTheme="majorHAnsi" w:cstheme="majorHAnsi"/>
                <w:b/>
                <w:sz w:val="22"/>
                <w:szCs w:val="22"/>
              </w:rPr>
            </w:pPr>
            <w:r w:rsidRPr="00205FB7">
              <w:rPr>
                <w:rFonts w:asciiTheme="majorHAnsi" w:eastAsia="Calibri" w:hAnsiTheme="majorHAnsi" w:cstheme="majorHAnsi"/>
                <w:sz w:val="22"/>
                <w:szCs w:val="22"/>
              </w:rPr>
              <w:t xml:space="preserve">To provide a range of information, advice and guidance to support and enable children and young people, tailored to their specific needs, to make choices about their own learning and behaviour.  </w:t>
            </w:r>
          </w:p>
          <w:p w14:paraId="5B1393EB" w14:textId="77777777" w:rsidR="007740B4" w:rsidRPr="00205FB7" w:rsidRDefault="007740B4" w:rsidP="00777B13">
            <w:pPr>
              <w:pStyle w:val="ListParagraph"/>
              <w:numPr>
                <w:ilvl w:val="0"/>
                <w:numId w:val="17"/>
              </w:numPr>
              <w:spacing w:after="160" w:line="278" w:lineRule="auto"/>
              <w:contextualSpacing/>
              <w:rPr>
                <w:rFonts w:asciiTheme="majorHAnsi" w:hAnsiTheme="majorHAnsi" w:cstheme="majorHAnsi"/>
                <w:sz w:val="22"/>
                <w:szCs w:val="22"/>
              </w:rPr>
            </w:pPr>
            <w:r w:rsidRPr="00205FB7">
              <w:rPr>
                <w:rFonts w:asciiTheme="majorHAnsi" w:hAnsiTheme="majorHAnsi" w:cstheme="majorHAnsi"/>
                <w:sz w:val="22"/>
                <w:szCs w:val="22"/>
              </w:rPr>
              <w:t xml:space="preserve">Promote a culture in which looked-after and previously looked-after children are: </w:t>
            </w:r>
          </w:p>
          <w:p w14:paraId="191E73B8" w14:textId="77777777" w:rsidR="007740B4" w:rsidRPr="00205FB7" w:rsidRDefault="007740B4" w:rsidP="00777B13">
            <w:pPr>
              <w:pStyle w:val="ListParagraph"/>
              <w:numPr>
                <w:ilvl w:val="0"/>
                <w:numId w:val="17"/>
              </w:numPr>
              <w:spacing w:after="160" w:line="278" w:lineRule="auto"/>
              <w:contextualSpacing/>
              <w:rPr>
                <w:rFonts w:asciiTheme="majorHAnsi" w:hAnsiTheme="majorHAnsi" w:cstheme="majorHAnsi"/>
                <w:sz w:val="22"/>
                <w:szCs w:val="22"/>
              </w:rPr>
            </w:pPr>
            <w:r w:rsidRPr="00205FB7">
              <w:rPr>
                <w:rFonts w:asciiTheme="majorHAnsi" w:hAnsiTheme="majorHAnsi" w:cstheme="majorHAnsi"/>
                <w:sz w:val="22"/>
                <w:szCs w:val="22"/>
              </w:rPr>
              <w:t>Prioritised for appropriate academic support</w:t>
            </w:r>
          </w:p>
          <w:p w14:paraId="404A090D" w14:textId="77777777" w:rsidR="007740B4" w:rsidRPr="00205FB7" w:rsidRDefault="007740B4" w:rsidP="00777B13">
            <w:pPr>
              <w:pStyle w:val="ListParagraph"/>
              <w:numPr>
                <w:ilvl w:val="0"/>
                <w:numId w:val="17"/>
              </w:numPr>
              <w:spacing w:after="160" w:line="278" w:lineRule="auto"/>
              <w:contextualSpacing/>
              <w:rPr>
                <w:rFonts w:asciiTheme="majorHAnsi" w:hAnsiTheme="majorHAnsi" w:cstheme="majorHAnsi"/>
                <w:sz w:val="22"/>
                <w:szCs w:val="22"/>
              </w:rPr>
            </w:pPr>
            <w:r w:rsidRPr="00205FB7">
              <w:rPr>
                <w:rFonts w:asciiTheme="majorHAnsi" w:hAnsiTheme="majorHAnsi" w:cstheme="majorHAnsi"/>
                <w:sz w:val="22"/>
                <w:szCs w:val="22"/>
              </w:rPr>
              <w:t>Encouraged and supported to actively participate in all aspects of school life</w:t>
            </w:r>
          </w:p>
          <w:p w14:paraId="7349FBD4" w14:textId="77777777" w:rsidR="007740B4" w:rsidRPr="00205FB7" w:rsidRDefault="007740B4" w:rsidP="00777B13">
            <w:pPr>
              <w:pStyle w:val="ListParagraph"/>
              <w:numPr>
                <w:ilvl w:val="0"/>
                <w:numId w:val="17"/>
              </w:numPr>
              <w:spacing w:after="160" w:line="278" w:lineRule="auto"/>
              <w:contextualSpacing/>
              <w:rPr>
                <w:rFonts w:asciiTheme="majorHAnsi" w:hAnsiTheme="majorHAnsi" w:cstheme="majorHAnsi"/>
                <w:sz w:val="22"/>
                <w:szCs w:val="22"/>
              </w:rPr>
            </w:pPr>
            <w:r w:rsidRPr="00205FB7">
              <w:rPr>
                <w:rFonts w:asciiTheme="majorHAnsi" w:hAnsiTheme="majorHAnsi" w:cstheme="majorHAnsi"/>
                <w:sz w:val="22"/>
                <w:szCs w:val="22"/>
              </w:rPr>
              <w:t>Supported to succeed and to raise aspirations towards further and higher education or highly skilled employment</w:t>
            </w:r>
          </w:p>
          <w:p w14:paraId="784EF87C" w14:textId="77777777" w:rsidR="007740B4" w:rsidRPr="00205FB7" w:rsidRDefault="007740B4" w:rsidP="00777B13">
            <w:pPr>
              <w:pStyle w:val="ListParagraph"/>
              <w:numPr>
                <w:ilvl w:val="0"/>
                <w:numId w:val="17"/>
              </w:numPr>
              <w:spacing w:after="160" w:line="278" w:lineRule="auto"/>
              <w:contextualSpacing/>
              <w:rPr>
                <w:rFonts w:asciiTheme="majorHAnsi" w:hAnsiTheme="majorHAnsi" w:cstheme="majorHAnsi"/>
                <w:sz w:val="22"/>
                <w:szCs w:val="22"/>
              </w:rPr>
            </w:pPr>
            <w:r w:rsidRPr="00205FB7">
              <w:rPr>
                <w:rFonts w:asciiTheme="majorHAnsi" w:hAnsiTheme="majorHAnsi" w:cstheme="majorHAnsi"/>
                <w:sz w:val="22"/>
                <w:szCs w:val="22"/>
              </w:rPr>
              <w:t>Enabled to take ownership of their learning, with regular opportunities to discuss progress and next steps</w:t>
            </w:r>
          </w:p>
          <w:p w14:paraId="089FB2A6" w14:textId="77777777" w:rsidR="007740B4" w:rsidRPr="00205FB7" w:rsidRDefault="007740B4" w:rsidP="00777B13">
            <w:pPr>
              <w:pStyle w:val="ListParagraph"/>
              <w:numPr>
                <w:ilvl w:val="0"/>
                <w:numId w:val="17"/>
              </w:numPr>
              <w:spacing w:after="160" w:line="278" w:lineRule="auto"/>
              <w:contextualSpacing/>
              <w:rPr>
                <w:rFonts w:asciiTheme="majorHAnsi" w:hAnsiTheme="majorHAnsi" w:cstheme="majorHAnsi"/>
                <w:sz w:val="22"/>
                <w:szCs w:val="22"/>
              </w:rPr>
            </w:pPr>
            <w:r w:rsidRPr="00205FB7">
              <w:rPr>
                <w:rFonts w:asciiTheme="majorHAnsi" w:hAnsiTheme="majorHAnsi" w:cstheme="majorHAnsi"/>
                <w:sz w:val="22"/>
                <w:szCs w:val="22"/>
              </w:rPr>
              <w:t>Provided with safe, supportive opportunities to discuss and address difficult issues, including SEN, bullying and attendance</w:t>
            </w:r>
          </w:p>
          <w:p w14:paraId="719538AF" w14:textId="77777777" w:rsidR="007740B4" w:rsidRPr="00205FB7" w:rsidRDefault="007740B4" w:rsidP="007740B4">
            <w:pPr>
              <w:pStyle w:val="ListParagraph"/>
              <w:rPr>
                <w:rFonts w:asciiTheme="majorHAnsi" w:hAnsiTheme="majorHAnsi" w:cstheme="majorHAnsi"/>
                <w:sz w:val="22"/>
                <w:szCs w:val="22"/>
              </w:rPr>
            </w:pPr>
          </w:p>
          <w:p w14:paraId="25576431" w14:textId="76B105B4" w:rsidR="00465E13" w:rsidRPr="00205FB7" w:rsidRDefault="007740B4" w:rsidP="00465E13">
            <w:pPr>
              <w:pStyle w:val="ListParagraph"/>
              <w:numPr>
                <w:ilvl w:val="0"/>
                <w:numId w:val="17"/>
              </w:numPr>
              <w:spacing w:line="300" w:lineRule="atLeast"/>
              <w:contextualSpacing/>
              <w:rPr>
                <w:rFonts w:asciiTheme="majorHAnsi" w:hAnsiTheme="majorHAnsi" w:cstheme="majorHAnsi"/>
                <w:sz w:val="22"/>
                <w:szCs w:val="22"/>
                <w:lang w:eastAsia="en-GB"/>
              </w:rPr>
            </w:pPr>
            <w:r w:rsidRPr="00205FB7">
              <w:rPr>
                <w:rFonts w:asciiTheme="majorHAnsi" w:hAnsiTheme="majorHAnsi" w:cstheme="majorHAnsi"/>
                <w:sz w:val="22"/>
                <w:szCs w:val="22"/>
                <w:lang w:eastAsia="en-GB"/>
              </w:rPr>
              <w:t xml:space="preserve">Set high expectations of the learning and achievement of looked-after and previously looked-after children, and work collaboratively with teachers to set ambitious, targeted outcomes through PEPs </w:t>
            </w:r>
            <w:proofErr w:type="gramStart"/>
            <w:r w:rsidRPr="00205FB7">
              <w:rPr>
                <w:rFonts w:asciiTheme="majorHAnsi" w:hAnsiTheme="majorHAnsi" w:cstheme="majorHAnsi"/>
                <w:sz w:val="22"/>
                <w:szCs w:val="22"/>
                <w:lang w:eastAsia="en-GB"/>
              </w:rPr>
              <w:t>in order to</w:t>
            </w:r>
            <w:proofErr w:type="gramEnd"/>
            <w:r w:rsidRPr="00205FB7">
              <w:rPr>
                <w:rFonts w:asciiTheme="majorHAnsi" w:hAnsiTheme="majorHAnsi" w:cstheme="majorHAnsi"/>
                <w:sz w:val="22"/>
                <w:szCs w:val="22"/>
                <w:lang w:eastAsia="en-GB"/>
              </w:rPr>
              <w:t xml:space="preserve"> accelerate progress.</w:t>
            </w:r>
          </w:p>
          <w:p w14:paraId="6259AF88" w14:textId="77777777" w:rsidR="007740B4" w:rsidRPr="00205FB7" w:rsidRDefault="007740B4" w:rsidP="00777B13">
            <w:pPr>
              <w:pStyle w:val="NormalWeb"/>
              <w:numPr>
                <w:ilvl w:val="0"/>
                <w:numId w:val="17"/>
              </w:numPr>
              <w:spacing w:line="300" w:lineRule="atLeast"/>
              <w:rPr>
                <w:rFonts w:asciiTheme="majorHAnsi" w:hAnsiTheme="majorHAnsi" w:cstheme="majorHAnsi"/>
                <w:sz w:val="22"/>
                <w:szCs w:val="22"/>
              </w:rPr>
            </w:pPr>
            <w:r w:rsidRPr="00205FB7">
              <w:rPr>
                <w:rFonts w:asciiTheme="majorHAnsi" w:hAnsiTheme="majorHAnsi" w:cstheme="majorHAnsi"/>
                <w:sz w:val="22"/>
                <w:szCs w:val="22"/>
              </w:rPr>
              <w:t>Ensuring that PEPs are completed and reviewed within statutory timescales.</w:t>
            </w:r>
          </w:p>
          <w:p w14:paraId="35E80AE3" w14:textId="77777777" w:rsidR="007740B4" w:rsidRPr="00205FB7" w:rsidRDefault="007740B4" w:rsidP="00777B13">
            <w:pPr>
              <w:pStyle w:val="NormalWeb"/>
              <w:numPr>
                <w:ilvl w:val="0"/>
                <w:numId w:val="17"/>
              </w:numPr>
              <w:rPr>
                <w:rFonts w:asciiTheme="majorHAnsi" w:hAnsiTheme="majorHAnsi" w:cstheme="majorHAnsi"/>
                <w:sz w:val="22"/>
                <w:szCs w:val="22"/>
              </w:rPr>
            </w:pPr>
            <w:r w:rsidRPr="00205FB7">
              <w:rPr>
                <w:rFonts w:asciiTheme="majorHAnsi" w:hAnsiTheme="majorHAnsi" w:cstheme="majorHAnsi"/>
                <w:sz w:val="22"/>
                <w:szCs w:val="22"/>
              </w:rPr>
              <w:t>To act as a central point of contact for carers, parents, and guardians, promoting strong and positive home–college links.</w:t>
            </w:r>
          </w:p>
          <w:p w14:paraId="21F665DB" w14:textId="77777777" w:rsidR="007740B4" w:rsidRPr="00205FB7" w:rsidRDefault="007740B4" w:rsidP="00777B13">
            <w:pPr>
              <w:pStyle w:val="NormalWeb"/>
              <w:numPr>
                <w:ilvl w:val="0"/>
                <w:numId w:val="17"/>
              </w:numPr>
              <w:rPr>
                <w:rFonts w:asciiTheme="majorHAnsi" w:hAnsiTheme="majorHAnsi" w:cstheme="majorHAnsi"/>
                <w:sz w:val="22"/>
                <w:szCs w:val="22"/>
              </w:rPr>
            </w:pPr>
            <w:r w:rsidRPr="00205FB7">
              <w:rPr>
                <w:rFonts w:asciiTheme="majorHAnsi" w:hAnsiTheme="majorHAnsi" w:cstheme="majorHAnsi"/>
                <w:sz w:val="22"/>
                <w:szCs w:val="22"/>
              </w:rPr>
              <w:t>To support pupils’ progress by ensuring effective, timely communication with carers, parents, and guardians.</w:t>
            </w:r>
          </w:p>
          <w:p w14:paraId="04AE4FAA" w14:textId="77777777" w:rsidR="007740B4" w:rsidRPr="00205FB7" w:rsidRDefault="007740B4" w:rsidP="00777B13">
            <w:pPr>
              <w:pStyle w:val="NormalWeb"/>
              <w:numPr>
                <w:ilvl w:val="0"/>
                <w:numId w:val="17"/>
              </w:numPr>
              <w:rPr>
                <w:rFonts w:asciiTheme="majorHAnsi" w:hAnsiTheme="majorHAnsi" w:cstheme="majorHAnsi"/>
                <w:sz w:val="22"/>
                <w:szCs w:val="22"/>
              </w:rPr>
            </w:pPr>
            <w:r w:rsidRPr="00205FB7">
              <w:rPr>
                <w:rFonts w:asciiTheme="majorHAnsi" w:hAnsiTheme="majorHAnsi" w:cstheme="majorHAnsi"/>
                <w:sz w:val="22"/>
                <w:szCs w:val="22"/>
              </w:rPr>
              <w:t>To encourage high aspirations and work directly with looked</w:t>
            </w:r>
            <w:r w:rsidRPr="00205FB7">
              <w:rPr>
                <w:rFonts w:asciiTheme="majorHAnsi" w:hAnsiTheme="majorHAnsi" w:cstheme="majorHAnsi"/>
                <w:sz w:val="22"/>
                <w:szCs w:val="22"/>
              </w:rPr>
              <w:noBreakHyphen/>
              <w:t>after and previously looked</w:t>
            </w:r>
            <w:r w:rsidRPr="00205FB7">
              <w:rPr>
                <w:rFonts w:asciiTheme="majorHAnsi" w:hAnsiTheme="majorHAnsi" w:cstheme="majorHAnsi"/>
                <w:sz w:val="22"/>
                <w:szCs w:val="22"/>
              </w:rPr>
              <w:noBreakHyphen/>
              <w:t>after children to plan for their future success and fulfilment.</w:t>
            </w:r>
          </w:p>
          <w:p w14:paraId="2E32DCB7" w14:textId="77777777" w:rsidR="007740B4" w:rsidRPr="00205FB7" w:rsidRDefault="007740B4" w:rsidP="00777B13">
            <w:pPr>
              <w:pStyle w:val="NormalWeb"/>
              <w:numPr>
                <w:ilvl w:val="0"/>
                <w:numId w:val="17"/>
              </w:numPr>
              <w:rPr>
                <w:rFonts w:asciiTheme="majorHAnsi" w:hAnsiTheme="majorHAnsi" w:cstheme="majorHAnsi"/>
                <w:sz w:val="22"/>
                <w:szCs w:val="22"/>
              </w:rPr>
            </w:pPr>
            <w:r w:rsidRPr="00205FB7">
              <w:rPr>
                <w:rFonts w:asciiTheme="majorHAnsi" w:hAnsiTheme="majorHAnsi" w:cstheme="majorHAnsi"/>
                <w:sz w:val="22"/>
                <w:szCs w:val="22"/>
              </w:rPr>
              <w:t>To ensure that carers, parents, and guardians are fully involved in decisions relating to their child’s education.</w:t>
            </w:r>
          </w:p>
          <w:p w14:paraId="704A158B" w14:textId="77777777" w:rsidR="007740B4" w:rsidRPr="00205FB7" w:rsidRDefault="007740B4" w:rsidP="00777B13">
            <w:pPr>
              <w:pStyle w:val="NormalWeb"/>
              <w:numPr>
                <w:ilvl w:val="0"/>
                <w:numId w:val="17"/>
              </w:numPr>
              <w:rPr>
                <w:rFonts w:asciiTheme="majorHAnsi" w:hAnsiTheme="majorHAnsi" w:cstheme="majorHAnsi"/>
                <w:sz w:val="22"/>
                <w:szCs w:val="22"/>
              </w:rPr>
            </w:pPr>
            <w:r w:rsidRPr="00205FB7">
              <w:rPr>
                <w:rFonts w:asciiTheme="majorHAnsi" w:hAnsiTheme="majorHAnsi" w:cstheme="majorHAnsi"/>
                <w:sz w:val="22"/>
                <w:szCs w:val="22"/>
              </w:rPr>
              <w:t>To work collaboratively with carers, parents, and guardians to develop an understanding of the child’s emotional and behavioural needs.</w:t>
            </w:r>
          </w:p>
          <w:p w14:paraId="6529771F" w14:textId="77777777" w:rsidR="007740B4" w:rsidRPr="00205FB7" w:rsidRDefault="007740B4" w:rsidP="00777B13">
            <w:pPr>
              <w:pStyle w:val="NormalWeb"/>
              <w:numPr>
                <w:ilvl w:val="0"/>
                <w:numId w:val="17"/>
              </w:numPr>
              <w:spacing w:line="300" w:lineRule="atLeast"/>
              <w:rPr>
                <w:rFonts w:asciiTheme="majorHAnsi" w:hAnsiTheme="majorHAnsi" w:cstheme="majorHAnsi"/>
                <w:sz w:val="22"/>
                <w:szCs w:val="22"/>
              </w:rPr>
            </w:pPr>
            <w:r w:rsidRPr="00205FB7">
              <w:rPr>
                <w:rFonts w:asciiTheme="majorHAnsi" w:hAnsiTheme="majorHAnsi" w:cstheme="majorHAnsi"/>
                <w:sz w:val="22"/>
                <w:szCs w:val="22"/>
              </w:rPr>
              <w:t>To build and maintain effective working relationships with other professionals, in particular the Virtual School Head’s (VSH) and the local authority’s SEND team, to ensure that the school responds appropriately and effectively to the needs of its pupils.</w:t>
            </w:r>
          </w:p>
          <w:p w14:paraId="2FCDF607" w14:textId="597A63E1" w:rsidR="00D70203" w:rsidRPr="00205FB7" w:rsidRDefault="00D70203" w:rsidP="00423D32">
            <w:pPr>
              <w:pStyle w:val="NormalWeb"/>
              <w:spacing w:line="300" w:lineRule="atLeast"/>
              <w:ind w:left="360"/>
              <w:rPr>
                <w:rFonts w:asciiTheme="majorHAnsi" w:hAnsiTheme="majorHAnsi" w:cstheme="majorHAnsi"/>
                <w:sz w:val="22"/>
                <w:szCs w:val="22"/>
              </w:rPr>
            </w:pPr>
          </w:p>
        </w:tc>
      </w:tr>
      <w:tr w:rsidR="007740B4" w:rsidRPr="00205FB7" w14:paraId="054393BC" w14:textId="77777777" w:rsidTr="00A0761B">
        <w:trPr>
          <w:gridAfter w:val="1"/>
          <w:wAfter w:w="9420" w:type="dxa"/>
        </w:trPr>
        <w:tc>
          <w:tcPr>
            <w:tcW w:w="648" w:type="dxa"/>
          </w:tcPr>
          <w:p w14:paraId="5CCFC198" w14:textId="0BFA7FB0" w:rsidR="007740B4" w:rsidRPr="00205FB7" w:rsidRDefault="007740B4" w:rsidP="00D70203">
            <w:pPr>
              <w:rPr>
                <w:rFonts w:asciiTheme="majorHAnsi" w:eastAsia="Calibri" w:hAnsiTheme="majorHAnsi" w:cstheme="majorHAnsi"/>
                <w:b w:val="0"/>
                <w:sz w:val="22"/>
                <w:szCs w:val="22"/>
              </w:rPr>
            </w:pPr>
          </w:p>
        </w:tc>
      </w:tr>
    </w:tbl>
    <w:p w14:paraId="0C873F0F" w14:textId="77777777" w:rsidR="00D70203" w:rsidRPr="00205FB7" w:rsidRDefault="00D70203" w:rsidP="00D70203">
      <w:pPr>
        <w:rPr>
          <w:rFonts w:asciiTheme="majorHAnsi" w:eastAsia="Calibri" w:hAnsiTheme="majorHAnsi" w:cstheme="majorHAnsi"/>
          <w:b w:val="0"/>
          <w:sz w:val="22"/>
          <w:szCs w:val="22"/>
        </w:rPr>
      </w:pPr>
    </w:p>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D70203" w:rsidRPr="00205FB7" w14:paraId="0D9A0896" w14:textId="77777777" w:rsidTr="00A0761B">
        <w:trPr>
          <w:cantSplit/>
          <w:trHeight w:val="233"/>
        </w:trPr>
        <w:tc>
          <w:tcPr>
            <w:tcW w:w="10080" w:type="dxa"/>
            <w:gridSpan w:val="2"/>
          </w:tcPr>
          <w:p w14:paraId="3B8AD8EC" w14:textId="77777777" w:rsidR="00D70203" w:rsidRPr="00205FB7" w:rsidRDefault="00D70203" w:rsidP="00D70203">
            <w:pPr>
              <w:keepNext/>
              <w:outlineLvl w:val="1"/>
              <w:rPr>
                <w:rFonts w:asciiTheme="majorHAnsi" w:eastAsia="Calibri" w:hAnsiTheme="majorHAnsi" w:cstheme="majorHAnsi"/>
                <w:bCs/>
                <w:iCs/>
                <w:sz w:val="22"/>
                <w:szCs w:val="22"/>
              </w:rPr>
            </w:pPr>
            <w:r w:rsidRPr="00205FB7">
              <w:rPr>
                <w:rFonts w:asciiTheme="majorHAnsi" w:eastAsia="Calibri" w:hAnsiTheme="majorHAnsi" w:cstheme="majorHAnsi"/>
                <w:bCs/>
                <w:iCs/>
                <w:sz w:val="22"/>
                <w:szCs w:val="22"/>
              </w:rPr>
              <w:t>Standard Duties</w:t>
            </w:r>
          </w:p>
          <w:p w14:paraId="58B0B198" w14:textId="77777777" w:rsidR="00D70203" w:rsidRPr="00205FB7" w:rsidRDefault="00D70203" w:rsidP="00D70203">
            <w:pPr>
              <w:rPr>
                <w:rFonts w:asciiTheme="majorHAnsi" w:eastAsia="Calibri" w:hAnsiTheme="majorHAnsi" w:cstheme="majorHAnsi"/>
                <w:b w:val="0"/>
                <w:sz w:val="22"/>
                <w:szCs w:val="22"/>
              </w:rPr>
            </w:pPr>
          </w:p>
        </w:tc>
      </w:tr>
      <w:tr w:rsidR="00D70203" w:rsidRPr="00205FB7" w14:paraId="3A4AE1C6" w14:textId="77777777" w:rsidTr="00A0761B">
        <w:tc>
          <w:tcPr>
            <w:tcW w:w="480" w:type="dxa"/>
          </w:tcPr>
          <w:p w14:paraId="69481956" w14:textId="77777777" w:rsidR="00D70203" w:rsidRPr="00205FB7" w:rsidRDefault="00D70203" w:rsidP="00D70203">
            <w:pPr>
              <w:rPr>
                <w:rFonts w:asciiTheme="majorHAnsi" w:eastAsia="Calibri" w:hAnsiTheme="majorHAnsi" w:cstheme="majorHAnsi"/>
                <w:b w:val="0"/>
                <w:sz w:val="22"/>
                <w:szCs w:val="22"/>
              </w:rPr>
            </w:pPr>
          </w:p>
          <w:p w14:paraId="0E00F6F3" w14:textId="77777777" w:rsidR="00D70203" w:rsidRPr="00205FB7" w:rsidRDefault="00D70203" w:rsidP="00D70203">
            <w:pPr>
              <w:rPr>
                <w:rFonts w:asciiTheme="majorHAnsi" w:eastAsia="Calibri" w:hAnsiTheme="majorHAnsi" w:cstheme="majorHAnsi"/>
                <w:b w:val="0"/>
                <w:sz w:val="22"/>
                <w:szCs w:val="22"/>
              </w:rPr>
            </w:pPr>
          </w:p>
        </w:tc>
        <w:tc>
          <w:tcPr>
            <w:tcW w:w="9600" w:type="dxa"/>
          </w:tcPr>
          <w:p w14:paraId="560E81AC" w14:textId="77777777" w:rsidR="00D70203" w:rsidRPr="00205FB7" w:rsidRDefault="00D70203" w:rsidP="00D70203">
            <w:pPr>
              <w:numPr>
                <w:ilvl w:val="0"/>
                <w:numId w:val="15"/>
              </w:numPr>
              <w:contextualSpacing/>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To work across the New Bridge Group if required.</w:t>
            </w:r>
          </w:p>
          <w:p w14:paraId="05918293" w14:textId="77777777" w:rsidR="00D70203" w:rsidRPr="00205FB7" w:rsidRDefault="00D70203" w:rsidP="00D70203">
            <w:pPr>
              <w:numPr>
                <w:ilvl w:val="0"/>
                <w:numId w:val="15"/>
              </w:numPr>
              <w:contextualSpacing/>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 xml:space="preserve">To understand the importance of inclusion, equality and diversity, both when working with </w:t>
            </w:r>
            <w:r w:rsidR="00920BCF" w:rsidRPr="00205FB7">
              <w:rPr>
                <w:rFonts w:asciiTheme="majorHAnsi" w:eastAsia="Times New Roman" w:hAnsiTheme="majorHAnsi" w:cstheme="majorHAnsi"/>
                <w:b w:val="0"/>
                <w:sz w:val="22"/>
                <w:szCs w:val="22"/>
              </w:rPr>
              <w:t>children and young people</w:t>
            </w:r>
            <w:r w:rsidRPr="00205FB7">
              <w:rPr>
                <w:rFonts w:asciiTheme="majorHAnsi" w:eastAsia="Times New Roman" w:hAnsiTheme="majorHAnsi" w:cstheme="majorHAnsi"/>
                <w:b w:val="0"/>
                <w:sz w:val="22"/>
                <w:szCs w:val="22"/>
              </w:rPr>
              <w:t xml:space="preserve"> and with colleagues, and to promote equal opportunities for all.</w:t>
            </w:r>
          </w:p>
        </w:tc>
      </w:tr>
      <w:tr w:rsidR="00D70203" w:rsidRPr="00205FB7" w14:paraId="2162E84B" w14:textId="77777777" w:rsidTr="00A0761B">
        <w:tc>
          <w:tcPr>
            <w:tcW w:w="480" w:type="dxa"/>
          </w:tcPr>
          <w:p w14:paraId="65C42E63" w14:textId="77777777" w:rsidR="00D70203" w:rsidRPr="00205FB7" w:rsidRDefault="00D70203" w:rsidP="00D70203">
            <w:pPr>
              <w:rPr>
                <w:rFonts w:asciiTheme="majorHAnsi" w:eastAsia="Calibri" w:hAnsiTheme="majorHAnsi" w:cstheme="majorHAnsi"/>
                <w:b w:val="0"/>
                <w:sz w:val="22"/>
                <w:szCs w:val="22"/>
              </w:rPr>
            </w:pPr>
          </w:p>
        </w:tc>
        <w:tc>
          <w:tcPr>
            <w:tcW w:w="9600" w:type="dxa"/>
          </w:tcPr>
          <w:p w14:paraId="3234746B" w14:textId="77777777" w:rsidR="00D70203" w:rsidRPr="00205FB7" w:rsidRDefault="00D70203" w:rsidP="00D70203">
            <w:pPr>
              <w:numPr>
                <w:ilvl w:val="0"/>
                <w:numId w:val="15"/>
              </w:numPr>
              <w:contextualSpacing/>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To uphold and promote the values and the ethos of the school.</w:t>
            </w:r>
          </w:p>
        </w:tc>
      </w:tr>
      <w:tr w:rsidR="00D70203" w:rsidRPr="00205FB7" w14:paraId="2F555AD5" w14:textId="77777777" w:rsidTr="00A0761B">
        <w:tc>
          <w:tcPr>
            <w:tcW w:w="480" w:type="dxa"/>
          </w:tcPr>
          <w:p w14:paraId="6A763A4B" w14:textId="77777777" w:rsidR="00D70203" w:rsidRPr="00205FB7" w:rsidRDefault="00D70203" w:rsidP="00D70203">
            <w:pPr>
              <w:rPr>
                <w:rFonts w:asciiTheme="majorHAnsi" w:eastAsia="Calibri" w:hAnsiTheme="majorHAnsi" w:cstheme="majorHAnsi"/>
                <w:b w:val="0"/>
                <w:sz w:val="22"/>
                <w:szCs w:val="22"/>
              </w:rPr>
            </w:pPr>
          </w:p>
        </w:tc>
        <w:tc>
          <w:tcPr>
            <w:tcW w:w="9600" w:type="dxa"/>
          </w:tcPr>
          <w:p w14:paraId="54A74029" w14:textId="77777777" w:rsidR="00D70203" w:rsidRPr="00205FB7" w:rsidRDefault="00D70203" w:rsidP="00D70203">
            <w:pPr>
              <w:numPr>
                <w:ilvl w:val="0"/>
                <w:numId w:val="15"/>
              </w:numPr>
              <w:contextualSpacing/>
              <w:jc w:val="both"/>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To implement and uphold the policies, procedures and codes of practice of the school, including relating to customer care, finance, data protection, ICT, health &amp; safety, anti-bullying and safeguarding/child protection.</w:t>
            </w:r>
          </w:p>
        </w:tc>
      </w:tr>
      <w:tr w:rsidR="00D70203" w:rsidRPr="00205FB7" w14:paraId="3597D14F" w14:textId="77777777" w:rsidTr="00A0761B">
        <w:tc>
          <w:tcPr>
            <w:tcW w:w="480" w:type="dxa"/>
          </w:tcPr>
          <w:p w14:paraId="788A7378" w14:textId="77777777" w:rsidR="00D70203" w:rsidRPr="00205FB7" w:rsidRDefault="00D70203" w:rsidP="00D70203">
            <w:pPr>
              <w:rPr>
                <w:rFonts w:asciiTheme="majorHAnsi" w:eastAsia="Calibri" w:hAnsiTheme="majorHAnsi" w:cstheme="majorHAnsi"/>
                <w:b w:val="0"/>
                <w:sz w:val="22"/>
                <w:szCs w:val="22"/>
              </w:rPr>
            </w:pPr>
          </w:p>
        </w:tc>
        <w:tc>
          <w:tcPr>
            <w:tcW w:w="9600" w:type="dxa"/>
          </w:tcPr>
          <w:p w14:paraId="727CB77B" w14:textId="77777777" w:rsidR="00D70203" w:rsidRPr="00205FB7" w:rsidRDefault="00D70203" w:rsidP="00D70203">
            <w:pPr>
              <w:numPr>
                <w:ilvl w:val="0"/>
                <w:numId w:val="15"/>
              </w:numPr>
              <w:contextualSpacing/>
              <w:jc w:val="both"/>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D70203" w:rsidRPr="00205FB7" w14:paraId="2F76CC6B" w14:textId="77777777" w:rsidTr="00A0761B">
        <w:tc>
          <w:tcPr>
            <w:tcW w:w="480" w:type="dxa"/>
          </w:tcPr>
          <w:p w14:paraId="1C45A5A2" w14:textId="77777777" w:rsidR="00D70203" w:rsidRPr="00205FB7" w:rsidRDefault="00D70203" w:rsidP="00D70203">
            <w:pPr>
              <w:rPr>
                <w:rFonts w:asciiTheme="majorHAnsi" w:eastAsia="Calibri" w:hAnsiTheme="majorHAnsi" w:cstheme="majorHAnsi"/>
                <w:b w:val="0"/>
                <w:sz w:val="22"/>
                <w:szCs w:val="22"/>
              </w:rPr>
            </w:pPr>
          </w:p>
        </w:tc>
        <w:tc>
          <w:tcPr>
            <w:tcW w:w="9600" w:type="dxa"/>
          </w:tcPr>
          <w:p w14:paraId="36EFFAD7" w14:textId="77777777" w:rsidR="00D70203" w:rsidRPr="00205FB7" w:rsidRDefault="00D70203" w:rsidP="00D70203">
            <w:pPr>
              <w:numPr>
                <w:ilvl w:val="0"/>
                <w:numId w:val="15"/>
              </w:numPr>
              <w:contextualSpacing/>
              <w:jc w:val="both"/>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To participate and engage with workplace learning and development opportunities, subject to the school’s training plan, working to continually improve own performance and that of the team/school.</w:t>
            </w:r>
          </w:p>
        </w:tc>
      </w:tr>
      <w:tr w:rsidR="00D70203" w:rsidRPr="00205FB7" w14:paraId="52705FBB" w14:textId="77777777" w:rsidTr="00A0761B">
        <w:tc>
          <w:tcPr>
            <w:tcW w:w="480" w:type="dxa"/>
          </w:tcPr>
          <w:p w14:paraId="7B8CF531" w14:textId="77777777" w:rsidR="00D70203" w:rsidRPr="00205FB7" w:rsidRDefault="00D70203" w:rsidP="00D70203">
            <w:pPr>
              <w:rPr>
                <w:rFonts w:asciiTheme="majorHAnsi" w:eastAsia="Calibri" w:hAnsiTheme="majorHAnsi" w:cstheme="majorHAnsi"/>
                <w:b w:val="0"/>
                <w:sz w:val="22"/>
                <w:szCs w:val="22"/>
              </w:rPr>
            </w:pPr>
          </w:p>
        </w:tc>
        <w:tc>
          <w:tcPr>
            <w:tcW w:w="9600" w:type="dxa"/>
          </w:tcPr>
          <w:p w14:paraId="69A74E36" w14:textId="77777777" w:rsidR="00D70203" w:rsidRPr="00205FB7" w:rsidRDefault="00D70203" w:rsidP="00D70203">
            <w:pPr>
              <w:numPr>
                <w:ilvl w:val="0"/>
                <w:numId w:val="15"/>
              </w:numPr>
              <w:contextualSpacing/>
              <w:jc w:val="both"/>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To attend and participate in relevant meetings as appropriate.</w:t>
            </w:r>
          </w:p>
        </w:tc>
      </w:tr>
      <w:tr w:rsidR="00D70203" w:rsidRPr="00205FB7" w14:paraId="1F6F4BC6" w14:textId="77777777" w:rsidTr="00A0761B">
        <w:tc>
          <w:tcPr>
            <w:tcW w:w="480" w:type="dxa"/>
          </w:tcPr>
          <w:p w14:paraId="3C157B46" w14:textId="77777777" w:rsidR="00D70203" w:rsidRPr="00205FB7" w:rsidRDefault="00D70203" w:rsidP="00D70203">
            <w:pPr>
              <w:rPr>
                <w:rFonts w:asciiTheme="majorHAnsi" w:eastAsia="Calibri" w:hAnsiTheme="majorHAnsi" w:cstheme="majorHAnsi"/>
                <w:b w:val="0"/>
                <w:sz w:val="22"/>
                <w:szCs w:val="22"/>
              </w:rPr>
            </w:pPr>
          </w:p>
        </w:tc>
        <w:tc>
          <w:tcPr>
            <w:tcW w:w="9600" w:type="dxa"/>
          </w:tcPr>
          <w:p w14:paraId="1F270D50" w14:textId="77777777" w:rsidR="00D70203" w:rsidRPr="00205FB7" w:rsidRDefault="00D70203" w:rsidP="00D70203">
            <w:pPr>
              <w:numPr>
                <w:ilvl w:val="0"/>
                <w:numId w:val="15"/>
              </w:numPr>
              <w:contextualSpacing/>
              <w:jc w:val="both"/>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 xml:space="preserve">To undertake any other additional duties commensurate with the grade of the post. </w:t>
            </w:r>
          </w:p>
          <w:p w14:paraId="38368A95" w14:textId="77777777" w:rsidR="00D70203" w:rsidRPr="00205FB7" w:rsidRDefault="00D70203" w:rsidP="00D70203">
            <w:pPr>
              <w:jc w:val="both"/>
              <w:rPr>
                <w:rFonts w:asciiTheme="majorHAnsi" w:eastAsia="Calibri" w:hAnsiTheme="majorHAnsi" w:cstheme="majorHAnsi"/>
                <w:b w:val="0"/>
                <w:sz w:val="22"/>
                <w:szCs w:val="22"/>
              </w:rPr>
            </w:pPr>
          </w:p>
        </w:tc>
      </w:tr>
    </w:tbl>
    <w:p w14:paraId="0BBAB603" w14:textId="77777777" w:rsidR="00D70203" w:rsidRPr="00205FB7" w:rsidRDefault="00D70203" w:rsidP="00D70203">
      <w:pPr>
        <w:rPr>
          <w:rFonts w:asciiTheme="majorHAnsi" w:eastAsia="Calibri" w:hAnsiTheme="majorHAnsi" w:cstheme="majorHAnsi"/>
          <w:b w:val="0"/>
          <w:sz w:val="22"/>
          <w:szCs w:val="22"/>
        </w:rPr>
      </w:pPr>
    </w:p>
    <w:p w14:paraId="14E544B8" w14:textId="77777777" w:rsidR="00D70203" w:rsidRPr="00205FB7" w:rsidRDefault="00D70203" w:rsidP="00D70203">
      <w:pPr>
        <w:rPr>
          <w:rFonts w:asciiTheme="majorHAnsi" w:eastAsia="Calibri" w:hAnsiTheme="majorHAnsi" w:cstheme="majorHAnsi"/>
          <w:b w:val="0"/>
          <w:sz w:val="22"/>
          <w:szCs w:val="22"/>
        </w:rPr>
      </w:pPr>
    </w:p>
    <w:p w14:paraId="3A8A0017" w14:textId="77777777" w:rsidR="000476FB" w:rsidRPr="00205FB7" w:rsidRDefault="000476FB" w:rsidP="00D70203">
      <w:pPr>
        <w:rPr>
          <w:rFonts w:asciiTheme="majorHAnsi" w:eastAsia="Calibri" w:hAnsiTheme="majorHAnsi" w:cstheme="majorHAnsi"/>
          <w:b w:val="0"/>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D70203" w:rsidRPr="00205FB7" w14:paraId="1F6B0AB8" w14:textId="77777777" w:rsidTr="00A0761B">
        <w:tc>
          <w:tcPr>
            <w:tcW w:w="10068" w:type="dxa"/>
          </w:tcPr>
          <w:p w14:paraId="5B324380" w14:textId="77777777" w:rsidR="00D70203" w:rsidRPr="00205FB7" w:rsidRDefault="00D70203" w:rsidP="00D70203">
            <w:pPr>
              <w:jc w:val="both"/>
              <w:rPr>
                <w:rFonts w:asciiTheme="majorHAnsi" w:eastAsia="Calibri" w:hAnsiTheme="majorHAnsi" w:cstheme="majorHAnsi"/>
                <w:sz w:val="22"/>
                <w:szCs w:val="22"/>
              </w:rPr>
            </w:pPr>
            <w:r w:rsidRPr="00205FB7">
              <w:rPr>
                <w:rFonts w:asciiTheme="majorHAnsi" w:eastAsia="Calibri" w:hAnsiTheme="majorHAnsi" w:cstheme="majorHAnsi"/>
                <w:sz w:val="22"/>
                <w:szCs w:val="22"/>
              </w:rPr>
              <w:t>Contacts</w:t>
            </w:r>
          </w:p>
          <w:p w14:paraId="32547AD7" w14:textId="77777777" w:rsidR="00D70203" w:rsidRPr="00205FB7" w:rsidRDefault="00D70203" w:rsidP="00D70203">
            <w:pPr>
              <w:jc w:val="both"/>
              <w:rPr>
                <w:rFonts w:asciiTheme="majorHAnsi" w:eastAsia="Calibri" w:hAnsiTheme="majorHAnsi" w:cstheme="majorHAnsi"/>
                <w:b w:val="0"/>
                <w:sz w:val="22"/>
                <w:szCs w:val="22"/>
              </w:rPr>
            </w:pPr>
          </w:p>
          <w:p w14:paraId="6DF94ED0" w14:textId="77777777" w:rsidR="00D70203" w:rsidRPr="00205FB7" w:rsidRDefault="00920BCF" w:rsidP="00D70203">
            <w:pPr>
              <w:jc w:val="both"/>
              <w:rPr>
                <w:rFonts w:asciiTheme="majorHAnsi" w:eastAsia="Times New Roman" w:hAnsiTheme="majorHAnsi" w:cstheme="majorHAnsi"/>
                <w:b w:val="0"/>
                <w:color w:val="999999"/>
                <w:sz w:val="22"/>
                <w:szCs w:val="22"/>
              </w:rPr>
            </w:pPr>
            <w:r w:rsidRPr="00205FB7">
              <w:rPr>
                <w:rFonts w:asciiTheme="majorHAnsi" w:eastAsia="Times New Roman" w:hAnsiTheme="majorHAnsi" w:cstheme="majorHAnsi"/>
                <w:b w:val="0"/>
                <w:sz w:val="22"/>
                <w:szCs w:val="22"/>
              </w:rPr>
              <w:t>Children and young people</w:t>
            </w:r>
            <w:r w:rsidR="00D70203" w:rsidRPr="00205FB7">
              <w:rPr>
                <w:rFonts w:asciiTheme="majorHAnsi" w:eastAsia="Times New Roman" w:hAnsiTheme="majorHAnsi" w:cstheme="majorHAnsi"/>
                <w:b w:val="0"/>
                <w:sz w:val="22"/>
                <w:szCs w:val="22"/>
              </w:rPr>
              <w:t>, colleagues within the school, staff of the local authority, other education and healthcare professionals, parents, carers and guardians and visitors to the school</w:t>
            </w:r>
          </w:p>
          <w:p w14:paraId="1051710F" w14:textId="77777777" w:rsidR="00D70203" w:rsidRPr="00205FB7" w:rsidRDefault="00D70203" w:rsidP="00D70203">
            <w:pPr>
              <w:jc w:val="both"/>
              <w:rPr>
                <w:rFonts w:asciiTheme="majorHAnsi" w:eastAsia="Calibri" w:hAnsiTheme="majorHAnsi" w:cstheme="majorHAnsi"/>
                <w:b w:val="0"/>
                <w:sz w:val="22"/>
                <w:szCs w:val="22"/>
              </w:rPr>
            </w:pPr>
          </w:p>
        </w:tc>
      </w:tr>
    </w:tbl>
    <w:p w14:paraId="6886E625" w14:textId="77777777" w:rsidR="00D70203" w:rsidRPr="00205FB7" w:rsidRDefault="00D70203" w:rsidP="00D70203">
      <w:pPr>
        <w:rPr>
          <w:rFonts w:asciiTheme="majorHAnsi" w:eastAsia="Calibri" w:hAnsiTheme="majorHAnsi" w:cstheme="majorHAnsi"/>
          <w:b w:val="0"/>
          <w:sz w:val="22"/>
          <w:szCs w:val="22"/>
        </w:rPr>
      </w:pPr>
    </w:p>
    <w:p w14:paraId="1A380737" w14:textId="77777777" w:rsidR="00141877" w:rsidRPr="00205FB7" w:rsidRDefault="00141877" w:rsidP="00D70203">
      <w:pPr>
        <w:rPr>
          <w:rFonts w:asciiTheme="majorHAnsi" w:eastAsia="Calibri" w:hAnsiTheme="majorHAnsi" w:cstheme="majorHAnsi"/>
          <w:b w:val="0"/>
          <w:sz w:val="22"/>
          <w:szCs w:val="22"/>
        </w:rPr>
      </w:pPr>
    </w:p>
    <w:p w14:paraId="7279806D" w14:textId="77777777" w:rsidR="00141877" w:rsidRPr="00205FB7" w:rsidRDefault="00141877" w:rsidP="00D70203">
      <w:pPr>
        <w:rPr>
          <w:rFonts w:asciiTheme="majorHAnsi" w:eastAsia="Calibri" w:hAnsiTheme="majorHAnsi" w:cstheme="majorHAnsi"/>
          <w:b w:val="0"/>
          <w:sz w:val="22"/>
          <w:szCs w:val="22"/>
        </w:rPr>
      </w:pPr>
    </w:p>
    <w:p w14:paraId="3A40BF52" w14:textId="77777777" w:rsidR="00141877" w:rsidRPr="00205FB7" w:rsidRDefault="00141877" w:rsidP="00D70203">
      <w:pPr>
        <w:rPr>
          <w:rFonts w:asciiTheme="majorHAnsi" w:eastAsia="Calibri" w:hAnsiTheme="majorHAnsi" w:cstheme="majorHAnsi"/>
          <w:b w:val="0"/>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D70203" w:rsidRPr="00205FB7" w14:paraId="0548FDAB" w14:textId="77777777" w:rsidTr="00A0761B">
        <w:trPr>
          <w:cantSplit/>
        </w:trPr>
        <w:tc>
          <w:tcPr>
            <w:tcW w:w="10068" w:type="dxa"/>
            <w:gridSpan w:val="2"/>
            <w:tcBorders>
              <w:bottom w:val="nil"/>
            </w:tcBorders>
          </w:tcPr>
          <w:p w14:paraId="60F89204" w14:textId="77777777" w:rsidR="00D70203" w:rsidRPr="00205FB7" w:rsidRDefault="00D70203" w:rsidP="00D70203">
            <w:pPr>
              <w:rPr>
                <w:rFonts w:asciiTheme="majorHAnsi" w:eastAsia="Calibri" w:hAnsiTheme="majorHAnsi" w:cstheme="majorHAnsi"/>
                <w:sz w:val="22"/>
                <w:szCs w:val="22"/>
              </w:rPr>
            </w:pPr>
          </w:p>
          <w:p w14:paraId="3B068C81" w14:textId="77777777" w:rsidR="00D70203" w:rsidRPr="00205FB7" w:rsidRDefault="00D70203" w:rsidP="00D70203">
            <w:pPr>
              <w:rPr>
                <w:rFonts w:asciiTheme="majorHAnsi" w:eastAsia="Calibri" w:hAnsiTheme="majorHAnsi" w:cstheme="majorHAnsi"/>
                <w:b w:val="0"/>
                <w:sz w:val="22"/>
                <w:szCs w:val="22"/>
              </w:rPr>
            </w:pPr>
          </w:p>
        </w:tc>
      </w:tr>
      <w:tr w:rsidR="00D70203" w:rsidRPr="00205FB7" w14:paraId="63721598" w14:textId="77777777" w:rsidTr="00A0761B">
        <w:tc>
          <w:tcPr>
            <w:tcW w:w="2268" w:type="dxa"/>
            <w:tcBorders>
              <w:top w:val="nil"/>
              <w:bottom w:val="nil"/>
              <w:right w:val="nil"/>
            </w:tcBorders>
          </w:tcPr>
          <w:p w14:paraId="5C384390" w14:textId="77777777" w:rsidR="00D70203" w:rsidRPr="00205FB7" w:rsidRDefault="00D70203" w:rsidP="00D70203">
            <w:pPr>
              <w:rPr>
                <w:rFonts w:asciiTheme="majorHAnsi" w:eastAsia="Calibri" w:hAnsiTheme="majorHAnsi" w:cstheme="majorHAnsi"/>
                <w:sz w:val="22"/>
                <w:szCs w:val="22"/>
              </w:rPr>
            </w:pPr>
            <w:r w:rsidRPr="00205FB7">
              <w:rPr>
                <w:rFonts w:asciiTheme="majorHAnsi" w:eastAsia="Calibri" w:hAnsiTheme="majorHAnsi" w:cstheme="majorHAnsi"/>
                <w:sz w:val="22"/>
                <w:szCs w:val="22"/>
              </w:rPr>
              <w:t>Responsible to:</w:t>
            </w:r>
          </w:p>
          <w:p w14:paraId="7584DF39" w14:textId="77777777" w:rsidR="00D70203" w:rsidRPr="00205FB7" w:rsidRDefault="00D70203" w:rsidP="00D70203">
            <w:pPr>
              <w:rPr>
                <w:rFonts w:asciiTheme="majorHAnsi" w:eastAsia="Calibri" w:hAnsiTheme="majorHAnsi" w:cstheme="majorHAnsi"/>
                <w:sz w:val="22"/>
                <w:szCs w:val="22"/>
              </w:rPr>
            </w:pPr>
          </w:p>
        </w:tc>
        <w:tc>
          <w:tcPr>
            <w:tcW w:w="7800" w:type="dxa"/>
            <w:tcBorders>
              <w:top w:val="nil"/>
              <w:left w:val="nil"/>
              <w:bottom w:val="nil"/>
            </w:tcBorders>
          </w:tcPr>
          <w:p w14:paraId="05748DD7" w14:textId="5C2B9DA1" w:rsidR="00D70203" w:rsidRPr="00205FB7" w:rsidRDefault="007740B4" w:rsidP="00141877">
            <w:pPr>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Safeguarding Manager</w:t>
            </w:r>
          </w:p>
        </w:tc>
      </w:tr>
      <w:tr w:rsidR="00D70203" w:rsidRPr="00205FB7" w14:paraId="64B3DD8B" w14:textId="77777777" w:rsidTr="00A0761B">
        <w:tc>
          <w:tcPr>
            <w:tcW w:w="2268" w:type="dxa"/>
            <w:tcBorders>
              <w:top w:val="nil"/>
              <w:right w:val="nil"/>
            </w:tcBorders>
          </w:tcPr>
          <w:p w14:paraId="2AB353AB" w14:textId="77777777" w:rsidR="00D70203" w:rsidRPr="00205FB7" w:rsidRDefault="00D70203" w:rsidP="00D70203">
            <w:pPr>
              <w:rPr>
                <w:rFonts w:asciiTheme="majorHAnsi" w:eastAsia="Calibri" w:hAnsiTheme="majorHAnsi" w:cstheme="majorHAnsi"/>
                <w:sz w:val="22"/>
                <w:szCs w:val="22"/>
              </w:rPr>
            </w:pPr>
            <w:r w:rsidRPr="00205FB7">
              <w:rPr>
                <w:rFonts w:asciiTheme="majorHAnsi" w:eastAsia="Calibri" w:hAnsiTheme="majorHAnsi" w:cstheme="majorHAnsi"/>
                <w:sz w:val="22"/>
                <w:szCs w:val="22"/>
              </w:rPr>
              <w:t>Responsible for:</w:t>
            </w:r>
          </w:p>
          <w:p w14:paraId="3C9D8CBB" w14:textId="77777777" w:rsidR="00D70203" w:rsidRPr="00205FB7" w:rsidRDefault="00D70203" w:rsidP="00D70203">
            <w:pPr>
              <w:rPr>
                <w:rFonts w:asciiTheme="majorHAnsi" w:eastAsia="Calibri" w:hAnsiTheme="majorHAnsi" w:cstheme="majorHAnsi"/>
                <w:sz w:val="22"/>
                <w:szCs w:val="22"/>
              </w:rPr>
            </w:pPr>
          </w:p>
        </w:tc>
        <w:tc>
          <w:tcPr>
            <w:tcW w:w="7800" w:type="dxa"/>
            <w:tcBorders>
              <w:top w:val="nil"/>
              <w:left w:val="nil"/>
            </w:tcBorders>
          </w:tcPr>
          <w:p w14:paraId="032CB1F6" w14:textId="77777777" w:rsidR="00D70203" w:rsidRPr="00205FB7" w:rsidRDefault="00D70203" w:rsidP="00D70203">
            <w:pPr>
              <w:overflowPunct w:val="0"/>
              <w:autoSpaceDE w:val="0"/>
              <w:autoSpaceDN w:val="0"/>
              <w:adjustRightInd w:val="0"/>
              <w:textAlignment w:val="baseline"/>
              <w:rPr>
                <w:rFonts w:asciiTheme="majorHAnsi" w:eastAsia="Times New Roman" w:hAnsiTheme="majorHAnsi" w:cstheme="majorHAnsi"/>
                <w:b w:val="0"/>
                <w:sz w:val="22"/>
                <w:szCs w:val="22"/>
              </w:rPr>
            </w:pPr>
            <w:r w:rsidRPr="00205FB7">
              <w:rPr>
                <w:rFonts w:asciiTheme="majorHAnsi" w:eastAsia="Times New Roman" w:hAnsiTheme="majorHAnsi" w:cstheme="majorHAnsi"/>
                <w:b w:val="0"/>
                <w:sz w:val="22"/>
                <w:szCs w:val="22"/>
              </w:rPr>
              <w:t>Not applicable</w:t>
            </w:r>
          </w:p>
        </w:tc>
      </w:tr>
    </w:tbl>
    <w:p w14:paraId="6346F9A9" w14:textId="77777777" w:rsidR="00D70203" w:rsidRPr="00205FB7" w:rsidRDefault="00D70203" w:rsidP="00D70203">
      <w:pPr>
        <w:rPr>
          <w:rFonts w:asciiTheme="majorHAnsi" w:eastAsia="Calibri" w:hAnsiTheme="majorHAnsi" w:cstheme="majorHAnsi"/>
          <w:b w:val="0"/>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D70203" w:rsidRPr="00205FB7" w14:paraId="0D6A7802" w14:textId="77777777" w:rsidTr="00A0761B">
        <w:tc>
          <w:tcPr>
            <w:tcW w:w="10068" w:type="dxa"/>
          </w:tcPr>
          <w:p w14:paraId="34E4A2E9" w14:textId="77777777" w:rsidR="00D70203" w:rsidRPr="00205FB7" w:rsidRDefault="00D70203"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Special Conditions:</w:t>
            </w:r>
          </w:p>
          <w:p w14:paraId="424A884E" w14:textId="77777777" w:rsidR="00D70203" w:rsidRPr="00205FB7" w:rsidRDefault="00D70203" w:rsidP="00D70203">
            <w:pPr>
              <w:rPr>
                <w:rFonts w:asciiTheme="majorHAnsi" w:eastAsia="Calibri" w:hAnsiTheme="majorHAnsi" w:cstheme="majorHAnsi"/>
                <w:b w:val="0"/>
                <w:sz w:val="22"/>
                <w:szCs w:val="22"/>
              </w:rPr>
            </w:pPr>
          </w:p>
          <w:p w14:paraId="405BF300" w14:textId="77777777" w:rsidR="00D70203" w:rsidRPr="00205FB7" w:rsidRDefault="00D70203" w:rsidP="00D70203">
            <w:pPr>
              <w:jc w:val="both"/>
              <w:rPr>
                <w:rFonts w:asciiTheme="majorHAnsi" w:eastAsia="Calibri" w:hAnsiTheme="majorHAnsi" w:cstheme="majorHAnsi"/>
                <w:sz w:val="22"/>
                <w:szCs w:val="22"/>
              </w:rPr>
            </w:pPr>
            <w:r w:rsidRPr="00205FB7">
              <w:rPr>
                <w:rFonts w:asciiTheme="majorHAnsi" w:eastAsia="Calibri" w:hAnsiTheme="majorHAnsi" w:cstheme="majorHAnsi"/>
                <w:b w:val="0"/>
                <w:sz w:val="22"/>
                <w:szCs w:val="22"/>
              </w:rPr>
              <w:t>An enhanced Disclosure and Barring Service (DBS) check is required for this post</w:t>
            </w:r>
            <w:r w:rsidRPr="00205FB7">
              <w:rPr>
                <w:rFonts w:asciiTheme="majorHAnsi" w:eastAsia="Calibri" w:hAnsiTheme="majorHAnsi" w:cstheme="majorHAnsi"/>
                <w:sz w:val="22"/>
                <w:szCs w:val="22"/>
              </w:rPr>
              <w:t xml:space="preserve"> </w:t>
            </w:r>
          </w:p>
          <w:p w14:paraId="22861899" w14:textId="77777777" w:rsidR="00D70203" w:rsidRPr="00205FB7" w:rsidRDefault="00D70203" w:rsidP="00D70203">
            <w:pPr>
              <w:jc w:val="both"/>
              <w:rPr>
                <w:rFonts w:asciiTheme="majorHAnsi" w:eastAsia="Calibri" w:hAnsiTheme="majorHAnsi" w:cstheme="majorHAnsi"/>
                <w:b w:val="0"/>
                <w:sz w:val="22"/>
                <w:szCs w:val="22"/>
              </w:rPr>
            </w:pPr>
          </w:p>
        </w:tc>
      </w:tr>
    </w:tbl>
    <w:p w14:paraId="488A90B6" w14:textId="77777777" w:rsidR="00D70203" w:rsidRPr="00205FB7" w:rsidRDefault="00D70203" w:rsidP="00D70203">
      <w:pPr>
        <w:rPr>
          <w:rFonts w:asciiTheme="majorHAnsi" w:eastAsia="Calibri" w:hAnsiTheme="majorHAnsi" w:cstheme="majorHAnsi"/>
          <w:b w:val="0"/>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D70203" w:rsidRPr="00205FB7" w14:paraId="2CD6EA81" w14:textId="77777777" w:rsidTr="00A0761B">
        <w:tc>
          <w:tcPr>
            <w:tcW w:w="2066" w:type="dxa"/>
          </w:tcPr>
          <w:p w14:paraId="06DE6180" w14:textId="77777777" w:rsidR="00D70203" w:rsidRPr="00205FB7" w:rsidRDefault="00D70203" w:rsidP="00D70203">
            <w:pPr>
              <w:spacing w:before="20" w:after="20"/>
              <w:rPr>
                <w:rFonts w:asciiTheme="majorHAnsi" w:eastAsia="Calibri" w:hAnsiTheme="majorHAnsi" w:cstheme="majorHAnsi"/>
                <w:b w:val="0"/>
                <w:sz w:val="22"/>
                <w:szCs w:val="22"/>
              </w:rPr>
            </w:pPr>
          </w:p>
        </w:tc>
        <w:tc>
          <w:tcPr>
            <w:tcW w:w="2009" w:type="dxa"/>
          </w:tcPr>
          <w:p w14:paraId="1C4F14A3" w14:textId="77777777" w:rsidR="00D70203" w:rsidRPr="00205FB7" w:rsidRDefault="00D70203" w:rsidP="00D70203">
            <w:pPr>
              <w:spacing w:before="20" w:after="20"/>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DATE</w:t>
            </w:r>
          </w:p>
        </w:tc>
        <w:tc>
          <w:tcPr>
            <w:tcW w:w="2014" w:type="dxa"/>
          </w:tcPr>
          <w:p w14:paraId="20D78057" w14:textId="77777777" w:rsidR="00D70203" w:rsidRPr="00205FB7" w:rsidRDefault="00D70203" w:rsidP="00D70203">
            <w:pPr>
              <w:spacing w:before="20" w:after="20"/>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NAME</w:t>
            </w:r>
          </w:p>
        </w:tc>
        <w:tc>
          <w:tcPr>
            <w:tcW w:w="3979" w:type="dxa"/>
          </w:tcPr>
          <w:p w14:paraId="06635C41" w14:textId="77777777" w:rsidR="00D70203" w:rsidRPr="00205FB7" w:rsidRDefault="00D70203" w:rsidP="00D70203">
            <w:pPr>
              <w:spacing w:before="20" w:after="20"/>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POST TITLE</w:t>
            </w:r>
          </w:p>
        </w:tc>
      </w:tr>
      <w:tr w:rsidR="00D70203" w:rsidRPr="00205FB7" w14:paraId="60E6AB23" w14:textId="77777777" w:rsidTr="00A0761B">
        <w:tc>
          <w:tcPr>
            <w:tcW w:w="2066" w:type="dxa"/>
          </w:tcPr>
          <w:p w14:paraId="4BEF15E1" w14:textId="77777777" w:rsidR="00D70203" w:rsidRPr="00205FB7" w:rsidRDefault="00D70203"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PREPARED</w:t>
            </w:r>
          </w:p>
          <w:p w14:paraId="2E27295D" w14:textId="77777777" w:rsidR="00D70203" w:rsidRPr="00205FB7" w:rsidRDefault="00D70203" w:rsidP="00D70203">
            <w:pPr>
              <w:rPr>
                <w:rFonts w:asciiTheme="majorHAnsi" w:eastAsia="Calibri" w:hAnsiTheme="majorHAnsi" w:cstheme="majorHAnsi"/>
                <w:b w:val="0"/>
                <w:sz w:val="22"/>
                <w:szCs w:val="22"/>
              </w:rPr>
            </w:pPr>
          </w:p>
        </w:tc>
        <w:tc>
          <w:tcPr>
            <w:tcW w:w="2009" w:type="dxa"/>
          </w:tcPr>
          <w:p w14:paraId="2F6A9959" w14:textId="24A36AB5" w:rsidR="00D70203" w:rsidRPr="00205FB7" w:rsidRDefault="00D70203" w:rsidP="00D70203">
            <w:pPr>
              <w:rPr>
                <w:rFonts w:asciiTheme="majorHAnsi" w:eastAsia="Calibri" w:hAnsiTheme="majorHAnsi" w:cstheme="majorHAnsi"/>
                <w:b w:val="0"/>
                <w:sz w:val="22"/>
                <w:szCs w:val="22"/>
              </w:rPr>
            </w:pPr>
          </w:p>
        </w:tc>
        <w:tc>
          <w:tcPr>
            <w:tcW w:w="2014" w:type="dxa"/>
          </w:tcPr>
          <w:p w14:paraId="2789A687" w14:textId="4B8FEE5C" w:rsidR="00D70203" w:rsidRPr="00205FB7" w:rsidRDefault="00D70203" w:rsidP="00D70203">
            <w:pPr>
              <w:rPr>
                <w:rFonts w:asciiTheme="majorHAnsi" w:eastAsia="Calibri" w:hAnsiTheme="majorHAnsi" w:cstheme="majorHAnsi"/>
                <w:b w:val="0"/>
                <w:sz w:val="22"/>
                <w:szCs w:val="22"/>
              </w:rPr>
            </w:pPr>
          </w:p>
        </w:tc>
        <w:tc>
          <w:tcPr>
            <w:tcW w:w="3979" w:type="dxa"/>
          </w:tcPr>
          <w:p w14:paraId="66C64F8C" w14:textId="6BB826F8" w:rsidR="00D70203" w:rsidRPr="00205FB7" w:rsidRDefault="00D70203" w:rsidP="00D70203">
            <w:pPr>
              <w:rPr>
                <w:rFonts w:asciiTheme="majorHAnsi" w:eastAsia="Calibri" w:hAnsiTheme="majorHAnsi" w:cstheme="majorHAnsi"/>
                <w:b w:val="0"/>
                <w:sz w:val="22"/>
                <w:szCs w:val="22"/>
              </w:rPr>
            </w:pPr>
          </w:p>
        </w:tc>
      </w:tr>
      <w:tr w:rsidR="00522449" w:rsidRPr="00205FB7" w14:paraId="7DEDC1C8" w14:textId="77777777" w:rsidTr="00A0761B">
        <w:tc>
          <w:tcPr>
            <w:tcW w:w="2066" w:type="dxa"/>
          </w:tcPr>
          <w:p w14:paraId="0C405288" w14:textId="77777777" w:rsidR="00522449" w:rsidRPr="00205FB7" w:rsidRDefault="00522449" w:rsidP="00522449">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REVIEWED</w:t>
            </w:r>
          </w:p>
          <w:p w14:paraId="1AAAE5B4" w14:textId="77777777" w:rsidR="00522449" w:rsidRPr="00205FB7" w:rsidRDefault="00522449" w:rsidP="00522449">
            <w:pPr>
              <w:rPr>
                <w:rFonts w:asciiTheme="majorHAnsi" w:eastAsia="Calibri" w:hAnsiTheme="majorHAnsi" w:cstheme="majorHAnsi"/>
                <w:b w:val="0"/>
                <w:sz w:val="22"/>
                <w:szCs w:val="22"/>
              </w:rPr>
            </w:pPr>
          </w:p>
        </w:tc>
        <w:tc>
          <w:tcPr>
            <w:tcW w:w="2009" w:type="dxa"/>
          </w:tcPr>
          <w:p w14:paraId="293AEA02" w14:textId="03BDD510" w:rsidR="00522449" w:rsidRPr="00205FB7" w:rsidRDefault="00522449" w:rsidP="00522449">
            <w:pPr>
              <w:rPr>
                <w:rFonts w:asciiTheme="majorHAnsi" w:eastAsia="Calibri" w:hAnsiTheme="majorHAnsi" w:cstheme="majorHAnsi"/>
                <w:b w:val="0"/>
                <w:sz w:val="22"/>
                <w:szCs w:val="22"/>
              </w:rPr>
            </w:pPr>
          </w:p>
        </w:tc>
        <w:tc>
          <w:tcPr>
            <w:tcW w:w="2014" w:type="dxa"/>
          </w:tcPr>
          <w:p w14:paraId="54300A5E" w14:textId="2C415575" w:rsidR="00522449" w:rsidRPr="00205FB7" w:rsidRDefault="00522449" w:rsidP="00522449">
            <w:pPr>
              <w:rPr>
                <w:rFonts w:asciiTheme="majorHAnsi" w:eastAsia="Calibri" w:hAnsiTheme="majorHAnsi" w:cstheme="majorHAnsi"/>
                <w:b w:val="0"/>
                <w:sz w:val="22"/>
                <w:szCs w:val="22"/>
              </w:rPr>
            </w:pPr>
          </w:p>
        </w:tc>
        <w:tc>
          <w:tcPr>
            <w:tcW w:w="3979" w:type="dxa"/>
          </w:tcPr>
          <w:p w14:paraId="520AA877" w14:textId="12BBF959" w:rsidR="00522449" w:rsidRPr="00205FB7" w:rsidRDefault="00522449" w:rsidP="00522449">
            <w:pPr>
              <w:rPr>
                <w:rFonts w:asciiTheme="majorHAnsi" w:eastAsia="Calibri" w:hAnsiTheme="majorHAnsi" w:cstheme="majorHAnsi"/>
                <w:b w:val="0"/>
                <w:sz w:val="22"/>
                <w:szCs w:val="22"/>
              </w:rPr>
            </w:pPr>
          </w:p>
        </w:tc>
      </w:tr>
      <w:tr w:rsidR="00522449" w:rsidRPr="00205FB7" w14:paraId="585AB675" w14:textId="77777777" w:rsidTr="00A0761B">
        <w:tc>
          <w:tcPr>
            <w:tcW w:w="2066" w:type="dxa"/>
          </w:tcPr>
          <w:p w14:paraId="25300CB8" w14:textId="77777777" w:rsidR="00522449" w:rsidRPr="00205FB7" w:rsidRDefault="00522449" w:rsidP="00522449">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REVIEWED</w:t>
            </w:r>
          </w:p>
          <w:p w14:paraId="3F64BA72" w14:textId="77777777" w:rsidR="00522449" w:rsidRPr="00205FB7" w:rsidRDefault="00522449" w:rsidP="00522449">
            <w:pPr>
              <w:rPr>
                <w:rFonts w:asciiTheme="majorHAnsi" w:eastAsia="Calibri" w:hAnsiTheme="majorHAnsi" w:cstheme="majorHAnsi"/>
                <w:b w:val="0"/>
                <w:sz w:val="22"/>
                <w:szCs w:val="22"/>
              </w:rPr>
            </w:pPr>
          </w:p>
        </w:tc>
        <w:tc>
          <w:tcPr>
            <w:tcW w:w="2009" w:type="dxa"/>
          </w:tcPr>
          <w:p w14:paraId="16518BD2" w14:textId="5E62E500" w:rsidR="00522449" w:rsidRPr="00205FB7" w:rsidRDefault="00522449" w:rsidP="00522449">
            <w:pPr>
              <w:rPr>
                <w:rFonts w:asciiTheme="majorHAnsi" w:eastAsia="Calibri" w:hAnsiTheme="majorHAnsi" w:cstheme="majorHAnsi"/>
                <w:b w:val="0"/>
                <w:sz w:val="22"/>
                <w:szCs w:val="22"/>
              </w:rPr>
            </w:pPr>
          </w:p>
        </w:tc>
        <w:tc>
          <w:tcPr>
            <w:tcW w:w="2014" w:type="dxa"/>
          </w:tcPr>
          <w:p w14:paraId="516DBA0D" w14:textId="1A3E2D77" w:rsidR="00522449" w:rsidRPr="00205FB7" w:rsidRDefault="00522449" w:rsidP="00522449">
            <w:pPr>
              <w:rPr>
                <w:rFonts w:asciiTheme="majorHAnsi" w:eastAsia="Calibri" w:hAnsiTheme="majorHAnsi" w:cstheme="majorHAnsi"/>
                <w:b w:val="0"/>
                <w:sz w:val="22"/>
                <w:szCs w:val="22"/>
              </w:rPr>
            </w:pPr>
          </w:p>
        </w:tc>
        <w:tc>
          <w:tcPr>
            <w:tcW w:w="3979" w:type="dxa"/>
          </w:tcPr>
          <w:p w14:paraId="7987587D" w14:textId="149625D0" w:rsidR="00522449" w:rsidRPr="00205FB7" w:rsidRDefault="00522449" w:rsidP="00522449">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 xml:space="preserve"> </w:t>
            </w:r>
          </w:p>
        </w:tc>
      </w:tr>
    </w:tbl>
    <w:p w14:paraId="2B169ADF" w14:textId="77777777" w:rsidR="00D70203" w:rsidRPr="00205FB7" w:rsidRDefault="00D70203" w:rsidP="00D70203">
      <w:pPr>
        <w:rPr>
          <w:rFonts w:asciiTheme="majorHAnsi" w:eastAsia="Calibri" w:hAnsiTheme="majorHAnsi" w:cstheme="majorHAnsi"/>
          <w:b w:val="0"/>
          <w:sz w:val="22"/>
          <w:szCs w:val="22"/>
        </w:rPr>
      </w:pPr>
    </w:p>
    <w:p w14:paraId="1D4013DD" w14:textId="77777777" w:rsidR="00D70203" w:rsidRPr="00205FB7" w:rsidRDefault="00D70203" w:rsidP="00D70203">
      <w:pPr>
        <w:rPr>
          <w:rFonts w:asciiTheme="majorHAnsi" w:eastAsia="Calibri" w:hAnsiTheme="majorHAnsi" w:cstheme="majorHAnsi"/>
          <w:b w:val="0"/>
          <w:sz w:val="22"/>
          <w:szCs w:val="22"/>
        </w:rPr>
      </w:pPr>
    </w:p>
    <w:p w14:paraId="3E46B743" w14:textId="77777777" w:rsidR="00D70203" w:rsidRPr="00205FB7" w:rsidRDefault="00D70203" w:rsidP="00D70203">
      <w:pPr>
        <w:rPr>
          <w:rFonts w:asciiTheme="majorHAnsi" w:eastAsia="Calibri" w:hAnsiTheme="majorHAnsi" w:cstheme="majorHAnsi"/>
          <w:b w:val="0"/>
          <w:sz w:val="22"/>
          <w:szCs w:val="22"/>
        </w:rPr>
      </w:pPr>
    </w:p>
    <w:p w14:paraId="39F16519" w14:textId="77777777" w:rsidR="00D70203" w:rsidRPr="00205FB7" w:rsidRDefault="00D70203" w:rsidP="00D70203">
      <w:pPr>
        <w:jc w:val="center"/>
        <w:rPr>
          <w:rFonts w:asciiTheme="majorHAnsi" w:eastAsia="Times New Roman" w:hAnsiTheme="majorHAnsi" w:cstheme="majorHAnsi"/>
          <w:bCs/>
          <w:sz w:val="22"/>
          <w:szCs w:val="22"/>
          <w:u w:val="single"/>
        </w:rPr>
      </w:pPr>
      <w:r w:rsidRPr="00205FB7">
        <w:rPr>
          <w:rFonts w:asciiTheme="majorHAnsi" w:eastAsia="Times New Roman" w:hAnsiTheme="majorHAnsi" w:cstheme="majorHAnsi"/>
          <w:bCs/>
          <w:sz w:val="22"/>
          <w:szCs w:val="22"/>
        </w:rPr>
        <w:br w:type="page"/>
      </w:r>
      <w:r w:rsidRPr="00205FB7">
        <w:rPr>
          <w:rFonts w:asciiTheme="majorHAnsi" w:eastAsia="Times New Roman" w:hAnsiTheme="majorHAnsi" w:cstheme="majorHAnsi"/>
          <w:bCs/>
          <w:sz w:val="22"/>
          <w:szCs w:val="22"/>
          <w:u w:val="single"/>
        </w:rPr>
        <w:lastRenderedPageBreak/>
        <w:t>PERSON SPECIFICATION</w:t>
      </w:r>
    </w:p>
    <w:p w14:paraId="7CC04F2A" w14:textId="77777777" w:rsidR="00D70203" w:rsidRPr="00205FB7" w:rsidRDefault="00D70203" w:rsidP="00D70203">
      <w:pPr>
        <w:jc w:val="both"/>
        <w:rPr>
          <w:rFonts w:asciiTheme="majorHAnsi" w:eastAsia="Calibri" w:hAnsiTheme="majorHAnsi" w:cstheme="majorHAnsi"/>
          <w:b w:val="0"/>
          <w:sz w:val="22"/>
          <w:szCs w:val="22"/>
          <w:u w:val="single"/>
        </w:rPr>
      </w:pPr>
    </w:p>
    <w:p w14:paraId="78A9EB5A" w14:textId="77777777" w:rsidR="00D70203" w:rsidRPr="00205FB7" w:rsidRDefault="00D70203" w:rsidP="00D70203">
      <w:pPr>
        <w:jc w:val="both"/>
        <w:rPr>
          <w:rFonts w:asciiTheme="majorHAnsi" w:eastAsia="Calibri" w:hAnsiTheme="majorHAnsi" w:cstheme="majorHAnsi"/>
          <w:b w:val="0"/>
          <w:sz w:val="22"/>
          <w:szCs w:val="22"/>
        </w:rPr>
      </w:pPr>
      <w:r w:rsidRPr="00205FB7">
        <w:rPr>
          <w:rFonts w:asciiTheme="majorHAnsi" w:eastAsia="Calibri" w:hAnsiTheme="majorHAnsi" w:cstheme="majorHAnsi"/>
          <w:b w:val="0"/>
          <w:bCs/>
          <w:sz w:val="22"/>
          <w:szCs w:val="22"/>
        </w:rPr>
        <w:t xml:space="preserve">PLEASE NOTE: Governors/Directors will use the criteria below </w:t>
      </w:r>
      <w:r w:rsidRPr="00205FB7">
        <w:rPr>
          <w:rFonts w:asciiTheme="majorHAnsi" w:eastAsia="Calibri" w:hAnsiTheme="majorHAnsi" w:cstheme="majorHAnsi"/>
          <w:bCs/>
          <w:sz w:val="22"/>
          <w:szCs w:val="22"/>
          <w:u w:val="single"/>
        </w:rPr>
        <w:t>(those emboldened)</w:t>
      </w:r>
      <w:r w:rsidRPr="00205FB7">
        <w:rPr>
          <w:rFonts w:asciiTheme="majorHAnsi" w:eastAsia="Calibri" w:hAnsiTheme="majorHAnsi" w:cstheme="majorHAnsi"/>
          <w:bCs/>
          <w:sz w:val="22"/>
          <w:szCs w:val="22"/>
        </w:rPr>
        <w:t xml:space="preserve"> </w:t>
      </w:r>
      <w:r w:rsidRPr="00205FB7">
        <w:rPr>
          <w:rFonts w:asciiTheme="majorHAnsi" w:eastAsia="Calibri" w:hAnsiTheme="majorHAnsi" w:cstheme="majorHAnsi"/>
          <w:b w:val="0"/>
          <w:bCs/>
          <w:sz w:val="22"/>
          <w:szCs w:val="22"/>
        </w:rPr>
        <w:t>to shortlist. Only those applicants who demonstrate that they meet those criteria (to the Governors/Directors satisfaction) will be invited to interview.</w:t>
      </w:r>
    </w:p>
    <w:p w14:paraId="29B6C785" w14:textId="77777777" w:rsidR="00D70203" w:rsidRPr="00205FB7" w:rsidRDefault="00D70203" w:rsidP="00D70203">
      <w:pPr>
        <w:rPr>
          <w:rFonts w:asciiTheme="majorHAnsi" w:eastAsia="Times New Roman" w:hAnsiTheme="majorHAnsi" w:cstheme="majorHAnsi"/>
          <w:bCs/>
          <w:sz w:val="22"/>
          <w:szCs w:val="22"/>
        </w:rPr>
      </w:pPr>
      <w:r w:rsidRPr="00205FB7">
        <w:rPr>
          <w:rFonts w:asciiTheme="majorHAnsi" w:eastAsia="Times New Roman" w:hAnsiTheme="majorHAnsi" w:cstheme="majorHAnsi"/>
          <w:bCs/>
          <w:sz w:val="22"/>
          <w:szCs w:val="22"/>
        </w:rPr>
        <w:t xml:space="preserve">                </w:t>
      </w:r>
      <w:r w:rsidRPr="00205FB7">
        <w:rPr>
          <w:rFonts w:asciiTheme="majorHAnsi" w:eastAsia="Times New Roman" w:hAnsiTheme="majorHAnsi" w:cstheme="majorHAnsi"/>
          <w:bCs/>
          <w:sz w:val="22"/>
          <w:szCs w:val="22"/>
        </w:rP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D70203" w:rsidRPr="00205FB7" w14:paraId="28CBF070" w14:textId="77777777" w:rsidTr="00A0761B">
        <w:tc>
          <w:tcPr>
            <w:tcW w:w="1908" w:type="dxa"/>
            <w:shd w:val="clear" w:color="auto" w:fill="E5DFEC" w:themeFill="accent4" w:themeFillTint="33"/>
          </w:tcPr>
          <w:p w14:paraId="6410FB7A" w14:textId="77777777" w:rsidR="00D70203" w:rsidRPr="00205FB7" w:rsidRDefault="00D70203" w:rsidP="00D70203">
            <w:pPr>
              <w:jc w:val="center"/>
              <w:rPr>
                <w:rFonts w:asciiTheme="majorHAnsi" w:eastAsia="Calibri" w:hAnsiTheme="majorHAnsi" w:cstheme="majorHAnsi"/>
                <w:sz w:val="22"/>
                <w:szCs w:val="22"/>
              </w:rPr>
            </w:pPr>
          </w:p>
        </w:tc>
        <w:tc>
          <w:tcPr>
            <w:tcW w:w="3621" w:type="dxa"/>
            <w:shd w:val="clear" w:color="auto" w:fill="E5DFEC" w:themeFill="accent4" w:themeFillTint="33"/>
          </w:tcPr>
          <w:p w14:paraId="7A8C6011" w14:textId="77777777" w:rsidR="00D70203" w:rsidRPr="00205FB7" w:rsidRDefault="00D70203" w:rsidP="00D7020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Selection Criteria</w:t>
            </w:r>
          </w:p>
          <w:p w14:paraId="764E69D4" w14:textId="77777777" w:rsidR="00D70203" w:rsidRPr="00205FB7" w:rsidRDefault="00D70203" w:rsidP="00D7020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Essential</w:t>
            </w:r>
          </w:p>
        </w:tc>
        <w:tc>
          <w:tcPr>
            <w:tcW w:w="2979" w:type="dxa"/>
            <w:shd w:val="clear" w:color="auto" w:fill="E5DFEC" w:themeFill="accent4" w:themeFillTint="33"/>
          </w:tcPr>
          <w:p w14:paraId="393EDB62" w14:textId="77777777" w:rsidR="00D70203" w:rsidRPr="00205FB7" w:rsidRDefault="00D70203" w:rsidP="00D7020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Selection Criteria</w:t>
            </w:r>
          </w:p>
          <w:p w14:paraId="3B7311B3" w14:textId="77777777" w:rsidR="00D70203" w:rsidRPr="00205FB7" w:rsidRDefault="00D70203" w:rsidP="00D7020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Desirable</w:t>
            </w:r>
          </w:p>
        </w:tc>
        <w:tc>
          <w:tcPr>
            <w:tcW w:w="1320" w:type="dxa"/>
            <w:shd w:val="clear" w:color="auto" w:fill="E5DFEC" w:themeFill="accent4" w:themeFillTint="33"/>
          </w:tcPr>
          <w:p w14:paraId="487AC45D" w14:textId="77777777" w:rsidR="00D70203" w:rsidRPr="00205FB7" w:rsidRDefault="00D70203" w:rsidP="00D7020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How Assessed</w:t>
            </w:r>
          </w:p>
        </w:tc>
      </w:tr>
      <w:tr w:rsidR="00D70203" w:rsidRPr="00205FB7" w14:paraId="7831036B" w14:textId="77777777" w:rsidTr="00A0761B">
        <w:tc>
          <w:tcPr>
            <w:tcW w:w="1908" w:type="dxa"/>
          </w:tcPr>
          <w:p w14:paraId="32D3CB8F" w14:textId="77777777" w:rsidR="00D70203" w:rsidRPr="00205FB7" w:rsidRDefault="00D70203" w:rsidP="00D70203">
            <w:pPr>
              <w:rPr>
                <w:rFonts w:asciiTheme="majorHAnsi" w:eastAsia="Calibri" w:hAnsiTheme="majorHAnsi" w:cstheme="majorHAnsi"/>
                <w:sz w:val="22"/>
                <w:szCs w:val="22"/>
              </w:rPr>
            </w:pPr>
          </w:p>
          <w:p w14:paraId="023502BF" w14:textId="77777777" w:rsidR="00D70203" w:rsidRPr="00205FB7" w:rsidRDefault="00D70203" w:rsidP="00D70203">
            <w:pPr>
              <w:rPr>
                <w:rFonts w:asciiTheme="majorHAnsi" w:eastAsia="Calibri" w:hAnsiTheme="majorHAnsi" w:cstheme="majorHAnsi"/>
                <w:sz w:val="22"/>
                <w:szCs w:val="22"/>
              </w:rPr>
            </w:pPr>
            <w:r w:rsidRPr="00205FB7">
              <w:rPr>
                <w:rFonts w:asciiTheme="majorHAnsi" w:eastAsia="Calibri" w:hAnsiTheme="majorHAnsi" w:cstheme="majorHAnsi"/>
                <w:sz w:val="22"/>
                <w:szCs w:val="22"/>
              </w:rPr>
              <w:t>Education &amp; Qualifications</w:t>
            </w:r>
          </w:p>
        </w:tc>
        <w:tc>
          <w:tcPr>
            <w:tcW w:w="3621" w:type="dxa"/>
          </w:tcPr>
          <w:p w14:paraId="46B70C0A" w14:textId="77777777" w:rsidR="00D70203" w:rsidRPr="00205FB7" w:rsidRDefault="00D70203" w:rsidP="00D70203">
            <w:pPr>
              <w:rPr>
                <w:rFonts w:asciiTheme="majorHAnsi" w:eastAsia="Calibri" w:hAnsiTheme="majorHAnsi" w:cstheme="majorHAnsi"/>
                <w:b w:val="0"/>
                <w:sz w:val="22"/>
                <w:szCs w:val="22"/>
              </w:rPr>
            </w:pPr>
          </w:p>
          <w:p w14:paraId="60EB41D0" w14:textId="77777777" w:rsidR="007740B4" w:rsidRPr="00205FB7" w:rsidRDefault="007740B4" w:rsidP="007740B4">
            <w:pPr>
              <w:rPr>
                <w:rFonts w:asciiTheme="majorHAnsi" w:eastAsia="Calibri" w:hAnsiTheme="majorHAnsi" w:cstheme="majorHAnsi"/>
                <w:sz w:val="22"/>
                <w:szCs w:val="22"/>
              </w:rPr>
            </w:pPr>
            <w:r w:rsidRPr="00205FB7">
              <w:rPr>
                <w:rFonts w:asciiTheme="majorHAnsi" w:eastAsia="Calibri" w:hAnsiTheme="majorHAnsi" w:cstheme="majorHAnsi"/>
                <w:sz w:val="22"/>
                <w:szCs w:val="22"/>
              </w:rPr>
              <w:t xml:space="preserve">Level 3 qualification or equivalent </w:t>
            </w:r>
          </w:p>
          <w:p w14:paraId="694F9EEF" w14:textId="77777777" w:rsidR="00D70203" w:rsidRPr="00205FB7" w:rsidRDefault="007740B4" w:rsidP="007740B4">
            <w:pPr>
              <w:rPr>
                <w:rFonts w:asciiTheme="majorHAnsi" w:eastAsia="Calibri" w:hAnsiTheme="majorHAnsi" w:cstheme="majorHAnsi"/>
                <w:sz w:val="22"/>
                <w:szCs w:val="22"/>
              </w:rPr>
            </w:pPr>
            <w:r w:rsidRPr="00205FB7">
              <w:rPr>
                <w:rFonts w:asciiTheme="majorHAnsi" w:eastAsia="Calibri" w:hAnsiTheme="majorHAnsi" w:cstheme="majorHAnsi"/>
                <w:sz w:val="22"/>
                <w:szCs w:val="22"/>
              </w:rPr>
              <w:t>GCSE or Level 2 equivalent in Maths and English</w:t>
            </w:r>
          </w:p>
          <w:p w14:paraId="2CE9599A" w14:textId="44E40607" w:rsidR="007740B4" w:rsidRPr="00205FB7" w:rsidRDefault="007740B4" w:rsidP="007740B4">
            <w:pPr>
              <w:rPr>
                <w:rFonts w:asciiTheme="majorHAnsi" w:eastAsia="Calibri" w:hAnsiTheme="majorHAnsi" w:cstheme="majorHAnsi"/>
                <w:b w:val="0"/>
                <w:sz w:val="22"/>
                <w:szCs w:val="22"/>
              </w:rPr>
            </w:pPr>
          </w:p>
        </w:tc>
        <w:tc>
          <w:tcPr>
            <w:tcW w:w="2979" w:type="dxa"/>
          </w:tcPr>
          <w:p w14:paraId="0F1F2A10" w14:textId="77777777" w:rsidR="00D70203" w:rsidRPr="00205FB7" w:rsidRDefault="00D70203" w:rsidP="00D70203">
            <w:pPr>
              <w:rPr>
                <w:rFonts w:asciiTheme="majorHAnsi" w:eastAsia="Calibri" w:hAnsiTheme="majorHAnsi" w:cstheme="majorHAnsi"/>
                <w:b w:val="0"/>
                <w:sz w:val="22"/>
                <w:szCs w:val="22"/>
              </w:rPr>
            </w:pPr>
          </w:p>
          <w:p w14:paraId="0D5C0082" w14:textId="77777777" w:rsidR="00D70203"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26447CED" w14:textId="77777777" w:rsidR="004A784E" w:rsidRPr="00205FB7" w:rsidRDefault="004A784E" w:rsidP="00D70203">
            <w:pPr>
              <w:rPr>
                <w:rFonts w:asciiTheme="majorHAnsi" w:eastAsia="Calibri" w:hAnsiTheme="majorHAnsi" w:cstheme="majorHAnsi"/>
                <w:b w:val="0"/>
                <w:sz w:val="22"/>
                <w:szCs w:val="22"/>
              </w:rPr>
            </w:pPr>
          </w:p>
          <w:p w14:paraId="399D555F" w14:textId="2C7958B4"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tc>
        <w:tc>
          <w:tcPr>
            <w:tcW w:w="1320" w:type="dxa"/>
          </w:tcPr>
          <w:p w14:paraId="63E0E1C5" w14:textId="77777777" w:rsidR="00D70203" w:rsidRPr="00205FB7" w:rsidRDefault="00D70203" w:rsidP="00D70203">
            <w:pPr>
              <w:jc w:val="center"/>
              <w:rPr>
                <w:rFonts w:asciiTheme="majorHAnsi" w:eastAsia="Calibri" w:hAnsiTheme="majorHAnsi" w:cstheme="majorHAnsi"/>
                <w:b w:val="0"/>
                <w:sz w:val="22"/>
                <w:szCs w:val="22"/>
              </w:rPr>
            </w:pPr>
          </w:p>
          <w:p w14:paraId="45422E9D" w14:textId="77777777" w:rsidR="00D70203" w:rsidRPr="00205FB7" w:rsidRDefault="00D70203"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17031408" w14:textId="77777777" w:rsidR="00D70203" w:rsidRPr="00205FB7" w:rsidRDefault="00D70203" w:rsidP="00D70203">
            <w:pPr>
              <w:jc w:val="center"/>
              <w:rPr>
                <w:rFonts w:asciiTheme="majorHAnsi" w:eastAsia="Calibri" w:hAnsiTheme="majorHAnsi" w:cstheme="majorHAnsi"/>
                <w:b w:val="0"/>
                <w:sz w:val="22"/>
                <w:szCs w:val="22"/>
              </w:rPr>
            </w:pPr>
          </w:p>
          <w:p w14:paraId="6C2425F5" w14:textId="77777777" w:rsidR="00D70203" w:rsidRPr="00205FB7" w:rsidRDefault="00D70203" w:rsidP="00D70203">
            <w:pPr>
              <w:jc w:val="center"/>
              <w:rPr>
                <w:rFonts w:asciiTheme="majorHAnsi" w:eastAsia="Calibri" w:hAnsiTheme="majorHAnsi" w:cstheme="majorHAnsi"/>
                <w:b w:val="0"/>
                <w:sz w:val="22"/>
                <w:szCs w:val="22"/>
              </w:rPr>
            </w:pPr>
          </w:p>
          <w:p w14:paraId="1067C659" w14:textId="6A0DE19C" w:rsidR="00D70203" w:rsidRPr="00205FB7" w:rsidRDefault="00D70203" w:rsidP="00D82261">
            <w:pPr>
              <w:rPr>
                <w:rFonts w:asciiTheme="majorHAnsi" w:eastAsia="Calibri" w:hAnsiTheme="majorHAnsi" w:cstheme="majorHAnsi"/>
                <w:b w:val="0"/>
                <w:sz w:val="22"/>
                <w:szCs w:val="22"/>
              </w:rPr>
            </w:pPr>
          </w:p>
        </w:tc>
      </w:tr>
      <w:tr w:rsidR="00D70203" w:rsidRPr="00205FB7" w14:paraId="516CCC54" w14:textId="77777777" w:rsidTr="00A0761B">
        <w:trPr>
          <w:trHeight w:val="847"/>
        </w:trPr>
        <w:tc>
          <w:tcPr>
            <w:tcW w:w="1908" w:type="dxa"/>
          </w:tcPr>
          <w:p w14:paraId="0B5D1DD4" w14:textId="77777777" w:rsidR="00D70203" w:rsidRPr="00205FB7" w:rsidRDefault="00D70203" w:rsidP="00D70203">
            <w:pPr>
              <w:rPr>
                <w:rFonts w:asciiTheme="majorHAnsi" w:eastAsia="Calibri" w:hAnsiTheme="majorHAnsi" w:cstheme="majorHAnsi"/>
                <w:sz w:val="22"/>
                <w:szCs w:val="22"/>
              </w:rPr>
            </w:pPr>
          </w:p>
          <w:p w14:paraId="0E4E0E88" w14:textId="77777777" w:rsidR="00D70203" w:rsidRPr="00205FB7" w:rsidRDefault="00D70203" w:rsidP="00D70203">
            <w:pPr>
              <w:rPr>
                <w:rFonts w:asciiTheme="majorHAnsi" w:eastAsia="Calibri" w:hAnsiTheme="majorHAnsi" w:cstheme="majorHAnsi"/>
                <w:sz w:val="22"/>
                <w:szCs w:val="22"/>
              </w:rPr>
            </w:pPr>
            <w:r w:rsidRPr="00205FB7">
              <w:rPr>
                <w:rFonts w:asciiTheme="majorHAnsi" w:eastAsia="Calibri" w:hAnsiTheme="majorHAnsi" w:cstheme="majorHAnsi"/>
                <w:sz w:val="22"/>
                <w:szCs w:val="22"/>
              </w:rPr>
              <w:t>Experience</w:t>
            </w:r>
          </w:p>
        </w:tc>
        <w:tc>
          <w:tcPr>
            <w:tcW w:w="3621" w:type="dxa"/>
          </w:tcPr>
          <w:p w14:paraId="28340039" w14:textId="77777777" w:rsidR="00D70203" w:rsidRPr="00205FB7" w:rsidRDefault="00D70203" w:rsidP="00D70203">
            <w:pPr>
              <w:rPr>
                <w:rFonts w:asciiTheme="majorHAnsi" w:eastAsia="Calibri" w:hAnsiTheme="majorHAnsi" w:cstheme="majorHAnsi"/>
                <w:b w:val="0"/>
                <w:sz w:val="22"/>
                <w:szCs w:val="22"/>
              </w:rPr>
            </w:pPr>
          </w:p>
          <w:p w14:paraId="614091F1" w14:textId="77777777" w:rsidR="004A784E" w:rsidRPr="00205FB7" w:rsidRDefault="004A784E" w:rsidP="004A784E">
            <w:pPr>
              <w:rPr>
                <w:rFonts w:asciiTheme="majorHAnsi" w:eastAsia="Calibri" w:hAnsiTheme="majorHAnsi" w:cstheme="majorHAnsi"/>
                <w:sz w:val="22"/>
                <w:szCs w:val="22"/>
              </w:rPr>
            </w:pPr>
            <w:r w:rsidRPr="00205FB7">
              <w:rPr>
                <w:rFonts w:asciiTheme="majorHAnsi" w:eastAsia="Calibri" w:hAnsiTheme="majorHAnsi" w:cstheme="majorHAnsi"/>
                <w:sz w:val="22"/>
                <w:szCs w:val="22"/>
              </w:rPr>
              <w:t>Experience working with children and young people and their families.</w:t>
            </w:r>
          </w:p>
          <w:p w14:paraId="052BC00B" w14:textId="77777777" w:rsidR="004A784E" w:rsidRPr="00205FB7" w:rsidRDefault="004A784E" w:rsidP="004A784E">
            <w:pPr>
              <w:rPr>
                <w:rFonts w:asciiTheme="majorHAnsi" w:eastAsia="Calibri" w:hAnsiTheme="majorHAnsi" w:cstheme="majorHAnsi"/>
                <w:sz w:val="22"/>
                <w:szCs w:val="22"/>
              </w:rPr>
            </w:pPr>
          </w:p>
          <w:p w14:paraId="7A731247" w14:textId="77777777" w:rsidR="004A784E" w:rsidRPr="00205FB7" w:rsidRDefault="004A784E" w:rsidP="004A784E">
            <w:pPr>
              <w:rPr>
                <w:rFonts w:asciiTheme="majorHAnsi" w:hAnsiTheme="majorHAnsi" w:cstheme="majorHAnsi"/>
                <w:sz w:val="22"/>
                <w:szCs w:val="22"/>
              </w:rPr>
            </w:pPr>
            <w:r w:rsidRPr="00205FB7">
              <w:rPr>
                <w:rFonts w:asciiTheme="majorHAnsi" w:hAnsiTheme="majorHAnsi" w:cstheme="majorHAnsi"/>
                <w:sz w:val="22"/>
                <w:szCs w:val="22"/>
              </w:rPr>
              <w:t xml:space="preserve">Reliable with an excellent record of attendance and punctuality  </w:t>
            </w:r>
          </w:p>
          <w:p w14:paraId="2B91150C" w14:textId="77777777" w:rsidR="004A784E" w:rsidRPr="00205FB7" w:rsidRDefault="004A784E" w:rsidP="004A784E">
            <w:pPr>
              <w:rPr>
                <w:rFonts w:asciiTheme="majorHAnsi" w:hAnsiTheme="majorHAnsi" w:cstheme="majorHAnsi"/>
                <w:sz w:val="22"/>
                <w:szCs w:val="22"/>
              </w:rPr>
            </w:pPr>
          </w:p>
          <w:p w14:paraId="77E12C85" w14:textId="77777777" w:rsidR="004A784E" w:rsidRPr="00205FB7" w:rsidRDefault="004A784E" w:rsidP="004A784E">
            <w:pPr>
              <w:rPr>
                <w:rFonts w:asciiTheme="majorHAnsi" w:hAnsiTheme="majorHAnsi" w:cstheme="majorHAnsi"/>
                <w:b w:val="0"/>
                <w:sz w:val="22"/>
                <w:szCs w:val="22"/>
              </w:rPr>
            </w:pPr>
            <w:r w:rsidRPr="00205FB7">
              <w:rPr>
                <w:rFonts w:asciiTheme="majorHAnsi" w:hAnsiTheme="majorHAnsi" w:cstheme="majorHAnsi"/>
                <w:sz w:val="22"/>
                <w:szCs w:val="22"/>
              </w:rPr>
              <w:t xml:space="preserve">Ability to deal sensitivity with vulnerable children and young people, their families / carers and other external agencies. </w:t>
            </w:r>
          </w:p>
          <w:p w14:paraId="1475EF3E" w14:textId="77777777" w:rsidR="004A784E" w:rsidRPr="00205FB7" w:rsidRDefault="004A784E" w:rsidP="004A784E">
            <w:pPr>
              <w:rPr>
                <w:rFonts w:asciiTheme="majorHAnsi" w:hAnsiTheme="majorHAnsi" w:cstheme="majorHAnsi"/>
                <w:b w:val="0"/>
                <w:sz w:val="22"/>
                <w:szCs w:val="22"/>
              </w:rPr>
            </w:pPr>
          </w:p>
          <w:p w14:paraId="0B67D9FE" w14:textId="77777777" w:rsidR="004A784E" w:rsidRPr="00205FB7" w:rsidRDefault="004A784E" w:rsidP="004A784E">
            <w:pPr>
              <w:rPr>
                <w:rFonts w:asciiTheme="majorHAnsi" w:hAnsiTheme="majorHAnsi" w:cstheme="majorHAnsi"/>
                <w:b w:val="0"/>
                <w:sz w:val="22"/>
                <w:szCs w:val="22"/>
              </w:rPr>
            </w:pPr>
            <w:r w:rsidRPr="00205FB7">
              <w:rPr>
                <w:rFonts w:asciiTheme="majorHAnsi" w:hAnsiTheme="majorHAnsi" w:cstheme="majorHAnsi"/>
                <w:sz w:val="22"/>
                <w:szCs w:val="22"/>
              </w:rPr>
              <w:t xml:space="preserve">Sound understanding of confidentiality. </w:t>
            </w:r>
          </w:p>
          <w:p w14:paraId="2A22AF28" w14:textId="77777777" w:rsidR="004A784E" w:rsidRPr="00205FB7" w:rsidRDefault="004A784E" w:rsidP="004A784E">
            <w:pPr>
              <w:rPr>
                <w:rFonts w:asciiTheme="majorHAnsi" w:hAnsiTheme="majorHAnsi" w:cstheme="majorHAnsi"/>
                <w:b w:val="0"/>
                <w:sz w:val="22"/>
                <w:szCs w:val="22"/>
              </w:rPr>
            </w:pPr>
          </w:p>
          <w:p w14:paraId="0FA648C2" w14:textId="77777777" w:rsidR="004A784E" w:rsidRPr="00205FB7" w:rsidRDefault="004A784E" w:rsidP="004A784E">
            <w:pPr>
              <w:rPr>
                <w:rFonts w:asciiTheme="majorHAnsi" w:hAnsiTheme="majorHAnsi" w:cstheme="majorHAnsi"/>
                <w:sz w:val="22"/>
                <w:szCs w:val="22"/>
              </w:rPr>
            </w:pPr>
            <w:r w:rsidRPr="00205FB7">
              <w:rPr>
                <w:rFonts w:asciiTheme="majorHAnsi" w:hAnsiTheme="majorHAnsi" w:cstheme="majorHAnsi"/>
                <w:sz w:val="22"/>
                <w:szCs w:val="22"/>
              </w:rPr>
              <w:t xml:space="preserve">Awareness of child protection issues. </w:t>
            </w:r>
          </w:p>
          <w:p w14:paraId="7941E8EE" w14:textId="77777777" w:rsidR="004A784E" w:rsidRPr="00205FB7" w:rsidRDefault="004A784E" w:rsidP="004A784E">
            <w:pPr>
              <w:rPr>
                <w:rFonts w:asciiTheme="majorHAnsi" w:eastAsia="Calibri" w:hAnsiTheme="majorHAnsi" w:cstheme="majorHAnsi"/>
                <w:sz w:val="22"/>
                <w:szCs w:val="22"/>
              </w:rPr>
            </w:pPr>
          </w:p>
          <w:p w14:paraId="7091E3FA" w14:textId="77777777" w:rsidR="004A784E" w:rsidRPr="00205FB7" w:rsidRDefault="004A784E" w:rsidP="004A784E">
            <w:pPr>
              <w:rPr>
                <w:rFonts w:asciiTheme="majorHAnsi" w:eastAsia="Calibri" w:hAnsiTheme="majorHAnsi" w:cstheme="majorHAnsi"/>
                <w:sz w:val="22"/>
                <w:szCs w:val="22"/>
              </w:rPr>
            </w:pPr>
            <w:r w:rsidRPr="00205FB7">
              <w:rPr>
                <w:rFonts w:asciiTheme="majorHAnsi" w:hAnsiTheme="majorHAnsi" w:cstheme="majorHAnsi"/>
                <w:sz w:val="22"/>
                <w:szCs w:val="22"/>
              </w:rPr>
              <w:t>Firm, sensitive and effective approach towards student discipline and the ability to remain patient and calm in challenging situations.</w:t>
            </w:r>
          </w:p>
          <w:p w14:paraId="3A97811A" w14:textId="77777777" w:rsidR="004A784E" w:rsidRPr="00205FB7" w:rsidRDefault="004A784E" w:rsidP="00D70203">
            <w:pPr>
              <w:rPr>
                <w:rFonts w:asciiTheme="majorHAnsi" w:eastAsia="Calibri" w:hAnsiTheme="majorHAnsi" w:cstheme="majorHAnsi"/>
                <w:b w:val="0"/>
                <w:sz w:val="22"/>
                <w:szCs w:val="22"/>
              </w:rPr>
            </w:pPr>
          </w:p>
          <w:p w14:paraId="6BA791DE" w14:textId="77777777" w:rsidR="004A784E" w:rsidRPr="00205FB7" w:rsidRDefault="004A784E" w:rsidP="004A784E">
            <w:pPr>
              <w:rPr>
                <w:rFonts w:asciiTheme="majorHAnsi" w:hAnsiTheme="majorHAnsi" w:cstheme="majorHAnsi"/>
                <w:sz w:val="22"/>
                <w:szCs w:val="22"/>
              </w:rPr>
            </w:pPr>
            <w:r w:rsidRPr="00205FB7">
              <w:rPr>
                <w:rFonts w:asciiTheme="majorHAnsi" w:hAnsiTheme="majorHAnsi" w:cstheme="majorHAnsi"/>
                <w:sz w:val="22"/>
                <w:szCs w:val="22"/>
              </w:rPr>
              <w:t>Willingness to participate in relevant training and development opportunities</w:t>
            </w:r>
          </w:p>
          <w:p w14:paraId="1693E5A4" w14:textId="77777777" w:rsidR="004A784E" w:rsidRPr="00205FB7" w:rsidRDefault="004A784E" w:rsidP="004A784E">
            <w:pPr>
              <w:rPr>
                <w:rFonts w:asciiTheme="majorHAnsi" w:eastAsia="Calibri" w:hAnsiTheme="majorHAnsi" w:cstheme="majorHAnsi"/>
                <w:b w:val="0"/>
                <w:sz w:val="22"/>
                <w:szCs w:val="22"/>
              </w:rPr>
            </w:pPr>
          </w:p>
          <w:p w14:paraId="42DD7EF3" w14:textId="77777777" w:rsidR="004A784E" w:rsidRPr="00205FB7" w:rsidRDefault="004A784E" w:rsidP="004A784E">
            <w:pPr>
              <w:rPr>
                <w:rFonts w:asciiTheme="majorHAnsi" w:hAnsiTheme="majorHAnsi" w:cstheme="majorHAnsi"/>
                <w:b w:val="0"/>
                <w:sz w:val="22"/>
                <w:szCs w:val="22"/>
              </w:rPr>
            </w:pPr>
            <w:r w:rsidRPr="00205FB7">
              <w:rPr>
                <w:rFonts w:asciiTheme="majorHAnsi" w:hAnsiTheme="majorHAnsi" w:cstheme="majorHAnsi"/>
                <w:sz w:val="22"/>
                <w:szCs w:val="22"/>
              </w:rPr>
              <w:t>Ability to build and maintain effective, appropriate and professional relationships with children, young people, staff and parents.</w:t>
            </w:r>
          </w:p>
          <w:p w14:paraId="465BF6DC" w14:textId="77777777" w:rsidR="004A784E" w:rsidRPr="00205FB7" w:rsidRDefault="004A784E" w:rsidP="004A784E">
            <w:pPr>
              <w:rPr>
                <w:rFonts w:asciiTheme="majorHAnsi" w:hAnsiTheme="majorHAnsi" w:cstheme="majorHAnsi"/>
                <w:b w:val="0"/>
                <w:sz w:val="22"/>
                <w:szCs w:val="22"/>
              </w:rPr>
            </w:pPr>
          </w:p>
          <w:p w14:paraId="511A33CE" w14:textId="77777777" w:rsidR="004A784E" w:rsidRPr="00205FB7" w:rsidRDefault="004A784E" w:rsidP="004A784E">
            <w:pPr>
              <w:rPr>
                <w:rFonts w:asciiTheme="majorHAnsi" w:hAnsiTheme="majorHAnsi" w:cstheme="majorHAnsi"/>
                <w:b w:val="0"/>
                <w:sz w:val="22"/>
                <w:szCs w:val="22"/>
              </w:rPr>
            </w:pPr>
            <w:r w:rsidRPr="00205FB7">
              <w:rPr>
                <w:rFonts w:asciiTheme="majorHAnsi" w:hAnsiTheme="majorHAnsi" w:cstheme="majorHAnsi"/>
                <w:sz w:val="22"/>
                <w:szCs w:val="22"/>
              </w:rPr>
              <w:t xml:space="preserve">Confident and able to use own initiative. </w:t>
            </w:r>
          </w:p>
          <w:p w14:paraId="75425686" w14:textId="77777777" w:rsidR="004A784E" w:rsidRPr="00205FB7" w:rsidRDefault="004A784E" w:rsidP="004A784E">
            <w:pPr>
              <w:rPr>
                <w:rFonts w:asciiTheme="majorHAnsi" w:hAnsiTheme="majorHAnsi" w:cstheme="majorHAnsi"/>
                <w:b w:val="0"/>
                <w:sz w:val="22"/>
                <w:szCs w:val="22"/>
              </w:rPr>
            </w:pPr>
          </w:p>
          <w:p w14:paraId="0CFE5A14"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hAnsiTheme="majorHAnsi" w:cstheme="majorHAnsi"/>
                <w:sz w:val="22"/>
                <w:szCs w:val="22"/>
              </w:rPr>
              <w:lastRenderedPageBreak/>
              <w:t>Ability to promote a positive ethos and role model positive attributes.</w:t>
            </w:r>
          </w:p>
          <w:p w14:paraId="14D26D70" w14:textId="77777777" w:rsidR="004A784E" w:rsidRPr="00205FB7" w:rsidRDefault="004A784E" w:rsidP="004A784E">
            <w:pPr>
              <w:rPr>
                <w:rFonts w:asciiTheme="majorHAnsi" w:eastAsia="Calibri" w:hAnsiTheme="majorHAnsi" w:cstheme="majorHAnsi"/>
                <w:b w:val="0"/>
                <w:sz w:val="22"/>
                <w:szCs w:val="22"/>
              </w:rPr>
            </w:pPr>
          </w:p>
          <w:p w14:paraId="67BD0FB1" w14:textId="77777777" w:rsidR="004A784E" w:rsidRPr="00205FB7" w:rsidRDefault="004A784E" w:rsidP="004A784E">
            <w:pPr>
              <w:rPr>
                <w:rFonts w:asciiTheme="majorHAnsi" w:eastAsia="Calibri" w:hAnsiTheme="majorHAnsi" w:cstheme="majorHAnsi"/>
                <w:sz w:val="22"/>
                <w:szCs w:val="22"/>
              </w:rPr>
            </w:pPr>
            <w:r w:rsidRPr="00205FB7">
              <w:rPr>
                <w:rFonts w:asciiTheme="majorHAnsi" w:eastAsia="Calibri" w:hAnsiTheme="majorHAnsi" w:cstheme="majorHAnsi"/>
                <w:sz w:val="22"/>
                <w:szCs w:val="22"/>
              </w:rPr>
              <w:t>Experience of reviewing and updating behaviour plans.</w:t>
            </w:r>
          </w:p>
          <w:p w14:paraId="5B0FE75E" w14:textId="77777777" w:rsidR="004A784E" w:rsidRPr="00205FB7" w:rsidRDefault="004A784E" w:rsidP="004A784E">
            <w:pPr>
              <w:rPr>
                <w:rFonts w:asciiTheme="majorHAnsi" w:eastAsia="Calibri" w:hAnsiTheme="majorHAnsi" w:cstheme="majorHAnsi"/>
                <w:b w:val="0"/>
                <w:sz w:val="22"/>
                <w:szCs w:val="22"/>
              </w:rPr>
            </w:pPr>
          </w:p>
          <w:p w14:paraId="0C2BFAD6"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eastAsia="Calibri" w:hAnsiTheme="majorHAnsi" w:cstheme="majorHAnsi"/>
                <w:sz w:val="22"/>
                <w:szCs w:val="22"/>
              </w:rPr>
              <w:t>Experience of using and integrating ICT as part of the learning process and an awareness of systems across school including CPOMs.</w:t>
            </w:r>
          </w:p>
          <w:p w14:paraId="0E42969F" w14:textId="77777777" w:rsidR="004A784E" w:rsidRPr="00205FB7" w:rsidRDefault="004A784E" w:rsidP="004A784E">
            <w:pPr>
              <w:rPr>
                <w:rFonts w:asciiTheme="majorHAnsi" w:eastAsia="Calibri" w:hAnsiTheme="majorHAnsi" w:cstheme="majorHAnsi"/>
                <w:sz w:val="22"/>
                <w:szCs w:val="22"/>
              </w:rPr>
            </w:pPr>
          </w:p>
          <w:p w14:paraId="2B99120D" w14:textId="77777777" w:rsidR="004A784E" w:rsidRPr="00205FB7" w:rsidRDefault="004A784E" w:rsidP="004A784E">
            <w:pPr>
              <w:rPr>
                <w:rFonts w:asciiTheme="majorHAnsi" w:eastAsia="Calibri" w:hAnsiTheme="majorHAnsi" w:cstheme="majorHAnsi"/>
                <w:sz w:val="22"/>
                <w:szCs w:val="22"/>
              </w:rPr>
            </w:pPr>
            <w:r w:rsidRPr="00205FB7">
              <w:rPr>
                <w:rFonts w:asciiTheme="majorHAnsi" w:eastAsia="Calibri" w:hAnsiTheme="majorHAnsi" w:cstheme="majorHAnsi"/>
                <w:sz w:val="22"/>
                <w:szCs w:val="22"/>
              </w:rPr>
              <w:t xml:space="preserve">Experience of working in a team collaboratively to share ideas and achieve objectives </w:t>
            </w:r>
          </w:p>
          <w:p w14:paraId="2A5650B8" w14:textId="77777777" w:rsidR="004A784E" w:rsidRPr="00205FB7" w:rsidRDefault="004A784E" w:rsidP="004A784E">
            <w:pPr>
              <w:rPr>
                <w:rFonts w:asciiTheme="majorHAnsi" w:eastAsia="Calibri" w:hAnsiTheme="majorHAnsi" w:cstheme="majorHAnsi"/>
                <w:b w:val="0"/>
                <w:sz w:val="22"/>
                <w:szCs w:val="22"/>
              </w:rPr>
            </w:pPr>
          </w:p>
          <w:p w14:paraId="4C636E12"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eastAsia="Calibri" w:hAnsiTheme="majorHAnsi" w:cstheme="majorHAnsi"/>
                <w:sz w:val="22"/>
                <w:szCs w:val="22"/>
              </w:rPr>
              <w:t>Experience of undertaking clerical and administrative tasks</w:t>
            </w:r>
          </w:p>
          <w:p w14:paraId="7E1949BF" w14:textId="77777777" w:rsidR="004A784E" w:rsidRPr="00205FB7" w:rsidRDefault="004A784E" w:rsidP="00D70203">
            <w:pPr>
              <w:rPr>
                <w:rFonts w:asciiTheme="majorHAnsi" w:eastAsia="Calibri" w:hAnsiTheme="majorHAnsi" w:cstheme="majorHAnsi"/>
                <w:b w:val="0"/>
                <w:sz w:val="22"/>
                <w:szCs w:val="22"/>
              </w:rPr>
            </w:pPr>
          </w:p>
          <w:p w14:paraId="13231C95" w14:textId="77777777" w:rsidR="00D70203" w:rsidRPr="00205FB7" w:rsidRDefault="00D70203" w:rsidP="004A784E">
            <w:pPr>
              <w:rPr>
                <w:rFonts w:asciiTheme="majorHAnsi" w:eastAsia="Calibri" w:hAnsiTheme="majorHAnsi" w:cstheme="majorHAnsi"/>
                <w:b w:val="0"/>
                <w:sz w:val="22"/>
                <w:szCs w:val="22"/>
              </w:rPr>
            </w:pPr>
          </w:p>
        </w:tc>
        <w:tc>
          <w:tcPr>
            <w:tcW w:w="2979" w:type="dxa"/>
          </w:tcPr>
          <w:p w14:paraId="554FDC47" w14:textId="77777777" w:rsidR="00D70203" w:rsidRPr="00205FB7" w:rsidRDefault="00D70203" w:rsidP="00D70203">
            <w:pPr>
              <w:rPr>
                <w:rFonts w:asciiTheme="majorHAnsi" w:eastAsia="Calibri" w:hAnsiTheme="majorHAnsi" w:cstheme="majorHAnsi"/>
                <w:b w:val="0"/>
                <w:sz w:val="22"/>
                <w:szCs w:val="22"/>
              </w:rPr>
            </w:pPr>
          </w:p>
          <w:p w14:paraId="46FBA9AB"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49D513B0" w14:textId="77777777" w:rsidR="004A784E" w:rsidRPr="00205FB7" w:rsidRDefault="004A784E" w:rsidP="00D70203">
            <w:pPr>
              <w:rPr>
                <w:rFonts w:asciiTheme="majorHAnsi" w:eastAsia="Calibri" w:hAnsiTheme="majorHAnsi" w:cstheme="majorHAnsi"/>
                <w:b w:val="0"/>
                <w:sz w:val="22"/>
                <w:szCs w:val="22"/>
              </w:rPr>
            </w:pPr>
          </w:p>
          <w:p w14:paraId="41C58659" w14:textId="77777777" w:rsidR="004A784E" w:rsidRPr="00205FB7" w:rsidRDefault="004A784E" w:rsidP="00D70203">
            <w:pPr>
              <w:rPr>
                <w:rFonts w:asciiTheme="majorHAnsi" w:eastAsia="Calibri" w:hAnsiTheme="majorHAnsi" w:cstheme="majorHAnsi"/>
                <w:b w:val="0"/>
                <w:sz w:val="22"/>
                <w:szCs w:val="22"/>
              </w:rPr>
            </w:pPr>
          </w:p>
          <w:p w14:paraId="4AF715EC" w14:textId="77777777" w:rsidR="004A784E" w:rsidRPr="00205FB7" w:rsidRDefault="004A784E" w:rsidP="00D70203">
            <w:pPr>
              <w:rPr>
                <w:rFonts w:asciiTheme="majorHAnsi" w:eastAsia="Calibri" w:hAnsiTheme="majorHAnsi" w:cstheme="majorHAnsi"/>
                <w:b w:val="0"/>
                <w:sz w:val="22"/>
                <w:szCs w:val="22"/>
              </w:rPr>
            </w:pPr>
          </w:p>
          <w:p w14:paraId="32E3CF0D"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3610D948" w14:textId="77777777" w:rsidR="004A784E" w:rsidRPr="00205FB7" w:rsidRDefault="004A784E" w:rsidP="00D70203">
            <w:pPr>
              <w:rPr>
                <w:rFonts w:asciiTheme="majorHAnsi" w:eastAsia="Calibri" w:hAnsiTheme="majorHAnsi" w:cstheme="majorHAnsi"/>
                <w:b w:val="0"/>
                <w:sz w:val="22"/>
                <w:szCs w:val="22"/>
              </w:rPr>
            </w:pPr>
          </w:p>
          <w:p w14:paraId="3CAD3FDD" w14:textId="77777777" w:rsidR="004A784E" w:rsidRPr="00205FB7" w:rsidRDefault="004A784E" w:rsidP="00D70203">
            <w:pPr>
              <w:rPr>
                <w:rFonts w:asciiTheme="majorHAnsi" w:eastAsia="Calibri" w:hAnsiTheme="majorHAnsi" w:cstheme="majorHAnsi"/>
                <w:b w:val="0"/>
                <w:sz w:val="22"/>
                <w:szCs w:val="22"/>
              </w:rPr>
            </w:pPr>
          </w:p>
          <w:p w14:paraId="5B435F1B" w14:textId="77777777" w:rsidR="004A784E" w:rsidRPr="00205FB7" w:rsidRDefault="004A784E" w:rsidP="00D70203">
            <w:pPr>
              <w:rPr>
                <w:rFonts w:asciiTheme="majorHAnsi" w:eastAsia="Calibri" w:hAnsiTheme="majorHAnsi" w:cstheme="majorHAnsi"/>
                <w:b w:val="0"/>
                <w:sz w:val="22"/>
                <w:szCs w:val="22"/>
              </w:rPr>
            </w:pPr>
          </w:p>
          <w:p w14:paraId="406DE376"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1075FE21" w14:textId="77777777" w:rsidR="004A784E" w:rsidRPr="00205FB7" w:rsidRDefault="004A784E" w:rsidP="00D70203">
            <w:pPr>
              <w:rPr>
                <w:rFonts w:asciiTheme="majorHAnsi" w:eastAsia="Calibri" w:hAnsiTheme="majorHAnsi" w:cstheme="majorHAnsi"/>
                <w:b w:val="0"/>
                <w:sz w:val="22"/>
                <w:szCs w:val="22"/>
              </w:rPr>
            </w:pPr>
          </w:p>
          <w:p w14:paraId="1A7222EE" w14:textId="77777777" w:rsidR="004A784E" w:rsidRPr="00205FB7" w:rsidRDefault="004A784E" w:rsidP="00D70203">
            <w:pPr>
              <w:rPr>
                <w:rFonts w:asciiTheme="majorHAnsi" w:eastAsia="Calibri" w:hAnsiTheme="majorHAnsi" w:cstheme="majorHAnsi"/>
                <w:b w:val="0"/>
                <w:sz w:val="22"/>
                <w:szCs w:val="22"/>
              </w:rPr>
            </w:pPr>
          </w:p>
          <w:p w14:paraId="11410197" w14:textId="77777777" w:rsidR="004A784E" w:rsidRPr="00205FB7" w:rsidRDefault="004A784E" w:rsidP="00D70203">
            <w:pPr>
              <w:rPr>
                <w:rFonts w:asciiTheme="majorHAnsi" w:eastAsia="Calibri" w:hAnsiTheme="majorHAnsi" w:cstheme="majorHAnsi"/>
                <w:b w:val="0"/>
                <w:sz w:val="22"/>
                <w:szCs w:val="22"/>
              </w:rPr>
            </w:pPr>
          </w:p>
          <w:p w14:paraId="012D5906" w14:textId="77777777" w:rsidR="004A784E" w:rsidRPr="00205FB7" w:rsidRDefault="004A784E" w:rsidP="00D70203">
            <w:pPr>
              <w:rPr>
                <w:rFonts w:asciiTheme="majorHAnsi" w:eastAsia="Calibri" w:hAnsiTheme="majorHAnsi" w:cstheme="majorHAnsi"/>
                <w:b w:val="0"/>
                <w:sz w:val="22"/>
                <w:szCs w:val="22"/>
              </w:rPr>
            </w:pPr>
          </w:p>
          <w:p w14:paraId="79E4F313"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53521C35" w14:textId="77777777" w:rsidR="004A784E" w:rsidRPr="00205FB7" w:rsidRDefault="004A784E" w:rsidP="00D70203">
            <w:pPr>
              <w:rPr>
                <w:rFonts w:asciiTheme="majorHAnsi" w:eastAsia="Calibri" w:hAnsiTheme="majorHAnsi" w:cstheme="majorHAnsi"/>
                <w:b w:val="0"/>
                <w:sz w:val="22"/>
                <w:szCs w:val="22"/>
              </w:rPr>
            </w:pPr>
          </w:p>
          <w:p w14:paraId="76DE3A23" w14:textId="77777777" w:rsidR="004A784E" w:rsidRPr="00205FB7" w:rsidRDefault="004A784E" w:rsidP="00D70203">
            <w:pPr>
              <w:rPr>
                <w:rFonts w:asciiTheme="majorHAnsi" w:eastAsia="Calibri" w:hAnsiTheme="majorHAnsi" w:cstheme="majorHAnsi"/>
                <w:b w:val="0"/>
                <w:sz w:val="22"/>
                <w:szCs w:val="22"/>
              </w:rPr>
            </w:pPr>
          </w:p>
          <w:p w14:paraId="0141E266"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59C3F707" w14:textId="77777777" w:rsidR="004A784E" w:rsidRPr="00205FB7" w:rsidRDefault="004A784E" w:rsidP="00D70203">
            <w:pPr>
              <w:rPr>
                <w:rFonts w:asciiTheme="majorHAnsi" w:eastAsia="Calibri" w:hAnsiTheme="majorHAnsi" w:cstheme="majorHAnsi"/>
                <w:b w:val="0"/>
                <w:sz w:val="22"/>
                <w:szCs w:val="22"/>
              </w:rPr>
            </w:pPr>
          </w:p>
          <w:p w14:paraId="71D44F24" w14:textId="77777777" w:rsidR="004A784E" w:rsidRPr="00205FB7" w:rsidRDefault="004A784E" w:rsidP="00D70203">
            <w:pPr>
              <w:rPr>
                <w:rFonts w:asciiTheme="majorHAnsi" w:eastAsia="Calibri" w:hAnsiTheme="majorHAnsi" w:cstheme="majorHAnsi"/>
                <w:b w:val="0"/>
                <w:sz w:val="22"/>
                <w:szCs w:val="22"/>
              </w:rPr>
            </w:pPr>
          </w:p>
          <w:p w14:paraId="68F6ABB1"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056A929D" w14:textId="77777777" w:rsidR="004A784E" w:rsidRPr="00205FB7" w:rsidRDefault="004A784E" w:rsidP="00D70203">
            <w:pPr>
              <w:rPr>
                <w:rFonts w:asciiTheme="majorHAnsi" w:eastAsia="Calibri" w:hAnsiTheme="majorHAnsi" w:cstheme="majorHAnsi"/>
                <w:b w:val="0"/>
                <w:sz w:val="22"/>
                <w:szCs w:val="22"/>
              </w:rPr>
            </w:pPr>
          </w:p>
          <w:p w14:paraId="3630B22F" w14:textId="77777777" w:rsidR="004A784E" w:rsidRPr="00205FB7" w:rsidRDefault="004A784E" w:rsidP="00D70203">
            <w:pPr>
              <w:rPr>
                <w:rFonts w:asciiTheme="majorHAnsi" w:eastAsia="Calibri" w:hAnsiTheme="majorHAnsi" w:cstheme="majorHAnsi"/>
                <w:b w:val="0"/>
                <w:sz w:val="22"/>
                <w:szCs w:val="22"/>
              </w:rPr>
            </w:pPr>
          </w:p>
          <w:p w14:paraId="2FE7FB36" w14:textId="77777777" w:rsidR="004A784E" w:rsidRPr="00205FB7" w:rsidRDefault="004A784E" w:rsidP="00D70203">
            <w:pPr>
              <w:rPr>
                <w:rFonts w:asciiTheme="majorHAnsi" w:eastAsia="Calibri" w:hAnsiTheme="majorHAnsi" w:cstheme="majorHAnsi"/>
                <w:b w:val="0"/>
                <w:sz w:val="22"/>
                <w:szCs w:val="22"/>
              </w:rPr>
            </w:pPr>
          </w:p>
          <w:p w14:paraId="320D3008" w14:textId="77777777" w:rsidR="004A784E" w:rsidRPr="00205FB7" w:rsidRDefault="004A784E" w:rsidP="00D70203">
            <w:pPr>
              <w:rPr>
                <w:rFonts w:asciiTheme="majorHAnsi" w:eastAsia="Calibri" w:hAnsiTheme="majorHAnsi" w:cstheme="majorHAnsi"/>
                <w:b w:val="0"/>
                <w:sz w:val="22"/>
                <w:szCs w:val="22"/>
              </w:rPr>
            </w:pPr>
          </w:p>
          <w:p w14:paraId="5EAB337D" w14:textId="77777777" w:rsidR="004A784E" w:rsidRPr="00205FB7" w:rsidRDefault="004A784E" w:rsidP="00D70203">
            <w:pPr>
              <w:rPr>
                <w:rFonts w:asciiTheme="majorHAnsi" w:eastAsia="Calibri" w:hAnsiTheme="majorHAnsi" w:cstheme="majorHAnsi"/>
                <w:b w:val="0"/>
                <w:sz w:val="22"/>
                <w:szCs w:val="22"/>
              </w:rPr>
            </w:pPr>
          </w:p>
          <w:p w14:paraId="4D4140F0"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4EAFD233" w14:textId="77777777" w:rsidR="004A784E" w:rsidRPr="00205FB7" w:rsidRDefault="004A784E" w:rsidP="00D70203">
            <w:pPr>
              <w:rPr>
                <w:rFonts w:asciiTheme="majorHAnsi" w:eastAsia="Calibri" w:hAnsiTheme="majorHAnsi" w:cstheme="majorHAnsi"/>
                <w:b w:val="0"/>
                <w:sz w:val="22"/>
                <w:szCs w:val="22"/>
              </w:rPr>
            </w:pPr>
          </w:p>
          <w:p w14:paraId="3F201DCA" w14:textId="77777777" w:rsidR="004A784E" w:rsidRPr="00205FB7" w:rsidRDefault="004A784E" w:rsidP="00D70203">
            <w:pPr>
              <w:rPr>
                <w:rFonts w:asciiTheme="majorHAnsi" w:eastAsia="Calibri" w:hAnsiTheme="majorHAnsi" w:cstheme="majorHAnsi"/>
                <w:b w:val="0"/>
                <w:sz w:val="22"/>
                <w:szCs w:val="22"/>
              </w:rPr>
            </w:pPr>
          </w:p>
          <w:p w14:paraId="469DBF8A" w14:textId="77777777" w:rsidR="004A784E" w:rsidRPr="00205FB7" w:rsidRDefault="004A784E" w:rsidP="00D70203">
            <w:pPr>
              <w:rPr>
                <w:rFonts w:asciiTheme="majorHAnsi" w:eastAsia="Calibri" w:hAnsiTheme="majorHAnsi" w:cstheme="majorHAnsi"/>
                <w:b w:val="0"/>
                <w:sz w:val="22"/>
                <w:szCs w:val="22"/>
              </w:rPr>
            </w:pPr>
          </w:p>
          <w:p w14:paraId="4FCEE8BE"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64034159" w14:textId="77777777" w:rsidR="004A784E" w:rsidRPr="00205FB7" w:rsidRDefault="004A784E" w:rsidP="00D70203">
            <w:pPr>
              <w:rPr>
                <w:rFonts w:asciiTheme="majorHAnsi" w:eastAsia="Calibri" w:hAnsiTheme="majorHAnsi" w:cstheme="majorHAnsi"/>
                <w:b w:val="0"/>
                <w:sz w:val="22"/>
                <w:szCs w:val="22"/>
              </w:rPr>
            </w:pPr>
          </w:p>
          <w:p w14:paraId="48C54328" w14:textId="77777777" w:rsidR="004A784E" w:rsidRPr="00205FB7" w:rsidRDefault="004A784E" w:rsidP="00D70203">
            <w:pPr>
              <w:rPr>
                <w:rFonts w:asciiTheme="majorHAnsi" w:eastAsia="Calibri" w:hAnsiTheme="majorHAnsi" w:cstheme="majorHAnsi"/>
                <w:b w:val="0"/>
                <w:sz w:val="22"/>
                <w:szCs w:val="22"/>
              </w:rPr>
            </w:pPr>
          </w:p>
          <w:p w14:paraId="00C650E5" w14:textId="77777777" w:rsidR="004A784E" w:rsidRPr="00205FB7" w:rsidRDefault="004A784E" w:rsidP="00D70203">
            <w:pPr>
              <w:rPr>
                <w:rFonts w:asciiTheme="majorHAnsi" w:eastAsia="Calibri" w:hAnsiTheme="majorHAnsi" w:cstheme="majorHAnsi"/>
                <w:b w:val="0"/>
                <w:sz w:val="22"/>
                <w:szCs w:val="22"/>
              </w:rPr>
            </w:pPr>
          </w:p>
          <w:p w14:paraId="2772DA02" w14:textId="77777777" w:rsidR="004A784E" w:rsidRPr="00205FB7" w:rsidRDefault="004A784E" w:rsidP="00D70203">
            <w:pPr>
              <w:rPr>
                <w:rFonts w:asciiTheme="majorHAnsi" w:eastAsia="Calibri" w:hAnsiTheme="majorHAnsi" w:cstheme="majorHAnsi"/>
                <w:b w:val="0"/>
                <w:sz w:val="22"/>
                <w:szCs w:val="22"/>
              </w:rPr>
            </w:pPr>
          </w:p>
          <w:p w14:paraId="49064E61" w14:textId="77777777" w:rsidR="004A784E" w:rsidRPr="00205FB7" w:rsidRDefault="004A784E" w:rsidP="00D70203">
            <w:pPr>
              <w:rPr>
                <w:rFonts w:asciiTheme="majorHAnsi" w:eastAsia="Calibri" w:hAnsiTheme="majorHAnsi" w:cstheme="majorHAnsi"/>
                <w:b w:val="0"/>
                <w:sz w:val="22"/>
                <w:szCs w:val="22"/>
              </w:rPr>
            </w:pPr>
          </w:p>
          <w:p w14:paraId="33AE4C68" w14:textId="77777777" w:rsidR="004A784E" w:rsidRPr="00205FB7" w:rsidRDefault="004A784E" w:rsidP="00D70203">
            <w:pPr>
              <w:rPr>
                <w:rFonts w:asciiTheme="majorHAnsi" w:eastAsia="Calibri" w:hAnsiTheme="majorHAnsi" w:cstheme="majorHAnsi"/>
                <w:b w:val="0"/>
                <w:sz w:val="22"/>
                <w:szCs w:val="22"/>
              </w:rPr>
            </w:pPr>
          </w:p>
          <w:p w14:paraId="07C16394"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60ECD379" w14:textId="77777777" w:rsidR="004A784E" w:rsidRPr="00205FB7" w:rsidRDefault="004A784E" w:rsidP="00D70203">
            <w:pPr>
              <w:rPr>
                <w:rFonts w:asciiTheme="majorHAnsi" w:eastAsia="Calibri" w:hAnsiTheme="majorHAnsi" w:cstheme="majorHAnsi"/>
                <w:b w:val="0"/>
                <w:sz w:val="22"/>
                <w:szCs w:val="22"/>
              </w:rPr>
            </w:pPr>
          </w:p>
          <w:p w14:paraId="7210281C" w14:textId="77777777" w:rsidR="004A784E" w:rsidRPr="00205FB7" w:rsidRDefault="004A784E" w:rsidP="00D70203">
            <w:pPr>
              <w:rPr>
                <w:rFonts w:asciiTheme="majorHAnsi" w:eastAsia="Calibri" w:hAnsiTheme="majorHAnsi" w:cstheme="majorHAnsi"/>
                <w:b w:val="0"/>
                <w:sz w:val="22"/>
                <w:szCs w:val="22"/>
              </w:rPr>
            </w:pPr>
          </w:p>
          <w:p w14:paraId="78A8B736"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66CCBFBA" w14:textId="77777777" w:rsidR="004A784E" w:rsidRPr="00205FB7" w:rsidRDefault="004A784E" w:rsidP="00D70203">
            <w:pPr>
              <w:rPr>
                <w:rFonts w:asciiTheme="majorHAnsi" w:eastAsia="Calibri" w:hAnsiTheme="majorHAnsi" w:cstheme="majorHAnsi"/>
                <w:b w:val="0"/>
                <w:sz w:val="22"/>
                <w:szCs w:val="22"/>
              </w:rPr>
            </w:pPr>
          </w:p>
          <w:p w14:paraId="6989871E" w14:textId="77777777" w:rsidR="004A784E" w:rsidRPr="00205FB7" w:rsidRDefault="004A784E" w:rsidP="00D70203">
            <w:pPr>
              <w:rPr>
                <w:rFonts w:asciiTheme="majorHAnsi" w:eastAsia="Calibri" w:hAnsiTheme="majorHAnsi" w:cstheme="majorHAnsi"/>
                <w:b w:val="0"/>
                <w:sz w:val="22"/>
                <w:szCs w:val="22"/>
              </w:rPr>
            </w:pPr>
          </w:p>
          <w:p w14:paraId="2739A123" w14:textId="77777777" w:rsidR="004A784E" w:rsidRPr="00205FB7" w:rsidRDefault="004A784E" w:rsidP="00D70203">
            <w:pPr>
              <w:rPr>
                <w:rFonts w:asciiTheme="majorHAnsi" w:eastAsia="Calibri" w:hAnsiTheme="majorHAnsi" w:cstheme="majorHAnsi"/>
                <w:b w:val="0"/>
                <w:sz w:val="22"/>
                <w:szCs w:val="22"/>
              </w:rPr>
            </w:pPr>
          </w:p>
          <w:p w14:paraId="7E825B0B" w14:textId="7777777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D</w:t>
            </w:r>
          </w:p>
          <w:p w14:paraId="123A1B36" w14:textId="77777777" w:rsidR="004A784E" w:rsidRPr="00205FB7" w:rsidRDefault="004A784E" w:rsidP="00D70203">
            <w:pPr>
              <w:rPr>
                <w:rFonts w:asciiTheme="majorHAnsi" w:eastAsia="Calibri" w:hAnsiTheme="majorHAnsi" w:cstheme="majorHAnsi"/>
                <w:b w:val="0"/>
                <w:sz w:val="22"/>
                <w:szCs w:val="22"/>
              </w:rPr>
            </w:pPr>
          </w:p>
          <w:p w14:paraId="6422E74F" w14:textId="77777777" w:rsidR="004A784E" w:rsidRPr="00205FB7" w:rsidRDefault="004A784E" w:rsidP="00D70203">
            <w:pPr>
              <w:rPr>
                <w:rFonts w:asciiTheme="majorHAnsi" w:eastAsia="Calibri" w:hAnsiTheme="majorHAnsi" w:cstheme="majorHAnsi"/>
                <w:b w:val="0"/>
                <w:sz w:val="22"/>
                <w:szCs w:val="22"/>
              </w:rPr>
            </w:pPr>
          </w:p>
          <w:p w14:paraId="5CEC0F1E" w14:textId="670CE570"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D</w:t>
            </w:r>
          </w:p>
          <w:p w14:paraId="24A5EDC5" w14:textId="77777777" w:rsidR="004A784E" w:rsidRPr="00205FB7" w:rsidRDefault="004A784E" w:rsidP="00D70203">
            <w:pPr>
              <w:rPr>
                <w:rFonts w:asciiTheme="majorHAnsi" w:eastAsia="Calibri" w:hAnsiTheme="majorHAnsi" w:cstheme="majorHAnsi"/>
                <w:b w:val="0"/>
                <w:sz w:val="22"/>
                <w:szCs w:val="22"/>
              </w:rPr>
            </w:pPr>
          </w:p>
          <w:p w14:paraId="57603E90" w14:textId="77777777" w:rsidR="004A784E" w:rsidRPr="00205FB7" w:rsidRDefault="004A784E" w:rsidP="00D70203">
            <w:pPr>
              <w:rPr>
                <w:rFonts w:asciiTheme="majorHAnsi" w:eastAsia="Calibri" w:hAnsiTheme="majorHAnsi" w:cstheme="majorHAnsi"/>
                <w:b w:val="0"/>
                <w:sz w:val="22"/>
                <w:szCs w:val="22"/>
              </w:rPr>
            </w:pPr>
          </w:p>
          <w:p w14:paraId="7F9AF2AE" w14:textId="77777777" w:rsidR="004A784E" w:rsidRPr="00205FB7" w:rsidRDefault="004A784E" w:rsidP="00D70203">
            <w:pPr>
              <w:rPr>
                <w:rFonts w:asciiTheme="majorHAnsi" w:eastAsia="Calibri" w:hAnsiTheme="majorHAnsi" w:cstheme="majorHAnsi"/>
                <w:b w:val="0"/>
                <w:sz w:val="22"/>
                <w:szCs w:val="22"/>
              </w:rPr>
            </w:pPr>
          </w:p>
          <w:p w14:paraId="652B4304" w14:textId="77777777" w:rsidR="004A784E" w:rsidRPr="00205FB7" w:rsidRDefault="004A784E" w:rsidP="00D70203">
            <w:pPr>
              <w:rPr>
                <w:rFonts w:asciiTheme="majorHAnsi" w:eastAsia="Calibri" w:hAnsiTheme="majorHAnsi" w:cstheme="majorHAnsi"/>
                <w:b w:val="0"/>
                <w:sz w:val="22"/>
                <w:szCs w:val="22"/>
              </w:rPr>
            </w:pPr>
          </w:p>
          <w:p w14:paraId="4D94CD39" w14:textId="77777777" w:rsidR="004A784E" w:rsidRPr="00205FB7" w:rsidRDefault="004A784E" w:rsidP="00D70203">
            <w:pPr>
              <w:rPr>
                <w:rFonts w:asciiTheme="majorHAnsi" w:eastAsia="Calibri" w:hAnsiTheme="majorHAnsi" w:cstheme="majorHAnsi"/>
                <w:b w:val="0"/>
                <w:sz w:val="22"/>
                <w:szCs w:val="22"/>
              </w:rPr>
            </w:pPr>
          </w:p>
          <w:p w14:paraId="58E13F07" w14:textId="543BD4C5"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405FE433" w14:textId="77777777" w:rsidR="004A784E" w:rsidRPr="00205FB7" w:rsidRDefault="004A784E" w:rsidP="00D70203">
            <w:pPr>
              <w:rPr>
                <w:rFonts w:asciiTheme="majorHAnsi" w:eastAsia="Calibri" w:hAnsiTheme="majorHAnsi" w:cstheme="majorHAnsi"/>
                <w:b w:val="0"/>
                <w:sz w:val="22"/>
                <w:szCs w:val="22"/>
              </w:rPr>
            </w:pPr>
          </w:p>
          <w:p w14:paraId="6FEA05CA" w14:textId="77777777" w:rsidR="004A784E" w:rsidRPr="00205FB7" w:rsidRDefault="004A784E" w:rsidP="00D70203">
            <w:pPr>
              <w:rPr>
                <w:rFonts w:asciiTheme="majorHAnsi" w:eastAsia="Calibri" w:hAnsiTheme="majorHAnsi" w:cstheme="majorHAnsi"/>
                <w:b w:val="0"/>
                <w:sz w:val="22"/>
                <w:szCs w:val="22"/>
              </w:rPr>
            </w:pPr>
          </w:p>
          <w:p w14:paraId="45856A71" w14:textId="77777777" w:rsidR="004A784E" w:rsidRPr="00205FB7" w:rsidRDefault="004A784E" w:rsidP="00D70203">
            <w:pPr>
              <w:rPr>
                <w:rFonts w:asciiTheme="majorHAnsi" w:eastAsia="Calibri" w:hAnsiTheme="majorHAnsi" w:cstheme="majorHAnsi"/>
                <w:b w:val="0"/>
                <w:sz w:val="22"/>
                <w:szCs w:val="22"/>
              </w:rPr>
            </w:pPr>
          </w:p>
          <w:p w14:paraId="0E593FFB" w14:textId="10F84C17" w:rsidR="004A784E" w:rsidRPr="00205FB7" w:rsidRDefault="004A784E" w:rsidP="00D70203">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E</w:t>
            </w:r>
          </w:p>
          <w:p w14:paraId="450C3182" w14:textId="68E78811" w:rsidR="004A784E" w:rsidRPr="00205FB7" w:rsidRDefault="004A784E" w:rsidP="00D70203">
            <w:pPr>
              <w:rPr>
                <w:rFonts w:asciiTheme="majorHAnsi" w:eastAsia="Calibri" w:hAnsiTheme="majorHAnsi" w:cstheme="majorHAnsi"/>
                <w:b w:val="0"/>
                <w:sz w:val="22"/>
                <w:szCs w:val="22"/>
              </w:rPr>
            </w:pPr>
          </w:p>
        </w:tc>
        <w:tc>
          <w:tcPr>
            <w:tcW w:w="1320" w:type="dxa"/>
          </w:tcPr>
          <w:p w14:paraId="7FD41699" w14:textId="77777777" w:rsidR="00D70203" w:rsidRPr="00205FB7" w:rsidRDefault="00D70203" w:rsidP="00D70203">
            <w:pPr>
              <w:jc w:val="center"/>
              <w:rPr>
                <w:rFonts w:asciiTheme="majorHAnsi" w:eastAsia="Calibri" w:hAnsiTheme="majorHAnsi" w:cstheme="majorHAnsi"/>
                <w:b w:val="0"/>
                <w:sz w:val="22"/>
                <w:szCs w:val="22"/>
              </w:rPr>
            </w:pPr>
          </w:p>
          <w:p w14:paraId="0673EBA3" w14:textId="77777777" w:rsidR="00D70203" w:rsidRPr="00205FB7" w:rsidRDefault="00D70203"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28239007" w14:textId="77777777" w:rsidR="00D70203" w:rsidRPr="00205FB7" w:rsidRDefault="00D70203" w:rsidP="00D70203">
            <w:pPr>
              <w:jc w:val="center"/>
              <w:rPr>
                <w:rFonts w:asciiTheme="majorHAnsi" w:eastAsia="Calibri" w:hAnsiTheme="majorHAnsi" w:cstheme="majorHAnsi"/>
                <w:b w:val="0"/>
                <w:sz w:val="22"/>
                <w:szCs w:val="22"/>
              </w:rPr>
            </w:pPr>
          </w:p>
          <w:p w14:paraId="77591EC7" w14:textId="77777777" w:rsidR="00D70203" w:rsidRPr="00205FB7" w:rsidRDefault="00D70203" w:rsidP="00D70203">
            <w:pPr>
              <w:jc w:val="center"/>
              <w:rPr>
                <w:rFonts w:asciiTheme="majorHAnsi" w:eastAsia="Calibri" w:hAnsiTheme="majorHAnsi" w:cstheme="majorHAnsi"/>
                <w:b w:val="0"/>
                <w:sz w:val="22"/>
                <w:szCs w:val="22"/>
              </w:rPr>
            </w:pPr>
          </w:p>
          <w:p w14:paraId="30FEA803" w14:textId="77777777" w:rsidR="00D70203" w:rsidRPr="00205FB7" w:rsidRDefault="00D70203" w:rsidP="00D70203">
            <w:pPr>
              <w:jc w:val="center"/>
              <w:rPr>
                <w:rFonts w:asciiTheme="majorHAnsi" w:eastAsia="Calibri" w:hAnsiTheme="majorHAnsi" w:cstheme="majorHAnsi"/>
                <w:b w:val="0"/>
                <w:sz w:val="22"/>
                <w:szCs w:val="22"/>
              </w:rPr>
            </w:pPr>
          </w:p>
          <w:p w14:paraId="68A88B5C" w14:textId="77777777" w:rsidR="00D70203" w:rsidRPr="00205FB7" w:rsidRDefault="00D70203"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24F74268" w14:textId="77777777" w:rsidR="00D70203" w:rsidRPr="00205FB7" w:rsidRDefault="00D70203" w:rsidP="00D70203">
            <w:pPr>
              <w:jc w:val="center"/>
              <w:rPr>
                <w:rFonts w:asciiTheme="majorHAnsi" w:eastAsia="Calibri" w:hAnsiTheme="majorHAnsi" w:cstheme="majorHAnsi"/>
                <w:b w:val="0"/>
                <w:sz w:val="22"/>
                <w:szCs w:val="22"/>
              </w:rPr>
            </w:pPr>
          </w:p>
          <w:p w14:paraId="3CBB5E88" w14:textId="77777777" w:rsidR="00D70203" w:rsidRPr="00205FB7" w:rsidRDefault="00D70203" w:rsidP="00D70203">
            <w:pPr>
              <w:jc w:val="center"/>
              <w:rPr>
                <w:rFonts w:asciiTheme="majorHAnsi" w:eastAsia="Calibri" w:hAnsiTheme="majorHAnsi" w:cstheme="majorHAnsi"/>
                <w:b w:val="0"/>
                <w:sz w:val="22"/>
                <w:szCs w:val="22"/>
              </w:rPr>
            </w:pPr>
          </w:p>
          <w:p w14:paraId="7B265D92" w14:textId="77777777" w:rsidR="00D70203" w:rsidRPr="00205FB7" w:rsidRDefault="00D70203" w:rsidP="00D70203">
            <w:pPr>
              <w:jc w:val="center"/>
              <w:rPr>
                <w:rFonts w:asciiTheme="majorHAnsi" w:eastAsia="Calibri" w:hAnsiTheme="majorHAnsi" w:cstheme="majorHAnsi"/>
                <w:b w:val="0"/>
                <w:sz w:val="22"/>
                <w:szCs w:val="22"/>
              </w:rPr>
            </w:pPr>
          </w:p>
          <w:p w14:paraId="0A4925C6" w14:textId="77777777" w:rsidR="00D70203" w:rsidRPr="00205FB7" w:rsidRDefault="00D70203"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333ADFC4" w14:textId="77777777" w:rsidR="00D70203" w:rsidRPr="00205FB7" w:rsidRDefault="00D70203" w:rsidP="00D70203">
            <w:pPr>
              <w:jc w:val="center"/>
              <w:rPr>
                <w:rFonts w:asciiTheme="majorHAnsi" w:eastAsia="Calibri" w:hAnsiTheme="majorHAnsi" w:cstheme="majorHAnsi"/>
                <w:b w:val="0"/>
                <w:sz w:val="22"/>
                <w:szCs w:val="22"/>
              </w:rPr>
            </w:pPr>
          </w:p>
          <w:p w14:paraId="74A73CF0" w14:textId="77777777" w:rsidR="00D70203" w:rsidRPr="00205FB7" w:rsidRDefault="00D70203" w:rsidP="00D70203">
            <w:pPr>
              <w:jc w:val="center"/>
              <w:rPr>
                <w:rFonts w:asciiTheme="majorHAnsi" w:eastAsia="Calibri" w:hAnsiTheme="majorHAnsi" w:cstheme="majorHAnsi"/>
                <w:b w:val="0"/>
                <w:sz w:val="22"/>
                <w:szCs w:val="22"/>
              </w:rPr>
            </w:pPr>
          </w:p>
          <w:p w14:paraId="4ED9C21E" w14:textId="77777777" w:rsidR="00D70203" w:rsidRPr="00205FB7" w:rsidRDefault="00D70203" w:rsidP="00D70203">
            <w:pPr>
              <w:jc w:val="center"/>
              <w:rPr>
                <w:rFonts w:asciiTheme="majorHAnsi" w:eastAsia="Calibri" w:hAnsiTheme="majorHAnsi" w:cstheme="majorHAnsi"/>
                <w:b w:val="0"/>
                <w:sz w:val="22"/>
                <w:szCs w:val="22"/>
              </w:rPr>
            </w:pPr>
          </w:p>
          <w:p w14:paraId="6FEF472E" w14:textId="77777777" w:rsidR="004A784E" w:rsidRPr="00205FB7" w:rsidRDefault="004A784E" w:rsidP="004A784E">
            <w:pPr>
              <w:rPr>
                <w:rFonts w:asciiTheme="majorHAnsi" w:eastAsia="Calibri" w:hAnsiTheme="majorHAnsi" w:cstheme="majorHAnsi"/>
                <w:b w:val="0"/>
                <w:sz w:val="22"/>
                <w:szCs w:val="22"/>
              </w:rPr>
            </w:pPr>
          </w:p>
          <w:p w14:paraId="6D0481FD" w14:textId="5A259C6F" w:rsidR="00D70203" w:rsidRPr="00205FB7" w:rsidRDefault="00D70203"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60FBACE3" w14:textId="77777777" w:rsidR="00D70203" w:rsidRPr="00205FB7" w:rsidRDefault="00D70203" w:rsidP="00D70203">
            <w:pPr>
              <w:jc w:val="center"/>
              <w:rPr>
                <w:rFonts w:asciiTheme="majorHAnsi" w:eastAsia="Calibri" w:hAnsiTheme="majorHAnsi" w:cstheme="majorHAnsi"/>
                <w:b w:val="0"/>
                <w:sz w:val="22"/>
                <w:szCs w:val="22"/>
              </w:rPr>
            </w:pPr>
          </w:p>
          <w:p w14:paraId="3224628C" w14:textId="77777777" w:rsidR="00D70203" w:rsidRPr="00205FB7" w:rsidRDefault="00D70203" w:rsidP="00D70203">
            <w:pPr>
              <w:jc w:val="center"/>
              <w:rPr>
                <w:rFonts w:asciiTheme="majorHAnsi" w:eastAsia="Calibri" w:hAnsiTheme="majorHAnsi" w:cstheme="majorHAnsi"/>
                <w:b w:val="0"/>
                <w:sz w:val="22"/>
                <w:szCs w:val="22"/>
              </w:rPr>
            </w:pPr>
          </w:p>
          <w:p w14:paraId="4A33F4F7" w14:textId="498AAF63" w:rsidR="00D70203" w:rsidRPr="00205FB7" w:rsidRDefault="00D70203"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464996ED" w14:textId="77777777" w:rsidR="00D70203" w:rsidRPr="00205FB7" w:rsidRDefault="00D70203" w:rsidP="00D70203">
            <w:pPr>
              <w:jc w:val="center"/>
              <w:rPr>
                <w:rFonts w:asciiTheme="majorHAnsi" w:eastAsia="Calibri" w:hAnsiTheme="majorHAnsi" w:cstheme="majorHAnsi"/>
                <w:b w:val="0"/>
                <w:sz w:val="22"/>
                <w:szCs w:val="22"/>
              </w:rPr>
            </w:pPr>
          </w:p>
          <w:p w14:paraId="102FCADB" w14:textId="77777777" w:rsidR="00D70203" w:rsidRPr="00205FB7" w:rsidRDefault="00D70203" w:rsidP="00D70203">
            <w:pPr>
              <w:jc w:val="center"/>
              <w:rPr>
                <w:rFonts w:asciiTheme="majorHAnsi" w:eastAsia="Calibri" w:hAnsiTheme="majorHAnsi" w:cstheme="majorHAnsi"/>
                <w:b w:val="0"/>
                <w:sz w:val="22"/>
                <w:szCs w:val="22"/>
              </w:rPr>
            </w:pPr>
          </w:p>
          <w:p w14:paraId="72221D3D" w14:textId="77777777" w:rsidR="00D70203" w:rsidRPr="00205FB7" w:rsidRDefault="00D70203"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21C8990F" w14:textId="77777777" w:rsidR="00D70203" w:rsidRPr="00205FB7" w:rsidRDefault="00D70203" w:rsidP="00D70203">
            <w:pPr>
              <w:rPr>
                <w:rFonts w:asciiTheme="majorHAnsi" w:eastAsia="Calibri" w:hAnsiTheme="majorHAnsi" w:cstheme="majorHAnsi"/>
                <w:b w:val="0"/>
                <w:sz w:val="22"/>
                <w:szCs w:val="22"/>
              </w:rPr>
            </w:pPr>
          </w:p>
          <w:p w14:paraId="27A49D82" w14:textId="77777777" w:rsidR="008C18ED" w:rsidRPr="00205FB7" w:rsidRDefault="008C18ED" w:rsidP="00D70203">
            <w:pPr>
              <w:rPr>
                <w:rFonts w:asciiTheme="majorHAnsi" w:eastAsia="Calibri" w:hAnsiTheme="majorHAnsi" w:cstheme="majorHAnsi"/>
                <w:b w:val="0"/>
                <w:sz w:val="22"/>
                <w:szCs w:val="22"/>
              </w:rPr>
            </w:pPr>
          </w:p>
          <w:p w14:paraId="713B3B85" w14:textId="77777777" w:rsidR="008C18ED" w:rsidRPr="00205FB7" w:rsidRDefault="008C18ED" w:rsidP="008C18ED">
            <w:pPr>
              <w:jc w:val="center"/>
              <w:rPr>
                <w:rFonts w:asciiTheme="majorHAnsi" w:eastAsia="Calibri" w:hAnsiTheme="majorHAnsi" w:cstheme="majorHAnsi"/>
                <w:b w:val="0"/>
                <w:sz w:val="22"/>
                <w:szCs w:val="22"/>
              </w:rPr>
            </w:pPr>
          </w:p>
          <w:p w14:paraId="20942561" w14:textId="77777777" w:rsidR="008C18ED" w:rsidRPr="00205FB7" w:rsidRDefault="008C18ED" w:rsidP="004A784E">
            <w:pPr>
              <w:jc w:val="center"/>
              <w:rPr>
                <w:rFonts w:asciiTheme="majorHAnsi" w:eastAsia="Calibri" w:hAnsiTheme="majorHAnsi" w:cstheme="majorHAnsi"/>
                <w:b w:val="0"/>
                <w:sz w:val="22"/>
                <w:szCs w:val="22"/>
              </w:rPr>
            </w:pPr>
          </w:p>
          <w:p w14:paraId="0F0426BB" w14:textId="77777777" w:rsidR="004A784E" w:rsidRPr="00205FB7" w:rsidRDefault="004A784E" w:rsidP="004A784E">
            <w:pPr>
              <w:jc w:val="center"/>
              <w:rPr>
                <w:rFonts w:asciiTheme="majorHAnsi" w:eastAsia="Calibri" w:hAnsiTheme="majorHAnsi" w:cstheme="majorHAnsi"/>
                <w:b w:val="0"/>
                <w:sz w:val="22"/>
                <w:szCs w:val="22"/>
              </w:rPr>
            </w:pPr>
          </w:p>
          <w:p w14:paraId="651AACBE"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7188B191" w14:textId="77777777" w:rsidR="004A784E" w:rsidRPr="00205FB7" w:rsidRDefault="004A784E" w:rsidP="004A784E">
            <w:pPr>
              <w:rPr>
                <w:rFonts w:asciiTheme="majorHAnsi" w:eastAsia="Calibri" w:hAnsiTheme="majorHAnsi" w:cstheme="majorHAnsi"/>
                <w:b w:val="0"/>
                <w:sz w:val="22"/>
                <w:szCs w:val="22"/>
              </w:rPr>
            </w:pPr>
          </w:p>
          <w:p w14:paraId="3AAD41CC" w14:textId="77777777" w:rsidR="004A784E" w:rsidRPr="00205FB7" w:rsidRDefault="004A784E" w:rsidP="004A784E">
            <w:pPr>
              <w:jc w:val="center"/>
              <w:rPr>
                <w:rFonts w:asciiTheme="majorHAnsi" w:eastAsia="Calibri" w:hAnsiTheme="majorHAnsi" w:cstheme="majorHAnsi"/>
                <w:b w:val="0"/>
                <w:sz w:val="22"/>
                <w:szCs w:val="22"/>
              </w:rPr>
            </w:pPr>
          </w:p>
          <w:p w14:paraId="4FFE8F34"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3D2B8BB1" w14:textId="77777777" w:rsidR="004A784E" w:rsidRPr="00205FB7" w:rsidRDefault="004A784E" w:rsidP="004A784E">
            <w:pPr>
              <w:jc w:val="center"/>
              <w:rPr>
                <w:rFonts w:asciiTheme="majorHAnsi" w:eastAsia="Calibri" w:hAnsiTheme="majorHAnsi" w:cstheme="majorHAnsi"/>
                <w:b w:val="0"/>
                <w:sz w:val="22"/>
                <w:szCs w:val="22"/>
              </w:rPr>
            </w:pPr>
          </w:p>
          <w:p w14:paraId="31A8E2AD" w14:textId="77777777" w:rsidR="004A784E" w:rsidRPr="00205FB7" w:rsidRDefault="004A784E" w:rsidP="004A784E">
            <w:pPr>
              <w:jc w:val="center"/>
              <w:rPr>
                <w:rFonts w:asciiTheme="majorHAnsi" w:eastAsia="Calibri" w:hAnsiTheme="majorHAnsi" w:cstheme="majorHAnsi"/>
                <w:b w:val="0"/>
                <w:sz w:val="22"/>
                <w:szCs w:val="22"/>
              </w:rPr>
            </w:pPr>
          </w:p>
          <w:p w14:paraId="00A21951" w14:textId="77777777" w:rsidR="004A784E" w:rsidRPr="00205FB7" w:rsidRDefault="004A784E" w:rsidP="004A784E">
            <w:pPr>
              <w:jc w:val="center"/>
              <w:rPr>
                <w:rFonts w:asciiTheme="majorHAnsi" w:eastAsia="Calibri" w:hAnsiTheme="majorHAnsi" w:cstheme="majorHAnsi"/>
                <w:b w:val="0"/>
                <w:sz w:val="22"/>
                <w:szCs w:val="22"/>
              </w:rPr>
            </w:pPr>
          </w:p>
          <w:p w14:paraId="7582F0C9" w14:textId="77777777" w:rsidR="004A784E" w:rsidRPr="00205FB7" w:rsidRDefault="004A784E" w:rsidP="004A784E">
            <w:pPr>
              <w:jc w:val="center"/>
              <w:rPr>
                <w:rFonts w:asciiTheme="majorHAnsi" w:eastAsia="Calibri" w:hAnsiTheme="majorHAnsi" w:cstheme="majorHAnsi"/>
                <w:b w:val="0"/>
                <w:sz w:val="22"/>
                <w:szCs w:val="22"/>
              </w:rPr>
            </w:pPr>
          </w:p>
          <w:p w14:paraId="5FFEC7F4" w14:textId="77777777" w:rsidR="004A784E" w:rsidRPr="00205FB7" w:rsidRDefault="004A784E" w:rsidP="004A784E">
            <w:pPr>
              <w:jc w:val="center"/>
              <w:rPr>
                <w:rFonts w:asciiTheme="majorHAnsi" w:eastAsia="Calibri" w:hAnsiTheme="majorHAnsi" w:cstheme="majorHAnsi"/>
                <w:b w:val="0"/>
                <w:sz w:val="22"/>
                <w:szCs w:val="22"/>
              </w:rPr>
            </w:pPr>
          </w:p>
          <w:p w14:paraId="426AE55D" w14:textId="77777777" w:rsidR="004A784E" w:rsidRPr="00205FB7" w:rsidRDefault="004A784E" w:rsidP="004A784E">
            <w:pPr>
              <w:jc w:val="center"/>
              <w:rPr>
                <w:rFonts w:asciiTheme="majorHAnsi" w:eastAsia="Calibri" w:hAnsiTheme="majorHAnsi" w:cstheme="majorHAnsi"/>
                <w:b w:val="0"/>
                <w:sz w:val="22"/>
                <w:szCs w:val="22"/>
              </w:rPr>
            </w:pPr>
          </w:p>
          <w:p w14:paraId="5B8928B7" w14:textId="77777777" w:rsidR="004A784E" w:rsidRPr="00205FB7" w:rsidRDefault="004A784E" w:rsidP="004A784E">
            <w:pPr>
              <w:jc w:val="center"/>
              <w:rPr>
                <w:rFonts w:asciiTheme="majorHAnsi" w:eastAsia="Calibri" w:hAnsiTheme="majorHAnsi" w:cstheme="majorHAnsi"/>
                <w:b w:val="0"/>
                <w:sz w:val="22"/>
                <w:szCs w:val="22"/>
              </w:rPr>
            </w:pPr>
          </w:p>
          <w:p w14:paraId="37EBE0AE"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67DD6C78" w14:textId="77777777" w:rsidR="004A784E" w:rsidRPr="00205FB7" w:rsidRDefault="004A784E" w:rsidP="004A784E">
            <w:pPr>
              <w:jc w:val="center"/>
              <w:rPr>
                <w:rFonts w:asciiTheme="majorHAnsi" w:eastAsia="Calibri" w:hAnsiTheme="majorHAnsi" w:cstheme="majorHAnsi"/>
                <w:b w:val="0"/>
                <w:sz w:val="22"/>
                <w:szCs w:val="22"/>
              </w:rPr>
            </w:pPr>
          </w:p>
          <w:p w14:paraId="230E9ACA" w14:textId="77777777" w:rsidR="004A784E" w:rsidRPr="00205FB7" w:rsidRDefault="004A784E" w:rsidP="004A784E">
            <w:pPr>
              <w:jc w:val="center"/>
              <w:rPr>
                <w:rFonts w:asciiTheme="majorHAnsi" w:eastAsia="Calibri" w:hAnsiTheme="majorHAnsi" w:cstheme="majorHAnsi"/>
                <w:b w:val="0"/>
                <w:sz w:val="22"/>
                <w:szCs w:val="22"/>
              </w:rPr>
            </w:pPr>
          </w:p>
          <w:p w14:paraId="02550AC8"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63359508" w14:textId="77777777" w:rsidR="004A784E" w:rsidRPr="00205FB7" w:rsidRDefault="004A784E" w:rsidP="004A784E">
            <w:pPr>
              <w:jc w:val="center"/>
              <w:rPr>
                <w:rFonts w:asciiTheme="majorHAnsi" w:eastAsia="Calibri" w:hAnsiTheme="majorHAnsi" w:cstheme="majorHAnsi"/>
                <w:b w:val="0"/>
                <w:sz w:val="22"/>
                <w:szCs w:val="22"/>
              </w:rPr>
            </w:pPr>
          </w:p>
          <w:p w14:paraId="26BF6BCC" w14:textId="77777777" w:rsidR="004A784E" w:rsidRPr="00205FB7" w:rsidRDefault="004A784E" w:rsidP="004A784E">
            <w:pPr>
              <w:rPr>
                <w:rFonts w:asciiTheme="majorHAnsi" w:eastAsia="Calibri" w:hAnsiTheme="majorHAnsi" w:cstheme="majorHAnsi"/>
                <w:sz w:val="22"/>
                <w:szCs w:val="22"/>
              </w:rPr>
            </w:pPr>
          </w:p>
          <w:p w14:paraId="7E48A7C6" w14:textId="77777777" w:rsidR="004A784E" w:rsidRPr="00205FB7" w:rsidRDefault="004A784E" w:rsidP="004A784E">
            <w:pPr>
              <w:rPr>
                <w:rFonts w:asciiTheme="majorHAnsi" w:eastAsia="Calibri" w:hAnsiTheme="majorHAnsi" w:cstheme="majorHAnsi"/>
                <w:sz w:val="22"/>
                <w:szCs w:val="22"/>
              </w:rPr>
            </w:pPr>
          </w:p>
          <w:p w14:paraId="3350BB03" w14:textId="77777777" w:rsidR="004A784E" w:rsidRPr="00205FB7" w:rsidRDefault="004A784E" w:rsidP="004A784E">
            <w:pPr>
              <w:rPr>
                <w:rFonts w:asciiTheme="majorHAnsi" w:eastAsia="Calibri" w:hAnsiTheme="majorHAnsi" w:cstheme="majorHAnsi"/>
                <w:sz w:val="22"/>
                <w:szCs w:val="22"/>
              </w:rPr>
            </w:pPr>
          </w:p>
          <w:p w14:paraId="508B58F8" w14:textId="77777777" w:rsidR="004A784E" w:rsidRPr="00205FB7" w:rsidRDefault="004A784E" w:rsidP="004A784E">
            <w:pPr>
              <w:rPr>
                <w:rFonts w:asciiTheme="majorHAnsi" w:eastAsia="Calibri" w:hAnsiTheme="majorHAnsi" w:cstheme="majorHAnsi"/>
                <w:sz w:val="22"/>
                <w:szCs w:val="22"/>
              </w:rPr>
            </w:pPr>
          </w:p>
          <w:p w14:paraId="30F3D18E" w14:textId="77777777" w:rsidR="004A784E" w:rsidRPr="00205FB7" w:rsidRDefault="004A784E" w:rsidP="004A784E">
            <w:pPr>
              <w:rPr>
                <w:rFonts w:asciiTheme="majorHAnsi" w:eastAsia="Calibri" w:hAnsiTheme="majorHAnsi" w:cstheme="majorHAnsi"/>
                <w:b w:val="0"/>
                <w:sz w:val="22"/>
                <w:szCs w:val="22"/>
              </w:rPr>
            </w:pPr>
          </w:p>
          <w:p w14:paraId="00C645B4" w14:textId="77777777" w:rsidR="004A784E" w:rsidRPr="00205FB7" w:rsidRDefault="004A784E" w:rsidP="004A784E">
            <w:pPr>
              <w:rPr>
                <w:rFonts w:asciiTheme="majorHAnsi" w:eastAsia="Calibri" w:hAnsiTheme="majorHAnsi" w:cstheme="majorHAnsi"/>
                <w:sz w:val="22"/>
                <w:szCs w:val="22"/>
              </w:rPr>
            </w:pPr>
          </w:p>
        </w:tc>
      </w:tr>
      <w:tr w:rsidR="004A784E" w:rsidRPr="00205FB7" w14:paraId="4F5A91A6" w14:textId="77777777" w:rsidTr="00A0761B">
        <w:trPr>
          <w:trHeight w:val="1114"/>
        </w:trPr>
        <w:tc>
          <w:tcPr>
            <w:tcW w:w="1908" w:type="dxa"/>
          </w:tcPr>
          <w:p w14:paraId="55E7865C" w14:textId="77777777" w:rsidR="004A784E" w:rsidRPr="00205FB7" w:rsidRDefault="004A784E" w:rsidP="004A784E">
            <w:pPr>
              <w:rPr>
                <w:rFonts w:asciiTheme="majorHAnsi" w:eastAsia="Calibri" w:hAnsiTheme="majorHAnsi" w:cstheme="majorHAnsi"/>
                <w:sz w:val="22"/>
                <w:szCs w:val="22"/>
              </w:rPr>
            </w:pPr>
          </w:p>
          <w:p w14:paraId="2E1A668B" w14:textId="77777777" w:rsidR="004A784E" w:rsidRPr="00205FB7" w:rsidRDefault="004A784E" w:rsidP="004A784E">
            <w:pPr>
              <w:rPr>
                <w:rFonts w:asciiTheme="majorHAnsi" w:eastAsia="Calibri" w:hAnsiTheme="majorHAnsi" w:cstheme="majorHAnsi"/>
                <w:sz w:val="22"/>
                <w:szCs w:val="22"/>
              </w:rPr>
            </w:pPr>
            <w:r w:rsidRPr="00205FB7">
              <w:rPr>
                <w:rFonts w:asciiTheme="majorHAnsi" w:eastAsia="Calibri" w:hAnsiTheme="majorHAnsi" w:cstheme="majorHAnsi"/>
                <w:sz w:val="22"/>
                <w:szCs w:val="22"/>
              </w:rPr>
              <w:t>Skills &amp; Abilities</w:t>
            </w:r>
          </w:p>
        </w:tc>
        <w:tc>
          <w:tcPr>
            <w:tcW w:w="3621" w:type="dxa"/>
          </w:tcPr>
          <w:p w14:paraId="6D629BBE" w14:textId="77777777" w:rsidR="004A784E" w:rsidRPr="00205FB7" w:rsidRDefault="004A784E" w:rsidP="004A784E">
            <w:pPr>
              <w:rPr>
                <w:rFonts w:asciiTheme="majorHAnsi" w:eastAsia="Calibri" w:hAnsiTheme="majorHAnsi" w:cstheme="majorHAnsi"/>
                <w:sz w:val="22"/>
                <w:szCs w:val="22"/>
              </w:rPr>
            </w:pPr>
            <w:r w:rsidRPr="00205FB7">
              <w:rPr>
                <w:rFonts w:asciiTheme="majorHAnsi" w:eastAsia="Calibri" w:hAnsiTheme="majorHAnsi" w:cstheme="majorHAnsi"/>
                <w:sz w:val="22"/>
                <w:szCs w:val="22"/>
              </w:rPr>
              <w:t>Interpersonal skills to form and maintain positive working relationships with children and young people, their families, colleagues, and other education/healthcare professionals and partner organisations</w:t>
            </w:r>
          </w:p>
          <w:p w14:paraId="7AFDBA5C" w14:textId="77777777" w:rsidR="004A784E" w:rsidRPr="00205FB7" w:rsidRDefault="004A784E" w:rsidP="004A784E">
            <w:pPr>
              <w:rPr>
                <w:rFonts w:asciiTheme="majorHAnsi" w:eastAsia="Calibri" w:hAnsiTheme="majorHAnsi" w:cstheme="majorHAnsi"/>
                <w:b w:val="0"/>
                <w:sz w:val="22"/>
                <w:szCs w:val="22"/>
              </w:rPr>
            </w:pPr>
          </w:p>
          <w:p w14:paraId="72E362D1"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eastAsia="Calibri" w:hAnsiTheme="majorHAnsi" w:cstheme="majorHAnsi"/>
                <w:sz w:val="22"/>
                <w:szCs w:val="22"/>
              </w:rPr>
              <w:t>Listening skills to support children, young people and their families /carers through understanding their point of view in a non-judgemental approach</w:t>
            </w:r>
          </w:p>
          <w:p w14:paraId="1852CE76"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 w:val="0"/>
                <w:sz w:val="22"/>
                <w:szCs w:val="22"/>
              </w:rPr>
            </w:pPr>
          </w:p>
          <w:p w14:paraId="3BC732F3" w14:textId="77777777" w:rsidR="004A784E" w:rsidRPr="00205FB7" w:rsidRDefault="004A784E" w:rsidP="004A784E">
            <w:pPr>
              <w:rPr>
                <w:rFonts w:asciiTheme="majorHAnsi" w:eastAsia="Calibri" w:hAnsiTheme="majorHAnsi" w:cstheme="majorHAnsi"/>
                <w:b w:val="0"/>
                <w:sz w:val="22"/>
                <w:szCs w:val="22"/>
              </w:rPr>
            </w:pPr>
            <w:r w:rsidRPr="00205FB7">
              <w:rPr>
                <w:rFonts w:asciiTheme="majorHAnsi" w:eastAsia="Calibri" w:hAnsiTheme="majorHAnsi" w:cstheme="majorHAnsi"/>
                <w:sz w:val="22"/>
                <w:szCs w:val="22"/>
              </w:rPr>
              <w:t>Creative skills to develop a range of different options and alternatives that will support children and young people to engage in the learning process</w:t>
            </w:r>
          </w:p>
          <w:p w14:paraId="63FA62F3" w14:textId="77777777" w:rsidR="004A784E" w:rsidRPr="00205FB7" w:rsidRDefault="004A784E" w:rsidP="004A784E">
            <w:pPr>
              <w:rPr>
                <w:rFonts w:asciiTheme="majorHAnsi" w:eastAsia="Calibri" w:hAnsiTheme="majorHAnsi" w:cstheme="majorHAnsi"/>
                <w:b w:val="0"/>
                <w:sz w:val="22"/>
                <w:szCs w:val="22"/>
              </w:rPr>
            </w:pPr>
          </w:p>
          <w:p w14:paraId="17B2F9D8"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sz w:val="22"/>
                <w:szCs w:val="22"/>
              </w:rPr>
            </w:pPr>
            <w:r w:rsidRPr="00205FB7">
              <w:rPr>
                <w:rFonts w:asciiTheme="majorHAnsi" w:eastAsia="Calibri" w:hAnsiTheme="majorHAnsi" w:cstheme="majorHAnsi"/>
                <w:sz w:val="22"/>
                <w:szCs w:val="22"/>
              </w:rPr>
              <w:t>Organisational skills to manage time effectively, meet potentially conflicting deadlines and work without close supervision</w:t>
            </w:r>
          </w:p>
          <w:p w14:paraId="482786B8"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lastRenderedPageBreak/>
              <w:t>Deal successfully with challenging situations including conflict resolution</w:t>
            </w:r>
          </w:p>
          <w:p w14:paraId="028F9E98"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Cs/>
                <w:sz w:val="22"/>
                <w:szCs w:val="22"/>
              </w:rPr>
            </w:pPr>
          </w:p>
          <w:p w14:paraId="2F6823FA"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Ability to organise, forward plan, prioritise workload and meet deadlines</w:t>
            </w:r>
          </w:p>
          <w:p w14:paraId="1D6F8C52"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Cs/>
                <w:sz w:val="22"/>
                <w:szCs w:val="22"/>
              </w:rPr>
            </w:pPr>
          </w:p>
          <w:p w14:paraId="4938ED36"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Effective management of information including meetings and record keeping</w:t>
            </w:r>
          </w:p>
          <w:p w14:paraId="1F520291"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Cs/>
                <w:sz w:val="22"/>
                <w:szCs w:val="22"/>
              </w:rPr>
            </w:pPr>
          </w:p>
          <w:p w14:paraId="27F0FDB8"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Clean driving licence with access to a personal vehicle and business insurance</w:t>
            </w:r>
          </w:p>
          <w:p w14:paraId="37F381BB" w14:textId="77777777" w:rsidR="004A784E" w:rsidRPr="00205FB7" w:rsidRDefault="004A784E" w:rsidP="004A784E">
            <w:pPr>
              <w:tabs>
                <w:tab w:val="right" w:pos="3168"/>
                <w:tab w:val="left" w:pos="3744"/>
                <w:tab w:val="right" w:pos="6912"/>
                <w:tab w:val="left" w:pos="7488"/>
              </w:tabs>
              <w:rPr>
                <w:rFonts w:asciiTheme="majorHAnsi" w:eastAsia="Calibri" w:hAnsiTheme="majorHAnsi" w:cstheme="majorHAnsi"/>
                <w:bCs/>
                <w:sz w:val="22"/>
                <w:szCs w:val="22"/>
              </w:rPr>
            </w:pPr>
          </w:p>
          <w:p w14:paraId="62760B4C" w14:textId="63425229" w:rsidR="004A784E" w:rsidRPr="00205FB7" w:rsidRDefault="004A784E" w:rsidP="004A784E">
            <w:pPr>
              <w:tabs>
                <w:tab w:val="right" w:pos="3168"/>
                <w:tab w:val="left" w:pos="3744"/>
                <w:tab w:val="right" w:pos="6912"/>
                <w:tab w:val="left" w:pos="7488"/>
              </w:tabs>
              <w:rPr>
                <w:rFonts w:asciiTheme="majorHAnsi" w:eastAsia="Calibri" w:hAnsiTheme="majorHAnsi" w:cstheme="majorHAnsi"/>
                <w:b w:val="0"/>
                <w:sz w:val="22"/>
                <w:szCs w:val="22"/>
              </w:rPr>
            </w:pPr>
            <w:r w:rsidRPr="00205FB7">
              <w:rPr>
                <w:rFonts w:asciiTheme="majorHAnsi" w:eastAsia="Calibri" w:hAnsiTheme="majorHAnsi" w:cstheme="majorHAnsi"/>
                <w:bCs/>
                <w:sz w:val="22"/>
                <w:szCs w:val="22"/>
              </w:rPr>
              <w:t>Ability to communicate effectively and professionally to a range of audiences</w:t>
            </w:r>
          </w:p>
        </w:tc>
        <w:tc>
          <w:tcPr>
            <w:tcW w:w="2979" w:type="dxa"/>
          </w:tcPr>
          <w:p w14:paraId="51A3E67D" w14:textId="77777777"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lastRenderedPageBreak/>
              <w:t>E</w:t>
            </w:r>
          </w:p>
          <w:p w14:paraId="5D4FFBB6" w14:textId="77777777" w:rsidR="004A784E" w:rsidRPr="00205FB7" w:rsidRDefault="004A784E" w:rsidP="004A784E">
            <w:pPr>
              <w:jc w:val="center"/>
              <w:rPr>
                <w:rFonts w:asciiTheme="majorHAnsi" w:eastAsia="Calibri" w:hAnsiTheme="majorHAnsi" w:cstheme="majorHAnsi"/>
                <w:sz w:val="22"/>
                <w:szCs w:val="22"/>
              </w:rPr>
            </w:pPr>
          </w:p>
          <w:p w14:paraId="01F5A4A1" w14:textId="77777777" w:rsidR="004A784E" w:rsidRPr="00205FB7" w:rsidRDefault="004A784E" w:rsidP="004A784E">
            <w:pPr>
              <w:jc w:val="center"/>
              <w:rPr>
                <w:rFonts w:asciiTheme="majorHAnsi" w:eastAsia="Calibri" w:hAnsiTheme="majorHAnsi" w:cstheme="majorHAnsi"/>
                <w:sz w:val="22"/>
                <w:szCs w:val="22"/>
              </w:rPr>
            </w:pPr>
          </w:p>
          <w:p w14:paraId="2E6EC510" w14:textId="77777777" w:rsidR="004A784E" w:rsidRPr="00205FB7" w:rsidRDefault="004A784E" w:rsidP="004A784E">
            <w:pPr>
              <w:jc w:val="center"/>
              <w:rPr>
                <w:rFonts w:asciiTheme="majorHAnsi" w:eastAsia="Calibri" w:hAnsiTheme="majorHAnsi" w:cstheme="majorHAnsi"/>
                <w:sz w:val="22"/>
                <w:szCs w:val="22"/>
              </w:rPr>
            </w:pPr>
          </w:p>
          <w:p w14:paraId="67516C6B" w14:textId="77777777" w:rsidR="004A784E" w:rsidRPr="00205FB7" w:rsidRDefault="004A784E" w:rsidP="004A784E">
            <w:pPr>
              <w:jc w:val="center"/>
              <w:rPr>
                <w:rFonts w:asciiTheme="majorHAnsi" w:eastAsia="Calibri" w:hAnsiTheme="majorHAnsi" w:cstheme="majorHAnsi"/>
                <w:sz w:val="22"/>
                <w:szCs w:val="22"/>
              </w:rPr>
            </w:pPr>
          </w:p>
          <w:p w14:paraId="135F5E4B" w14:textId="77777777" w:rsidR="004A784E" w:rsidRPr="00205FB7" w:rsidRDefault="004A784E" w:rsidP="004A784E">
            <w:pPr>
              <w:jc w:val="center"/>
              <w:rPr>
                <w:rFonts w:asciiTheme="majorHAnsi" w:eastAsia="Calibri" w:hAnsiTheme="majorHAnsi" w:cstheme="majorHAnsi"/>
                <w:sz w:val="22"/>
                <w:szCs w:val="22"/>
              </w:rPr>
            </w:pPr>
          </w:p>
          <w:p w14:paraId="4228D8B7" w14:textId="77777777" w:rsidR="004A784E" w:rsidRPr="00205FB7" w:rsidRDefault="004A784E" w:rsidP="004A784E">
            <w:pPr>
              <w:jc w:val="center"/>
              <w:rPr>
                <w:rFonts w:asciiTheme="majorHAnsi" w:eastAsia="Calibri" w:hAnsiTheme="majorHAnsi" w:cstheme="majorHAnsi"/>
                <w:sz w:val="22"/>
                <w:szCs w:val="22"/>
              </w:rPr>
            </w:pPr>
          </w:p>
          <w:p w14:paraId="32215E8F" w14:textId="77777777" w:rsidR="004A784E" w:rsidRPr="00205FB7" w:rsidRDefault="004A784E" w:rsidP="004A784E">
            <w:pPr>
              <w:jc w:val="center"/>
              <w:rPr>
                <w:rFonts w:asciiTheme="majorHAnsi" w:eastAsia="Calibri" w:hAnsiTheme="majorHAnsi" w:cstheme="majorHAnsi"/>
                <w:sz w:val="22"/>
                <w:szCs w:val="22"/>
              </w:rPr>
            </w:pPr>
          </w:p>
          <w:p w14:paraId="2EAA8595" w14:textId="77777777" w:rsidR="004A784E" w:rsidRPr="00205FB7" w:rsidRDefault="004A784E" w:rsidP="004A784E">
            <w:pPr>
              <w:jc w:val="center"/>
              <w:rPr>
                <w:rFonts w:asciiTheme="majorHAnsi" w:eastAsia="Calibri" w:hAnsiTheme="majorHAnsi" w:cstheme="majorHAnsi"/>
                <w:sz w:val="22"/>
                <w:szCs w:val="22"/>
              </w:rPr>
            </w:pPr>
          </w:p>
          <w:p w14:paraId="47435B80" w14:textId="77777777"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4AC1AD7C" w14:textId="77777777" w:rsidR="004A784E" w:rsidRPr="00205FB7" w:rsidRDefault="004A784E" w:rsidP="004A784E">
            <w:pPr>
              <w:jc w:val="center"/>
              <w:rPr>
                <w:rFonts w:asciiTheme="majorHAnsi" w:eastAsia="Calibri" w:hAnsiTheme="majorHAnsi" w:cstheme="majorHAnsi"/>
                <w:sz w:val="22"/>
                <w:szCs w:val="22"/>
              </w:rPr>
            </w:pPr>
          </w:p>
          <w:p w14:paraId="5FEBB5D4" w14:textId="77777777" w:rsidR="004A784E" w:rsidRPr="00205FB7" w:rsidRDefault="004A784E" w:rsidP="004A784E">
            <w:pPr>
              <w:jc w:val="center"/>
              <w:rPr>
                <w:rFonts w:asciiTheme="majorHAnsi" w:eastAsia="Calibri" w:hAnsiTheme="majorHAnsi" w:cstheme="majorHAnsi"/>
                <w:sz w:val="22"/>
                <w:szCs w:val="22"/>
              </w:rPr>
            </w:pPr>
          </w:p>
          <w:p w14:paraId="7A8BF197" w14:textId="77777777" w:rsidR="004A784E" w:rsidRPr="00205FB7" w:rsidRDefault="004A784E" w:rsidP="004A784E">
            <w:pPr>
              <w:jc w:val="center"/>
              <w:rPr>
                <w:rFonts w:asciiTheme="majorHAnsi" w:eastAsia="Calibri" w:hAnsiTheme="majorHAnsi" w:cstheme="majorHAnsi"/>
                <w:sz w:val="22"/>
                <w:szCs w:val="22"/>
              </w:rPr>
            </w:pPr>
          </w:p>
          <w:p w14:paraId="19324182" w14:textId="77777777" w:rsidR="004A784E" w:rsidRPr="00205FB7" w:rsidRDefault="004A784E" w:rsidP="004A784E">
            <w:pPr>
              <w:jc w:val="center"/>
              <w:rPr>
                <w:rFonts w:asciiTheme="majorHAnsi" w:eastAsia="Calibri" w:hAnsiTheme="majorHAnsi" w:cstheme="majorHAnsi"/>
                <w:sz w:val="22"/>
                <w:szCs w:val="22"/>
              </w:rPr>
            </w:pPr>
          </w:p>
          <w:p w14:paraId="20AB0CB5" w14:textId="77777777" w:rsidR="004A784E" w:rsidRPr="00205FB7" w:rsidRDefault="004A784E" w:rsidP="004A784E">
            <w:pPr>
              <w:jc w:val="center"/>
              <w:rPr>
                <w:rFonts w:asciiTheme="majorHAnsi" w:eastAsia="Calibri" w:hAnsiTheme="majorHAnsi" w:cstheme="majorHAnsi"/>
                <w:sz w:val="22"/>
                <w:szCs w:val="22"/>
              </w:rPr>
            </w:pPr>
          </w:p>
          <w:p w14:paraId="477FF425" w14:textId="77777777" w:rsidR="004A784E" w:rsidRPr="00205FB7" w:rsidRDefault="004A784E" w:rsidP="004A784E">
            <w:pPr>
              <w:jc w:val="center"/>
              <w:rPr>
                <w:rFonts w:asciiTheme="majorHAnsi" w:eastAsia="Calibri" w:hAnsiTheme="majorHAnsi" w:cstheme="majorHAnsi"/>
                <w:sz w:val="22"/>
                <w:szCs w:val="22"/>
              </w:rPr>
            </w:pPr>
          </w:p>
          <w:p w14:paraId="62028FE2" w14:textId="77777777"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76C584BB" w14:textId="77777777" w:rsidR="004A784E" w:rsidRPr="00205FB7" w:rsidRDefault="004A784E" w:rsidP="004A784E">
            <w:pPr>
              <w:jc w:val="center"/>
              <w:rPr>
                <w:rFonts w:asciiTheme="majorHAnsi" w:eastAsia="Calibri" w:hAnsiTheme="majorHAnsi" w:cstheme="majorHAnsi"/>
                <w:sz w:val="22"/>
                <w:szCs w:val="22"/>
              </w:rPr>
            </w:pPr>
          </w:p>
          <w:p w14:paraId="1F99A023" w14:textId="77777777" w:rsidR="004A784E" w:rsidRPr="00205FB7" w:rsidRDefault="004A784E" w:rsidP="004A784E">
            <w:pPr>
              <w:jc w:val="center"/>
              <w:rPr>
                <w:rFonts w:asciiTheme="majorHAnsi" w:eastAsia="Calibri" w:hAnsiTheme="majorHAnsi" w:cstheme="majorHAnsi"/>
                <w:sz w:val="22"/>
                <w:szCs w:val="22"/>
              </w:rPr>
            </w:pPr>
          </w:p>
          <w:p w14:paraId="369F83D3" w14:textId="77777777" w:rsidR="004A784E" w:rsidRPr="00205FB7" w:rsidRDefault="004A784E" w:rsidP="004A784E">
            <w:pPr>
              <w:jc w:val="center"/>
              <w:rPr>
                <w:rFonts w:asciiTheme="majorHAnsi" w:eastAsia="Calibri" w:hAnsiTheme="majorHAnsi" w:cstheme="majorHAnsi"/>
                <w:sz w:val="22"/>
                <w:szCs w:val="22"/>
              </w:rPr>
            </w:pPr>
          </w:p>
          <w:p w14:paraId="77FDC717" w14:textId="77777777" w:rsidR="004A784E" w:rsidRPr="00205FB7" w:rsidRDefault="004A784E" w:rsidP="004A784E">
            <w:pPr>
              <w:jc w:val="center"/>
              <w:rPr>
                <w:rFonts w:asciiTheme="majorHAnsi" w:eastAsia="Calibri" w:hAnsiTheme="majorHAnsi" w:cstheme="majorHAnsi"/>
                <w:sz w:val="22"/>
                <w:szCs w:val="22"/>
              </w:rPr>
            </w:pPr>
          </w:p>
          <w:p w14:paraId="6979680C" w14:textId="77777777" w:rsidR="004A784E" w:rsidRPr="00205FB7" w:rsidRDefault="004A784E" w:rsidP="004A784E">
            <w:pPr>
              <w:jc w:val="center"/>
              <w:rPr>
                <w:rFonts w:asciiTheme="majorHAnsi" w:eastAsia="Calibri" w:hAnsiTheme="majorHAnsi" w:cstheme="majorHAnsi"/>
                <w:sz w:val="22"/>
                <w:szCs w:val="22"/>
              </w:rPr>
            </w:pPr>
          </w:p>
          <w:p w14:paraId="43A22ADA" w14:textId="77777777"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679BBF91" w14:textId="77777777" w:rsidR="004A784E" w:rsidRPr="00205FB7" w:rsidRDefault="004A784E" w:rsidP="004A784E">
            <w:pPr>
              <w:jc w:val="center"/>
              <w:rPr>
                <w:rFonts w:asciiTheme="majorHAnsi" w:eastAsia="Calibri" w:hAnsiTheme="majorHAnsi" w:cstheme="majorHAnsi"/>
                <w:sz w:val="22"/>
                <w:szCs w:val="22"/>
              </w:rPr>
            </w:pPr>
          </w:p>
          <w:p w14:paraId="714759DA" w14:textId="77777777" w:rsidR="004A784E" w:rsidRPr="00205FB7" w:rsidRDefault="004A784E" w:rsidP="004A784E">
            <w:pPr>
              <w:jc w:val="center"/>
              <w:rPr>
                <w:rFonts w:asciiTheme="majorHAnsi" w:eastAsia="Calibri" w:hAnsiTheme="majorHAnsi" w:cstheme="majorHAnsi"/>
                <w:sz w:val="22"/>
                <w:szCs w:val="22"/>
              </w:rPr>
            </w:pPr>
          </w:p>
          <w:p w14:paraId="45620B27" w14:textId="77777777" w:rsidR="004A784E" w:rsidRPr="00205FB7" w:rsidRDefault="004A784E" w:rsidP="004A784E">
            <w:pPr>
              <w:jc w:val="center"/>
              <w:rPr>
                <w:rFonts w:asciiTheme="majorHAnsi" w:eastAsia="Calibri" w:hAnsiTheme="majorHAnsi" w:cstheme="majorHAnsi"/>
                <w:sz w:val="22"/>
                <w:szCs w:val="22"/>
              </w:rPr>
            </w:pPr>
          </w:p>
          <w:p w14:paraId="463E23D7" w14:textId="77777777" w:rsidR="004A784E" w:rsidRPr="00205FB7" w:rsidRDefault="004A784E" w:rsidP="004A784E">
            <w:pPr>
              <w:jc w:val="center"/>
              <w:rPr>
                <w:rFonts w:asciiTheme="majorHAnsi" w:eastAsia="Calibri" w:hAnsiTheme="majorHAnsi" w:cstheme="majorHAnsi"/>
                <w:sz w:val="22"/>
                <w:szCs w:val="22"/>
              </w:rPr>
            </w:pPr>
          </w:p>
          <w:p w14:paraId="28701441" w14:textId="77777777"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32F49731" w14:textId="77777777" w:rsidR="004A784E" w:rsidRPr="00205FB7" w:rsidRDefault="004A784E" w:rsidP="004A784E">
            <w:pPr>
              <w:jc w:val="center"/>
              <w:rPr>
                <w:rFonts w:asciiTheme="majorHAnsi" w:eastAsia="Calibri" w:hAnsiTheme="majorHAnsi" w:cstheme="majorHAnsi"/>
                <w:sz w:val="22"/>
                <w:szCs w:val="22"/>
              </w:rPr>
            </w:pPr>
          </w:p>
          <w:p w14:paraId="2C61229E" w14:textId="77777777" w:rsidR="004A784E" w:rsidRPr="00205FB7" w:rsidRDefault="004A784E" w:rsidP="004A784E">
            <w:pPr>
              <w:jc w:val="center"/>
              <w:rPr>
                <w:rFonts w:asciiTheme="majorHAnsi" w:eastAsia="Calibri" w:hAnsiTheme="majorHAnsi" w:cstheme="majorHAnsi"/>
                <w:sz w:val="22"/>
                <w:szCs w:val="22"/>
              </w:rPr>
            </w:pPr>
          </w:p>
          <w:p w14:paraId="4E0DC67D" w14:textId="77777777" w:rsidR="004A784E" w:rsidRPr="00205FB7" w:rsidRDefault="004A784E" w:rsidP="004A784E">
            <w:pPr>
              <w:jc w:val="center"/>
              <w:rPr>
                <w:rFonts w:asciiTheme="majorHAnsi" w:eastAsia="Calibri" w:hAnsiTheme="majorHAnsi" w:cstheme="majorHAnsi"/>
                <w:sz w:val="22"/>
                <w:szCs w:val="22"/>
              </w:rPr>
            </w:pPr>
          </w:p>
          <w:p w14:paraId="5114DC69" w14:textId="77777777"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69D24BF0" w14:textId="77777777" w:rsidR="004A784E" w:rsidRPr="00205FB7" w:rsidRDefault="004A784E" w:rsidP="004A784E">
            <w:pPr>
              <w:jc w:val="center"/>
              <w:rPr>
                <w:rFonts w:asciiTheme="majorHAnsi" w:eastAsia="Calibri" w:hAnsiTheme="majorHAnsi" w:cstheme="majorHAnsi"/>
                <w:sz w:val="22"/>
                <w:szCs w:val="22"/>
              </w:rPr>
            </w:pPr>
          </w:p>
          <w:p w14:paraId="0865618B" w14:textId="77777777" w:rsidR="004A784E" w:rsidRPr="00205FB7" w:rsidRDefault="004A784E" w:rsidP="004A784E">
            <w:pPr>
              <w:jc w:val="center"/>
              <w:rPr>
                <w:rFonts w:asciiTheme="majorHAnsi" w:eastAsia="Calibri" w:hAnsiTheme="majorHAnsi" w:cstheme="majorHAnsi"/>
                <w:sz w:val="22"/>
                <w:szCs w:val="22"/>
              </w:rPr>
            </w:pPr>
          </w:p>
          <w:p w14:paraId="4246B79C" w14:textId="77777777" w:rsidR="004A784E" w:rsidRPr="00205FB7" w:rsidRDefault="004A784E" w:rsidP="004A784E">
            <w:pPr>
              <w:jc w:val="center"/>
              <w:rPr>
                <w:rFonts w:asciiTheme="majorHAnsi" w:eastAsia="Calibri" w:hAnsiTheme="majorHAnsi" w:cstheme="majorHAnsi"/>
                <w:sz w:val="22"/>
                <w:szCs w:val="22"/>
              </w:rPr>
            </w:pPr>
          </w:p>
          <w:p w14:paraId="137BD972" w14:textId="1151B904"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6128954F" w14:textId="77777777" w:rsidR="004A784E" w:rsidRPr="00205FB7" w:rsidRDefault="004A784E" w:rsidP="004A784E">
            <w:pPr>
              <w:jc w:val="center"/>
              <w:rPr>
                <w:rFonts w:asciiTheme="majorHAnsi" w:eastAsia="Calibri" w:hAnsiTheme="majorHAnsi" w:cstheme="majorHAnsi"/>
                <w:sz w:val="22"/>
                <w:szCs w:val="22"/>
              </w:rPr>
            </w:pPr>
          </w:p>
          <w:p w14:paraId="086D7D6B" w14:textId="77777777" w:rsidR="004A784E" w:rsidRPr="00205FB7" w:rsidRDefault="004A784E" w:rsidP="004A784E">
            <w:pPr>
              <w:jc w:val="center"/>
              <w:rPr>
                <w:rFonts w:asciiTheme="majorHAnsi" w:eastAsia="Calibri" w:hAnsiTheme="majorHAnsi" w:cstheme="majorHAnsi"/>
                <w:sz w:val="22"/>
                <w:szCs w:val="22"/>
              </w:rPr>
            </w:pPr>
          </w:p>
          <w:p w14:paraId="7DB307CA" w14:textId="77777777" w:rsidR="004A784E" w:rsidRPr="00205FB7" w:rsidRDefault="004A784E" w:rsidP="004A784E">
            <w:pPr>
              <w:jc w:val="center"/>
              <w:rPr>
                <w:rFonts w:asciiTheme="majorHAnsi" w:eastAsia="Calibri" w:hAnsiTheme="majorHAnsi" w:cstheme="majorHAnsi"/>
                <w:sz w:val="22"/>
                <w:szCs w:val="22"/>
              </w:rPr>
            </w:pPr>
          </w:p>
          <w:p w14:paraId="6FE34B4B" w14:textId="13C4BDD3"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4BF6A86B" w14:textId="77777777" w:rsidR="004A784E" w:rsidRPr="00205FB7" w:rsidRDefault="004A784E" w:rsidP="004A784E">
            <w:pPr>
              <w:jc w:val="center"/>
              <w:rPr>
                <w:rFonts w:asciiTheme="majorHAnsi" w:eastAsia="Calibri" w:hAnsiTheme="majorHAnsi" w:cstheme="majorHAnsi"/>
                <w:sz w:val="22"/>
                <w:szCs w:val="22"/>
              </w:rPr>
            </w:pPr>
          </w:p>
          <w:p w14:paraId="539F4867" w14:textId="77777777" w:rsidR="004A784E" w:rsidRPr="00205FB7" w:rsidRDefault="004A784E" w:rsidP="004A784E">
            <w:pPr>
              <w:jc w:val="center"/>
              <w:rPr>
                <w:rFonts w:asciiTheme="majorHAnsi" w:eastAsia="Calibri" w:hAnsiTheme="majorHAnsi" w:cstheme="majorHAnsi"/>
                <w:sz w:val="22"/>
                <w:szCs w:val="22"/>
              </w:rPr>
            </w:pPr>
          </w:p>
          <w:p w14:paraId="53D70CC5" w14:textId="77777777" w:rsidR="00EE7DF3" w:rsidRPr="00205FB7" w:rsidRDefault="00EE7DF3" w:rsidP="004A784E">
            <w:pPr>
              <w:jc w:val="center"/>
              <w:rPr>
                <w:rFonts w:asciiTheme="majorHAnsi" w:eastAsia="Calibri" w:hAnsiTheme="majorHAnsi" w:cstheme="majorHAnsi"/>
                <w:sz w:val="22"/>
                <w:szCs w:val="22"/>
              </w:rPr>
            </w:pPr>
          </w:p>
          <w:p w14:paraId="20259A3F" w14:textId="5D9B1696" w:rsidR="004A784E" w:rsidRPr="00205FB7" w:rsidRDefault="004A784E" w:rsidP="004A784E">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659C4643" w14:textId="01848F64" w:rsidR="004A784E" w:rsidRPr="00205FB7" w:rsidRDefault="004A784E" w:rsidP="004A784E">
            <w:pPr>
              <w:jc w:val="center"/>
              <w:rPr>
                <w:rFonts w:asciiTheme="majorHAnsi" w:eastAsia="Calibri" w:hAnsiTheme="majorHAnsi" w:cstheme="majorHAnsi"/>
                <w:sz w:val="22"/>
                <w:szCs w:val="22"/>
              </w:rPr>
            </w:pPr>
          </w:p>
        </w:tc>
        <w:tc>
          <w:tcPr>
            <w:tcW w:w="1320" w:type="dxa"/>
          </w:tcPr>
          <w:p w14:paraId="37406882" w14:textId="77777777" w:rsidR="004A784E" w:rsidRPr="00205FB7" w:rsidRDefault="004A784E" w:rsidP="004A784E">
            <w:pPr>
              <w:jc w:val="center"/>
              <w:rPr>
                <w:rFonts w:asciiTheme="majorHAnsi" w:eastAsia="Calibri" w:hAnsiTheme="majorHAnsi" w:cstheme="majorHAnsi"/>
                <w:b w:val="0"/>
                <w:sz w:val="22"/>
                <w:szCs w:val="22"/>
              </w:rPr>
            </w:pPr>
          </w:p>
          <w:p w14:paraId="3CF619D8" w14:textId="77777777" w:rsidR="004A784E" w:rsidRPr="00205FB7" w:rsidRDefault="004A784E" w:rsidP="004A784E">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484A4C69" w14:textId="77777777" w:rsidR="004A784E" w:rsidRPr="00205FB7" w:rsidRDefault="004A784E" w:rsidP="004A784E">
            <w:pPr>
              <w:jc w:val="center"/>
              <w:rPr>
                <w:rFonts w:asciiTheme="majorHAnsi" w:eastAsia="Calibri" w:hAnsiTheme="majorHAnsi" w:cstheme="majorHAnsi"/>
                <w:b w:val="0"/>
                <w:sz w:val="22"/>
                <w:szCs w:val="22"/>
              </w:rPr>
            </w:pPr>
          </w:p>
          <w:p w14:paraId="656222EC" w14:textId="77777777" w:rsidR="004A784E" w:rsidRPr="00205FB7" w:rsidRDefault="004A784E" w:rsidP="004A784E">
            <w:pPr>
              <w:jc w:val="center"/>
              <w:rPr>
                <w:rFonts w:asciiTheme="majorHAnsi" w:eastAsia="Calibri" w:hAnsiTheme="majorHAnsi" w:cstheme="majorHAnsi"/>
                <w:b w:val="0"/>
                <w:sz w:val="22"/>
                <w:szCs w:val="22"/>
              </w:rPr>
            </w:pPr>
          </w:p>
          <w:p w14:paraId="00E29C38" w14:textId="77777777" w:rsidR="004A784E" w:rsidRPr="00205FB7" w:rsidRDefault="004A784E" w:rsidP="004A784E">
            <w:pPr>
              <w:jc w:val="center"/>
              <w:rPr>
                <w:rFonts w:asciiTheme="majorHAnsi" w:eastAsia="Calibri" w:hAnsiTheme="majorHAnsi" w:cstheme="majorHAnsi"/>
                <w:b w:val="0"/>
                <w:sz w:val="22"/>
                <w:szCs w:val="22"/>
              </w:rPr>
            </w:pPr>
          </w:p>
          <w:p w14:paraId="108FB3B7" w14:textId="77777777" w:rsidR="004A784E" w:rsidRPr="00205FB7" w:rsidRDefault="004A784E" w:rsidP="004A784E">
            <w:pPr>
              <w:jc w:val="center"/>
              <w:rPr>
                <w:rFonts w:asciiTheme="majorHAnsi" w:eastAsia="Calibri" w:hAnsiTheme="majorHAnsi" w:cstheme="majorHAnsi"/>
                <w:b w:val="0"/>
                <w:sz w:val="22"/>
                <w:szCs w:val="22"/>
              </w:rPr>
            </w:pPr>
          </w:p>
          <w:p w14:paraId="73EE1CC4" w14:textId="77777777" w:rsidR="004A784E" w:rsidRPr="00205FB7" w:rsidRDefault="004A784E" w:rsidP="004A784E">
            <w:pPr>
              <w:jc w:val="center"/>
              <w:rPr>
                <w:rFonts w:asciiTheme="majorHAnsi" w:eastAsia="Calibri" w:hAnsiTheme="majorHAnsi" w:cstheme="majorHAnsi"/>
                <w:b w:val="0"/>
                <w:sz w:val="22"/>
                <w:szCs w:val="22"/>
              </w:rPr>
            </w:pPr>
          </w:p>
          <w:p w14:paraId="10D273C5" w14:textId="77777777" w:rsidR="004A784E" w:rsidRPr="00205FB7" w:rsidRDefault="004A784E" w:rsidP="004A784E">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74AFFF4A" w14:textId="77777777" w:rsidR="004A784E" w:rsidRPr="00205FB7" w:rsidRDefault="004A784E" w:rsidP="004A784E">
            <w:pPr>
              <w:jc w:val="center"/>
              <w:rPr>
                <w:rFonts w:asciiTheme="majorHAnsi" w:eastAsia="Calibri" w:hAnsiTheme="majorHAnsi" w:cstheme="majorHAnsi"/>
                <w:b w:val="0"/>
                <w:sz w:val="22"/>
                <w:szCs w:val="22"/>
              </w:rPr>
            </w:pPr>
          </w:p>
          <w:p w14:paraId="1EE1B8F7" w14:textId="77777777" w:rsidR="004A784E" w:rsidRPr="00205FB7" w:rsidRDefault="004A784E" w:rsidP="004A784E">
            <w:pPr>
              <w:jc w:val="center"/>
              <w:rPr>
                <w:rFonts w:asciiTheme="majorHAnsi" w:eastAsia="Calibri" w:hAnsiTheme="majorHAnsi" w:cstheme="majorHAnsi"/>
                <w:b w:val="0"/>
                <w:sz w:val="22"/>
                <w:szCs w:val="22"/>
              </w:rPr>
            </w:pPr>
          </w:p>
          <w:p w14:paraId="5481919A" w14:textId="77777777" w:rsidR="004A784E" w:rsidRPr="00205FB7" w:rsidRDefault="004A784E" w:rsidP="004A784E">
            <w:pPr>
              <w:jc w:val="center"/>
              <w:rPr>
                <w:rFonts w:asciiTheme="majorHAnsi" w:eastAsia="Calibri" w:hAnsiTheme="majorHAnsi" w:cstheme="majorHAnsi"/>
                <w:b w:val="0"/>
                <w:sz w:val="22"/>
                <w:szCs w:val="22"/>
              </w:rPr>
            </w:pPr>
          </w:p>
          <w:p w14:paraId="09BBB1CA" w14:textId="77777777" w:rsidR="004A784E" w:rsidRPr="00205FB7" w:rsidRDefault="004A784E" w:rsidP="004A784E">
            <w:pPr>
              <w:jc w:val="center"/>
              <w:rPr>
                <w:rFonts w:asciiTheme="majorHAnsi" w:eastAsia="Calibri" w:hAnsiTheme="majorHAnsi" w:cstheme="majorHAnsi"/>
                <w:b w:val="0"/>
                <w:sz w:val="22"/>
                <w:szCs w:val="22"/>
              </w:rPr>
            </w:pPr>
          </w:p>
          <w:p w14:paraId="00A05AFE" w14:textId="77777777" w:rsidR="004A784E" w:rsidRPr="00205FB7" w:rsidRDefault="004A784E" w:rsidP="004A784E">
            <w:pPr>
              <w:jc w:val="center"/>
              <w:rPr>
                <w:rFonts w:asciiTheme="majorHAnsi" w:eastAsia="Calibri" w:hAnsiTheme="majorHAnsi" w:cstheme="majorHAnsi"/>
                <w:b w:val="0"/>
                <w:sz w:val="22"/>
                <w:szCs w:val="22"/>
              </w:rPr>
            </w:pPr>
          </w:p>
          <w:p w14:paraId="22CF7620" w14:textId="77777777" w:rsidR="004A784E" w:rsidRPr="00205FB7" w:rsidRDefault="004A784E" w:rsidP="004A784E">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0BF377C8" w14:textId="77777777" w:rsidR="004A784E" w:rsidRPr="00205FB7" w:rsidRDefault="004A784E" w:rsidP="004A784E">
            <w:pPr>
              <w:jc w:val="center"/>
              <w:rPr>
                <w:rFonts w:asciiTheme="majorHAnsi" w:eastAsia="Calibri" w:hAnsiTheme="majorHAnsi" w:cstheme="majorHAnsi"/>
                <w:b w:val="0"/>
                <w:sz w:val="22"/>
                <w:szCs w:val="22"/>
              </w:rPr>
            </w:pPr>
          </w:p>
          <w:p w14:paraId="1646DD95" w14:textId="77777777" w:rsidR="004A784E" w:rsidRPr="00205FB7" w:rsidRDefault="004A784E" w:rsidP="004A784E">
            <w:pPr>
              <w:jc w:val="center"/>
              <w:rPr>
                <w:rFonts w:asciiTheme="majorHAnsi" w:eastAsia="Calibri" w:hAnsiTheme="majorHAnsi" w:cstheme="majorHAnsi"/>
                <w:b w:val="0"/>
                <w:sz w:val="22"/>
                <w:szCs w:val="22"/>
              </w:rPr>
            </w:pPr>
          </w:p>
          <w:p w14:paraId="37AF5583" w14:textId="77777777" w:rsidR="004A784E" w:rsidRPr="00205FB7" w:rsidRDefault="004A784E" w:rsidP="004A784E">
            <w:pPr>
              <w:jc w:val="center"/>
              <w:rPr>
                <w:rFonts w:asciiTheme="majorHAnsi" w:eastAsia="Calibri" w:hAnsiTheme="majorHAnsi" w:cstheme="majorHAnsi"/>
                <w:b w:val="0"/>
                <w:sz w:val="22"/>
                <w:szCs w:val="22"/>
              </w:rPr>
            </w:pPr>
          </w:p>
          <w:p w14:paraId="5C706382" w14:textId="77777777" w:rsidR="004A784E" w:rsidRPr="00205FB7" w:rsidRDefault="004A784E" w:rsidP="004A784E">
            <w:pPr>
              <w:jc w:val="center"/>
              <w:rPr>
                <w:rFonts w:asciiTheme="majorHAnsi" w:eastAsia="Calibri" w:hAnsiTheme="majorHAnsi" w:cstheme="majorHAnsi"/>
                <w:b w:val="0"/>
                <w:sz w:val="22"/>
                <w:szCs w:val="22"/>
              </w:rPr>
            </w:pPr>
          </w:p>
          <w:p w14:paraId="5EA65D5F" w14:textId="77777777" w:rsidR="004A784E" w:rsidRPr="00205FB7" w:rsidRDefault="004A784E" w:rsidP="004A784E">
            <w:pPr>
              <w:jc w:val="center"/>
              <w:rPr>
                <w:rFonts w:asciiTheme="majorHAnsi" w:eastAsia="Calibri" w:hAnsiTheme="majorHAnsi" w:cstheme="majorHAnsi"/>
                <w:b w:val="0"/>
                <w:sz w:val="22"/>
                <w:szCs w:val="22"/>
              </w:rPr>
            </w:pPr>
          </w:p>
          <w:p w14:paraId="2F58FBFA" w14:textId="77777777" w:rsidR="004A784E" w:rsidRPr="00205FB7" w:rsidRDefault="004A784E" w:rsidP="004A784E">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03C75FF8" w14:textId="77777777" w:rsidR="004A784E" w:rsidRPr="00205FB7" w:rsidRDefault="004A784E" w:rsidP="004A784E">
            <w:pPr>
              <w:jc w:val="center"/>
              <w:rPr>
                <w:rFonts w:asciiTheme="majorHAnsi" w:eastAsia="Calibri" w:hAnsiTheme="majorHAnsi" w:cstheme="majorHAnsi"/>
                <w:b w:val="0"/>
                <w:sz w:val="22"/>
                <w:szCs w:val="22"/>
              </w:rPr>
            </w:pPr>
          </w:p>
          <w:p w14:paraId="12B95EC6" w14:textId="77777777" w:rsidR="004A784E" w:rsidRPr="00205FB7" w:rsidRDefault="004A784E" w:rsidP="004A784E">
            <w:pPr>
              <w:jc w:val="center"/>
              <w:rPr>
                <w:rFonts w:asciiTheme="majorHAnsi" w:eastAsia="Calibri" w:hAnsiTheme="majorHAnsi" w:cstheme="majorHAnsi"/>
                <w:b w:val="0"/>
                <w:sz w:val="22"/>
                <w:szCs w:val="22"/>
              </w:rPr>
            </w:pPr>
          </w:p>
          <w:p w14:paraId="6C7595D0" w14:textId="77777777" w:rsidR="004A784E" w:rsidRPr="00205FB7" w:rsidRDefault="004A784E" w:rsidP="004A784E">
            <w:pPr>
              <w:jc w:val="center"/>
              <w:rPr>
                <w:rFonts w:asciiTheme="majorHAnsi" w:eastAsia="Calibri" w:hAnsiTheme="majorHAnsi" w:cstheme="majorHAnsi"/>
                <w:b w:val="0"/>
                <w:sz w:val="22"/>
                <w:szCs w:val="22"/>
              </w:rPr>
            </w:pPr>
          </w:p>
          <w:p w14:paraId="76013C21" w14:textId="77777777" w:rsidR="004A784E" w:rsidRPr="00205FB7" w:rsidRDefault="004A784E" w:rsidP="004A784E">
            <w:pPr>
              <w:jc w:val="center"/>
              <w:rPr>
                <w:rFonts w:asciiTheme="majorHAnsi" w:eastAsia="Calibri" w:hAnsiTheme="majorHAnsi" w:cstheme="majorHAnsi"/>
                <w:b w:val="0"/>
                <w:sz w:val="22"/>
                <w:szCs w:val="22"/>
              </w:rPr>
            </w:pPr>
          </w:p>
          <w:p w14:paraId="286CA9A9" w14:textId="77777777" w:rsidR="004A784E" w:rsidRPr="00205FB7" w:rsidRDefault="004A784E" w:rsidP="004A784E">
            <w:pPr>
              <w:jc w:val="center"/>
              <w:rPr>
                <w:rFonts w:asciiTheme="majorHAnsi" w:eastAsia="Calibri" w:hAnsiTheme="majorHAnsi" w:cstheme="majorHAnsi"/>
                <w:b w:val="0"/>
                <w:sz w:val="22"/>
                <w:szCs w:val="22"/>
              </w:rPr>
            </w:pPr>
          </w:p>
          <w:p w14:paraId="6BB592FB" w14:textId="77777777" w:rsidR="004A784E" w:rsidRPr="00205FB7" w:rsidRDefault="004A784E" w:rsidP="004A784E">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2FD4982D" w14:textId="77777777" w:rsidR="004A784E" w:rsidRPr="00205FB7" w:rsidRDefault="004A784E" w:rsidP="004A784E">
            <w:pPr>
              <w:jc w:val="center"/>
              <w:rPr>
                <w:rFonts w:asciiTheme="majorHAnsi" w:eastAsia="Calibri" w:hAnsiTheme="majorHAnsi" w:cstheme="majorHAnsi"/>
                <w:b w:val="0"/>
                <w:sz w:val="22"/>
                <w:szCs w:val="22"/>
              </w:rPr>
            </w:pPr>
          </w:p>
          <w:p w14:paraId="4FDFE233"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09DECCE5" w14:textId="77777777" w:rsidR="004A784E" w:rsidRPr="00205FB7" w:rsidRDefault="004A784E" w:rsidP="004A784E">
            <w:pPr>
              <w:jc w:val="center"/>
              <w:rPr>
                <w:rFonts w:asciiTheme="majorHAnsi" w:eastAsia="Calibri" w:hAnsiTheme="majorHAnsi" w:cstheme="majorHAnsi"/>
                <w:b w:val="0"/>
                <w:sz w:val="22"/>
                <w:szCs w:val="22"/>
              </w:rPr>
            </w:pPr>
          </w:p>
          <w:p w14:paraId="1DE29D4B" w14:textId="77777777" w:rsidR="00EE7DF3" w:rsidRPr="00205FB7" w:rsidRDefault="00EE7DF3" w:rsidP="004A784E">
            <w:pPr>
              <w:jc w:val="center"/>
              <w:rPr>
                <w:rFonts w:asciiTheme="majorHAnsi" w:eastAsia="Calibri" w:hAnsiTheme="majorHAnsi" w:cstheme="majorHAnsi"/>
                <w:b w:val="0"/>
                <w:sz w:val="22"/>
                <w:szCs w:val="22"/>
              </w:rPr>
            </w:pPr>
          </w:p>
          <w:p w14:paraId="6A144B93" w14:textId="77777777" w:rsidR="00EE7DF3" w:rsidRPr="00205FB7" w:rsidRDefault="00EE7DF3" w:rsidP="004A784E">
            <w:pPr>
              <w:jc w:val="center"/>
              <w:rPr>
                <w:rFonts w:asciiTheme="majorHAnsi" w:eastAsia="Calibri" w:hAnsiTheme="majorHAnsi" w:cstheme="majorHAnsi"/>
                <w:b w:val="0"/>
                <w:sz w:val="22"/>
                <w:szCs w:val="22"/>
              </w:rPr>
            </w:pPr>
          </w:p>
          <w:p w14:paraId="0915B2AB"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5F2AD40C" w14:textId="77777777" w:rsidR="00EE7DF3" w:rsidRPr="00205FB7" w:rsidRDefault="00EE7DF3" w:rsidP="004A784E">
            <w:pPr>
              <w:jc w:val="center"/>
              <w:rPr>
                <w:rFonts w:asciiTheme="majorHAnsi" w:eastAsia="Calibri" w:hAnsiTheme="majorHAnsi" w:cstheme="majorHAnsi"/>
                <w:b w:val="0"/>
                <w:sz w:val="22"/>
                <w:szCs w:val="22"/>
              </w:rPr>
            </w:pPr>
          </w:p>
          <w:p w14:paraId="1EA09390" w14:textId="77777777" w:rsidR="00EE7DF3" w:rsidRPr="00205FB7" w:rsidRDefault="00EE7DF3" w:rsidP="004A784E">
            <w:pPr>
              <w:jc w:val="center"/>
              <w:rPr>
                <w:rFonts w:asciiTheme="majorHAnsi" w:eastAsia="Calibri" w:hAnsiTheme="majorHAnsi" w:cstheme="majorHAnsi"/>
                <w:b w:val="0"/>
                <w:sz w:val="22"/>
                <w:szCs w:val="22"/>
              </w:rPr>
            </w:pPr>
          </w:p>
          <w:p w14:paraId="575DD808" w14:textId="77777777" w:rsidR="00EE7DF3" w:rsidRPr="00205FB7" w:rsidRDefault="00EE7DF3" w:rsidP="004A784E">
            <w:pPr>
              <w:jc w:val="center"/>
              <w:rPr>
                <w:rFonts w:asciiTheme="majorHAnsi" w:eastAsia="Calibri" w:hAnsiTheme="majorHAnsi" w:cstheme="majorHAnsi"/>
                <w:b w:val="0"/>
                <w:sz w:val="22"/>
                <w:szCs w:val="22"/>
              </w:rPr>
            </w:pPr>
          </w:p>
          <w:p w14:paraId="2EA834E7"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0DE1E8AF" w14:textId="77777777" w:rsidR="00EE7DF3" w:rsidRPr="00205FB7" w:rsidRDefault="00EE7DF3" w:rsidP="004A784E">
            <w:pPr>
              <w:jc w:val="center"/>
              <w:rPr>
                <w:rFonts w:asciiTheme="majorHAnsi" w:eastAsia="Calibri" w:hAnsiTheme="majorHAnsi" w:cstheme="majorHAnsi"/>
                <w:b w:val="0"/>
                <w:sz w:val="22"/>
                <w:szCs w:val="22"/>
              </w:rPr>
            </w:pPr>
          </w:p>
          <w:p w14:paraId="2036F94D" w14:textId="77777777" w:rsidR="00EE7DF3" w:rsidRPr="00205FB7" w:rsidRDefault="00EE7DF3" w:rsidP="004A784E">
            <w:pPr>
              <w:jc w:val="center"/>
              <w:rPr>
                <w:rFonts w:asciiTheme="majorHAnsi" w:eastAsia="Calibri" w:hAnsiTheme="majorHAnsi" w:cstheme="majorHAnsi"/>
                <w:b w:val="0"/>
                <w:sz w:val="22"/>
                <w:szCs w:val="22"/>
              </w:rPr>
            </w:pPr>
          </w:p>
          <w:p w14:paraId="37DE2A93" w14:textId="77777777" w:rsidR="00EE7DF3" w:rsidRPr="00205FB7" w:rsidRDefault="00EE7DF3" w:rsidP="004A784E">
            <w:pPr>
              <w:jc w:val="center"/>
              <w:rPr>
                <w:rFonts w:asciiTheme="majorHAnsi" w:eastAsia="Calibri" w:hAnsiTheme="majorHAnsi" w:cstheme="majorHAnsi"/>
                <w:b w:val="0"/>
                <w:sz w:val="22"/>
                <w:szCs w:val="22"/>
              </w:rPr>
            </w:pPr>
          </w:p>
          <w:p w14:paraId="09C29A85"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5AF52613" w14:textId="77777777" w:rsidR="00EE7DF3" w:rsidRPr="00205FB7" w:rsidRDefault="00EE7DF3" w:rsidP="004A784E">
            <w:pPr>
              <w:jc w:val="center"/>
              <w:rPr>
                <w:rFonts w:asciiTheme="majorHAnsi" w:eastAsia="Calibri" w:hAnsiTheme="majorHAnsi" w:cstheme="majorHAnsi"/>
                <w:b w:val="0"/>
                <w:sz w:val="22"/>
                <w:szCs w:val="22"/>
              </w:rPr>
            </w:pPr>
          </w:p>
          <w:p w14:paraId="0AF83272" w14:textId="77777777" w:rsidR="00EE7DF3" w:rsidRPr="00205FB7" w:rsidRDefault="00EE7DF3" w:rsidP="004A784E">
            <w:pPr>
              <w:jc w:val="center"/>
              <w:rPr>
                <w:rFonts w:asciiTheme="majorHAnsi" w:eastAsia="Calibri" w:hAnsiTheme="majorHAnsi" w:cstheme="majorHAnsi"/>
                <w:b w:val="0"/>
                <w:sz w:val="22"/>
                <w:szCs w:val="22"/>
              </w:rPr>
            </w:pPr>
          </w:p>
          <w:p w14:paraId="08CD42C1" w14:textId="77777777" w:rsidR="00EE7DF3" w:rsidRPr="00205FB7" w:rsidRDefault="00EE7DF3" w:rsidP="004A784E">
            <w:pPr>
              <w:jc w:val="center"/>
              <w:rPr>
                <w:rFonts w:asciiTheme="majorHAnsi" w:eastAsia="Calibri" w:hAnsiTheme="majorHAnsi" w:cstheme="majorHAnsi"/>
                <w:b w:val="0"/>
                <w:sz w:val="22"/>
                <w:szCs w:val="22"/>
              </w:rPr>
            </w:pPr>
          </w:p>
          <w:p w14:paraId="44F6266E"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57070FCE" w14:textId="77777777" w:rsidR="00EE7DF3" w:rsidRPr="00205FB7" w:rsidRDefault="00EE7DF3" w:rsidP="004A784E">
            <w:pPr>
              <w:jc w:val="center"/>
              <w:rPr>
                <w:rFonts w:asciiTheme="majorHAnsi" w:eastAsia="Calibri" w:hAnsiTheme="majorHAnsi" w:cstheme="majorHAnsi"/>
                <w:b w:val="0"/>
                <w:sz w:val="22"/>
                <w:szCs w:val="22"/>
              </w:rPr>
            </w:pPr>
          </w:p>
          <w:p w14:paraId="436718CD" w14:textId="77777777" w:rsidR="004A784E" w:rsidRPr="00205FB7" w:rsidRDefault="004A784E" w:rsidP="004A784E">
            <w:pPr>
              <w:jc w:val="center"/>
              <w:rPr>
                <w:rFonts w:asciiTheme="majorHAnsi" w:eastAsia="Calibri" w:hAnsiTheme="majorHAnsi" w:cstheme="majorHAnsi"/>
                <w:b w:val="0"/>
                <w:sz w:val="22"/>
                <w:szCs w:val="22"/>
              </w:rPr>
            </w:pPr>
          </w:p>
          <w:p w14:paraId="652F3F5F" w14:textId="77777777" w:rsidR="004A784E" w:rsidRPr="00205FB7" w:rsidRDefault="004A784E" w:rsidP="004A784E">
            <w:pPr>
              <w:jc w:val="center"/>
              <w:rPr>
                <w:rFonts w:asciiTheme="majorHAnsi" w:eastAsia="Calibri" w:hAnsiTheme="majorHAnsi" w:cstheme="majorHAnsi"/>
                <w:b w:val="0"/>
                <w:sz w:val="22"/>
                <w:szCs w:val="22"/>
              </w:rPr>
            </w:pPr>
          </w:p>
          <w:p w14:paraId="609F039D" w14:textId="77777777" w:rsidR="004A784E" w:rsidRPr="00205FB7" w:rsidRDefault="004A784E" w:rsidP="004A784E">
            <w:pPr>
              <w:jc w:val="center"/>
              <w:rPr>
                <w:rFonts w:asciiTheme="majorHAnsi" w:eastAsia="Calibri" w:hAnsiTheme="majorHAnsi" w:cstheme="majorHAnsi"/>
                <w:b w:val="0"/>
                <w:sz w:val="22"/>
                <w:szCs w:val="22"/>
              </w:rPr>
            </w:pPr>
          </w:p>
        </w:tc>
      </w:tr>
      <w:tr w:rsidR="00EE7DF3" w:rsidRPr="00205FB7" w14:paraId="52C0EF57" w14:textId="77777777" w:rsidTr="00A0761B">
        <w:tc>
          <w:tcPr>
            <w:tcW w:w="1908" w:type="dxa"/>
          </w:tcPr>
          <w:p w14:paraId="6092718F" w14:textId="77777777" w:rsidR="00EE7DF3" w:rsidRPr="00205FB7" w:rsidRDefault="00EE7DF3" w:rsidP="00EE7DF3">
            <w:pPr>
              <w:rPr>
                <w:rFonts w:asciiTheme="majorHAnsi" w:eastAsia="Calibri" w:hAnsiTheme="majorHAnsi" w:cstheme="majorHAnsi"/>
                <w:sz w:val="22"/>
                <w:szCs w:val="22"/>
              </w:rPr>
            </w:pPr>
            <w:r w:rsidRPr="00205FB7">
              <w:rPr>
                <w:rFonts w:asciiTheme="majorHAnsi" w:eastAsia="Calibri" w:hAnsiTheme="majorHAnsi" w:cstheme="majorHAnsi"/>
                <w:sz w:val="22"/>
                <w:szCs w:val="22"/>
              </w:rPr>
              <w:lastRenderedPageBreak/>
              <w:t>Knowledge</w:t>
            </w:r>
          </w:p>
        </w:tc>
        <w:tc>
          <w:tcPr>
            <w:tcW w:w="3621" w:type="dxa"/>
          </w:tcPr>
          <w:p w14:paraId="1D6CC457" w14:textId="77777777" w:rsidR="00EE7DF3" w:rsidRPr="00205FB7" w:rsidRDefault="00EE7DF3" w:rsidP="00EE7DF3">
            <w:pPr>
              <w:rPr>
                <w:rFonts w:asciiTheme="majorHAnsi" w:eastAsia="Calibri" w:hAnsiTheme="majorHAnsi" w:cstheme="majorHAnsi"/>
                <w:b w:val="0"/>
                <w:sz w:val="22"/>
                <w:szCs w:val="22"/>
              </w:rPr>
            </w:pPr>
            <w:r w:rsidRPr="00205FB7">
              <w:rPr>
                <w:rFonts w:asciiTheme="majorHAnsi" w:eastAsia="Calibri" w:hAnsiTheme="majorHAnsi" w:cstheme="majorHAnsi"/>
                <w:sz w:val="22"/>
                <w:szCs w:val="22"/>
              </w:rPr>
              <w:t>Knowledge and understanding of the range of potential barriers to learning and attending school faced by children and young people and how these might be overcome</w:t>
            </w:r>
          </w:p>
          <w:p w14:paraId="70B50682" w14:textId="77777777" w:rsidR="00EE7DF3" w:rsidRPr="00205FB7" w:rsidRDefault="00EE7DF3" w:rsidP="00EE7DF3">
            <w:pPr>
              <w:tabs>
                <w:tab w:val="right" w:pos="3168"/>
                <w:tab w:val="left" w:pos="3744"/>
                <w:tab w:val="right" w:pos="6912"/>
                <w:tab w:val="left" w:pos="7488"/>
              </w:tabs>
              <w:rPr>
                <w:rFonts w:asciiTheme="majorHAnsi" w:eastAsia="Calibri" w:hAnsiTheme="majorHAnsi" w:cstheme="majorHAnsi"/>
                <w:b w:val="0"/>
                <w:sz w:val="22"/>
                <w:szCs w:val="22"/>
              </w:rPr>
            </w:pPr>
          </w:p>
          <w:p w14:paraId="6BC79F50" w14:textId="77777777" w:rsidR="00EE7DF3" w:rsidRPr="00205FB7" w:rsidRDefault="00EE7DF3" w:rsidP="00EE7DF3">
            <w:pPr>
              <w:tabs>
                <w:tab w:val="right" w:pos="3168"/>
                <w:tab w:val="left" w:pos="3744"/>
                <w:tab w:val="right" w:pos="6912"/>
                <w:tab w:val="left" w:pos="7488"/>
              </w:tabs>
              <w:rPr>
                <w:rFonts w:asciiTheme="majorHAnsi" w:eastAsia="Calibri" w:hAnsiTheme="majorHAnsi" w:cstheme="majorHAnsi"/>
                <w:sz w:val="22"/>
                <w:szCs w:val="22"/>
              </w:rPr>
            </w:pPr>
            <w:r w:rsidRPr="00205FB7">
              <w:rPr>
                <w:rFonts w:asciiTheme="majorHAnsi" w:eastAsia="Calibri" w:hAnsiTheme="majorHAnsi" w:cstheme="majorHAnsi"/>
                <w:sz w:val="22"/>
                <w:szCs w:val="22"/>
              </w:rPr>
              <w:t xml:space="preserve">Knowledge and understanding of data protection and confidentiality issues </w:t>
            </w:r>
          </w:p>
          <w:p w14:paraId="02C29C7F" w14:textId="77777777" w:rsidR="00EE7DF3" w:rsidRPr="00205FB7" w:rsidRDefault="00EE7DF3" w:rsidP="00EE7DF3">
            <w:pPr>
              <w:tabs>
                <w:tab w:val="right" w:pos="3168"/>
                <w:tab w:val="left" w:pos="3744"/>
                <w:tab w:val="right" w:pos="6912"/>
                <w:tab w:val="left" w:pos="7488"/>
              </w:tabs>
              <w:rPr>
                <w:rFonts w:asciiTheme="majorHAnsi" w:eastAsia="Calibri" w:hAnsiTheme="majorHAnsi" w:cstheme="majorHAnsi"/>
                <w:b w:val="0"/>
                <w:sz w:val="22"/>
                <w:szCs w:val="22"/>
              </w:rPr>
            </w:pPr>
          </w:p>
          <w:p w14:paraId="6437A417" w14:textId="77777777" w:rsidR="00EE7DF3" w:rsidRPr="00205FB7" w:rsidRDefault="00EE7DF3" w:rsidP="00EE7DF3">
            <w:pPr>
              <w:rPr>
                <w:rFonts w:asciiTheme="majorHAnsi" w:eastAsia="Calibri" w:hAnsiTheme="majorHAnsi" w:cstheme="majorHAnsi"/>
                <w:sz w:val="22"/>
                <w:szCs w:val="22"/>
              </w:rPr>
            </w:pPr>
            <w:r w:rsidRPr="00205FB7">
              <w:rPr>
                <w:rFonts w:asciiTheme="majorHAnsi" w:eastAsia="Calibri" w:hAnsiTheme="majorHAnsi" w:cstheme="majorHAnsi"/>
                <w:sz w:val="22"/>
                <w:szCs w:val="22"/>
              </w:rPr>
              <w:t>Knowledge of safeguarding, including Early Help, social care, MASH team processes, and child protection issues with knowledge of appropriate action to take if a disclosure is made.</w:t>
            </w:r>
          </w:p>
          <w:p w14:paraId="459EF314" w14:textId="77777777" w:rsidR="00EE7DF3" w:rsidRPr="00205FB7" w:rsidRDefault="00EE7DF3" w:rsidP="00EE7DF3">
            <w:pPr>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 xml:space="preserve">Knowledge of statutory systems and processes for children looked after </w:t>
            </w:r>
            <w:proofErr w:type="spellStart"/>
            <w:r w:rsidRPr="00205FB7">
              <w:rPr>
                <w:rFonts w:asciiTheme="majorHAnsi" w:eastAsia="Calibri" w:hAnsiTheme="majorHAnsi" w:cstheme="majorHAnsi"/>
                <w:bCs/>
                <w:sz w:val="22"/>
                <w:szCs w:val="22"/>
              </w:rPr>
              <w:t>eg</w:t>
            </w:r>
            <w:proofErr w:type="spellEnd"/>
            <w:r w:rsidRPr="00205FB7">
              <w:rPr>
                <w:rFonts w:asciiTheme="majorHAnsi" w:eastAsia="Calibri" w:hAnsiTheme="majorHAnsi" w:cstheme="majorHAnsi"/>
                <w:bCs/>
                <w:sz w:val="22"/>
                <w:szCs w:val="22"/>
              </w:rPr>
              <w:t xml:space="preserve"> PEPs (Personal Education Plans)</w:t>
            </w:r>
          </w:p>
          <w:p w14:paraId="67E9FDC2" w14:textId="77777777" w:rsidR="00EE7DF3" w:rsidRPr="00205FB7" w:rsidRDefault="00EE7DF3" w:rsidP="00EE7DF3">
            <w:pPr>
              <w:rPr>
                <w:rFonts w:asciiTheme="majorHAnsi" w:eastAsia="Calibri" w:hAnsiTheme="majorHAnsi" w:cstheme="majorHAnsi"/>
                <w:bCs/>
                <w:sz w:val="22"/>
                <w:szCs w:val="22"/>
              </w:rPr>
            </w:pPr>
          </w:p>
          <w:p w14:paraId="7DE00F3E" w14:textId="77777777" w:rsidR="00EE7DF3" w:rsidRPr="00205FB7" w:rsidRDefault="00EE7DF3" w:rsidP="00EE7DF3">
            <w:pPr>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Strategies and interventions to improve pupil engagement, attendance and behaviour</w:t>
            </w:r>
          </w:p>
          <w:p w14:paraId="4F8EFE17" w14:textId="77777777" w:rsidR="00EE7DF3" w:rsidRPr="00205FB7" w:rsidRDefault="00EE7DF3" w:rsidP="00EE7DF3">
            <w:pPr>
              <w:rPr>
                <w:rFonts w:asciiTheme="majorHAnsi" w:eastAsia="Calibri" w:hAnsiTheme="majorHAnsi" w:cstheme="majorHAnsi"/>
                <w:bCs/>
                <w:sz w:val="22"/>
                <w:szCs w:val="22"/>
              </w:rPr>
            </w:pPr>
          </w:p>
          <w:p w14:paraId="17B5BA95" w14:textId="77777777" w:rsidR="00EE7DF3" w:rsidRPr="00205FB7" w:rsidRDefault="00EE7DF3" w:rsidP="00EE7DF3">
            <w:pPr>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lastRenderedPageBreak/>
              <w:t>Knowledge of support strategies to raise academic achievement of young people</w:t>
            </w:r>
          </w:p>
          <w:p w14:paraId="3D5E702E" w14:textId="77777777" w:rsidR="00EE7DF3" w:rsidRPr="00205FB7" w:rsidRDefault="00EE7DF3" w:rsidP="00EE7DF3">
            <w:pPr>
              <w:rPr>
                <w:rFonts w:asciiTheme="majorHAnsi" w:eastAsia="Calibri" w:hAnsiTheme="majorHAnsi" w:cstheme="majorHAnsi"/>
                <w:bCs/>
                <w:sz w:val="22"/>
                <w:szCs w:val="22"/>
              </w:rPr>
            </w:pPr>
          </w:p>
          <w:p w14:paraId="542D4D5D" w14:textId="77777777" w:rsidR="00EE7DF3" w:rsidRPr="00205FB7" w:rsidRDefault="00EE7DF3" w:rsidP="00EE7DF3">
            <w:pPr>
              <w:rPr>
                <w:rFonts w:asciiTheme="majorHAnsi" w:eastAsia="Calibri" w:hAnsiTheme="majorHAnsi" w:cstheme="majorHAnsi"/>
                <w:bCs/>
                <w:sz w:val="22"/>
                <w:szCs w:val="22"/>
              </w:rPr>
            </w:pPr>
          </w:p>
          <w:p w14:paraId="6BBE332C" w14:textId="77777777" w:rsidR="00EE7DF3" w:rsidRPr="00205FB7" w:rsidRDefault="00EE7DF3" w:rsidP="00EE7DF3">
            <w:pPr>
              <w:rPr>
                <w:rFonts w:asciiTheme="majorHAnsi" w:eastAsia="Calibri" w:hAnsiTheme="majorHAnsi" w:cstheme="majorHAnsi"/>
                <w:bCs/>
                <w:sz w:val="22"/>
                <w:szCs w:val="22"/>
              </w:rPr>
            </w:pPr>
          </w:p>
          <w:p w14:paraId="67FC25FF" w14:textId="77777777" w:rsidR="00EE7DF3" w:rsidRPr="00205FB7" w:rsidRDefault="00EE7DF3" w:rsidP="00EE7DF3">
            <w:pPr>
              <w:rPr>
                <w:rFonts w:asciiTheme="majorHAnsi" w:eastAsia="Calibri" w:hAnsiTheme="majorHAnsi" w:cstheme="majorHAnsi"/>
                <w:bCs/>
                <w:sz w:val="22"/>
                <w:szCs w:val="22"/>
              </w:rPr>
            </w:pPr>
          </w:p>
          <w:p w14:paraId="31C39FC0" w14:textId="7BC58F6A" w:rsidR="00EE7DF3" w:rsidRPr="00205FB7" w:rsidRDefault="00EE7DF3" w:rsidP="00EE7DF3">
            <w:pPr>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 xml:space="preserve">Knowledge of different software systems to record, monitor and analyse a range of data </w:t>
            </w:r>
            <w:proofErr w:type="spellStart"/>
            <w:r w:rsidRPr="00205FB7">
              <w:rPr>
                <w:rFonts w:asciiTheme="majorHAnsi" w:eastAsia="Calibri" w:hAnsiTheme="majorHAnsi" w:cstheme="majorHAnsi"/>
                <w:bCs/>
                <w:sz w:val="22"/>
                <w:szCs w:val="22"/>
              </w:rPr>
              <w:t>eg</w:t>
            </w:r>
            <w:proofErr w:type="spellEnd"/>
            <w:r w:rsidRPr="00205FB7">
              <w:rPr>
                <w:rFonts w:asciiTheme="majorHAnsi" w:eastAsia="Calibri" w:hAnsiTheme="majorHAnsi" w:cstheme="majorHAnsi"/>
                <w:bCs/>
                <w:sz w:val="22"/>
                <w:szCs w:val="22"/>
              </w:rPr>
              <w:t xml:space="preserve"> attendance, achievement, behaviour etc</w:t>
            </w:r>
          </w:p>
          <w:p w14:paraId="788EF11A" w14:textId="77777777" w:rsidR="00EE7DF3" w:rsidRPr="00205FB7" w:rsidRDefault="00EE7DF3" w:rsidP="00EE7DF3">
            <w:pPr>
              <w:rPr>
                <w:rFonts w:asciiTheme="majorHAnsi" w:eastAsia="Calibri" w:hAnsiTheme="majorHAnsi" w:cstheme="majorHAnsi"/>
                <w:bCs/>
                <w:sz w:val="22"/>
                <w:szCs w:val="22"/>
              </w:rPr>
            </w:pPr>
          </w:p>
          <w:p w14:paraId="38D45660" w14:textId="77777777" w:rsidR="00EE7DF3" w:rsidRPr="00205FB7" w:rsidRDefault="00EE7DF3" w:rsidP="00EE7DF3">
            <w:pPr>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 xml:space="preserve">Knowledge and understanding of the range of external services, partners and agencies locally and nationally that can support young people and remove barriers to learning and development </w:t>
            </w:r>
            <w:proofErr w:type="spellStart"/>
            <w:r w:rsidRPr="00205FB7">
              <w:rPr>
                <w:rFonts w:asciiTheme="majorHAnsi" w:eastAsia="Calibri" w:hAnsiTheme="majorHAnsi" w:cstheme="majorHAnsi"/>
                <w:bCs/>
                <w:sz w:val="22"/>
                <w:szCs w:val="22"/>
              </w:rPr>
              <w:t>eg</w:t>
            </w:r>
            <w:proofErr w:type="spellEnd"/>
            <w:r w:rsidRPr="00205FB7">
              <w:rPr>
                <w:rFonts w:asciiTheme="majorHAnsi" w:eastAsia="Calibri" w:hAnsiTheme="majorHAnsi" w:cstheme="majorHAnsi"/>
                <w:bCs/>
                <w:sz w:val="22"/>
                <w:szCs w:val="22"/>
              </w:rPr>
              <w:t xml:space="preserve"> CAMHs, Early Help, Educational Psychologists etc.</w:t>
            </w:r>
          </w:p>
          <w:p w14:paraId="4272A0AB" w14:textId="4E9A3E9A" w:rsidR="00EE7DF3" w:rsidRPr="00205FB7" w:rsidRDefault="00EE7DF3" w:rsidP="00EE7DF3">
            <w:pPr>
              <w:rPr>
                <w:rFonts w:asciiTheme="majorHAnsi" w:eastAsia="Calibri" w:hAnsiTheme="majorHAnsi" w:cstheme="majorHAnsi"/>
                <w:b w:val="0"/>
                <w:sz w:val="22"/>
                <w:szCs w:val="22"/>
              </w:rPr>
            </w:pPr>
          </w:p>
        </w:tc>
        <w:tc>
          <w:tcPr>
            <w:tcW w:w="2979" w:type="dxa"/>
          </w:tcPr>
          <w:p w14:paraId="1C370F80" w14:textId="77777777" w:rsidR="00EE7DF3" w:rsidRPr="00205FB7" w:rsidRDefault="00EE7DF3" w:rsidP="00EE7DF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lastRenderedPageBreak/>
              <w:t>E</w:t>
            </w:r>
          </w:p>
          <w:p w14:paraId="32E7850D" w14:textId="77777777" w:rsidR="00EE7DF3" w:rsidRPr="00205FB7" w:rsidRDefault="00EE7DF3" w:rsidP="00EE7DF3">
            <w:pPr>
              <w:jc w:val="center"/>
              <w:rPr>
                <w:rFonts w:asciiTheme="majorHAnsi" w:eastAsia="Calibri" w:hAnsiTheme="majorHAnsi" w:cstheme="majorHAnsi"/>
                <w:sz w:val="22"/>
                <w:szCs w:val="22"/>
              </w:rPr>
            </w:pPr>
          </w:p>
          <w:p w14:paraId="3D4DC254" w14:textId="77777777" w:rsidR="00EE7DF3" w:rsidRPr="00205FB7" w:rsidRDefault="00EE7DF3" w:rsidP="00EE7DF3">
            <w:pPr>
              <w:jc w:val="center"/>
              <w:rPr>
                <w:rFonts w:asciiTheme="majorHAnsi" w:eastAsia="Calibri" w:hAnsiTheme="majorHAnsi" w:cstheme="majorHAnsi"/>
                <w:sz w:val="22"/>
                <w:szCs w:val="22"/>
              </w:rPr>
            </w:pPr>
          </w:p>
          <w:p w14:paraId="0028CECA" w14:textId="77777777" w:rsidR="00EE7DF3" w:rsidRPr="00205FB7" w:rsidRDefault="00EE7DF3" w:rsidP="00EE7DF3">
            <w:pPr>
              <w:jc w:val="center"/>
              <w:rPr>
                <w:rFonts w:asciiTheme="majorHAnsi" w:eastAsia="Calibri" w:hAnsiTheme="majorHAnsi" w:cstheme="majorHAnsi"/>
                <w:sz w:val="22"/>
                <w:szCs w:val="22"/>
              </w:rPr>
            </w:pPr>
          </w:p>
          <w:p w14:paraId="4C8BA1AA" w14:textId="77777777" w:rsidR="00EE7DF3" w:rsidRPr="00205FB7" w:rsidRDefault="00EE7DF3" w:rsidP="00EE7DF3">
            <w:pPr>
              <w:jc w:val="center"/>
              <w:rPr>
                <w:rFonts w:asciiTheme="majorHAnsi" w:eastAsia="Calibri" w:hAnsiTheme="majorHAnsi" w:cstheme="majorHAnsi"/>
                <w:sz w:val="22"/>
                <w:szCs w:val="22"/>
              </w:rPr>
            </w:pPr>
          </w:p>
          <w:p w14:paraId="775909D2" w14:textId="77777777" w:rsidR="00EE7DF3" w:rsidRPr="00205FB7" w:rsidRDefault="00EE7DF3" w:rsidP="00EE7DF3">
            <w:pPr>
              <w:jc w:val="center"/>
              <w:rPr>
                <w:rFonts w:asciiTheme="majorHAnsi" w:eastAsia="Calibri" w:hAnsiTheme="majorHAnsi" w:cstheme="majorHAnsi"/>
                <w:sz w:val="22"/>
                <w:szCs w:val="22"/>
              </w:rPr>
            </w:pPr>
          </w:p>
          <w:p w14:paraId="38A1FF2E" w14:textId="77777777" w:rsidR="00EE7DF3" w:rsidRPr="00205FB7" w:rsidRDefault="00EE7DF3" w:rsidP="00EE7DF3">
            <w:pPr>
              <w:jc w:val="center"/>
              <w:rPr>
                <w:rFonts w:asciiTheme="majorHAnsi" w:eastAsia="Calibri" w:hAnsiTheme="majorHAnsi" w:cstheme="majorHAnsi"/>
                <w:sz w:val="22"/>
                <w:szCs w:val="22"/>
              </w:rPr>
            </w:pPr>
          </w:p>
          <w:p w14:paraId="63D18DE0" w14:textId="77777777" w:rsidR="00EE7DF3" w:rsidRPr="00205FB7" w:rsidRDefault="00EE7DF3" w:rsidP="00EE7DF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29490310" w14:textId="77777777" w:rsidR="00EE7DF3" w:rsidRPr="00205FB7" w:rsidRDefault="00EE7DF3" w:rsidP="00EE7DF3">
            <w:pPr>
              <w:jc w:val="center"/>
              <w:rPr>
                <w:rFonts w:asciiTheme="majorHAnsi" w:eastAsia="Calibri" w:hAnsiTheme="majorHAnsi" w:cstheme="majorHAnsi"/>
                <w:sz w:val="22"/>
                <w:szCs w:val="22"/>
              </w:rPr>
            </w:pPr>
          </w:p>
          <w:p w14:paraId="41211B83" w14:textId="77777777" w:rsidR="00EE7DF3" w:rsidRPr="00205FB7" w:rsidRDefault="00EE7DF3" w:rsidP="00EE7DF3">
            <w:pPr>
              <w:jc w:val="center"/>
              <w:rPr>
                <w:rFonts w:asciiTheme="majorHAnsi" w:eastAsia="Calibri" w:hAnsiTheme="majorHAnsi" w:cstheme="majorHAnsi"/>
                <w:sz w:val="22"/>
                <w:szCs w:val="22"/>
              </w:rPr>
            </w:pPr>
          </w:p>
          <w:p w14:paraId="4F96AB29" w14:textId="77777777" w:rsidR="00EE7DF3" w:rsidRPr="00205FB7" w:rsidRDefault="00EE7DF3" w:rsidP="00EE7DF3">
            <w:pPr>
              <w:jc w:val="center"/>
              <w:rPr>
                <w:rFonts w:asciiTheme="majorHAnsi" w:eastAsia="Calibri" w:hAnsiTheme="majorHAnsi" w:cstheme="majorHAnsi"/>
                <w:sz w:val="22"/>
                <w:szCs w:val="22"/>
              </w:rPr>
            </w:pPr>
          </w:p>
          <w:p w14:paraId="0E455B56" w14:textId="77777777" w:rsidR="00EE7DF3" w:rsidRPr="00205FB7" w:rsidRDefault="00EE7DF3" w:rsidP="00EE7DF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0F2FE070" w14:textId="77777777" w:rsidR="00EE7DF3" w:rsidRPr="00205FB7" w:rsidRDefault="00EE7DF3" w:rsidP="00EE7DF3">
            <w:pPr>
              <w:jc w:val="center"/>
              <w:rPr>
                <w:rFonts w:asciiTheme="majorHAnsi" w:eastAsia="Calibri" w:hAnsiTheme="majorHAnsi" w:cstheme="majorHAnsi"/>
                <w:sz w:val="22"/>
                <w:szCs w:val="22"/>
              </w:rPr>
            </w:pPr>
          </w:p>
          <w:p w14:paraId="3CE8493F" w14:textId="77777777" w:rsidR="00EE7DF3" w:rsidRPr="00205FB7" w:rsidRDefault="00EE7DF3" w:rsidP="00EE7DF3">
            <w:pPr>
              <w:jc w:val="center"/>
              <w:rPr>
                <w:rFonts w:asciiTheme="majorHAnsi" w:eastAsia="Calibri" w:hAnsiTheme="majorHAnsi" w:cstheme="majorHAnsi"/>
                <w:sz w:val="22"/>
                <w:szCs w:val="22"/>
              </w:rPr>
            </w:pPr>
          </w:p>
          <w:p w14:paraId="069E1A1A" w14:textId="77777777" w:rsidR="00EE7DF3" w:rsidRPr="00205FB7" w:rsidRDefault="00EE7DF3" w:rsidP="00EE7DF3">
            <w:pPr>
              <w:jc w:val="center"/>
              <w:rPr>
                <w:rFonts w:asciiTheme="majorHAnsi" w:eastAsia="Calibri" w:hAnsiTheme="majorHAnsi" w:cstheme="majorHAnsi"/>
                <w:sz w:val="22"/>
                <w:szCs w:val="22"/>
              </w:rPr>
            </w:pPr>
          </w:p>
          <w:p w14:paraId="38EDA7F7" w14:textId="77777777" w:rsidR="00EE7DF3" w:rsidRPr="00205FB7" w:rsidRDefault="00EE7DF3" w:rsidP="00EE7DF3">
            <w:pPr>
              <w:jc w:val="center"/>
              <w:rPr>
                <w:rFonts w:asciiTheme="majorHAnsi" w:eastAsia="Calibri" w:hAnsiTheme="majorHAnsi" w:cstheme="majorHAnsi"/>
                <w:sz w:val="22"/>
                <w:szCs w:val="22"/>
              </w:rPr>
            </w:pPr>
          </w:p>
          <w:p w14:paraId="23CB90E2" w14:textId="77777777" w:rsidR="00EE7DF3" w:rsidRPr="00205FB7" w:rsidRDefault="00EE7DF3" w:rsidP="00EE7DF3">
            <w:pPr>
              <w:jc w:val="center"/>
              <w:rPr>
                <w:rFonts w:asciiTheme="majorHAnsi" w:eastAsia="Calibri" w:hAnsiTheme="majorHAnsi" w:cstheme="majorHAnsi"/>
                <w:sz w:val="22"/>
                <w:szCs w:val="22"/>
              </w:rPr>
            </w:pPr>
          </w:p>
          <w:p w14:paraId="3D74C5DD" w14:textId="77777777" w:rsidR="00EE7DF3" w:rsidRPr="00205FB7" w:rsidRDefault="00EE7DF3" w:rsidP="00EE7DF3">
            <w:pPr>
              <w:jc w:val="center"/>
              <w:rPr>
                <w:rFonts w:asciiTheme="majorHAnsi" w:eastAsia="Calibri" w:hAnsiTheme="majorHAnsi" w:cstheme="majorHAnsi"/>
                <w:sz w:val="22"/>
                <w:szCs w:val="22"/>
              </w:rPr>
            </w:pPr>
          </w:p>
          <w:p w14:paraId="3CBA790F" w14:textId="77777777" w:rsidR="00EE7DF3" w:rsidRPr="00205FB7" w:rsidRDefault="00EE7DF3" w:rsidP="00EE7DF3">
            <w:pPr>
              <w:jc w:val="center"/>
              <w:rPr>
                <w:rFonts w:asciiTheme="majorHAnsi" w:eastAsia="Calibri" w:hAnsiTheme="majorHAnsi" w:cstheme="majorHAnsi"/>
                <w:sz w:val="22"/>
                <w:szCs w:val="22"/>
              </w:rPr>
            </w:pPr>
          </w:p>
          <w:p w14:paraId="4D6CC58A" w14:textId="77777777" w:rsidR="00EE7DF3" w:rsidRPr="00205FB7" w:rsidRDefault="00EE7DF3" w:rsidP="00EE7DF3">
            <w:pPr>
              <w:jc w:val="center"/>
              <w:rPr>
                <w:rFonts w:asciiTheme="majorHAnsi" w:eastAsia="Calibri" w:hAnsiTheme="majorHAnsi" w:cstheme="majorHAnsi"/>
                <w:sz w:val="22"/>
                <w:szCs w:val="22"/>
              </w:rPr>
            </w:pPr>
          </w:p>
          <w:p w14:paraId="020B681A" w14:textId="77777777" w:rsidR="00EE7DF3" w:rsidRPr="00205FB7" w:rsidRDefault="00EE7DF3" w:rsidP="00EE7DF3">
            <w:pPr>
              <w:jc w:val="center"/>
              <w:rPr>
                <w:rFonts w:asciiTheme="majorHAnsi" w:eastAsia="Calibri" w:hAnsiTheme="majorHAnsi" w:cstheme="majorHAnsi"/>
                <w:sz w:val="22"/>
                <w:szCs w:val="22"/>
              </w:rPr>
            </w:pPr>
          </w:p>
          <w:p w14:paraId="03286A92" w14:textId="77777777" w:rsidR="00EE7DF3" w:rsidRPr="00205FB7" w:rsidRDefault="00EE7DF3" w:rsidP="00EE7DF3">
            <w:pPr>
              <w:jc w:val="center"/>
              <w:rPr>
                <w:rFonts w:asciiTheme="majorHAnsi" w:eastAsia="Calibri" w:hAnsiTheme="majorHAnsi" w:cstheme="majorHAnsi"/>
                <w:sz w:val="22"/>
                <w:szCs w:val="22"/>
              </w:rPr>
            </w:pPr>
          </w:p>
          <w:p w14:paraId="66979F59" w14:textId="77777777" w:rsidR="00EE7DF3" w:rsidRPr="00205FB7" w:rsidRDefault="00EE7DF3" w:rsidP="00EE7DF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79F6D92C" w14:textId="77777777" w:rsidR="00EE7DF3" w:rsidRPr="00205FB7" w:rsidRDefault="00EE7DF3" w:rsidP="00EE7DF3">
            <w:pPr>
              <w:jc w:val="center"/>
              <w:rPr>
                <w:rFonts w:asciiTheme="majorHAnsi" w:eastAsia="Calibri" w:hAnsiTheme="majorHAnsi" w:cstheme="majorHAnsi"/>
                <w:sz w:val="22"/>
                <w:szCs w:val="22"/>
              </w:rPr>
            </w:pPr>
          </w:p>
          <w:p w14:paraId="413AC299" w14:textId="77777777" w:rsidR="00EE7DF3" w:rsidRPr="00205FB7" w:rsidRDefault="00EE7DF3" w:rsidP="00EE7DF3">
            <w:pPr>
              <w:jc w:val="center"/>
              <w:rPr>
                <w:rFonts w:asciiTheme="majorHAnsi" w:eastAsia="Calibri" w:hAnsiTheme="majorHAnsi" w:cstheme="majorHAnsi"/>
                <w:sz w:val="22"/>
                <w:szCs w:val="22"/>
              </w:rPr>
            </w:pPr>
          </w:p>
          <w:p w14:paraId="1ACC5763" w14:textId="77777777" w:rsidR="00EE7DF3" w:rsidRPr="00205FB7" w:rsidRDefault="00EE7DF3" w:rsidP="00EE7DF3">
            <w:pPr>
              <w:jc w:val="center"/>
              <w:rPr>
                <w:rFonts w:asciiTheme="majorHAnsi" w:eastAsia="Calibri" w:hAnsiTheme="majorHAnsi" w:cstheme="majorHAnsi"/>
                <w:sz w:val="22"/>
                <w:szCs w:val="22"/>
              </w:rPr>
            </w:pPr>
          </w:p>
          <w:p w14:paraId="6FD9CE5C" w14:textId="77777777" w:rsidR="00EE7DF3" w:rsidRPr="00205FB7" w:rsidRDefault="00EE7DF3" w:rsidP="00EE7DF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3BEBD02F" w14:textId="77777777" w:rsidR="00EE7DF3" w:rsidRPr="00205FB7" w:rsidRDefault="00EE7DF3" w:rsidP="00EE7DF3">
            <w:pPr>
              <w:jc w:val="center"/>
              <w:rPr>
                <w:rFonts w:asciiTheme="majorHAnsi" w:eastAsia="Calibri" w:hAnsiTheme="majorHAnsi" w:cstheme="majorHAnsi"/>
                <w:sz w:val="22"/>
                <w:szCs w:val="22"/>
              </w:rPr>
            </w:pPr>
          </w:p>
          <w:p w14:paraId="39BBA965" w14:textId="77777777" w:rsidR="00EE7DF3" w:rsidRPr="00205FB7" w:rsidRDefault="00EE7DF3" w:rsidP="00EE7DF3">
            <w:pPr>
              <w:jc w:val="center"/>
              <w:rPr>
                <w:rFonts w:asciiTheme="majorHAnsi" w:eastAsia="Calibri" w:hAnsiTheme="majorHAnsi" w:cstheme="majorHAnsi"/>
                <w:sz w:val="22"/>
                <w:szCs w:val="22"/>
              </w:rPr>
            </w:pPr>
          </w:p>
          <w:p w14:paraId="1437BFEA" w14:textId="77777777" w:rsidR="00EE7DF3" w:rsidRPr="00205FB7" w:rsidRDefault="00EE7DF3" w:rsidP="00EE7DF3">
            <w:pPr>
              <w:jc w:val="center"/>
              <w:rPr>
                <w:rFonts w:asciiTheme="majorHAnsi" w:eastAsia="Calibri" w:hAnsiTheme="majorHAnsi" w:cstheme="majorHAnsi"/>
                <w:sz w:val="22"/>
                <w:szCs w:val="22"/>
              </w:rPr>
            </w:pPr>
          </w:p>
          <w:p w14:paraId="1E956C7A" w14:textId="77777777" w:rsidR="00EE7DF3" w:rsidRPr="00205FB7" w:rsidRDefault="00EE7DF3" w:rsidP="00EE7DF3">
            <w:pPr>
              <w:jc w:val="center"/>
              <w:rPr>
                <w:rFonts w:asciiTheme="majorHAnsi" w:eastAsia="Calibri" w:hAnsiTheme="majorHAnsi" w:cstheme="majorHAnsi"/>
                <w:sz w:val="22"/>
                <w:szCs w:val="22"/>
              </w:rPr>
            </w:pPr>
          </w:p>
          <w:p w14:paraId="77071B6A" w14:textId="77777777" w:rsidR="00EE7DF3" w:rsidRPr="00205FB7" w:rsidRDefault="00EE7DF3" w:rsidP="00EE7DF3">
            <w:pPr>
              <w:jc w:val="center"/>
              <w:rPr>
                <w:rFonts w:asciiTheme="majorHAnsi" w:eastAsia="Calibri" w:hAnsiTheme="majorHAnsi" w:cstheme="majorHAnsi"/>
                <w:sz w:val="22"/>
                <w:szCs w:val="22"/>
              </w:rPr>
            </w:pPr>
          </w:p>
          <w:p w14:paraId="17D4D7EF" w14:textId="77777777" w:rsidR="00EE7DF3" w:rsidRPr="00205FB7" w:rsidRDefault="00EE7DF3" w:rsidP="00EE7DF3">
            <w:pPr>
              <w:jc w:val="center"/>
              <w:rPr>
                <w:rFonts w:asciiTheme="majorHAnsi" w:eastAsia="Calibri" w:hAnsiTheme="majorHAnsi" w:cstheme="majorHAnsi"/>
                <w:sz w:val="22"/>
                <w:szCs w:val="22"/>
              </w:rPr>
            </w:pPr>
          </w:p>
          <w:p w14:paraId="01690F64" w14:textId="77777777" w:rsidR="00EE7DF3" w:rsidRPr="00205FB7" w:rsidRDefault="00EE7DF3" w:rsidP="00EE7DF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p w14:paraId="6BD2955F" w14:textId="77777777" w:rsidR="00EE7DF3" w:rsidRPr="00205FB7" w:rsidRDefault="00EE7DF3" w:rsidP="00EE7DF3">
            <w:pPr>
              <w:jc w:val="center"/>
              <w:rPr>
                <w:rFonts w:asciiTheme="majorHAnsi" w:eastAsia="Calibri" w:hAnsiTheme="majorHAnsi" w:cstheme="majorHAnsi"/>
                <w:sz w:val="22"/>
                <w:szCs w:val="22"/>
              </w:rPr>
            </w:pPr>
          </w:p>
          <w:p w14:paraId="465654F4" w14:textId="77777777" w:rsidR="00EE7DF3" w:rsidRPr="00205FB7" w:rsidRDefault="00EE7DF3" w:rsidP="00EE7DF3">
            <w:pPr>
              <w:jc w:val="center"/>
              <w:rPr>
                <w:rFonts w:asciiTheme="majorHAnsi" w:eastAsia="Calibri" w:hAnsiTheme="majorHAnsi" w:cstheme="majorHAnsi"/>
                <w:sz w:val="22"/>
                <w:szCs w:val="22"/>
              </w:rPr>
            </w:pPr>
          </w:p>
          <w:p w14:paraId="752A4460" w14:textId="77777777" w:rsidR="00EE7DF3" w:rsidRPr="00205FB7" w:rsidRDefault="00EE7DF3" w:rsidP="00EE7DF3">
            <w:pPr>
              <w:jc w:val="center"/>
              <w:rPr>
                <w:rFonts w:asciiTheme="majorHAnsi" w:eastAsia="Calibri" w:hAnsiTheme="majorHAnsi" w:cstheme="majorHAnsi"/>
                <w:sz w:val="22"/>
                <w:szCs w:val="22"/>
              </w:rPr>
            </w:pPr>
          </w:p>
          <w:p w14:paraId="736E6821" w14:textId="77777777" w:rsidR="00EE7DF3" w:rsidRPr="00205FB7" w:rsidRDefault="00EE7DF3" w:rsidP="00EE7DF3">
            <w:pPr>
              <w:jc w:val="center"/>
              <w:rPr>
                <w:rFonts w:asciiTheme="majorHAnsi" w:eastAsia="Calibri" w:hAnsiTheme="majorHAnsi" w:cstheme="majorHAnsi"/>
                <w:sz w:val="22"/>
                <w:szCs w:val="22"/>
              </w:rPr>
            </w:pPr>
          </w:p>
          <w:p w14:paraId="56B1FEE9" w14:textId="77777777" w:rsidR="00EE7DF3" w:rsidRPr="00205FB7" w:rsidRDefault="00EE7DF3" w:rsidP="00EE7DF3">
            <w:pPr>
              <w:jc w:val="center"/>
              <w:rPr>
                <w:rFonts w:asciiTheme="majorHAnsi" w:eastAsia="Calibri" w:hAnsiTheme="majorHAnsi" w:cstheme="majorHAnsi"/>
                <w:sz w:val="22"/>
                <w:szCs w:val="22"/>
              </w:rPr>
            </w:pPr>
          </w:p>
          <w:p w14:paraId="428A8FB2" w14:textId="058D0924" w:rsidR="00EE7DF3" w:rsidRPr="00205FB7" w:rsidRDefault="00EE7DF3" w:rsidP="00EE7DF3">
            <w:pPr>
              <w:jc w:val="center"/>
              <w:rPr>
                <w:rFonts w:asciiTheme="majorHAnsi" w:eastAsia="Calibri" w:hAnsiTheme="majorHAnsi" w:cstheme="majorHAnsi"/>
                <w:sz w:val="22"/>
                <w:szCs w:val="22"/>
              </w:rPr>
            </w:pPr>
            <w:r w:rsidRPr="00205FB7">
              <w:rPr>
                <w:rFonts w:asciiTheme="majorHAnsi" w:eastAsia="Calibri" w:hAnsiTheme="majorHAnsi" w:cstheme="majorHAnsi"/>
                <w:sz w:val="22"/>
                <w:szCs w:val="22"/>
              </w:rPr>
              <w:t>E</w:t>
            </w:r>
          </w:p>
        </w:tc>
        <w:tc>
          <w:tcPr>
            <w:tcW w:w="1320" w:type="dxa"/>
          </w:tcPr>
          <w:p w14:paraId="58B775C1" w14:textId="77777777" w:rsidR="00EE7DF3" w:rsidRPr="00205FB7" w:rsidRDefault="00EE7DF3" w:rsidP="00EE7DF3">
            <w:pPr>
              <w:jc w:val="center"/>
              <w:rPr>
                <w:rFonts w:asciiTheme="majorHAnsi" w:eastAsia="Calibri" w:hAnsiTheme="majorHAnsi" w:cstheme="majorHAnsi"/>
                <w:b w:val="0"/>
                <w:sz w:val="22"/>
                <w:szCs w:val="22"/>
              </w:rPr>
            </w:pPr>
          </w:p>
          <w:p w14:paraId="112D6201"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151581A1" w14:textId="77777777" w:rsidR="00EE7DF3" w:rsidRPr="00205FB7" w:rsidRDefault="00EE7DF3" w:rsidP="00EE7DF3">
            <w:pPr>
              <w:jc w:val="center"/>
              <w:rPr>
                <w:rFonts w:asciiTheme="majorHAnsi" w:eastAsia="Calibri" w:hAnsiTheme="majorHAnsi" w:cstheme="majorHAnsi"/>
                <w:b w:val="0"/>
                <w:sz w:val="22"/>
                <w:szCs w:val="22"/>
              </w:rPr>
            </w:pPr>
          </w:p>
          <w:p w14:paraId="751AB8FA" w14:textId="77777777" w:rsidR="00EE7DF3" w:rsidRPr="00205FB7" w:rsidRDefault="00EE7DF3" w:rsidP="00EE7DF3">
            <w:pPr>
              <w:jc w:val="center"/>
              <w:rPr>
                <w:rFonts w:asciiTheme="majorHAnsi" w:eastAsia="Calibri" w:hAnsiTheme="majorHAnsi" w:cstheme="majorHAnsi"/>
                <w:b w:val="0"/>
                <w:sz w:val="22"/>
                <w:szCs w:val="22"/>
              </w:rPr>
            </w:pPr>
          </w:p>
          <w:p w14:paraId="1D375791" w14:textId="77777777" w:rsidR="00EE7DF3" w:rsidRPr="00205FB7" w:rsidRDefault="00EE7DF3" w:rsidP="00EE7DF3">
            <w:pPr>
              <w:jc w:val="center"/>
              <w:rPr>
                <w:rFonts w:asciiTheme="majorHAnsi" w:eastAsia="Calibri" w:hAnsiTheme="majorHAnsi" w:cstheme="majorHAnsi"/>
                <w:b w:val="0"/>
                <w:sz w:val="22"/>
                <w:szCs w:val="22"/>
              </w:rPr>
            </w:pPr>
          </w:p>
          <w:p w14:paraId="6F271C2E" w14:textId="77777777" w:rsidR="00EE7DF3" w:rsidRPr="00205FB7" w:rsidRDefault="00EE7DF3" w:rsidP="00EE7DF3">
            <w:pPr>
              <w:jc w:val="center"/>
              <w:rPr>
                <w:rFonts w:asciiTheme="majorHAnsi" w:eastAsia="Calibri" w:hAnsiTheme="majorHAnsi" w:cstheme="majorHAnsi"/>
                <w:b w:val="0"/>
                <w:sz w:val="22"/>
                <w:szCs w:val="22"/>
              </w:rPr>
            </w:pPr>
          </w:p>
          <w:p w14:paraId="4A710DFE" w14:textId="77777777" w:rsidR="00EE7DF3" w:rsidRPr="00205FB7" w:rsidRDefault="00EE7DF3" w:rsidP="00EE7DF3">
            <w:pPr>
              <w:jc w:val="center"/>
              <w:rPr>
                <w:rFonts w:asciiTheme="majorHAnsi" w:eastAsia="Calibri" w:hAnsiTheme="majorHAnsi" w:cstheme="majorHAnsi"/>
                <w:b w:val="0"/>
                <w:sz w:val="22"/>
                <w:szCs w:val="22"/>
              </w:rPr>
            </w:pPr>
          </w:p>
          <w:p w14:paraId="6E3297B9"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25F374DE" w14:textId="77777777" w:rsidR="00EE7DF3" w:rsidRPr="00205FB7" w:rsidRDefault="00EE7DF3" w:rsidP="00EE7DF3">
            <w:pPr>
              <w:jc w:val="center"/>
              <w:rPr>
                <w:rFonts w:asciiTheme="majorHAnsi" w:eastAsia="Calibri" w:hAnsiTheme="majorHAnsi" w:cstheme="majorHAnsi"/>
                <w:b w:val="0"/>
                <w:sz w:val="22"/>
                <w:szCs w:val="22"/>
              </w:rPr>
            </w:pPr>
          </w:p>
          <w:p w14:paraId="07D7286B" w14:textId="77777777" w:rsidR="00EE7DF3" w:rsidRPr="00205FB7" w:rsidRDefault="00EE7DF3" w:rsidP="00EE7DF3">
            <w:pPr>
              <w:jc w:val="center"/>
              <w:rPr>
                <w:rFonts w:asciiTheme="majorHAnsi" w:eastAsia="Calibri" w:hAnsiTheme="majorHAnsi" w:cstheme="majorHAnsi"/>
                <w:b w:val="0"/>
                <w:sz w:val="22"/>
                <w:szCs w:val="22"/>
              </w:rPr>
            </w:pPr>
          </w:p>
          <w:p w14:paraId="64363416" w14:textId="77777777" w:rsidR="00EE7DF3" w:rsidRPr="00205FB7" w:rsidRDefault="00EE7DF3" w:rsidP="00EE7DF3">
            <w:pPr>
              <w:jc w:val="center"/>
              <w:rPr>
                <w:rFonts w:asciiTheme="majorHAnsi" w:eastAsia="Calibri" w:hAnsiTheme="majorHAnsi" w:cstheme="majorHAnsi"/>
                <w:b w:val="0"/>
                <w:sz w:val="22"/>
                <w:szCs w:val="22"/>
              </w:rPr>
            </w:pPr>
          </w:p>
          <w:p w14:paraId="0E791812" w14:textId="77777777" w:rsidR="00EE7DF3" w:rsidRPr="00205FB7" w:rsidRDefault="00EE7DF3" w:rsidP="00EE7DF3">
            <w:pPr>
              <w:jc w:val="center"/>
              <w:rPr>
                <w:rFonts w:asciiTheme="majorHAnsi" w:eastAsia="Calibri" w:hAnsiTheme="majorHAnsi" w:cstheme="majorHAnsi"/>
                <w:b w:val="0"/>
                <w:sz w:val="22"/>
                <w:szCs w:val="22"/>
              </w:rPr>
            </w:pPr>
          </w:p>
          <w:p w14:paraId="569D297A"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664D1D56" w14:textId="77777777" w:rsidR="00EE7DF3" w:rsidRPr="00205FB7" w:rsidRDefault="00EE7DF3" w:rsidP="00EE7DF3">
            <w:pPr>
              <w:jc w:val="center"/>
              <w:rPr>
                <w:rFonts w:asciiTheme="majorHAnsi" w:eastAsia="Calibri" w:hAnsiTheme="majorHAnsi" w:cstheme="majorHAnsi"/>
                <w:b w:val="0"/>
                <w:sz w:val="22"/>
                <w:szCs w:val="22"/>
              </w:rPr>
            </w:pPr>
          </w:p>
          <w:p w14:paraId="376B5B49" w14:textId="77777777" w:rsidR="00EE7DF3" w:rsidRPr="00205FB7" w:rsidRDefault="00EE7DF3" w:rsidP="00EE7DF3">
            <w:pPr>
              <w:jc w:val="center"/>
              <w:rPr>
                <w:rFonts w:asciiTheme="majorHAnsi" w:eastAsia="Calibri" w:hAnsiTheme="majorHAnsi" w:cstheme="majorHAnsi"/>
                <w:b w:val="0"/>
                <w:sz w:val="22"/>
                <w:szCs w:val="22"/>
              </w:rPr>
            </w:pPr>
          </w:p>
          <w:p w14:paraId="2C99E0B4" w14:textId="77777777" w:rsidR="00EE7DF3" w:rsidRPr="00205FB7" w:rsidRDefault="00EE7DF3" w:rsidP="00EE7DF3">
            <w:pPr>
              <w:jc w:val="center"/>
              <w:rPr>
                <w:rFonts w:asciiTheme="majorHAnsi" w:eastAsia="Calibri" w:hAnsiTheme="majorHAnsi" w:cstheme="majorHAnsi"/>
                <w:b w:val="0"/>
                <w:sz w:val="22"/>
                <w:szCs w:val="22"/>
              </w:rPr>
            </w:pPr>
          </w:p>
          <w:p w14:paraId="092D9C5D" w14:textId="77777777" w:rsidR="00EE7DF3" w:rsidRPr="00205FB7" w:rsidRDefault="00EE7DF3" w:rsidP="00EE7DF3">
            <w:pPr>
              <w:jc w:val="center"/>
              <w:rPr>
                <w:rFonts w:asciiTheme="majorHAnsi" w:eastAsia="Calibri" w:hAnsiTheme="majorHAnsi" w:cstheme="majorHAnsi"/>
                <w:b w:val="0"/>
                <w:sz w:val="22"/>
                <w:szCs w:val="22"/>
              </w:rPr>
            </w:pPr>
          </w:p>
          <w:p w14:paraId="2D05AE1C" w14:textId="77777777" w:rsidR="00EE7DF3" w:rsidRPr="00205FB7" w:rsidRDefault="00EE7DF3" w:rsidP="00EE7DF3">
            <w:pPr>
              <w:jc w:val="center"/>
              <w:rPr>
                <w:rFonts w:asciiTheme="majorHAnsi" w:eastAsia="Calibri" w:hAnsiTheme="majorHAnsi" w:cstheme="majorHAnsi"/>
                <w:b w:val="0"/>
                <w:sz w:val="22"/>
                <w:szCs w:val="22"/>
              </w:rPr>
            </w:pPr>
          </w:p>
          <w:p w14:paraId="508E5154" w14:textId="77777777" w:rsidR="00EE7DF3" w:rsidRPr="00205FB7" w:rsidRDefault="00EE7DF3" w:rsidP="00EE7DF3">
            <w:pPr>
              <w:jc w:val="center"/>
              <w:rPr>
                <w:rFonts w:asciiTheme="majorHAnsi" w:eastAsia="Calibri" w:hAnsiTheme="majorHAnsi" w:cstheme="majorHAnsi"/>
                <w:b w:val="0"/>
                <w:sz w:val="22"/>
                <w:szCs w:val="22"/>
              </w:rPr>
            </w:pPr>
          </w:p>
          <w:p w14:paraId="7A745E60" w14:textId="77777777" w:rsidR="00EE7DF3" w:rsidRPr="00205FB7" w:rsidRDefault="00EE7DF3" w:rsidP="00EE7DF3">
            <w:pPr>
              <w:jc w:val="center"/>
              <w:rPr>
                <w:rFonts w:asciiTheme="majorHAnsi" w:eastAsia="Calibri" w:hAnsiTheme="majorHAnsi" w:cstheme="majorHAnsi"/>
                <w:b w:val="0"/>
                <w:sz w:val="22"/>
                <w:szCs w:val="22"/>
              </w:rPr>
            </w:pPr>
          </w:p>
          <w:p w14:paraId="32C0F54F" w14:textId="77777777" w:rsidR="00EE7DF3" w:rsidRPr="00205FB7" w:rsidRDefault="00EE7DF3" w:rsidP="00EE7DF3">
            <w:pPr>
              <w:jc w:val="center"/>
              <w:rPr>
                <w:rFonts w:asciiTheme="majorHAnsi" w:eastAsia="Calibri" w:hAnsiTheme="majorHAnsi" w:cstheme="majorHAnsi"/>
                <w:b w:val="0"/>
                <w:sz w:val="22"/>
                <w:szCs w:val="22"/>
              </w:rPr>
            </w:pPr>
          </w:p>
          <w:p w14:paraId="378F21D0" w14:textId="77777777" w:rsidR="00EE7DF3" w:rsidRPr="00205FB7" w:rsidRDefault="00EE7DF3" w:rsidP="00EE7DF3">
            <w:pPr>
              <w:jc w:val="center"/>
              <w:rPr>
                <w:rFonts w:asciiTheme="majorHAnsi" w:eastAsia="Calibri" w:hAnsiTheme="majorHAnsi" w:cstheme="majorHAnsi"/>
                <w:b w:val="0"/>
                <w:sz w:val="22"/>
                <w:szCs w:val="22"/>
              </w:rPr>
            </w:pPr>
          </w:p>
          <w:p w14:paraId="264E236C" w14:textId="2F8FB7E9"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1EB1AB65" w14:textId="77777777" w:rsidR="00EE7DF3" w:rsidRPr="00205FB7" w:rsidRDefault="00EE7DF3" w:rsidP="00EE7DF3">
            <w:pPr>
              <w:jc w:val="center"/>
              <w:rPr>
                <w:rFonts w:asciiTheme="majorHAnsi" w:eastAsia="Calibri" w:hAnsiTheme="majorHAnsi" w:cstheme="majorHAnsi"/>
                <w:b w:val="0"/>
                <w:sz w:val="22"/>
                <w:szCs w:val="22"/>
              </w:rPr>
            </w:pPr>
          </w:p>
          <w:p w14:paraId="21090E45" w14:textId="77777777" w:rsidR="00EE7DF3" w:rsidRPr="00205FB7" w:rsidRDefault="00EE7DF3" w:rsidP="00EE7DF3">
            <w:pPr>
              <w:jc w:val="center"/>
              <w:rPr>
                <w:rFonts w:asciiTheme="majorHAnsi" w:eastAsia="Calibri" w:hAnsiTheme="majorHAnsi" w:cstheme="majorHAnsi"/>
                <w:b w:val="0"/>
                <w:sz w:val="22"/>
                <w:szCs w:val="22"/>
              </w:rPr>
            </w:pPr>
          </w:p>
          <w:p w14:paraId="737538F7" w14:textId="77777777" w:rsidR="00EE7DF3" w:rsidRPr="00205FB7" w:rsidRDefault="00EE7DF3" w:rsidP="00EE7DF3">
            <w:pPr>
              <w:jc w:val="center"/>
              <w:rPr>
                <w:rFonts w:asciiTheme="majorHAnsi" w:eastAsia="Calibri" w:hAnsiTheme="majorHAnsi" w:cstheme="majorHAnsi"/>
                <w:b w:val="0"/>
                <w:sz w:val="22"/>
                <w:szCs w:val="22"/>
              </w:rPr>
            </w:pPr>
          </w:p>
          <w:p w14:paraId="0910FCEF"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AF / I</w:t>
            </w:r>
          </w:p>
          <w:p w14:paraId="73175C01" w14:textId="77777777" w:rsidR="00EE7DF3" w:rsidRPr="00205FB7" w:rsidRDefault="00EE7DF3" w:rsidP="00EE7DF3">
            <w:pPr>
              <w:jc w:val="center"/>
              <w:rPr>
                <w:rFonts w:asciiTheme="majorHAnsi" w:eastAsia="Calibri" w:hAnsiTheme="majorHAnsi" w:cstheme="majorHAnsi"/>
                <w:b w:val="0"/>
                <w:sz w:val="22"/>
                <w:szCs w:val="22"/>
              </w:rPr>
            </w:pPr>
          </w:p>
          <w:p w14:paraId="6231915D" w14:textId="77777777" w:rsidR="00EE7DF3" w:rsidRPr="00205FB7" w:rsidRDefault="00EE7DF3" w:rsidP="00EE7DF3">
            <w:pPr>
              <w:jc w:val="center"/>
              <w:rPr>
                <w:rFonts w:asciiTheme="majorHAnsi" w:eastAsia="Calibri" w:hAnsiTheme="majorHAnsi" w:cstheme="majorHAnsi"/>
                <w:b w:val="0"/>
                <w:sz w:val="22"/>
                <w:szCs w:val="22"/>
              </w:rPr>
            </w:pPr>
          </w:p>
          <w:p w14:paraId="22A2987E" w14:textId="77777777" w:rsidR="00EE7DF3" w:rsidRPr="00205FB7" w:rsidRDefault="00EE7DF3" w:rsidP="00EE7DF3">
            <w:pPr>
              <w:rPr>
                <w:rFonts w:asciiTheme="majorHAnsi" w:eastAsia="Calibri" w:hAnsiTheme="majorHAnsi" w:cstheme="majorHAnsi"/>
                <w:b w:val="0"/>
                <w:sz w:val="22"/>
                <w:szCs w:val="22"/>
              </w:rPr>
            </w:pPr>
          </w:p>
        </w:tc>
      </w:tr>
      <w:tr w:rsidR="00EE7DF3" w:rsidRPr="00205FB7" w14:paraId="0E41CB76" w14:textId="77777777" w:rsidTr="00A0761B">
        <w:tc>
          <w:tcPr>
            <w:tcW w:w="1908" w:type="dxa"/>
          </w:tcPr>
          <w:p w14:paraId="4EAAC714" w14:textId="77777777" w:rsidR="00EE7DF3" w:rsidRPr="00205FB7" w:rsidRDefault="00EE7DF3" w:rsidP="00EE7DF3">
            <w:pPr>
              <w:rPr>
                <w:rFonts w:asciiTheme="majorHAnsi" w:eastAsia="Calibri" w:hAnsiTheme="majorHAnsi" w:cstheme="majorHAnsi"/>
                <w:sz w:val="22"/>
                <w:szCs w:val="22"/>
              </w:rPr>
            </w:pPr>
          </w:p>
          <w:p w14:paraId="08A42861" w14:textId="77777777" w:rsidR="00EE7DF3" w:rsidRPr="00205FB7" w:rsidRDefault="00EE7DF3" w:rsidP="00EE7DF3">
            <w:pPr>
              <w:rPr>
                <w:rFonts w:asciiTheme="majorHAnsi" w:eastAsia="Calibri" w:hAnsiTheme="majorHAnsi" w:cstheme="majorHAnsi"/>
                <w:sz w:val="22"/>
                <w:szCs w:val="22"/>
              </w:rPr>
            </w:pPr>
            <w:r w:rsidRPr="00205FB7">
              <w:rPr>
                <w:rFonts w:asciiTheme="majorHAnsi" w:eastAsia="Calibri" w:hAnsiTheme="majorHAnsi" w:cstheme="majorHAnsi"/>
                <w:sz w:val="22"/>
                <w:szCs w:val="22"/>
              </w:rPr>
              <w:t>Work circumstances</w:t>
            </w:r>
          </w:p>
          <w:p w14:paraId="1CADCA1D" w14:textId="77777777" w:rsidR="00EE7DF3" w:rsidRPr="00205FB7" w:rsidRDefault="00EE7DF3" w:rsidP="00EE7DF3">
            <w:pPr>
              <w:rPr>
                <w:rFonts w:asciiTheme="majorHAnsi" w:eastAsia="Calibri" w:hAnsiTheme="majorHAnsi" w:cstheme="majorHAnsi"/>
                <w:sz w:val="22"/>
                <w:szCs w:val="22"/>
              </w:rPr>
            </w:pPr>
          </w:p>
        </w:tc>
        <w:tc>
          <w:tcPr>
            <w:tcW w:w="3621" w:type="dxa"/>
          </w:tcPr>
          <w:p w14:paraId="522F68D7" w14:textId="77777777" w:rsidR="00EE7DF3" w:rsidRPr="00205FB7" w:rsidRDefault="00EE7DF3" w:rsidP="00EE7DF3">
            <w:pPr>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To work occasionally out of school hours</w:t>
            </w:r>
          </w:p>
          <w:p w14:paraId="7FD5E3AE" w14:textId="77777777" w:rsidR="00EE7DF3" w:rsidRPr="00205FB7" w:rsidRDefault="00EE7DF3" w:rsidP="00EE7DF3">
            <w:pPr>
              <w:rPr>
                <w:rFonts w:asciiTheme="majorHAnsi" w:eastAsia="Calibri" w:hAnsiTheme="majorHAnsi" w:cstheme="majorHAnsi"/>
                <w:b w:val="0"/>
                <w:bCs/>
                <w:sz w:val="22"/>
                <w:szCs w:val="22"/>
              </w:rPr>
            </w:pPr>
          </w:p>
          <w:p w14:paraId="4B8C99C6" w14:textId="77777777" w:rsidR="00EE7DF3" w:rsidRPr="00205FB7" w:rsidRDefault="00EE7DF3" w:rsidP="00EE7DF3">
            <w:pPr>
              <w:rPr>
                <w:rFonts w:asciiTheme="majorHAnsi" w:eastAsia="Calibri" w:hAnsiTheme="majorHAnsi" w:cstheme="majorHAnsi"/>
                <w:b w:val="0"/>
                <w:bCs/>
                <w:color w:val="000000"/>
                <w:sz w:val="22"/>
                <w:szCs w:val="22"/>
              </w:rPr>
            </w:pPr>
            <w:r w:rsidRPr="00205FB7">
              <w:rPr>
                <w:rFonts w:asciiTheme="majorHAnsi" w:eastAsia="Calibri" w:hAnsiTheme="majorHAnsi" w:cstheme="majorHAnsi"/>
                <w:bCs/>
                <w:color w:val="000000"/>
                <w:sz w:val="22"/>
                <w:szCs w:val="22"/>
              </w:rPr>
              <w:t>Could be the requirement to make home visits for which an appropriately insured vehicle needs to be available to use</w:t>
            </w:r>
            <w:r w:rsidRPr="00205FB7">
              <w:rPr>
                <w:rFonts w:asciiTheme="majorHAnsi" w:eastAsia="Calibri" w:hAnsiTheme="majorHAnsi" w:cstheme="majorHAnsi"/>
                <w:b w:val="0"/>
                <w:bCs/>
                <w:color w:val="000000"/>
                <w:sz w:val="22"/>
                <w:szCs w:val="22"/>
              </w:rPr>
              <w:t>.</w:t>
            </w:r>
          </w:p>
          <w:p w14:paraId="6BF41BAA" w14:textId="77777777" w:rsidR="00EE7DF3" w:rsidRPr="00205FB7" w:rsidRDefault="00EE7DF3" w:rsidP="00EE7DF3">
            <w:pPr>
              <w:rPr>
                <w:rFonts w:asciiTheme="majorHAnsi" w:eastAsia="Calibri" w:hAnsiTheme="majorHAnsi" w:cstheme="majorHAnsi"/>
                <w:bCs/>
                <w:sz w:val="22"/>
                <w:szCs w:val="22"/>
              </w:rPr>
            </w:pPr>
          </w:p>
        </w:tc>
        <w:tc>
          <w:tcPr>
            <w:tcW w:w="2979" w:type="dxa"/>
          </w:tcPr>
          <w:p w14:paraId="0ED647B1" w14:textId="77777777" w:rsidR="00EE7DF3" w:rsidRPr="00205FB7" w:rsidRDefault="00EE7DF3" w:rsidP="00EE7DF3">
            <w:pPr>
              <w:jc w:val="center"/>
              <w:rPr>
                <w:rFonts w:asciiTheme="majorHAnsi" w:eastAsia="Calibri" w:hAnsiTheme="majorHAnsi" w:cstheme="majorHAnsi"/>
                <w:sz w:val="22"/>
                <w:szCs w:val="22"/>
              </w:rPr>
            </w:pPr>
          </w:p>
        </w:tc>
        <w:tc>
          <w:tcPr>
            <w:tcW w:w="1320" w:type="dxa"/>
          </w:tcPr>
          <w:p w14:paraId="4D88F963" w14:textId="77777777" w:rsidR="00EE7DF3" w:rsidRPr="00205FB7" w:rsidRDefault="00EE7DF3" w:rsidP="00EE7DF3">
            <w:pPr>
              <w:jc w:val="center"/>
              <w:rPr>
                <w:rFonts w:asciiTheme="majorHAnsi" w:eastAsia="Calibri" w:hAnsiTheme="majorHAnsi" w:cstheme="majorHAnsi"/>
                <w:b w:val="0"/>
                <w:sz w:val="22"/>
                <w:szCs w:val="22"/>
              </w:rPr>
            </w:pPr>
          </w:p>
          <w:p w14:paraId="1AD42BA0"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I</w:t>
            </w:r>
          </w:p>
          <w:p w14:paraId="589A58BD" w14:textId="77777777" w:rsidR="00EE7DF3" w:rsidRPr="00205FB7" w:rsidRDefault="00EE7DF3" w:rsidP="00EE7DF3">
            <w:pPr>
              <w:jc w:val="center"/>
              <w:rPr>
                <w:rFonts w:asciiTheme="majorHAnsi" w:eastAsia="Calibri" w:hAnsiTheme="majorHAnsi" w:cstheme="majorHAnsi"/>
                <w:b w:val="0"/>
                <w:sz w:val="22"/>
                <w:szCs w:val="22"/>
              </w:rPr>
            </w:pPr>
          </w:p>
          <w:p w14:paraId="344B2CAB" w14:textId="77777777" w:rsidR="00EE7DF3" w:rsidRPr="00205FB7" w:rsidRDefault="00EE7DF3" w:rsidP="00EE7DF3">
            <w:pPr>
              <w:jc w:val="center"/>
              <w:rPr>
                <w:rFonts w:asciiTheme="majorHAnsi" w:eastAsia="Calibri" w:hAnsiTheme="majorHAnsi" w:cstheme="majorHAnsi"/>
                <w:b w:val="0"/>
                <w:sz w:val="22"/>
                <w:szCs w:val="22"/>
              </w:rPr>
            </w:pPr>
          </w:p>
          <w:p w14:paraId="42FD6613" w14:textId="77777777" w:rsidR="00EE7DF3" w:rsidRPr="00205FB7" w:rsidRDefault="00EE7DF3" w:rsidP="00EE7DF3">
            <w:pPr>
              <w:jc w:val="center"/>
              <w:rPr>
                <w:rFonts w:asciiTheme="majorHAnsi" w:eastAsia="Calibri" w:hAnsiTheme="majorHAnsi" w:cstheme="majorHAnsi"/>
                <w:b w:val="0"/>
                <w:sz w:val="22"/>
                <w:szCs w:val="22"/>
              </w:rPr>
            </w:pPr>
            <w:r w:rsidRPr="00205FB7">
              <w:rPr>
                <w:rFonts w:asciiTheme="majorHAnsi" w:eastAsia="Calibri" w:hAnsiTheme="majorHAnsi" w:cstheme="majorHAnsi"/>
                <w:b w:val="0"/>
                <w:sz w:val="22"/>
                <w:szCs w:val="22"/>
              </w:rPr>
              <w:t>I</w:t>
            </w:r>
          </w:p>
        </w:tc>
      </w:tr>
    </w:tbl>
    <w:p w14:paraId="0D271835" w14:textId="77777777" w:rsidR="00D70203" w:rsidRPr="00205FB7" w:rsidRDefault="00D70203" w:rsidP="00D70203">
      <w:pPr>
        <w:rPr>
          <w:rFonts w:asciiTheme="majorHAnsi" w:eastAsia="Times New Roman" w:hAnsiTheme="majorHAnsi" w:cstheme="majorHAnsi"/>
          <w:bCs/>
          <w:sz w:val="22"/>
          <w:szCs w:val="22"/>
          <w:u w:val="single"/>
        </w:rPr>
      </w:pPr>
    </w:p>
    <w:p w14:paraId="2FD84E6B" w14:textId="77777777" w:rsidR="00D70203" w:rsidRPr="00205FB7" w:rsidRDefault="00D70203" w:rsidP="00D70203">
      <w:pPr>
        <w:jc w:val="both"/>
        <w:rPr>
          <w:rFonts w:asciiTheme="majorHAnsi" w:eastAsia="Calibri" w:hAnsiTheme="majorHAnsi" w:cstheme="majorHAnsi"/>
          <w:b w:val="0"/>
          <w:sz w:val="22"/>
          <w:szCs w:val="22"/>
        </w:rPr>
      </w:pPr>
      <w:r w:rsidRPr="00205FB7">
        <w:rPr>
          <w:rFonts w:asciiTheme="majorHAnsi" w:eastAsia="Calibri" w:hAnsiTheme="majorHAnsi" w:cstheme="majorHAnsi"/>
          <w:b w:val="0"/>
          <w:i/>
          <w:sz w:val="22"/>
          <w:szCs w:val="22"/>
        </w:rPr>
        <w:t>Abbreviations:</w:t>
      </w:r>
      <w:r w:rsidRPr="00205FB7">
        <w:rPr>
          <w:rFonts w:asciiTheme="majorHAnsi" w:eastAsia="Calibri" w:hAnsiTheme="majorHAnsi" w:cstheme="majorHAnsi"/>
          <w:b w:val="0"/>
          <w:sz w:val="22"/>
          <w:szCs w:val="22"/>
        </w:rPr>
        <w:t xml:space="preserve"> AF = Application Form; I = Interview.</w:t>
      </w:r>
    </w:p>
    <w:p w14:paraId="18453C4F" w14:textId="77777777" w:rsidR="00D70203" w:rsidRPr="00205FB7" w:rsidRDefault="00D70203" w:rsidP="00D70203">
      <w:pPr>
        <w:jc w:val="both"/>
        <w:rPr>
          <w:rFonts w:asciiTheme="majorHAnsi" w:eastAsia="Calibri" w:hAnsiTheme="majorHAnsi" w:cstheme="majorHAnsi"/>
          <w:b w:val="0"/>
          <w:sz w:val="22"/>
          <w:szCs w:val="22"/>
        </w:rPr>
      </w:pPr>
    </w:p>
    <w:p w14:paraId="33276995" w14:textId="77777777" w:rsidR="00D70203" w:rsidRPr="00205FB7" w:rsidRDefault="00D70203" w:rsidP="00D70203">
      <w:pPr>
        <w:ind w:right="-755"/>
        <w:rPr>
          <w:rFonts w:asciiTheme="majorHAnsi" w:eastAsia="Calibri" w:hAnsiTheme="majorHAnsi" w:cstheme="majorHAnsi"/>
          <w:bCs/>
          <w:sz w:val="22"/>
          <w:szCs w:val="22"/>
        </w:rPr>
      </w:pPr>
      <w:r w:rsidRPr="00205FB7">
        <w:rPr>
          <w:rFonts w:asciiTheme="majorHAnsi" w:eastAsia="Calibri" w:hAnsiTheme="majorHAnsi" w:cstheme="majorHAnsi"/>
          <w:bCs/>
          <w:sz w:val="22"/>
          <w:szCs w:val="22"/>
        </w:rPr>
        <w:t>Any candidate with a disability who meets the essential criteria will be invited to interview</w:t>
      </w:r>
    </w:p>
    <w:p w14:paraId="0A0A4C87" w14:textId="77777777" w:rsidR="003A5513" w:rsidRPr="00205FB7" w:rsidRDefault="003A5513" w:rsidP="003A5513">
      <w:pPr>
        <w:rPr>
          <w:rFonts w:asciiTheme="majorHAnsi" w:hAnsiTheme="majorHAnsi" w:cstheme="majorHAnsi"/>
          <w:sz w:val="22"/>
          <w:szCs w:val="22"/>
        </w:rPr>
      </w:pPr>
    </w:p>
    <w:p w14:paraId="482690E3" w14:textId="77777777" w:rsidR="003A5513" w:rsidRPr="00205FB7" w:rsidRDefault="003A5513" w:rsidP="003A5513">
      <w:pPr>
        <w:rPr>
          <w:rFonts w:asciiTheme="majorHAnsi" w:hAnsiTheme="majorHAnsi" w:cstheme="majorHAnsi"/>
          <w:sz w:val="22"/>
          <w:szCs w:val="22"/>
        </w:rPr>
      </w:pPr>
    </w:p>
    <w:p w14:paraId="0A913700" w14:textId="77777777" w:rsidR="003A5513" w:rsidRPr="00205FB7" w:rsidRDefault="003A5513" w:rsidP="003A5513">
      <w:pPr>
        <w:rPr>
          <w:rFonts w:asciiTheme="majorHAnsi" w:hAnsiTheme="majorHAnsi" w:cstheme="majorHAnsi"/>
          <w:sz w:val="22"/>
          <w:szCs w:val="22"/>
        </w:rPr>
      </w:pPr>
    </w:p>
    <w:p w14:paraId="7FF7A901" w14:textId="77777777" w:rsidR="003A5513" w:rsidRPr="00205FB7" w:rsidRDefault="003A5513" w:rsidP="003A5513">
      <w:pPr>
        <w:rPr>
          <w:rFonts w:asciiTheme="majorHAnsi" w:hAnsiTheme="majorHAnsi" w:cstheme="majorHAnsi"/>
          <w:sz w:val="22"/>
          <w:szCs w:val="22"/>
        </w:rPr>
      </w:pPr>
    </w:p>
    <w:p w14:paraId="5B1B796E" w14:textId="77777777" w:rsidR="003A5513" w:rsidRPr="00205FB7" w:rsidRDefault="003A5513" w:rsidP="003A5513">
      <w:pPr>
        <w:rPr>
          <w:rFonts w:asciiTheme="majorHAnsi" w:hAnsiTheme="majorHAnsi" w:cstheme="majorHAnsi"/>
          <w:sz w:val="22"/>
          <w:szCs w:val="22"/>
        </w:rPr>
      </w:pPr>
    </w:p>
    <w:sectPr w:rsidR="003A5513" w:rsidRPr="00205FB7"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A0E1" w14:textId="77777777" w:rsidR="002B61DB" w:rsidRDefault="002B61DB" w:rsidP="00976A46">
      <w:r>
        <w:separator/>
      </w:r>
    </w:p>
  </w:endnote>
  <w:endnote w:type="continuationSeparator" w:id="0">
    <w:p w14:paraId="7DE904EF" w14:textId="77777777" w:rsidR="002B61DB" w:rsidRDefault="002B61DB"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Verdan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E2C0" w14:textId="77777777" w:rsidR="00BC32C8" w:rsidRDefault="00BC32C8" w:rsidP="00976A46">
    <w:pPr>
      <w:pStyle w:val="Footer"/>
      <w:rPr>
        <w:noProof/>
        <w:lang w:val="en-US"/>
      </w:rPr>
    </w:pPr>
  </w:p>
  <w:p w14:paraId="6836BFBB" w14:textId="77777777" w:rsidR="00BC32C8" w:rsidRPr="00976A46" w:rsidRDefault="00BC32C8" w:rsidP="00976A46">
    <w:pPr>
      <w:pStyle w:val="Footer"/>
    </w:pPr>
    <w:r>
      <w:rPr>
        <w:noProof/>
        <w:lang w:eastAsia="en-GB"/>
      </w:rPr>
      <w:drawing>
        <wp:anchor distT="0" distB="0" distL="114300" distR="114300" simplePos="0" relativeHeight="251660288" behindDoc="0" locked="0" layoutInCell="1" allowOverlap="1" wp14:anchorId="3A23842D" wp14:editId="7F92903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2BD5" w14:textId="77777777" w:rsidR="002B61DB" w:rsidRDefault="002B61DB" w:rsidP="00976A46">
      <w:r>
        <w:separator/>
      </w:r>
    </w:p>
  </w:footnote>
  <w:footnote w:type="continuationSeparator" w:id="0">
    <w:p w14:paraId="75E89573" w14:textId="77777777" w:rsidR="002B61DB" w:rsidRDefault="002B61DB"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7F54" w14:textId="77777777" w:rsidR="00BC32C8" w:rsidRDefault="0076554D">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33487FE0"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E01"/>
    <w:multiLevelType w:val="hybridMultilevel"/>
    <w:tmpl w:val="A6C4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114B6"/>
    <w:multiLevelType w:val="multilevel"/>
    <w:tmpl w:val="BA2CDD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F32EA7"/>
    <w:multiLevelType w:val="multilevel"/>
    <w:tmpl w:val="00CC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A93BCB"/>
    <w:multiLevelType w:val="multilevel"/>
    <w:tmpl w:val="72A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9A42D5"/>
    <w:multiLevelType w:val="multilevel"/>
    <w:tmpl w:val="72A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D625F0"/>
    <w:multiLevelType w:val="hybridMultilevel"/>
    <w:tmpl w:val="57F4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2536839">
    <w:abstractNumId w:val="9"/>
  </w:num>
  <w:num w:numId="2" w16cid:durableId="1003360292">
    <w:abstractNumId w:val="10"/>
  </w:num>
  <w:num w:numId="3" w16cid:durableId="1995646165">
    <w:abstractNumId w:val="8"/>
  </w:num>
  <w:num w:numId="4" w16cid:durableId="230698633">
    <w:abstractNumId w:val="12"/>
  </w:num>
  <w:num w:numId="5" w16cid:durableId="525870657">
    <w:abstractNumId w:val="5"/>
  </w:num>
  <w:num w:numId="6" w16cid:durableId="1043097274">
    <w:abstractNumId w:val="18"/>
  </w:num>
  <w:num w:numId="7" w16cid:durableId="747925518">
    <w:abstractNumId w:val="2"/>
  </w:num>
  <w:num w:numId="8" w16cid:durableId="2136874687">
    <w:abstractNumId w:val="16"/>
  </w:num>
  <w:num w:numId="9" w16cid:durableId="953177134">
    <w:abstractNumId w:val="20"/>
  </w:num>
  <w:num w:numId="10" w16cid:durableId="312829646">
    <w:abstractNumId w:val="19"/>
  </w:num>
  <w:num w:numId="11" w16cid:durableId="211773004">
    <w:abstractNumId w:val="4"/>
  </w:num>
  <w:num w:numId="12" w16cid:durableId="2001887629">
    <w:abstractNumId w:val="7"/>
  </w:num>
  <w:num w:numId="13" w16cid:durableId="1870875097">
    <w:abstractNumId w:val="15"/>
  </w:num>
  <w:num w:numId="14" w16cid:durableId="766076864">
    <w:abstractNumId w:val="11"/>
  </w:num>
  <w:num w:numId="15" w16cid:durableId="1203398216">
    <w:abstractNumId w:val="14"/>
  </w:num>
  <w:num w:numId="16" w16cid:durableId="1758164763">
    <w:abstractNumId w:val="17"/>
  </w:num>
  <w:num w:numId="17" w16cid:durableId="1945110348">
    <w:abstractNumId w:val="13"/>
  </w:num>
  <w:num w:numId="18" w16cid:durableId="135534529">
    <w:abstractNumId w:val="1"/>
  </w:num>
  <w:num w:numId="19" w16cid:durableId="190578992">
    <w:abstractNumId w:val="6"/>
  </w:num>
  <w:num w:numId="20" w16cid:durableId="1692485369">
    <w:abstractNumId w:val="0"/>
  </w:num>
  <w:num w:numId="21" w16cid:durableId="1898973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6FB"/>
    <w:rsid w:val="00047A64"/>
    <w:rsid w:val="000549AA"/>
    <w:rsid w:val="000A2E00"/>
    <w:rsid w:val="000D46D1"/>
    <w:rsid w:val="000E403C"/>
    <w:rsid w:val="000E48BE"/>
    <w:rsid w:val="00141877"/>
    <w:rsid w:val="00151699"/>
    <w:rsid w:val="00156F1B"/>
    <w:rsid w:val="00205249"/>
    <w:rsid w:val="00205FB7"/>
    <w:rsid w:val="002226AF"/>
    <w:rsid w:val="00237CBC"/>
    <w:rsid w:val="002A00B8"/>
    <w:rsid w:val="002A6588"/>
    <w:rsid w:val="002B5B70"/>
    <w:rsid w:val="002B61DB"/>
    <w:rsid w:val="002D324A"/>
    <w:rsid w:val="002E5F7C"/>
    <w:rsid w:val="00307DA3"/>
    <w:rsid w:val="003A5513"/>
    <w:rsid w:val="003C51C7"/>
    <w:rsid w:val="003D7C2A"/>
    <w:rsid w:val="003E23DE"/>
    <w:rsid w:val="00406F83"/>
    <w:rsid w:val="00423D32"/>
    <w:rsid w:val="00456D1B"/>
    <w:rsid w:val="00465E13"/>
    <w:rsid w:val="004951EA"/>
    <w:rsid w:val="004A784E"/>
    <w:rsid w:val="004C1FCF"/>
    <w:rsid w:val="004E7501"/>
    <w:rsid w:val="00516260"/>
    <w:rsid w:val="00522449"/>
    <w:rsid w:val="005D3E8C"/>
    <w:rsid w:val="005E59D2"/>
    <w:rsid w:val="005F4A0E"/>
    <w:rsid w:val="00615D1A"/>
    <w:rsid w:val="00621213"/>
    <w:rsid w:val="006220DB"/>
    <w:rsid w:val="00633219"/>
    <w:rsid w:val="00651D29"/>
    <w:rsid w:val="00657CA6"/>
    <w:rsid w:val="0069064D"/>
    <w:rsid w:val="00690BC9"/>
    <w:rsid w:val="006969C7"/>
    <w:rsid w:val="006B5855"/>
    <w:rsid w:val="006B6DF4"/>
    <w:rsid w:val="006F460C"/>
    <w:rsid w:val="007022E9"/>
    <w:rsid w:val="00710712"/>
    <w:rsid w:val="007634DF"/>
    <w:rsid w:val="0076554D"/>
    <w:rsid w:val="00770153"/>
    <w:rsid w:val="007740B4"/>
    <w:rsid w:val="00777B13"/>
    <w:rsid w:val="00781588"/>
    <w:rsid w:val="007A4423"/>
    <w:rsid w:val="007B72BE"/>
    <w:rsid w:val="007C1CBA"/>
    <w:rsid w:val="007F3578"/>
    <w:rsid w:val="00814D3A"/>
    <w:rsid w:val="00853C4D"/>
    <w:rsid w:val="00885688"/>
    <w:rsid w:val="008C18ED"/>
    <w:rsid w:val="00901C4B"/>
    <w:rsid w:val="009030D6"/>
    <w:rsid w:val="00915B2A"/>
    <w:rsid w:val="00920BCF"/>
    <w:rsid w:val="00961A5A"/>
    <w:rsid w:val="00966F91"/>
    <w:rsid w:val="00970DD6"/>
    <w:rsid w:val="009757AD"/>
    <w:rsid w:val="00976A46"/>
    <w:rsid w:val="00990424"/>
    <w:rsid w:val="00A51CF7"/>
    <w:rsid w:val="00AA0509"/>
    <w:rsid w:val="00AB1D6A"/>
    <w:rsid w:val="00AC64D9"/>
    <w:rsid w:val="00B021F7"/>
    <w:rsid w:val="00B27E72"/>
    <w:rsid w:val="00B63072"/>
    <w:rsid w:val="00B91E01"/>
    <w:rsid w:val="00BC32C8"/>
    <w:rsid w:val="00C02523"/>
    <w:rsid w:val="00C4486B"/>
    <w:rsid w:val="00C77CB8"/>
    <w:rsid w:val="00C9279D"/>
    <w:rsid w:val="00CC5AD3"/>
    <w:rsid w:val="00CE46DE"/>
    <w:rsid w:val="00D10F57"/>
    <w:rsid w:val="00D70203"/>
    <w:rsid w:val="00D81D94"/>
    <w:rsid w:val="00D82261"/>
    <w:rsid w:val="00DC0E92"/>
    <w:rsid w:val="00DC1D30"/>
    <w:rsid w:val="00DD46D6"/>
    <w:rsid w:val="00DE0C04"/>
    <w:rsid w:val="00E01B8E"/>
    <w:rsid w:val="00E511F5"/>
    <w:rsid w:val="00E64C15"/>
    <w:rsid w:val="00E867E2"/>
    <w:rsid w:val="00ED4ED8"/>
    <w:rsid w:val="00ED55EC"/>
    <w:rsid w:val="00EE7DF3"/>
    <w:rsid w:val="00F233ED"/>
    <w:rsid w:val="00F34D0E"/>
    <w:rsid w:val="00F41BCC"/>
    <w:rsid w:val="00F75823"/>
    <w:rsid w:val="00F87324"/>
    <w:rsid w:val="00F96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54E5A1B3"/>
  <w14:defaultImageDpi w14:val="300"/>
  <w15:docId w15:val="{667D7966-DB54-46A9-84DB-745C3FF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D70203"/>
    <w:pPr>
      <w:keepNext/>
      <w:keepLines/>
      <w:spacing w:before="200"/>
      <w:outlineLvl w:val="1"/>
    </w:pPr>
    <w:rPr>
      <w:rFonts w:asciiTheme="majorHAnsi" w:eastAsiaTheme="majorEastAsia" w:hAnsiTheme="majorHAnsi" w:cstheme="majorBidi"/>
      <w:b w:val="0"/>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34"/>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70203"/>
    <w:rPr>
      <w:rFonts w:asciiTheme="majorHAnsi" w:eastAsiaTheme="majorEastAsia" w:hAnsiTheme="majorHAnsi" w:cstheme="majorBidi"/>
      <w:bCs/>
      <w:color w:val="4F81BD" w:themeColor="accent1"/>
      <w:sz w:val="26"/>
      <w:szCs w:val="26"/>
      <w:lang w:val="en-GB" w:eastAsia="en-US"/>
    </w:rPr>
  </w:style>
  <w:style w:type="paragraph" w:styleId="BodyText2">
    <w:name w:val="Body Text 2"/>
    <w:basedOn w:val="Normal"/>
    <w:link w:val="BodyText2Char"/>
    <w:uiPriority w:val="99"/>
    <w:semiHidden/>
    <w:unhideWhenUsed/>
    <w:rsid w:val="00D70203"/>
    <w:pPr>
      <w:spacing w:after="120" w:line="480" w:lineRule="auto"/>
    </w:pPr>
  </w:style>
  <w:style w:type="character" w:customStyle="1" w:styleId="BodyText2Char">
    <w:name w:val="Body Text 2 Char"/>
    <w:basedOn w:val="DefaultParagraphFont"/>
    <w:link w:val="BodyText2"/>
    <w:uiPriority w:val="99"/>
    <w:semiHidden/>
    <w:rsid w:val="00D70203"/>
    <w:rPr>
      <w:rFonts w:ascii="Helvetica" w:hAnsi="Helvetica"/>
      <w:b/>
      <w:sz w:val="24"/>
      <w:szCs w:val="24"/>
      <w:lang w:val="en-GB" w:eastAsia="en-US"/>
    </w:rPr>
  </w:style>
  <w:style w:type="paragraph" w:styleId="NormalWeb">
    <w:name w:val="Normal (Web)"/>
    <w:basedOn w:val="Normal"/>
    <w:uiPriority w:val="99"/>
    <w:unhideWhenUsed/>
    <w:rsid w:val="007740B4"/>
    <w:pPr>
      <w:spacing w:before="100" w:beforeAutospacing="1" w:after="100" w:afterAutospacing="1"/>
    </w:pPr>
    <w:rPr>
      <w:rFonts w:ascii="Times New Roman" w:eastAsia="Times New Roman" w:hAnsi="Times New Roman"/>
      <w:b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glossaryDocument" Target="glossary/document.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Verdan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185E4D"/>
    <w:rsid w:val="002B399A"/>
    <w:rsid w:val="003E23DE"/>
    <w:rsid w:val="007102D0"/>
    <w:rsid w:val="00781588"/>
    <w:rsid w:val="00914C6B"/>
    <w:rsid w:val="00B0562B"/>
    <w:rsid w:val="00F41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1702</Words>
  <Characters>9934</Characters>
  <Application>Microsoft Office Word</Application>
  <DocSecurity>0</DocSecurity>
  <Lines>709</Lines>
  <Paragraphs>232</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Lottie Gleadall</cp:lastModifiedBy>
  <cp:revision>30</cp:revision>
  <cp:lastPrinted>2015-12-10T15:30:00Z</cp:lastPrinted>
  <dcterms:created xsi:type="dcterms:W3CDTF">2026-02-20T12:20:00Z</dcterms:created>
  <dcterms:modified xsi:type="dcterms:W3CDTF">2026-02-20T14:12:00Z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