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0B015487"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15DA084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15DA0847">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009D751E" w14:textId="77BBC242" w:rsidR="00987470" w:rsidRDefault="4563A742" w:rsidP="001912CF">
            <w:pPr>
              <w:pStyle w:val="1bodycopy"/>
              <w:spacing w:after="240"/>
            </w:pPr>
            <w:r w:rsidRPr="15DA0847">
              <w:rPr>
                <w:sz w:val="22"/>
                <w:szCs w:val="22"/>
              </w:rPr>
              <w:t xml:space="preserve"> </w:t>
            </w:r>
            <w:proofErr w:type="spellStart"/>
            <w:r w:rsidR="001912CF">
              <w:rPr>
                <w:rFonts w:eastAsia="Arial" w:cs="Arial"/>
                <w:sz w:val="22"/>
                <w:szCs w:val="22"/>
              </w:rPr>
              <w:t>Maths</w:t>
            </w:r>
            <w:proofErr w:type="spellEnd"/>
            <w:r w:rsidR="001912CF">
              <w:rPr>
                <w:rFonts w:eastAsia="Arial" w:cs="Arial"/>
                <w:sz w:val="22"/>
                <w:szCs w:val="22"/>
              </w:rPr>
              <w:t xml:space="preserve"> Teacher initially based at Hollinwood Academy</w:t>
            </w:r>
          </w:p>
        </w:tc>
      </w:tr>
      <w:tr w:rsidR="00987470" w14:paraId="31485EB5" w14:textId="77777777" w:rsidTr="15DA0847">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F6D7B64"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C858986"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37BF9B3"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2751FA9"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DF88E"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D6D3BF3"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7ECB6"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E1B44DC"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2DC364ED"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6B9EE884"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87B7647"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1912CF"/>
    <w:rsid w:val="0024273D"/>
    <w:rsid w:val="003C2E11"/>
    <w:rsid w:val="00544F1C"/>
    <w:rsid w:val="00776581"/>
    <w:rsid w:val="007B6599"/>
    <w:rsid w:val="008A7369"/>
    <w:rsid w:val="00987470"/>
    <w:rsid w:val="00AE40A8"/>
    <w:rsid w:val="00CB0ED6"/>
    <w:rsid w:val="00D43EA7"/>
    <w:rsid w:val="00E64927"/>
    <w:rsid w:val="15DA0847"/>
    <w:rsid w:val="4563A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2172</Words>
  <Characters>12387</Characters>
  <Application>Microsoft Office Word</Application>
  <DocSecurity>0</DocSecurity>
  <Lines>103</Lines>
  <Paragraphs>29</Paragraphs>
  <ScaleCrop>false</ScaleCrop>
  <Company>New Bridge Group</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Amy Wells</cp:lastModifiedBy>
  <cp:revision>3</cp:revision>
  <dcterms:created xsi:type="dcterms:W3CDTF">2025-11-17T15:53:00Z</dcterms:created>
  <dcterms:modified xsi:type="dcterms:W3CDTF">2026-02-06T13:16:00Z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