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Supervisor Roadworker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Place and Economic Growth</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Environmental Services</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Road C</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t>To undertake and supervise, as part of a team or as a individual, the maintenance and construction of roads ,sewers, drains and groundwork, in addition to skilled operations and winter maintenance activities.</w:t>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 To provide labour to specialist operatives and assistant operation manager to ensure completion of projects and schemes.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2. To undertake excavation of trenches, trial holes and pits in any material, including laying of pipes, ducts, pipe bedding material, shoring excavations, backfilling and surface reinstatement.</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3. To undertake preparation, application and compaction of coated and non-coated materials for the maintenance of footway and highway surfaces and similar.</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 xml:space="preserve">4. </w:t>
            </w:r>
            <w:bookmarkStart w:id="0" w:name="OLE_LINK3"/>
            <w:bookmarkStart w:id="1" w:name="OLE_LINK4"/>
            <w:r>
              <w:rPr>
                <w:color w:val="000000"/>
                <w:kern w:val="2"/>
              </w:rPr>
              <w:t>To undertake work at precise lines, levels and requirements in construction activities e.g. drain laying, shoring, manhole construction, shuttering, steel fixing, reinforced concreting, kerb laying, fencing, walling, flag and block paving and laying of pipes in trenches.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5. To work on the reinstatement and repair of isolated patches and kerbs, flags, block paving and setts, ducting etc.</w:t>
            </w:r>
            <w:bookmarkStart w:id="2" w:name="OLE_LINK5"/>
            <w:bookmarkEnd w:id="0"/>
            <w:bookmarkEnd w:id="1"/>
            <w:bookmarkEnd w:id="2"/>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6. To work on the installation and dismantling of highways street furniture and equipment which will include non-illuminated signs and street name plates.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bookmarkStart w:id="3" w:name="OLE_LINK6"/>
            <w:bookmarkStart w:id="4" w:name="OLE_LINK6"/>
            <w:bookmarkEnd w:id="4"/>
          </w:p>
          <w:p>
            <w:pPr>
              <w:pStyle w:val="Normal"/>
              <w:numPr>
                <w:ilvl w:val="0"/>
                <w:numId w:val="0"/>
              </w:numPr>
              <w:tabs>
                <w:tab w:val="clear" w:pos="720"/>
                <w:tab w:val="left" w:pos="684" w:leader="none"/>
              </w:tabs>
              <w:spacing w:lineRule="auto" w:line="264"/>
              <w:ind w:left="0" w:right="284" w:hanging="0"/>
              <w:rPr/>
            </w:pPr>
            <w:r>
              <w:rPr>
                <w:color w:val="000000"/>
                <w:kern w:val="2"/>
              </w:rPr>
              <w:t xml:space="preserve">7. </w:t>
            </w:r>
            <w:bookmarkStart w:id="5" w:name="OLE_LINK7"/>
            <w:r>
              <w:rPr>
                <w:color w:val="000000"/>
                <w:kern w:val="2"/>
              </w:rPr>
              <w:t>To operate and drive relevant vehicles, plant, machinery and equipment that you are trained and certified to use.</w:t>
            </w:r>
            <w:bookmarkEnd w:id="5"/>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 xml:space="preserve">8. </w:t>
            </w:r>
            <w:bookmarkStart w:id="6" w:name="OLE_LINK8"/>
            <w:r>
              <w:rPr>
                <w:color w:val="000000"/>
                <w:kern w:val="2"/>
              </w:rPr>
              <w:t>To undertake daily plant, vehicle and equipment checks in accordance with relevant, policies.</w:t>
            </w:r>
            <w:bookmarkEnd w:id="6"/>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 xml:space="preserve">9. </w:t>
            </w:r>
            <w:bookmarkStart w:id="7" w:name="OLE_LINK9"/>
            <w:r>
              <w:rPr>
                <w:color w:val="000000"/>
                <w:kern w:val="2"/>
              </w:rPr>
              <w:t>To ensure that all provided personal protective equipment is worn and used correctly at all times</w:t>
            </w:r>
            <w:bookmarkEnd w:id="7"/>
            <w:r>
              <w:rPr>
                <w:color w:val="000000"/>
                <w:kern w:val="2"/>
              </w:rPr>
              <w:t xml:space="preserve"> by yourself and others.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10. To ensure your own Health &amp; Safety and that of other Operatives and members of the public is safeguarded at all times, and that Health &amp; Safety instructions issued are implemented and adhered, to this will include the installation and removal of signs and barriers, permanent and temporary in accordance with the relevant legislation.</w:t>
            </w:r>
            <w:bookmarkStart w:id="8" w:name="OLE_LINK10"/>
            <w:bookmarkEnd w:id="8"/>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11. To undertake the driving of specialist vehicles for winter maintenance purposes for which you are qualified and the non-mechanical winter maintenance activities as instructed.</w:t>
            </w:r>
            <w:bookmarkStart w:id="9" w:name="OLE_LINK11"/>
            <w:bookmarkEnd w:id="9"/>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12. To ensure the completion and submission of time sheets and relevant documentation both written and electronic when required or requested for self and team members.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bookmarkStart w:id="10" w:name="OLE_LINK12"/>
            <w:bookmarkStart w:id="11" w:name="OLE_LINK12"/>
            <w:bookmarkEnd w:id="11"/>
          </w:p>
          <w:p>
            <w:pPr>
              <w:pStyle w:val="Normal"/>
              <w:numPr>
                <w:ilvl w:val="0"/>
                <w:numId w:val="0"/>
              </w:numPr>
              <w:tabs>
                <w:tab w:val="clear" w:pos="720"/>
                <w:tab w:val="left" w:pos="684" w:leader="none"/>
              </w:tabs>
              <w:spacing w:lineRule="auto" w:line="264"/>
              <w:ind w:left="0" w:right="284" w:hanging="0"/>
              <w:rPr/>
            </w:pPr>
            <w:r>
              <w:rPr>
                <w:color w:val="000000"/>
                <w:kern w:val="2"/>
              </w:rPr>
              <w:t xml:space="preserve">13. </w:t>
            </w:r>
            <w:bookmarkStart w:id="12" w:name="OLE_LINK20"/>
            <w:r>
              <w:rPr>
                <w:color w:val="000000"/>
                <w:kern w:val="2"/>
              </w:rPr>
              <w:t xml:space="preserve">To undertake the jetting/clearance/cleaning of highways gullies, grease traps, catch pits, septic tanks and the removal of obstructions from drains and culverts, clearance of confined spaces, entry into and traversing of confined spaces, camera surveying of drains and  the completion of detailed reports </w:t>
            </w:r>
            <w:bookmarkEnd w:id="12"/>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 xml:space="preserve">14. </w:t>
            </w:r>
            <w:bookmarkStart w:id="13" w:name="OLE_LINK13"/>
            <w:r>
              <w:rPr>
                <w:color w:val="000000"/>
                <w:kern w:val="2"/>
              </w:rPr>
              <w:t>To work with minimum supervision whilst adhering to contract drawings, plans, specifications and to Health &amp; Safety instructions and regulations</w:t>
            </w:r>
            <w:bookmarkEnd w:id="13"/>
            <w:r>
              <w:rPr>
                <w:color w:val="000000"/>
                <w:kern w:val="2"/>
              </w:rPr>
              <w:t>, This will include direction/supervision of larger teams to aid in the completion of complex schemes.</w:t>
            </w:r>
            <w:bookmarkStart w:id="14" w:name="OLE_LINK14"/>
            <w:bookmarkEnd w:id="14"/>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15</w:t>
            </w:r>
            <w:bookmarkStart w:id="15" w:name="OLE_LINK15"/>
            <w:r>
              <w:rPr>
                <w:color w:val="000000"/>
                <w:kern w:val="2"/>
              </w:rPr>
              <w:t>. To assist in the direction and supervision activities of road worker apprentices, assistant road workers, road workers and inexperienced workers as required</w:t>
            </w:r>
            <w:bookmarkEnd w:id="15"/>
            <w:r>
              <w:rPr>
                <w:color w:val="000000"/>
                <w:kern w:val="2"/>
              </w:rPr>
              <w:t>.</w:t>
            </w:r>
            <w:bookmarkStart w:id="16" w:name="OLE_LINK1"/>
            <w:bookmarkStart w:id="17" w:name="OLE_LINK2"/>
            <w:bookmarkEnd w:id="16"/>
            <w:bookmarkEnd w:id="17"/>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16. To supervise and monitor labour resources for onsite projects ( 3 &gt; team members)</w:t>
            </w:r>
            <w:bookmarkStart w:id="18" w:name="OLE_LINK16"/>
            <w:bookmarkEnd w:id="18"/>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pPr>
            <w:r>
              <w:rPr>
                <w:color w:val="000000"/>
                <w:kern w:val="2"/>
              </w:rPr>
              <w:t xml:space="preserve">17. </w:t>
            </w:r>
            <w:bookmarkStart w:id="19" w:name="OLE_LINK17"/>
            <w:r>
              <w:rPr>
                <w:color w:val="000000"/>
                <w:kern w:val="2"/>
              </w:rPr>
              <w:t>To assist and supervise and monitor quality of work and performance</w:t>
            </w:r>
            <w:bookmarkEnd w:id="19"/>
            <w:r>
              <w:rPr>
                <w:color w:val="000000"/>
                <w:kern w:val="2"/>
              </w:rPr>
              <w:t xml:space="preserve"> on larger projects.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18. To supervise and monitor all resources that have been allocated to project under your supervision.</w:t>
            </w:r>
            <w:bookmarkStart w:id="20" w:name="OLE_LINK18"/>
            <w:bookmarkEnd w:id="20"/>
          </w:p>
          <w:p>
            <w:pPr>
              <w:pStyle w:val="Paragraph"/>
              <w:spacing w:before="280" w:after="0"/>
              <w:textAlignment w:val="baseline"/>
              <w:rPr/>
            </w:pPr>
            <w:r>
              <w:rPr>
                <w:rFonts w:cs="Arial" w:ascii="Arial" w:hAnsi="Arial"/>
                <w:color w:val="000000"/>
                <w:kern w:val="2"/>
                <w:lang w:eastAsia="en-US"/>
              </w:rPr>
              <w:t xml:space="preserve">19. </w:t>
            </w:r>
            <w:bookmarkStart w:id="21" w:name="OLE_LINK19"/>
            <w:r>
              <w:rPr>
                <w:rFonts w:cs="Arial" w:ascii="Arial" w:hAnsi="Arial"/>
                <w:color w:val="000000"/>
                <w:kern w:val="2"/>
                <w:lang w:eastAsia="en-US"/>
              </w:rPr>
              <w:t>To liaise with the client as part of a project team</w:t>
            </w:r>
            <w:bookmarkEnd w:id="21"/>
            <w:r>
              <w:rPr>
                <w:rFonts w:cs="Arial" w:ascii="Arial" w:hAnsi="Arial"/>
                <w:color w:val="000000"/>
                <w:kern w:val="2"/>
                <w:lang w:eastAsia="en-US"/>
              </w:rPr>
              <w:t xml:space="preserve"> and be part of the construction</w:t>
            </w:r>
            <w:r>
              <w:rPr/>
              <w:t xml:space="preserve"> </w:t>
            </w:r>
            <w:r>
              <w:rPr>
                <w:rFonts w:cs="Arial" w:ascii="Arial" w:hAnsi="Arial"/>
              </w:rPr>
              <w:t>phase plan implementation.</w:t>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sz w:val="22"/>
                <w:szCs w:val="22"/>
              </w:rPr>
              <w:t>Contacts:</w:t>
            </w:r>
            <w:r>
              <w:rPr>
                <w:rFonts w:cs="Arial"/>
                <w:sz w:val="22"/>
                <w:szCs w:val="22"/>
              </w:rPr>
              <w:t xml:space="preserve"> </w:t>
            </w:r>
            <w:r>
              <w:rPr>
                <w:rFonts w:cs="Arial"/>
                <w:bCs/>
                <w:sz w:val="22"/>
                <w:szCs w:val="22"/>
              </w:rPr>
              <w:t>Officers of Environmental Services and other departments, members of the public</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22" w:name="_Hlk95121094"/>
      <w:bookmarkStart w:id="23" w:name="_Hlk95121094"/>
      <w:bookmarkEnd w:id="23"/>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rFonts w:cs="Arial"/>
                <w:b/>
                <w:b/>
                <w:sz w:val="22"/>
                <w:szCs w:val="22"/>
              </w:rPr>
            </w:pPr>
            <w:r>
              <w:rPr>
                <w:rFonts w:cs="Arial"/>
                <w:b/>
                <w:sz w:val="22"/>
                <w:szCs w:val="22"/>
              </w:rPr>
              <w:t>Responsible to:</w:t>
            </w:r>
          </w:p>
          <w:p>
            <w:pPr>
              <w:pStyle w:val="Normal"/>
              <w:rPr>
                <w:rFonts w:cs="Arial"/>
                <w:sz w:val="22"/>
                <w:szCs w:val="22"/>
              </w:rPr>
            </w:pPr>
            <w:r>
              <w:rPr>
                <w:rFonts w:cs="Arial"/>
                <w:sz w:val="22"/>
                <w:szCs w:val="22"/>
              </w:rPr>
            </w:r>
          </w:p>
        </w:tc>
        <w:tc>
          <w:tcPr>
            <w:tcW w:w="8343" w:type="dxa"/>
            <w:tcBorders>
              <w:top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Assistant Operations Manager</w:t>
            </w:r>
          </w:p>
        </w:tc>
      </w:tr>
      <w:tr>
        <w:trPr>
          <w:trHeight w:val="517" w:hRule="atLeast"/>
        </w:trPr>
        <w:tc>
          <w:tcPr>
            <w:tcW w:w="2106" w:type="dxa"/>
            <w:tcBorders>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bottom w:val="single" w:sz="4" w:space="0" w:color="000000"/>
              <w:right w:val="single" w:sz="4" w:space="0" w:color="000000"/>
            </w:tcBorders>
            <w:shd w:fill="auto" w:val="clear"/>
          </w:tcPr>
          <w:p>
            <w:pPr>
              <w:pStyle w:val="Normal"/>
              <w:rPr/>
            </w:pPr>
            <w:r>
              <w:rPr/>
              <w:t>Road worker apprentice operatives and any appropriate equipment, plant, materials, tools or machinery as allocated including vehicles, sub-contractors supervision.</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None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
                <w:bCs/>
                <w:sz w:val="22"/>
                <w:szCs w:val="22"/>
                <w:lang w:val="en" w:eastAsia="en-GB"/>
              </w:rPr>
            </w:pPr>
            <w:r>
              <w:rPr>
                <w:rFonts w:cs="Arial"/>
                <w:b/>
                <w:bCs/>
                <w:sz w:val="22"/>
                <w:szCs w:val="22"/>
                <w:lang w:val="en" w:eastAsia="en-GB"/>
              </w:rPr>
              <w:t>Together</w:t>
            </w:r>
          </w:p>
          <w:p>
            <w:pPr>
              <w:pStyle w:val="Normal"/>
              <w:spacing w:before="280" w:after="28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p>
            <w:pPr>
              <w:pStyle w:val="Normal"/>
              <w:spacing w:before="280" w:after="0"/>
              <w:jc w:val="both"/>
              <w:rPr>
                <w:rFonts w:cs="Arial"/>
                <w:sz w:val="22"/>
                <w:szCs w:val="22"/>
                <w:lang w:val="en" w:eastAsia="en-GB"/>
              </w:rPr>
            </w:pPr>
            <w:r>
              <w:rPr>
                <w:rFonts w:cs="Arial"/>
                <w:sz w:val="22"/>
                <w:szCs w:val="22"/>
                <w:lang w:val="en" w:eastAsia="en-GB"/>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sz w:val="22"/>
                <w:szCs w:val="22"/>
              </w:rPr>
            </w:pPr>
            <w:r>
              <w:rPr>
                <w:sz w:val="22"/>
                <w:szCs w:val="22"/>
              </w:rPr>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2018</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Stephen Aikman</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Operations Manager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2018</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Craig Dale</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Head of Service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rFonts w:ascii="Arial" w:hAnsi="Arial" w:cs="Arial"/>
          <w:b/>
          <w:b/>
          <w:bCs/>
          <w:sz w:val="22"/>
          <w:szCs w:val="22"/>
        </w:rPr>
      </w:pPr>
      <w:r>
        <w:rPr>
          <w:rFonts w:cs="Arial" w:ascii="Arial" w:hAnsi="Arial"/>
          <w:b/>
          <w:bCs/>
          <w:sz w:val="22"/>
          <w:szCs w:val="22"/>
        </w:rPr>
        <w:t>Job Title: Supervisor Roadworker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6" w:space="0" w:color="000000"/>
              <w:left w:val="single" w:sz="6" w:space="0" w:color="000000"/>
              <w:bottom w:val="single" w:sz="6" w:space="0" w:color="000000"/>
            </w:tcBorders>
            <w:shd w:fill="auto" w:val="clear"/>
          </w:tcPr>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 xml:space="preserve">Numerate and literate sufficient to carry out the duties of the post to complete </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Construction Skills Certificate scheme</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 xml:space="preserve">NRSWA Accreditation </w:t>
            </w:r>
          </w:p>
          <w:p>
            <w:pPr>
              <w:pStyle w:val="Normal"/>
              <w:rPr>
                <w:rFonts w:cs="Arial"/>
                <w:sz w:val="22"/>
                <w:szCs w:val="22"/>
              </w:rPr>
            </w:pPr>
            <w:r>
              <w:rPr>
                <w:rFonts w:cs="Arial"/>
                <w:sz w:val="22"/>
                <w:szCs w:val="22"/>
              </w:rPr>
            </w:r>
          </w:p>
        </w:tc>
        <w:tc>
          <w:tcPr>
            <w:tcW w:w="3060" w:type="dxa"/>
            <w:tcBorders>
              <w:top w:val="single" w:sz="6" w:space="0" w:color="000000"/>
              <w:left w:val="single" w:sz="6" w:space="0" w:color="000000"/>
              <w:bottom w:val="single" w:sz="6" w:space="0" w:color="000000"/>
            </w:tcBorders>
            <w:shd w:fill="auto" w:val="clear"/>
          </w:tcPr>
          <w:p>
            <w:pPr>
              <w:pStyle w:val="Header"/>
              <w:tabs>
                <w:tab w:val="clear" w:pos="4153"/>
                <w:tab w:val="clear" w:pos="8306"/>
              </w:tabs>
              <w:snapToGrid w:val="false"/>
              <w:rPr>
                <w:rFonts w:cs="Arial"/>
                <w:sz w:val="22"/>
                <w:szCs w:val="22"/>
              </w:rPr>
            </w:pPr>
            <w:r>
              <w:rPr>
                <w:rFonts w:cs="Arial"/>
                <w:sz w:val="22"/>
                <w:szCs w:val="22"/>
              </w:rPr>
            </w:r>
          </w:p>
        </w:tc>
        <w:tc>
          <w:tcPr>
            <w:tcW w:w="1630" w:type="dxa"/>
            <w:tcBorders>
              <w:top w:val="single" w:sz="4" w:space="0" w:color="000000"/>
              <w:left w:val="single" w:sz="6"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6" w:space="0" w:color="000000"/>
              <w:left w:val="single" w:sz="6" w:space="0" w:color="000000"/>
              <w:bottom w:val="single" w:sz="6" w:space="0" w:color="000000"/>
            </w:tcBorders>
            <w:shd w:fill="auto" w:val="clear"/>
          </w:tcPr>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Experience of manual work in either a domestic or working environment e.g. digging, lifting, carrying</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Experience of supervising and assisting roadworkers and apprentices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Experience of undertaking tasks involved in the maintenance and construction of footways and carriageways</w:t>
            </w:r>
          </w:p>
          <w:p>
            <w:pPr>
              <w:pStyle w:val="Normal"/>
              <w:rPr>
                <w:rFonts w:cs="Arial"/>
                <w:sz w:val="22"/>
                <w:szCs w:val="22"/>
              </w:rPr>
            </w:pPr>
            <w:r>
              <w:rPr>
                <w:rFonts w:cs="Arial"/>
                <w:sz w:val="22"/>
                <w:szCs w:val="22"/>
              </w:rPr>
            </w:r>
          </w:p>
        </w:tc>
        <w:tc>
          <w:tcPr>
            <w:tcW w:w="3060" w:type="dxa"/>
            <w:tcBorders>
              <w:top w:val="single" w:sz="6" w:space="0" w:color="000000"/>
              <w:left w:val="single" w:sz="6" w:space="0" w:color="000000"/>
              <w:bottom w:val="single" w:sz="6" w:space="0" w:color="000000"/>
            </w:tcBorders>
            <w:shd w:fill="auto" w:val="clear"/>
          </w:tcPr>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 xml:space="preserve">Specialist Construction activities, Deep Excavation, tunnelling, specialist applications etc., </w:t>
            </w:r>
          </w:p>
          <w:p>
            <w:pPr>
              <w:pStyle w:val="Normal"/>
              <w:rPr>
                <w:rFonts w:cs="Arial"/>
                <w:sz w:val="22"/>
                <w:szCs w:val="22"/>
              </w:rPr>
            </w:pPr>
            <w:r>
              <w:rPr>
                <w:rFonts w:cs="Arial"/>
                <w:sz w:val="22"/>
                <w:szCs w:val="22"/>
              </w:rPr>
            </w:r>
          </w:p>
        </w:tc>
        <w:tc>
          <w:tcPr>
            <w:tcW w:w="1630" w:type="dxa"/>
            <w:tcBorders>
              <w:top w:val="single" w:sz="4" w:space="0" w:color="000000"/>
              <w:left w:val="single" w:sz="6"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Able to communicate effectively and politely with members of the public</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To be able to set up work and supervise work at precise lines and levels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To be able to work and supervise construction activities;  e.g. drain laying, shoring, manhole construction, shuttering, steel fixing, scaffolding, reinforced concreting, kerb laying, fencing, walling, flagging, block paving and laying of pipes in trenches the application of coated and non-coated material</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To be able to use and supervise working on plant, for which you and persons supervised by you are trained and certified to use</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Able to work with minimal supervision whilst paying attention to detail, H&amp;S instructions and regulations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Ability to operate winter maintenance vehicles over 7.5t.</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Ability to supervise the jetting of drains, entry into and traversing of confined spaces and the cleaning and clearance of highway gullies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Ability to work efficiently and effectively and take a lead role as part of a team with 3&gt;</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Ability to mentor both apprentices and unskilled workers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pPr>
            <w:r>
              <w:rPr/>
              <w:t>Knowledge of health and safety and safety guidelines and practices</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numPr>
                <w:ilvl w:val="0"/>
                <w:numId w:val="0"/>
              </w:numPr>
              <w:tabs>
                <w:tab w:val="clear" w:pos="720"/>
                <w:tab w:val="left" w:pos="684" w:leader="none"/>
              </w:tabs>
              <w:snapToGrid w:val="false"/>
              <w:spacing w:lineRule="auto" w:line="264"/>
              <w:ind w:left="0" w:right="284" w:hanging="0"/>
              <w:rPr>
                <w:rFonts w:cs="Arial"/>
                <w:b/>
                <w:b/>
                <w:bCs/>
                <w:color w:val="000000"/>
                <w:kern w:val="2"/>
                <w:sz w:val="22"/>
                <w:szCs w:val="22"/>
              </w:rPr>
            </w:pPr>
            <w:r>
              <w:rPr>
                <w:rFonts w:cs="Arial"/>
                <w:b/>
                <w:bCs/>
                <w:color w:val="000000"/>
                <w:kern w:val="2"/>
                <w:sz w:val="22"/>
                <w:szCs w:val="2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Willingness to undertake further training for personal development</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Flexible in work location</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i.e. All areas of the Borough</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Willing to work outside in all weathers</w:t>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r>
          </w:p>
          <w:p>
            <w:pPr>
              <w:pStyle w:val="Normal"/>
              <w:numPr>
                <w:ilvl w:val="0"/>
                <w:numId w:val="0"/>
              </w:numPr>
              <w:tabs>
                <w:tab w:val="clear" w:pos="720"/>
                <w:tab w:val="left" w:pos="684" w:leader="none"/>
              </w:tabs>
              <w:spacing w:lineRule="auto" w:line="264"/>
              <w:ind w:left="0" w:right="284" w:hanging="0"/>
              <w:rPr>
                <w:color w:val="000000"/>
                <w:kern w:val="2"/>
              </w:rPr>
            </w:pPr>
            <w:r>
              <w:rPr>
                <w:color w:val="000000"/>
                <w:kern w:val="2"/>
              </w:rPr>
              <w:t>NB This post is subject to a check by the Criminal Records Bureau</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t>I</w:t>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t>AF/I</w:t>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t>AF/I</w:t>
            </w:r>
          </w:p>
          <w:p>
            <w:pPr>
              <w:pStyle w:val="Normal"/>
              <w:ind w:left="360" w:right="0" w:hanging="0"/>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