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Catering Supervisor (Staff Pool) – Central Team</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