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footer4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spacing w:before="7" w:after="0"/>
        <w:rPr>
          <w:rFonts w:ascii="Times New Roman" w:hAnsi="Times New Roman" w:cs="Times New Roman"/>
          <w:sz w:val="19"/>
        </w:rPr>
      </w:pPr>
      <w:r>
        <w:rPr>
          <w:rFonts w:cs="Times New Roman" w:ascii="Times New Roman" w:hAnsi="Times New Roman"/>
          <w:sz w:val="19"/>
        </w:rPr>
      </w:r>
    </w:p>
    <w:p>
      <w:pPr>
        <w:pStyle w:val="BodyText"/>
        <w:ind w:left="956" w:right="0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  <w:drawing>
          <wp:anchor behindDoc="1" distT="0" distB="0" distL="114300" distR="114300" simplePos="0" locked="0" layoutInCell="0" allowOverlap="1" relativeHeight="12">
            <wp:simplePos x="0" y="0"/>
            <wp:positionH relativeFrom="margin">
              <wp:posOffset>403860</wp:posOffset>
            </wp:positionH>
            <wp:positionV relativeFrom="margin">
              <wp:posOffset>1122045</wp:posOffset>
            </wp:positionV>
            <wp:extent cx="6491605" cy="2327275"/>
            <wp:effectExtent l="0" t="0" r="0" b="0"/>
            <wp:wrapSquare wrapText="bothSides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7" t="-17" r="-7" b="-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1605" cy="2327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spacing w:before="6" w:after="0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Title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Title"/>
        <w:rPr/>
      </w:pPr>
      <w:r>
        <w:rPr/>
      </w:r>
    </w:p>
    <w:p>
      <w:pPr>
        <w:pStyle w:val="Title"/>
        <w:rPr/>
      </w:pPr>
      <w:r>
        <w:rPr/>
      </w:r>
    </w:p>
    <w:p>
      <w:pPr>
        <w:pStyle w:val="Title"/>
        <w:rPr/>
      </w:pPr>
      <w:r>
        <w:rPr/>
      </w:r>
    </w:p>
    <w:p>
      <w:pPr>
        <w:pStyle w:val="Title"/>
        <w:rPr/>
      </w:pPr>
      <w:r>
        <w:rPr/>
      </w:r>
    </w:p>
    <w:p>
      <w:pPr>
        <w:pStyle w:val="Title"/>
        <w:rPr/>
      </w:pPr>
      <w:r>
        <w:rPr/>
      </w:r>
    </w:p>
    <w:p>
      <w:pPr>
        <w:pStyle w:val="Title"/>
        <w:rPr/>
      </w:pPr>
      <w:r>
        <w:rPr/>
      </w:r>
    </w:p>
    <w:p>
      <w:pPr>
        <w:pStyle w:val="Title"/>
        <w:rPr/>
      </w:pPr>
      <w:r>
        <w:rPr/>
      </w:r>
    </w:p>
    <w:p>
      <w:pPr>
        <w:pStyle w:val="Title"/>
        <w:rPr/>
      </w:pPr>
      <w:r>
        <w:rPr/>
      </w:r>
    </w:p>
    <w:p>
      <w:pPr>
        <w:pStyle w:val="Title"/>
        <w:rPr/>
      </w:pPr>
      <w:r>
        <w:rPr/>
        <w:t>Job</w:t>
      </w:r>
      <w:r>
        <w:rPr>
          <w:spacing w:val="-5"/>
        </w:rPr>
        <w:t xml:space="preserve"> </w:t>
      </w:r>
      <w:r>
        <w:rPr/>
        <w:t>Description</w:t>
      </w:r>
      <w:r>
        <w:rPr>
          <w:spacing w:val="-6"/>
        </w:rPr>
        <w:t xml:space="preserve"> </w:t>
      </w:r>
      <w:r>
        <w:rPr/>
        <w:t>&amp;</w:t>
      </w:r>
      <w:r>
        <w:rPr>
          <w:spacing w:val="-5"/>
        </w:rPr>
        <w:t xml:space="preserve"> </w:t>
      </w:r>
      <w:r>
        <w:rPr/>
        <w:t>Person</w:t>
      </w:r>
      <w:r>
        <w:rPr>
          <w:spacing w:val="-6"/>
        </w:rPr>
        <w:t xml:space="preserve"> </w:t>
      </w:r>
      <w:r>
        <w:rPr/>
        <w:t>Specification</w:t>
      </w:r>
    </w:p>
    <w:p>
      <w:pPr>
        <w:pStyle w:val="Normal"/>
        <w:ind w:right="99"/>
        <w:jc w:val="right"/>
        <w:rPr/>
      </w:pPr>
      <w:r>
        <w:rPr>
          <w:rFonts w:cs="Tahoma" w:ascii="Tahoma" w:hAnsi="Tahoma"/>
          <w:sz w:val="36"/>
        </w:rPr>
        <w:t>Business</w:t>
      </w:r>
      <w:r>
        <w:rPr>
          <w:rFonts w:cs="Tahoma" w:ascii="Tahoma" w:hAnsi="Tahoma"/>
          <w:spacing w:val="-7"/>
          <w:sz w:val="36"/>
        </w:rPr>
        <w:t xml:space="preserve"> </w:t>
      </w:r>
      <w:r>
        <w:rPr>
          <w:rFonts w:cs="Tahoma" w:ascii="Tahoma" w:hAnsi="Tahoma"/>
          <w:sz w:val="36"/>
        </w:rPr>
        <w:t>Administrator</w:t>
      </w:r>
    </w:p>
    <w:p>
      <w:pPr>
        <w:sectPr>
          <w:type w:val="nextPage"/>
          <w:pgSz w:w="11906" w:h="16838"/>
          <w:pgMar w:left="440" w:right="380" w:gutter="0" w:header="0" w:top="1580" w:footer="0" w:bottom="28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numPr>
          <w:ilvl w:val="0"/>
          <w:numId w:val="0"/>
        </w:numPr>
        <w:rPr/>
      </w:pPr>
      <w:r>
        <w:rPr/>
      </w:r>
    </w:p>
    <w:p>
      <w:pPr>
        <w:sectPr>
          <w:type w:val="continuous"/>
          <w:pgSz w:w="11906" w:h="16838"/>
          <w:pgMar w:left="440" w:right="380" w:gutter="0" w:header="0" w:top="1580" w:footer="0" w:bottom="280"/>
          <w:formProt w:val="false"/>
          <w:textDirection w:val="lrTb"/>
          <w:docGrid w:type="default" w:linePitch="360" w:charSpace="0"/>
        </w:sectPr>
      </w:pPr>
    </w:p>
    <w:tbl>
      <w:tblPr>
        <w:tblW w:w="9206" w:type="dxa"/>
        <w:jc w:val="left"/>
        <w:tblInd w:w="939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3353"/>
        <w:gridCol w:w="5853"/>
      </w:tblGrid>
      <w:tr>
        <w:trPr>
          <w:trHeight w:val="781" w:hRule="atLeast"/>
        </w:trPr>
        <w:tc>
          <w:tcPr>
            <w:tcW w:w="920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20479F" w:val="clear"/>
          </w:tcPr>
          <w:p>
            <w:pPr>
              <w:pStyle w:val="TableParagraph"/>
              <w:snapToGrid w:val="false"/>
              <w:spacing w:before="10" w:after="0"/>
              <w:rPr>
                <w:rFonts w:ascii="Tahoma" w:hAnsi="Tahoma" w:cs="Tahoma"/>
                <w:sz w:val="20"/>
              </w:rPr>
            </w:pPr>
            <w:r>
              <w:rPr>
                <w:rFonts w:cs="Tahoma" w:ascii="Tahoma" w:hAnsi="Tahoma"/>
                <w:sz w:val="20"/>
              </w:rPr>
            </w:r>
          </w:p>
          <w:p>
            <w:pPr>
              <w:pStyle w:val="TableParagraph"/>
              <w:spacing w:before="1" w:after="0"/>
              <w:ind w:left="3676" w:right="3647"/>
              <w:jc w:val="center"/>
              <w:rPr/>
            </w:pPr>
            <w:r>
              <w:rPr>
                <w:b/>
                <w:color w:val="FFFFFF"/>
                <w:sz w:val="24"/>
              </w:rPr>
              <w:t>Job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Description</w:t>
            </w:r>
          </w:p>
        </w:tc>
      </w:tr>
      <w:tr>
        <w:trPr>
          <w:trHeight w:val="659" w:hRule="atLeast"/>
        </w:trPr>
        <w:tc>
          <w:tcPr>
            <w:tcW w:w="3353" w:type="dxa"/>
            <w:tcBorders>
              <w:top w:val="single" w:sz="12" w:space="0" w:color="000000"/>
              <w:left w:val="single" w:sz="12" w:space="0" w:color="000000"/>
              <w:bottom w:val="single" w:sz="4" w:space="0" w:color="808080"/>
              <w:right w:val="single" w:sz="4" w:space="0" w:color="808080"/>
            </w:tcBorders>
            <w:shd w:fill="EAEAEA" w:val="clear"/>
          </w:tcPr>
          <w:p>
            <w:pPr>
              <w:pStyle w:val="TableParagraph"/>
              <w:spacing w:before="189" w:after="0"/>
              <w:ind w:left="107" w:right="0"/>
              <w:rPr/>
            </w:pPr>
            <w:r>
              <w:rPr>
                <w:sz w:val="24"/>
              </w:rPr>
              <w:t>Job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Title:</w:t>
            </w:r>
          </w:p>
        </w:tc>
        <w:tc>
          <w:tcPr>
            <w:tcW w:w="5853" w:type="dxa"/>
            <w:tcBorders>
              <w:top w:val="single" w:sz="12" w:space="0" w:color="000000"/>
              <w:left w:val="single" w:sz="4" w:space="0" w:color="808080"/>
              <w:bottom w:val="single" w:sz="4" w:space="0" w:color="808080"/>
              <w:right w:val="single" w:sz="12" w:space="0" w:color="000000"/>
            </w:tcBorders>
          </w:tcPr>
          <w:p>
            <w:pPr>
              <w:pStyle w:val="TableParagraph"/>
              <w:spacing w:before="201" w:after="0"/>
              <w:ind w:left="117" w:right="0"/>
              <w:rPr/>
            </w:pPr>
            <w:r>
              <w:rPr/>
              <w:t>Business</w:t>
            </w:r>
            <w:r>
              <w:rPr>
                <w:spacing w:val="-2"/>
              </w:rPr>
              <w:t xml:space="preserve"> </w:t>
            </w:r>
            <w:r>
              <w:rPr/>
              <w:t>Administrator</w:t>
            </w:r>
          </w:p>
        </w:tc>
      </w:tr>
      <w:tr>
        <w:trPr>
          <w:trHeight w:val="702" w:hRule="atLeast"/>
        </w:trPr>
        <w:tc>
          <w:tcPr>
            <w:tcW w:w="3353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fill="EAEAEA" w:val="clear"/>
          </w:tcPr>
          <w:p>
            <w:pPr>
              <w:pStyle w:val="TableParagraph"/>
              <w:spacing w:before="211" w:after="0"/>
              <w:ind w:left="107" w:right="0"/>
              <w:rPr/>
            </w:pPr>
            <w:r>
              <w:rPr>
                <w:sz w:val="24"/>
              </w:rPr>
              <w:t>Pay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Grade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Scale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Range:</w:t>
            </w:r>
          </w:p>
        </w:tc>
        <w:tc>
          <w:tcPr>
            <w:tcW w:w="58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</w:tcPr>
          <w:p>
            <w:pPr>
              <w:pStyle w:val="TableParagraph"/>
              <w:snapToGrid w:val="false"/>
              <w:spacing w:before="5" w:after="0"/>
              <w:rPr>
                <w:rFonts w:ascii="Tahoma" w:hAnsi="Tahoma" w:cs="Tahoma"/>
                <w:sz w:val="18"/>
              </w:rPr>
            </w:pPr>
            <w:r>
              <w:rPr>
                <w:rFonts w:cs="Tahoma" w:ascii="Tahoma" w:hAnsi="Tahoma"/>
                <w:sz w:val="18"/>
              </w:rPr>
            </w:r>
          </w:p>
          <w:p>
            <w:pPr>
              <w:pStyle w:val="TableParagraph"/>
              <w:rPr/>
            </w:pPr>
            <w:r>
              <w:rPr/>
              <w:t xml:space="preserve"> </w:t>
            </w:r>
            <w:r>
              <w:rPr/>
              <w:t>SCP</w:t>
            </w:r>
            <w:r>
              <w:rPr>
                <w:spacing w:val="-2"/>
              </w:rPr>
              <w:t xml:space="preserve"> 7 – 11</w:t>
            </w:r>
            <w:r>
              <w:rPr/>
              <w:t>:</w:t>
            </w:r>
            <w:r>
              <w:rPr>
                <w:spacing w:val="1"/>
              </w:rPr>
              <w:t xml:space="preserve"> </w:t>
            </w:r>
            <w:r>
              <w:rPr/>
              <w:t>£27,274 -</w:t>
            </w:r>
            <w:r>
              <w:rPr>
                <w:spacing w:val="-3"/>
              </w:rPr>
              <w:t xml:space="preserve"> </w:t>
            </w:r>
            <w:r>
              <w:rPr/>
              <w:t>£29,071</w:t>
            </w:r>
            <w:r>
              <w:rPr>
                <w:spacing w:val="-3"/>
              </w:rPr>
              <w:t xml:space="preserve"> </w:t>
            </w:r>
            <w:r>
              <w:rPr/>
              <w:t>(Full</w:t>
            </w:r>
            <w:r>
              <w:rPr>
                <w:spacing w:val="-1"/>
              </w:rPr>
              <w:t xml:space="preserve"> time / Full y</w:t>
            </w:r>
            <w:r>
              <w:rPr/>
              <w:t>ear</w:t>
            </w:r>
            <w:r>
              <w:rPr>
                <w:spacing w:val="-5"/>
              </w:rPr>
              <w:t xml:space="preserve"> s</w:t>
            </w:r>
            <w:r>
              <w:rPr/>
              <w:t>alary)</w:t>
            </w:r>
          </w:p>
          <w:p>
            <w:pPr>
              <w:pStyle w:val="TableParagraph"/>
              <w:ind w:left="117" w:right="0"/>
              <w:rPr/>
            </w:pPr>
            <w:r>
              <w:rPr/>
            </w:r>
          </w:p>
        </w:tc>
      </w:tr>
      <w:tr>
        <w:trPr>
          <w:trHeight w:val="700" w:hRule="atLeast"/>
        </w:trPr>
        <w:tc>
          <w:tcPr>
            <w:tcW w:w="3353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fill="EAEAEA" w:val="clear"/>
          </w:tcPr>
          <w:p>
            <w:pPr>
              <w:pStyle w:val="TableParagraph"/>
              <w:spacing w:before="211" w:after="0"/>
              <w:ind w:left="107" w:right="0"/>
              <w:rPr/>
            </w:pPr>
            <w:r>
              <w:rPr>
                <w:sz w:val="24"/>
              </w:rPr>
              <w:t>Benefits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Perks:</w:t>
            </w:r>
          </w:p>
        </w:tc>
        <w:tc>
          <w:tcPr>
            <w:tcW w:w="58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</w:tcPr>
          <w:p>
            <w:pPr>
              <w:pStyle w:val="TableParagraph"/>
              <w:spacing w:before="96" w:after="0"/>
              <w:ind w:left="117" w:right="989"/>
              <w:rPr/>
            </w:pPr>
            <w:r>
              <w:rPr/>
              <w:t>Flexible Working, occupational pension scheme,</w:t>
            </w:r>
            <w:r>
              <w:rPr>
                <w:spacing w:val="-59"/>
              </w:rPr>
              <w:t xml:space="preserve"> </w:t>
            </w:r>
            <w:r>
              <w:rPr/>
              <w:t>occupational</w:t>
            </w:r>
            <w:r>
              <w:rPr>
                <w:spacing w:val="-2"/>
              </w:rPr>
              <w:t xml:space="preserve"> </w:t>
            </w:r>
            <w:r>
              <w:rPr/>
              <w:t>sickness</w:t>
            </w:r>
            <w:r>
              <w:rPr>
                <w:spacing w:val="-2"/>
              </w:rPr>
              <w:t xml:space="preserve"> </w:t>
            </w:r>
            <w:r>
              <w:rPr/>
              <w:t>scheme,</w:t>
            </w:r>
            <w:r>
              <w:rPr>
                <w:spacing w:val="-3"/>
              </w:rPr>
              <w:t xml:space="preserve"> </w:t>
            </w:r>
            <w:r>
              <w:rPr/>
              <w:t>health scheme</w:t>
            </w:r>
          </w:p>
        </w:tc>
      </w:tr>
      <w:tr>
        <w:trPr>
          <w:trHeight w:val="2182" w:hRule="atLeast"/>
        </w:trPr>
        <w:tc>
          <w:tcPr>
            <w:tcW w:w="3353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fill="EAEAEA" w:val="clear"/>
          </w:tcPr>
          <w:p>
            <w:pPr>
              <w:pStyle w:val="TableParagraph"/>
              <w:snapToGrid w:val="false"/>
              <w:rPr>
                <w:rFonts w:ascii="Tahoma" w:hAnsi="Tahoma" w:cs="Tahoma"/>
                <w:sz w:val="26"/>
              </w:rPr>
            </w:pPr>
            <w:r>
              <w:rPr>
                <w:rFonts w:cs="Tahoma" w:ascii="Tahoma" w:hAnsi="Tahoma"/>
                <w:sz w:val="26"/>
              </w:rPr>
            </w:r>
          </w:p>
          <w:p>
            <w:pPr>
              <w:pStyle w:val="TableParagraph"/>
              <w:rPr>
                <w:rFonts w:ascii="Tahoma" w:hAnsi="Tahoma" w:cs="Tahoma"/>
                <w:sz w:val="26"/>
              </w:rPr>
            </w:pPr>
            <w:r>
              <w:rPr>
                <w:rFonts w:cs="Tahoma" w:ascii="Tahoma" w:hAnsi="Tahoma"/>
                <w:sz w:val="26"/>
              </w:rPr>
            </w:r>
          </w:p>
          <w:p>
            <w:pPr>
              <w:pStyle w:val="TableParagraph"/>
              <w:ind w:left="107" w:right="0"/>
              <w:rPr/>
            </w:pPr>
            <w:r>
              <w:rPr>
                <w:sz w:val="24"/>
              </w:rPr>
              <w:t>Working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hours:</w:t>
            </w:r>
          </w:p>
        </w:tc>
        <w:tc>
          <w:tcPr>
            <w:tcW w:w="58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</w:tcPr>
          <w:p>
            <w:pPr>
              <w:pStyle w:val="TableParagraph"/>
              <w:snapToGrid w:val="false"/>
              <w:ind w:left="117" w:right="0"/>
              <w:rPr/>
            </w:pPr>
            <w:r>
              <w:rPr/>
            </w:r>
          </w:p>
          <w:p>
            <w:pPr>
              <w:pStyle w:val="TableParagraph"/>
              <w:ind w:left="117" w:right="0"/>
              <w:rPr/>
            </w:pPr>
            <w:r>
              <w:rPr/>
              <w:t>36</w:t>
            </w:r>
            <w:r>
              <w:rPr>
                <w:spacing w:val="-1"/>
              </w:rPr>
              <w:t xml:space="preserve"> </w:t>
            </w:r>
            <w:r>
              <w:rPr/>
              <w:t>hours</w:t>
            </w:r>
            <w:r>
              <w:rPr>
                <w:spacing w:val="-1"/>
              </w:rPr>
              <w:t xml:space="preserve"> </w:t>
            </w:r>
            <w:r>
              <w:rPr/>
              <w:t>40</w:t>
            </w:r>
            <w:r>
              <w:rPr>
                <w:spacing w:val="-2"/>
              </w:rPr>
              <w:t xml:space="preserve"> </w:t>
            </w:r>
            <w:r>
              <w:rPr/>
              <w:t>minutes</w:t>
            </w:r>
            <w:r>
              <w:rPr>
                <w:spacing w:val="-2"/>
              </w:rPr>
              <w:t xml:space="preserve"> </w:t>
            </w:r>
            <w:r>
              <w:rPr/>
              <w:t>per</w:t>
            </w:r>
            <w:r>
              <w:rPr>
                <w:spacing w:val="-3"/>
              </w:rPr>
              <w:t xml:space="preserve"> </w:t>
            </w:r>
            <w:r>
              <w:rPr/>
              <w:t>week / Full Year</w:t>
            </w:r>
          </w:p>
          <w:p>
            <w:pPr>
              <w:pStyle w:val="TableParagraph"/>
              <w:spacing w:before="1" w:after="0"/>
              <w:rPr>
                <w:rFonts w:ascii="Tahoma" w:hAnsi="Tahoma" w:cs="Tahoma"/>
                <w:sz w:val="21"/>
              </w:rPr>
            </w:pPr>
            <w:r>
              <w:rPr>
                <w:rFonts w:cs="Tahoma" w:ascii="Tahoma" w:hAnsi="Tahoma"/>
                <w:sz w:val="21"/>
              </w:rPr>
            </w:r>
          </w:p>
          <w:p>
            <w:pPr>
              <w:pStyle w:val="TableParagraph"/>
              <w:ind w:left="117" w:right="0"/>
              <w:rPr/>
            </w:pPr>
            <w:r>
              <w:rPr/>
              <w:t>Hours:</w:t>
            </w:r>
            <w:r>
              <w:rPr>
                <w:spacing w:val="59"/>
              </w:rPr>
              <w:t xml:space="preserve"> </w:t>
            </w:r>
            <w:r>
              <w:rPr/>
              <w:t>8am</w:t>
            </w:r>
            <w:r>
              <w:rPr>
                <w:spacing w:val="-2"/>
              </w:rPr>
              <w:t xml:space="preserve"> </w:t>
            </w:r>
            <w:r>
              <w:rPr/>
              <w:t>- 4pm</w:t>
            </w:r>
            <w:r>
              <w:rPr>
                <w:spacing w:val="1"/>
              </w:rPr>
              <w:t xml:space="preserve"> </w:t>
            </w:r>
          </w:p>
          <w:p>
            <w:pPr>
              <w:pStyle w:val="TableParagraph"/>
              <w:rPr>
                <w:rFonts w:ascii="Tahoma" w:hAnsi="Tahoma" w:cs="Tahoma"/>
                <w:sz w:val="21"/>
              </w:rPr>
            </w:pPr>
            <w:r>
              <w:rPr>
                <w:rFonts w:cs="Tahoma" w:ascii="Tahoma" w:hAnsi="Tahoma"/>
                <w:sz w:val="21"/>
              </w:rPr>
            </w:r>
          </w:p>
          <w:p>
            <w:pPr>
              <w:pStyle w:val="TableParagraph"/>
              <w:ind w:left="117" w:right="157"/>
              <w:rPr>
                <w:rFonts w:ascii="Tahoma" w:hAnsi="Tahoma" w:cs="Tahoma"/>
                <w:sz w:val="21"/>
              </w:rPr>
            </w:pPr>
            <w:r>
              <w:rPr>
                <w:rFonts w:cs="Tahoma" w:ascii="Tahoma" w:hAnsi="Tahoma"/>
                <w:sz w:val="21"/>
              </w:rPr>
            </w:r>
          </w:p>
        </w:tc>
      </w:tr>
      <w:tr>
        <w:trPr>
          <w:trHeight w:val="700" w:hRule="atLeast"/>
        </w:trPr>
        <w:tc>
          <w:tcPr>
            <w:tcW w:w="3353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fill="EAEAEA" w:val="clear"/>
          </w:tcPr>
          <w:p>
            <w:pPr>
              <w:pStyle w:val="TableParagraph"/>
              <w:spacing w:before="211" w:after="0"/>
              <w:ind w:left="107" w:right="0"/>
              <w:rPr>
                <w:sz w:val="24"/>
              </w:rPr>
            </w:pPr>
            <w:r>
              <w:rPr>
                <w:sz w:val="24"/>
              </w:rPr>
              <w:t>Location:</w:t>
            </w:r>
          </w:p>
        </w:tc>
        <w:tc>
          <w:tcPr>
            <w:tcW w:w="58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</w:tcPr>
          <w:p>
            <w:pPr>
              <w:pStyle w:val="TableParagraph"/>
              <w:spacing w:before="96" w:after="0"/>
              <w:ind w:left="117" w:right="723"/>
              <w:rPr/>
            </w:pPr>
            <w:r>
              <w:rPr/>
              <w:t>You</w:t>
            </w:r>
            <w:r>
              <w:rPr>
                <w:spacing w:val="-1"/>
              </w:rPr>
              <w:t xml:space="preserve"> </w:t>
            </w:r>
            <w:r>
              <w:rPr/>
              <w:t>may</w:t>
            </w:r>
            <w:r>
              <w:rPr>
                <w:spacing w:val="-3"/>
              </w:rPr>
              <w:t xml:space="preserve"> </w:t>
            </w:r>
            <w:r>
              <w:rPr/>
              <w:t>be</w:t>
            </w:r>
            <w:r>
              <w:rPr>
                <w:spacing w:val="-2"/>
              </w:rPr>
              <w:t xml:space="preserve"> </w:t>
            </w:r>
            <w:r>
              <w:rPr/>
              <w:t>required</w:t>
            </w:r>
            <w:r>
              <w:rPr>
                <w:spacing w:val="-3"/>
              </w:rPr>
              <w:t xml:space="preserve"> </w:t>
            </w:r>
            <w:r>
              <w:rPr/>
              <w:t>to</w:t>
            </w:r>
            <w:r>
              <w:rPr>
                <w:spacing w:val="-5"/>
              </w:rPr>
              <w:t xml:space="preserve"> </w:t>
            </w:r>
            <w:r>
              <w:rPr/>
              <w:t>work</w:t>
            </w:r>
            <w:r>
              <w:rPr>
                <w:spacing w:val="3"/>
              </w:rPr>
              <w:t xml:space="preserve"> </w:t>
            </w:r>
            <w:r>
              <w:rPr/>
              <w:t>at</w:t>
            </w:r>
            <w:r>
              <w:rPr>
                <w:spacing w:val="1"/>
              </w:rPr>
              <w:t xml:space="preserve"> </w:t>
            </w:r>
            <w:r>
              <w:rPr/>
              <w:t>any</w:t>
            </w:r>
            <w:r>
              <w:rPr>
                <w:spacing w:val="-2"/>
              </w:rPr>
              <w:t xml:space="preserve"> </w:t>
            </w:r>
            <w:r>
              <w:rPr/>
              <w:t>site</w:t>
            </w:r>
            <w:r>
              <w:rPr>
                <w:spacing w:val="-3"/>
              </w:rPr>
              <w:t xml:space="preserve"> </w:t>
            </w:r>
            <w:r>
              <w:rPr/>
              <w:t>of</w:t>
            </w:r>
            <w:r>
              <w:rPr>
                <w:spacing w:val="1"/>
              </w:rPr>
              <w:t xml:space="preserve"> </w:t>
            </w:r>
            <w:r>
              <w:rPr/>
              <w:t>the</w:t>
            </w:r>
            <w:r>
              <w:rPr>
                <w:spacing w:val="-2"/>
              </w:rPr>
              <w:t xml:space="preserve"> </w:t>
            </w:r>
            <w:r>
              <w:rPr/>
              <w:t>New</w:t>
            </w:r>
            <w:r>
              <w:rPr>
                <w:spacing w:val="-58"/>
              </w:rPr>
              <w:t xml:space="preserve"> </w:t>
            </w:r>
            <w:r>
              <w:rPr/>
              <w:t>Bridge</w:t>
            </w:r>
            <w:r>
              <w:rPr>
                <w:spacing w:val="-3"/>
              </w:rPr>
              <w:t xml:space="preserve"> </w:t>
            </w:r>
            <w:r>
              <w:rPr/>
              <w:t>MAT</w:t>
            </w:r>
          </w:p>
        </w:tc>
      </w:tr>
      <w:tr>
        <w:trPr>
          <w:trHeight w:val="707" w:hRule="atLeast"/>
        </w:trPr>
        <w:tc>
          <w:tcPr>
            <w:tcW w:w="3353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fill="EAEAEA" w:val="clear"/>
          </w:tcPr>
          <w:p>
            <w:pPr>
              <w:pStyle w:val="TableParagraph"/>
              <w:spacing w:before="214" w:after="0"/>
              <w:ind w:left="107" w:right="0"/>
              <w:rPr/>
            </w:pPr>
            <w:r>
              <w:rPr>
                <w:sz w:val="24"/>
              </w:rPr>
              <w:t>Special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circumstances:</w:t>
            </w:r>
          </w:p>
        </w:tc>
        <w:tc>
          <w:tcPr>
            <w:tcW w:w="58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</w:tcPr>
          <w:p>
            <w:pPr>
              <w:pStyle w:val="TableParagraph"/>
              <w:snapToGrid w:val="false"/>
              <w:spacing w:before="8" w:after="0"/>
              <w:rPr>
                <w:rFonts w:ascii="Tahoma" w:hAnsi="Tahoma" w:cs="Tahoma"/>
                <w:sz w:val="18"/>
              </w:rPr>
            </w:pPr>
            <w:r>
              <w:rPr>
                <w:rFonts w:cs="Tahoma" w:ascii="Tahoma" w:hAnsi="Tahoma"/>
                <w:sz w:val="18"/>
              </w:rPr>
            </w:r>
          </w:p>
          <w:p>
            <w:pPr>
              <w:pStyle w:val="TableParagraph"/>
              <w:ind w:left="117" w:right="0"/>
              <w:rPr/>
            </w:pPr>
            <w:r>
              <w:rPr/>
              <w:t>Some</w:t>
            </w:r>
            <w:r>
              <w:rPr>
                <w:spacing w:val="-1"/>
              </w:rPr>
              <w:t xml:space="preserve"> </w:t>
            </w:r>
            <w:r>
              <w:rPr/>
              <w:t>out-of-hours</w:t>
            </w:r>
            <w:r>
              <w:rPr>
                <w:spacing w:val="-1"/>
              </w:rPr>
              <w:t xml:space="preserve"> </w:t>
            </w:r>
            <w:r>
              <w:rPr/>
              <w:t>working</w:t>
            </w:r>
            <w:r>
              <w:rPr>
                <w:spacing w:val="-2"/>
              </w:rPr>
              <w:t xml:space="preserve"> </w:t>
            </w:r>
            <w:r>
              <w:rPr/>
              <w:t>required</w:t>
            </w:r>
            <w:r>
              <w:rPr>
                <w:spacing w:val="-3"/>
              </w:rPr>
              <w:t xml:space="preserve"> </w:t>
            </w:r>
            <w:r>
              <w:rPr/>
              <w:t>at</w:t>
            </w:r>
            <w:r>
              <w:rPr>
                <w:spacing w:val="-3"/>
              </w:rPr>
              <w:t xml:space="preserve"> </w:t>
            </w:r>
            <w:r>
              <w:rPr/>
              <w:t>busy</w:t>
            </w:r>
            <w:r>
              <w:rPr>
                <w:spacing w:val="-4"/>
              </w:rPr>
              <w:t xml:space="preserve"> </w:t>
            </w:r>
            <w:r>
              <w:rPr/>
              <w:t>times.</w:t>
            </w:r>
          </w:p>
        </w:tc>
      </w:tr>
      <w:tr>
        <w:trPr>
          <w:trHeight w:val="705" w:hRule="atLeast"/>
        </w:trPr>
        <w:tc>
          <w:tcPr>
            <w:tcW w:w="3353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fill="EAEAEA" w:val="clear"/>
          </w:tcPr>
          <w:p>
            <w:pPr>
              <w:pStyle w:val="TableParagraph"/>
              <w:spacing w:before="212" w:after="0"/>
              <w:ind w:left="107" w:right="0"/>
              <w:rPr/>
            </w:pPr>
            <w:r>
              <w:rPr>
                <w:sz w:val="24"/>
              </w:rPr>
              <w:t>Staff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responsible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</w:tc>
        <w:tc>
          <w:tcPr>
            <w:tcW w:w="58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</w:tcPr>
          <w:p>
            <w:pPr>
              <w:pStyle w:val="TableParagraph"/>
              <w:snapToGrid w:val="false"/>
              <w:spacing w:before="5" w:after="0"/>
              <w:rPr>
                <w:rFonts w:ascii="Tahoma" w:hAnsi="Tahoma" w:cs="Tahoma"/>
                <w:sz w:val="18"/>
              </w:rPr>
            </w:pPr>
            <w:r>
              <w:rPr>
                <w:rFonts w:cs="Tahoma" w:ascii="Tahoma" w:hAnsi="Tahoma"/>
                <w:sz w:val="18"/>
              </w:rPr>
            </w:r>
          </w:p>
          <w:p>
            <w:pPr>
              <w:pStyle w:val="TableParagraph"/>
              <w:ind w:left="117" w:right="0"/>
              <w:rPr/>
            </w:pPr>
            <w:r>
              <w:rPr/>
              <w:t>Head Teacher / Head</w:t>
            </w:r>
            <w:r>
              <w:rPr>
                <w:spacing w:val="-2"/>
              </w:rPr>
              <w:t xml:space="preserve"> </w:t>
            </w:r>
            <w:r>
              <w:rPr/>
              <w:t>of</w:t>
            </w:r>
            <w:r>
              <w:rPr>
                <w:spacing w:val="2"/>
              </w:rPr>
              <w:t xml:space="preserve"> </w:t>
            </w:r>
            <w:r>
              <w:rPr/>
              <w:t>Site / School Business Manager</w:t>
            </w:r>
          </w:p>
        </w:tc>
      </w:tr>
      <w:tr>
        <w:trPr>
          <w:trHeight w:val="705" w:hRule="atLeast"/>
        </w:trPr>
        <w:tc>
          <w:tcPr>
            <w:tcW w:w="3353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fill="EAEAEA" w:val="clear"/>
          </w:tcPr>
          <w:p>
            <w:pPr>
              <w:pStyle w:val="TableParagraph"/>
              <w:spacing w:before="214" w:after="0"/>
              <w:ind w:left="107" w:right="0"/>
              <w:rPr/>
            </w:pPr>
            <w:r>
              <w:rPr>
                <w:sz w:val="24"/>
              </w:rPr>
              <w:t>Staff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responsible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for:</w:t>
            </w:r>
          </w:p>
        </w:tc>
        <w:tc>
          <w:tcPr>
            <w:tcW w:w="58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</w:tcPr>
          <w:p>
            <w:pPr>
              <w:pStyle w:val="TableParagraph"/>
              <w:snapToGrid w:val="false"/>
              <w:spacing w:before="8" w:after="0"/>
              <w:rPr>
                <w:rFonts w:ascii="Tahoma" w:hAnsi="Tahoma" w:cs="Tahoma"/>
                <w:sz w:val="18"/>
              </w:rPr>
            </w:pPr>
            <w:r>
              <w:rPr>
                <w:rFonts w:cs="Tahoma" w:ascii="Tahoma" w:hAnsi="Tahoma"/>
                <w:sz w:val="18"/>
              </w:rPr>
            </w:r>
          </w:p>
          <w:p>
            <w:pPr>
              <w:pStyle w:val="TableParagraph"/>
              <w:ind w:left="117" w:right="0"/>
              <w:rPr/>
            </w:pPr>
            <w:r>
              <w:rPr/>
              <w:t>None</w:t>
            </w:r>
          </w:p>
        </w:tc>
      </w:tr>
      <w:tr>
        <w:trPr>
          <w:trHeight w:val="707" w:hRule="atLeast"/>
        </w:trPr>
        <w:tc>
          <w:tcPr>
            <w:tcW w:w="3353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fill="EAEAEA" w:val="clear"/>
          </w:tcPr>
          <w:p>
            <w:pPr>
              <w:pStyle w:val="TableParagraph"/>
              <w:spacing w:before="214" w:after="0"/>
              <w:ind w:left="107" w:right="0"/>
              <w:rPr/>
            </w:pPr>
            <w:r>
              <w:rPr>
                <w:sz w:val="24"/>
              </w:rPr>
              <w:t>Accountable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</w:tc>
        <w:tc>
          <w:tcPr>
            <w:tcW w:w="58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</w:tcPr>
          <w:p>
            <w:pPr>
              <w:pStyle w:val="TableParagraph"/>
              <w:snapToGrid w:val="false"/>
              <w:spacing w:before="8" w:after="0"/>
              <w:rPr>
                <w:rFonts w:ascii="Tahoma" w:hAnsi="Tahoma" w:cs="Tahoma"/>
                <w:sz w:val="18"/>
              </w:rPr>
            </w:pPr>
            <w:r>
              <w:rPr>
                <w:rFonts w:cs="Tahoma" w:ascii="Tahoma" w:hAnsi="Tahoma"/>
                <w:sz w:val="18"/>
              </w:rPr>
            </w:r>
          </w:p>
          <w:p>
            <w:pPr>
              <w:pStyle w:val="TableParagraph"/>
              <w:ind w:left="117" w:right="0"/>
              <w:rPr/>
            </w:pPr>
            <w:r>
              <w:rPr/>
              <w:t>CEO</w:t>
            </w:r>
          </w:p>
        </w:tc>
      </w:tr>
      <w:tr>
        <w:trPr>
          <w:trHeight w:val="707" w:hRule="atLeast"/>
        </w:trPr>
        <w:tc>
          <w:tcPr>
            <w:tcW w:w="3353" w:type="dxa"/>
            <w:tcBorders>
              <w:top w:val="single" w:sz="4" w:space="0" w:color="808080"/>
              <w:left w:val="single" w:sz="12" w:space="0" w:color="000000"/>
              <w:bottom w:val="single" w:sz="12" w:space="0" w:color="000000"/>
              <w:right w:val="single" w:sz="4" w:space="0" w:color="808080"/>
            </w:tcBorders>
            <w:shd w:fill="EAEAEA" w:val="clear"/>
          </w:tcPr>
          <w:p>
            <w:pPr>
              <w:pStyle w:val="TableParagraph"/>
              <w:spacing w:before="211" w:after="0"/>
              <w:ind w:left="107" w:right="0"/>
              <w:rPr/>
            </w:pPr>
            <w:r>
              <w:rPr>
                <w:sz w:val="24"/>
              </w:rPr>
              <w:t>Probationary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period:</w:t>
            </w:r>
          </w:p>
        </w:tc>
        <w:tc>
          <w:tcPr>
            <w:tcW w:w="5853" w:type="dxa"/>
            <w:tcBorders>
              <w:top w:val="single" w:sz="4" w:space="0" w:color="808080"/>
              <w:left w:val="single" w:sz="4" w:space="0" w:color="80808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napToGrid w:val="false"/>
              <w:spacing w:before="5" w:after="0"/>
              <w:rPr>
                <w:rFonts w:ascii="Tahoma" w:hAnsi="Tahoma" w:cs="Tahoma"/>
                <w:sz w:val="18"/>
              </w:rPr>
            </w:pPr>
            <w:r>
              <w:rPr>
                <w:rFonts w:cs="Tahoma" w:ascii="Tahoma" w:hAnsi="Tahoma"/>
                <w:sz w:val="18"/>
              </w:rPr>
            </w:r>
          </w:p>
          <w:p>
            <w:pPr>
              <w:pStyle w:val="TableParagraph"/>
              <w:ind w:left="117" w:right="0"/>
              <w:rPr/>
            </w:pPr>
            <w:r>
              <w:rPr/>
              <w:t>26 working weeks</w:t>
            </w:r>
          </w:p>
        </w:tc>
      </w:tr>
    </w:tbl>
    <w:p>
      <w:pPr>
        <w:pStyle w:val="BodyText"/>
        <w:rPr>
          <w:rFonts w:ascii="Tahoma" w:hAnsi="Tahoma" w:cs="Tahoma"/>
          <w:sz w:val="20"/>
        </w:rPr>
      </w:pPr>
      <w:r>
        <w:rPr>
          <w:rFonts w:cs="Tahoma" w:ascii="Tahoma" w:hAnsi="Tahoma"/>
          <w:sz w:val="20"/>
        </w:rPr>
      </w:r>
    </w:p>
    <w:p>
      <w:pPr>
        <w:pStyle w:val="Heading1"/>
        <w:spacing w:before="219" w:after="0"/>
        <w:jc w:val="both"/>
        <w:rPr>
          <w:color w:val="20479F"/>
        </w:rPr>
      </w:pPr>
      <w:r>
        <w:drawing>
          <wp:anchor behindDoc="1" distT="0" distB="0" distL="0" distR="0" simplePos="0" locked="0" layoutInCell="0" allowOverlap="1" relativeHeight="4">
            <wp:simplePos x="0" y="0"/>
            <wp:positionH relativeFrom="page">
              <wp:posOffset>1118235</wp:posOffset>
            </wp:positionH>
            <wp:positionV relativeFrom="paragraph">
              <wp:posOffset>-4664075</wp:posOffset>
            </wp:positionV>
            <wp:extent cx="5062855" cy="4762500"/>
            <wp:effectExtent l="0" t="0" r="0" b="0"/>
            <wp:wrapNone/>
            <wp:docPr id="2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-5" t="-6" r="-5" b="-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285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0479F"/>
        </w:rPr>
        <w:t>Job Purpose</w:t>
      </w:r>
    </w:p>
    <w:p>
      <w:pPr>
        <w:pStyle w:val="BodyText"/>
        <w:ind w:left="1000" w:right="1053"/>
        <w:jc w:val="both"/>
        <w:rPr/>
      </w:pPr>
      <w:r>
        <w:rPr/>
        <w:t>Responsible to the Head Teacher / Head of Site / School Business Manager the post holder will</w:t>
      </w:r>
      <w:r>
        <w:rPr>
          <w:spacing w:val="1"/>
        </w:rPr>
        <w:t xml:space="preserve"> </w:t>
      </w:r>
      <w:r>
        <w:rPr/>
        <w:t>typically have specific responsibilities for the administration of pupil and parent information</w:t>
      </w:r>
      <w:r>
        <w:rPr>
          <w:spacing w:val="1"/>
        </w:rPr>
        <w:t xml:space="preserve"> </w:t>
      </w:r>
      <w:r>
        <w:rPr/>
        <w:t>and will undertake general clerical, administrative, financial and whole school organisational</w:t>
      </w:r>
      <w:r>
        <w:rPr>
          <w:spacing w:val="1"/>
        </w:rPr>
        <w:t xml:space="preserve"> </w:t>
      </w:r>
      <w:r>
        <w:rPr/>
        <w:t>support</w:t>
      </w:r>
      <w:r>
        <w:rPr>
          <w:spacing w:val="-2"/>
        </w:rPr>
        <w:t xml:space="preserve"> </w:t>
      </w:r>
      <w:r>
        <w:rPr/>
        <w:t>responsibilities as</w:t>
      </w:r>
      <w:r>
        <w:rPr>
          <w:spacing w:val="1"/>
        </w:rPr>
        <w:t xml:space="preserve"> </w:t>
      </w:r>
      <w:r>
        <w:rPr/>
        <w:t>required</w:t>
      </w:r>
      <w:r>
        <w:rPr>
          <w:spacing w:val="-3"/>
        </w:rPr>
        <w:t xml:space="preserve"> </w:t>
      </w:r>
      <w:r>
        <w:rPr/>
        <w:t>and</w:t>
      </w:r>
      <w:r>
        <w:rPr>
          <w:spacing w:val="-2"/>
        </w:rPr>
        <w:t xml:space="preserve"> </w:t>
      </w:r>
      <w:r>
        <w:rPr/>
        <w:t>commensurate</w:t>
      </w:r>
      <w:r>
        <w:rPr>
          <w:spacing w:val="-2"/>
        </w:rPr>
        <w:t xml:space="preserve"> </w:t>
      </w:r>
      <w:r>
        <w:rPr/>
        <w:t>with</w:t>
      </w:r>
      <w:r>
        <w:rPr>
          <w:spacing w:val="-1"/>
        </w:rPr>
        <w:t xml:space="preserve"> </w:t>
      </w:r>
      <w:r>
        <w:rPr/>
        <w:t>the post.</w:t>
      </w:r>
    </w:p>
    <w:p>
      <w:pPr>
        <w:pStyle w:val="BodyText"/>
        <w:rPr/>
      </w:pPr>
      <w:r>
        <w:rPr/>
      </w:r>
    </w:p>
    <w:p>
      <w:pPr>
        <w:pStyle w:val="BodyText"/>
        <w:ind w:left="1000" w:right="0"/>
        <w:jc w:val="both"/>
        <w:rPr/>
      </w:pPr>
      <w:r>
        <w:rPr/>
        <w:t>This</w:t>
      </w:r>
      <w:r>
        <w:rPr>
          <w:spacing w:val="-3"/>
        </w:rPr>
        <w:t xml:space="preserve"> </w:t>
      </w:r>
      <w:r>
        <w:rPr/>
        <w:t>role</w:t>
      </w:r>
      <w:r>
        <w:rPr>
          <w:spacing w:val="-1"/>
        </w:rPr>
        <w:t xml:space="preserve"> </w:t>
      </w:r>
      <w:r>
        <w:rPr/>
        <w:t>has</w:t>
      </w:r>
      <w:r>
        <w:rPr>
          <w:spacing w:val="-3"/>
        </w:rPr>
        <w:t xml:space="preserve"> </w:t>
      </w:r>
      <w:r>
        <w:rPr/>
        <w:t>various</w:t>
      </w:r>
      <w:r>
        <w:rPr>
          <w:spacing w:val="-3"/>
        </w:rPr>
        <w:t xml:space="preserve"> </w:t>
      </w:r>
      <w:r>
        <w:rPr/>
        <w:t>key</w:t>
      </w:r>
      <w:r>
        <w:rPr>
          <w:spacing w:val="-3"/>
        </w:rPr>
        <w:t xml:space="preserve"> </w:t>
      </w:r>
      <w:r>
        <w:rPr/>
        <w:t>tasks</w:t>
      </w:r>
      <w:r>
        <w:rPr>
          <w:spacing w:val="1"/>
        </w:rPr>
        <w:t xml:space="preserve"> </w:t>
      </w:r>
      <w:r>
        <w:rPr/>
        <w:t>which</w:t>
      </w:r>
      <w:r>
        <w:rPr>
          <w:spacing w:val="-1"/>
        </w:rPr>
        <w:t xml:space="preserve"> </w:t>
      </w:r>
      <w:r>
        <w:rPr/>
        <w:t>are</w:t>
      </w:r>
      <w:r>
        <w:rPr>
          <w:spacing w:val="-1"/>
        </w:rPr>
        <w:t xml:space="preserve"> </w:t>
      </w:r>
      <w:r>
        <w:rPr/>
        <w:t>broken</w:t>
      </w:r>
      <w:r>
        <w:rPr>
          <w:spacing w:val="-6"/>
        </w:rPr>
        <w:t xml:space="preserve"> </w:t>
      </w:r>
      <w:r>
        <w:rPr/>
        <w:t>down</w:t>
      </w:r>
      <w:r>
        <w:rPr>
          <w:spacing w:val="-1"/>
        </w:rPr>
        <w:t xml:space="preserve"> </w:t>
      </w:r>
      <w:r>
        <w:rPr/>
        <w:t>below:</w:t>
      </w:r>
    </w:p>
    <w:p>
      <w:pPr>
        <w:pStyle w:val="BodyText"/>
        <w:spacing w:before="1" w:after="0"/>
        <w:rPr/>
      </w:pPr>
      <w:r>
        <w:rPr/>
      </w:r>
    </w:p>
    <w:p>
      <w:pPr>
        <w:pStyle w:val="Heading1"/>
        <w:jc w:val="both"/>
        <w:rPr/>
      </w:pPr>
      <w:r>
        <w:rPr>
          <w:color w:val="20479F"/>
        </w:rPr>
        <w:t>Reception</w:t>
      </w:r>
      <w:r>
        <w:rPr>
          <w:color w:val="20479F"/>
          <w:spacing w:val="-3"/>
        </w:rPr>
        <w:t xml:space="preserve"> </w:t>
      </w:r>
      <w:r>
        <w:rPr>
          <w:color w:val="20479F"/>
        </w:rPr>
        <w:t>and</w:t>
      </w:r>
      <w:r>
        <w:rPr>
          <w:color w:val="20479F"/>
          <w:spacing w:val="-2"/>
        </w:rPr>
        <w:t xml:space="preserve"> </w:t>
      </w:r>
      <w:r>
        <w:rPr>
          <w:color w:val="20479F"/>
        </w:rPr>
        <w:t>Customer</w:t>
      </w:r>
      <w:r>
        <w:rPr>
          <w:color w:val="20479F"/>
          <w:spacing w:val="-2"/>
        </w:rPr>
        <w:t xml:space="preserve"> </w:t>
      </w:r>
      <w:r>
        <w:rPr>
          <w:color w:val="20479F"/>
        </w:rPr>
        <w:t>Service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61" w:leader="none"/>
        </w:tabs>
        <w:ind w:hanging="360" w:left="1360" w:right="1057"/>
        <w:jc w:val="both"/>
        <w:rPr/>
      </w:pPr>
      <w:r>
        <w:rPr/>
        <w:t>Welcome</w:t>
      </w:r>
      <w:r>
        <w:rPr>
          <w:spacing w:val="1"/>
        </w:rPr>
        <w:t xml:space="preserve"> </w:t>
      </w:r>
      <w:r>
        <w:rPr/>
        <w:t>visitors</w:t>
      </w:r>
      <w:r>
        <w:rPr>
          <w:spacing w:val="1"/>
        </w:rPr>
        <w:t xml:space="preserve"> </w:t>
      </w:r>
      <w:r>
        <w:rPr/>
        <w:t>to</w:t>
      </w:r>
      <w:r>
        <w:rPr>
          <w:spacing w:val="1"/>
        </w:rPr>
        <w:t xml:space="preserve"> </w:t>
      </w:r>
      <w:r>
        <w:rPr/>
        <w:t>the</w:t>
      </w:r>
      <w:r>
        <w:rPr>
          <w:spacing w:val="1"/>
        </w:rPr>
        <w:t xml:space="preserve"> </w:t>
      </w:r>
      <w:r>
        <w:rPr/>
        <w:t>organisation,</w:t>
      </w:r>
      <w:r>
        <w:rPr>
          <w:spacing w:val="1"/>
        </w:rPr>
        <w:t xml:space="preserve"> </w:t>
      </w:r>
      <w:r>
        <w:rPr/>
        <w:t>ensuring</w:t>
      </w:r>
      <w:r>
        <w:rPr>
          <w:spacing w:val="1"/>
        </w:rPr>
        <w:t xml:space="preserve"> </w:t>
      </w:r>
      <w:r>
        <w:rPr/>
        <w:t>health</w:t>
      </w:r>
      <w:r>
        <w:rPr>
          <w:spacing w:val="1"/>
        </w:rPr>
        <w:t xml:space="preserve"> </w:t>
      </w:r>
      <w:r>
        <w:rPr/>
        <w:t>and</w:t>
      </w:r>
      <w:r>
        <w:rPr>
          <w:spacing w:val="1"/>
        </w:rPr>
        <w:t xml:space="preserve"> </w:t>
      </w:r>
      <w:r>
        <w:rPr/>
        <w:t>safety</w:t>
      </w:r>
      <w:r>
        <w:rPr>
          <w:spacing w:val="1"/>
        </w:rPr>
        <w:t xml:space="preserve"> </w:t>
      </w:r>
      <w:r>
        <w:rPr/>
        <w:t>and</w:t>
      </w:r>
      <w:r>
        <w:rPr>
          <w:spacing w:val="1"/>
        </w:rPr>
        <w:t xml:space="preserve"> </w:t>
      </w:r>
      <w:r>
        <w:rPr/>
        <w:t>safeguarding</w:t>
      </w:r>
      <w:r>
        <w:rPr>
          <w:spacing w:val="1"/>
        </w:rPr>
        <w:t xml:space="preserve"> </w:t>
      </w:r>
      <w:r>
        <w:rPr/>
        <w:t>procedures are followed, such as the signing in/out of a register, issuing badges/passes</w:t>
      </w:r>
      <w:r>
        <w:rPr>
          <w:spacing w:val="1"/>
        </w:rPr>
        <w:t xml:space="preserve"> </w:t>
      </w:r>
      <w:r>
        <w:rPr/>
        <w:t>or escorting visitors</w:t>
      </w:r>
      <w:r>
        <w:rPr>
          <w:spacing w:val="1"/>
        </w:rPr>
        <w:t xml:space="preserve"> </w:t>
      </w:r>
      <w:r>
        <w:rPr/>
        <w:t>as</w:t>
      </w:r>
      <w:r>
        <w:rPr>
          <w:spacing w:val="-2"/>
        </w:rPr>
        <w:t xml:space="preserve"> </w:t>
      </w:r>
      <w:r>
        <w:rPr/>
        <w:t>required.</w:t>
      </w:r>
    </w:p>
    <w:p>
      <w:pPr>
        <w:sectPr>
          <w:type w:val="continuous"/>
          <w:pgSz w:w="11906" w:h="16838"/>
          <w:pgMar w:left="440" w:right="380" w:gutter="0" w:header="0" w:top="1580" w:footer="0" w:bottom="280"/>
          <w:pgNumType w:fmt="decimal"/>
          <w:formProt w:val="false"/>
          <w:textDirection w:val="lrTb"/>
          <w:docGrid w:type="default" w:linePitch="360" w:charSpace="0"/>
        </w:sectPr>
        <w:pStyle w:val="Normal"/>
        <w:jc w:val="both"/>
        <w:rPr/>
      </w:pPr>
      <w:r>
        <w:rPr/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61" w:leader="none"/>
        </w:tabs>
        <w:spacing w:before="79" w:after="0"/>
        <w:ind w:hanging="360" w:left="1360" w:right="1057"/>
        <w:jc w:val="both"/>
        <w:rPr/>
      </w:pPr>
      <w:r>
        <w:rPr/>
        <w:t>Undertake reception</w:t>
      </w:r>
      <w:r>
        <w:rPr>
          <w:spacing w:val="1"/>
        </w:rPr>
        <w:t xml:space="preserve"> </w:t>
      </w:r>
      <w:r>
        <w:rPr/>
        <w:t>duties,</w:t>
      </w:r>
      <w:r>
        <w:rPr>
          <w:spacing w:val="1"/>
        </w:rPr>
        <w:t xml:space="preserve"> </w:t>
      </w:r>
      <w:r>
        <w:rPr/>
        <w:t>answering</w:t>
      </w:r>
      <w:r>
        <w:rPr>
          <w:spacing w:val="1"/>
        </w:rPr>
        <w:t xml:space="preserve"> </w:t>
      </w:r>
      <w:r>
        <w:rPr/>
        <w:t>routine telephone</w:t>
      </w:r>
      <w:r>
        <w:rPr>
          <w:spacing w:val="1"/>
        </w:rPr>
        <w:t xml:space="preserve"> </w:t>
      </w:r>
      <w:r>
        <w:rPr/>
        <w:t>and face-to-face</w:t>
      </w:r>
      <w:r>
        <w:rPr>
          <w:spacing w:val="1"/>
        </w:rPr>
        <w:t xml:space="preserve"> </w:t>
      </w:r>
      <w:r>
        <w:rPr/>
        <w:t>enquiries,</w:t>
      </w:r>
      <w:r>
        <w:rPr>
          <w:spacing w:val="1"/>
        </w:rPr>
        <w:t xml:space="preserve"> </w:t>
      </w:r>
      <w:r>
        <w:rPr/>
        <w:t>taking</w:t>
      </w:r>
      <w:r>
        <w:rPr>
          <w:spacing w:val="-3"/>
        </w:rPr>
        <w:t xml:space="preserve"> </w:t>
      </w:r>
      <w:r>
        <w:rPr/>
        <w:t>messages</w:t>
      </w:r>
      <w:r>
        <w:rPr>
          <w:spacing w:val="-2"/>
        </w:rPr>
        <w:t xml:space="preserve"> </w:t>
      </w:r>
      <w:r>
        <w:rPr/>
        <w:t>and</w:t>
      </w:r>
      <w:r>
        <w:rPr>
          <w:spacing w:val="-2"/>
        </w:rPr>
        <w:t xml:space="preserve"> </w:t>
      </w:r>
      <w:r>
        <w:rPr/>
        <w:t>forwarding</w:t>
      </w:r>
      <w:r>
        <w:rPr>
          <w:spacing w:val="1"/>
        </w:rPr>
        <w:t xml:space="preserve"> </w:t>
      </w:r>
      <w:r>
        <w:rPr/>
        <w:t>them</w:t>
      </w:r>
      <w:r>
        <w:rPr>
          <w:spacing w:val="1"/>
        </w:rPr>
        <w:t xml:space="preserve"> </w:t>
      </w:r>
      <w:r>
        <w:rPr/>
        <w:t>on</w:t>
      </w:r>
      <w:r>
        <w:rPr>
          <w:spacing w:val="-2"/>
        </w:rPr>
        <w:t xml:space="preserve"> </w:t>
      </w:r>
      <w:r>
        <w:rPr/>
        <w:t>to</w:t>
      </w:r>
      <w:r>
        <w:rPr>
          <w:spacing w:val="-3"/>
        </w:rPr>
        <w:t xml:space="preserve"> </w:t>
      </w:r>
      <w:r>
        <w:rPr/>
        <w:t>the</w:t>
      </w:r>
      <w:r>
        <w:rPr>
          <w:spacing w:val="-2"/>
        </w:rPr>
        <w:t xml:space="preserve"> </w:t>
      </w:r>
      <w:r>
        <w:rPr/>
        <w:t>relevant</w:t>
      </w:r>
      <w:r>
        <w:rPr>
          <w:spacing w:val="2"/>
        </w:rPr>
        <w:t xml:space="preserve"> </w:t>
      </w:r>
      <w:r>
        <w:rPr/>
        <w:t>person</w:t>
      </w:r>
      <w:r>
        <w:rPr>
          <w:spacing w:val="-1"/>
        </w:rPr>
        <w:t xml:space="preserve"> </w:t>
      </w:r>
      <w:r>
        <w:rPr/>
        <w:t>as</w:t>
      </w:r>
      <w:r>
        <w:rPr>
          <w:spacing w:val="-2"/>
        </w:rPr>
        <w:t xml:space="preserve"> </w:t>
      </w:r>
      <w:r>
        <w:rPr/>
        <w:t>required.</w:t>
      </w:r>
    </w:p>
    <w:p>
      <w:pPr>
        <w:pStyle w:val="BodyText"/>
        <w:rPr/>
      </w:pPr>
      <w:r>
        <w:rPr/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61" w:leader="none"/>
        </w:tabs>
        <w:ind w:hanging="360" w:left="1360" w:right="1060"/>
        <w:jc w:val="both"/>
        <w:rPr/>
      </w:pPr>
      <w:r>
        <w:rPr/>
        <w:t>Undertake</w:t>
      </w:r>
      <w:r>
        <w:rPr>
          <w:spacing w:val="1"/>
        </w:rPr>
        <w:t xml:space="preserve"> </w:t>
      </w:r>
      <w:r>
        <w:rPr/>
        <w:t>front-of-house</w:t>
      </w:r>
      <w:r>
        <w:rPr>
          <w:spacing w:val="1"/>
        </w:rPr>
        <w:t xml:space="preserve"> </w:t>
      </w:r>
      <w:r>
        <w:rPr/>
        <w:t>duties,</w:t>
      </w:r>
      <w:r>
        <w:rPr>
          <w:spacing w:val="1"/>
        </w:rPr>
        <w:t xml:space="preserve"> </w:t>
      </w:r>
      <w:r>
        <w:rPr/>
        <w:t>ensuring</w:t>
      </w:r>
      <w:r>
        <w:rPr>
          <w:spacing w:val="1"/>
        </w:rPr>
        <w:t xml:space="preserve"> </w:t>
      </w:r>
      <w:r>
        <w:rPr/>
        <w:t>meeting</w:t>
      </w:r>
      <w:r>
        <w:rPr>
          <w:spacing w:val="1"/>
        </w:rPr>
        <w:t xml:space="preserve"> </w:t>
      </w:r>
      <w:r>
        <w:rPr/>
        <w:t>rooms</w:t>
      </w:r>
      <w:r>
        <w:rPr>
          <w:spacing w:val="1"/>
        </w:rPr>
        <w:t xml:space="preserve"> </w:t>
      </w:r>
      <w:r>
        <w:rPr/>
        <w:t>are</w:t>
      </w:r>
      <w:r>
        <w:rPr>
          <w:spacing w:val="1"/>
        </w:rPr>
        <w:t xml:space="preserve"> </w:t>
      </w:r>
      <w:r>
        <w:rPr/>
        <w:t>readily</w:t>
      </w:r>
      <w:r>
        <w:rPr>
          <w:spacing w:val="1"/>
        </w:rPr>
        <w:t xml:space="preserve"> </w:t>
      </w:r>
      <w:r>
        <w:rPr/>
        <w:t>available</w:t>
      </w:r>
      <w:r>
        <w:rPr>
          <w:spacing w:val="1"/>
        </w:rPr>
        <w:t xml:space="preserve"> </w:t>
      </w:r>
      <w:r>
        <w:rPr/>
        <w:t>and</w:t>
      </w:r>
      <w:r>
        <w:rPr>
          <w:spacing w:val="1"/>
        </w:rPr>
        <w:t xml:space="preserve"> </w:t>
      </w:r>
      <w:r>
        <w:rPr/>
        <w:t>refreshments</w:t>
      </w:r>
      <w:r>
        <w:rPr>
          <w:spacing w:val="-3"/>
        </w:rPr>
        <w:t xml:space="preserve"> </w:t>
      </w:r>
      <w:r>
        <w:rPr/>
        <w:t>are</w:t>
      </w:r>
      <w:r>
        <w:rPr>
          <w:spacing w:val="-2"/>
        </w:rPr>
        <w:t xml:space="preserve"> </w:t>
      </w:r>
      <w:r>
        <w:rPr/>
        <w:t>provided</w:t>
      </w:r>
      <w:r>
        <w:rPr>
          <w:spacing w:val="-2"/>
        </w:rPr>
        <w:t xml:space="preserve"> </w:t>
      </w:r>
      <w:r>
        <w:rPr/>
        <w:t>for all</w:t>
      </w:r>
      <w:r>
        <w:rPr>
          <w:spacing w:val="-3"/>
        </w:rPr>
        <w:t xml:space="preserve"> </w:t>
      </w:r>
      <w:r>
        <w:rPr/>
        <w:t>meetings</w:t>
      </w:r>
      <w:r>
        <w:rPr>
          <w:spacing w:val="1"/>
        </w:rPr>
        <w:t xml:space="preserve"> </w:t>
      </w:r>
      <w:r>
        <w:rPr/>
        <w:t>and</w:t>
      </w:r>
      <w:r>
        <w:rPr>
          <w:spacing w:val="-3"/>
        </w:rPr>
        <w:t xml:space="preserve"> </w:t>
      </w:r>
      <w:r>
        <w:rPr/>
        <w:t>training</w:t>
      </w:r>
      <w:r>
        <w:rPr>
          <w:spacing w:val="2"/>
        </w:rPr>
        <w:t xml:space="preserve"> </w:t>
      </w:r>
      <w:r>
        <w:rPr/>
        <w:t>courses.</w:t>
      </w:r>
    </w:p>
    <w:p>
      <w:pPr>
        <w:pStyle w:val="BodyText"/>
        <w:spacing w:before="11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61" w:leader="none"/>
        </w:tabs>
        <w:ind w:hanging="360" w:left="1360" w:right="1059"/>
        <w:jc w:val="both"/>
        <w:rPr/>
      </w:pPr>
      <w:r>
        <w:rPr/>
        <w:t>Respond to queries from pupils, parent/carers, staff and external organisations, and for</w:t>
      </w:r>
      <w:r>
        <w:rPr>
          <w:spacing w:val="1"/>
        </w:rPr>
        <w:t xml:space="preserve"> </w:t>
      </w:r>
      <w:r>
        <w:rPr/>
        <w:t>those that cannot be resolved immediately, take messages and forward on to the most</w:t>
      </w:r>
      <w:r>
        <w:rPr>
          <w:spacing w:val="1"/>
        </w:rPr>
        <w:t xml:space="preserve"> </w:t>
      </w:r>
      <w:r>
        <w:rPr/>
        <w:t>appropriate</w:t>
      </w:r>
      <w:r>
        <w:rPr>
          <w:spacing w:val="-3"/>
        </w:rPr>
        <w:t xml:space="preserve"> </w:t>
      </w:r>
      <w:r>
        <w:rPr/>
        <w:t>person</w:t>
      </w:r>
      <w:r>
        <w:rPr>
          <w:spacing w:val="-2"/>
        </w:rPr>
        <w:t xml:space="preserve"> </w:t>
      </w:r>
      <w:r>
        <w:rPr/>
        <w:t>as</w:t>
      </w:r>
      <w:r>
        <w:rPr>
          <w:spacing w:val="-2"/>
        </w:rPr>
        <w:t xml:space="preserve"> </w:t>
      </w:r>
      <w:r>
        <w:rPr/>
        <w:t>required.</w:t>
      </w:r>
    </w:p>
    <w:p>
      <w:pPr>
        <w:pStyle w:val="BodyText"/>
        <w:rPr/>
      </w:pPr>
      <w:r>
        <w:rPr/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61" w:leader="none"/>
        </w:tabs>
        <w:spacing w:before="1" w:after="0"/>
        <w:ind w:hanging="360" w:left="1360" w:right="1059"/>
        <w:jc w:val="both"/>
        <w:rPr/>
      </w:pPr>
      <w:r>
        <w:rPr/>
        <w:t>Undertake word processing including letters, reports, and work which utilises other ICT</w:t>
      </w:r>
      <w:r>
        <w:rPr>
          <w:spacing w:val="1"/>
        </w:rPr>
        <w:t xml:space="preserve"> </w:t>
      </w:r>
      <w:r>
        <w:rPr/>
        <w:t>packages such</w:t>
      </w:r>
      <w:r>
        <w:rPr>
          <w:spacing w:val="-2"/>
        </w:rPr>
        <w:t xml:space="preserve"> </w:t>
      </w:r>
      <w:r>
        <w:rPr/>
        <w:t>as</w:t>
      </w:r>
      <w:r>
        <w:rPr>
          <w:spacing w:val="-2"/>
        </w:rPr>
        <w:t xml:space="preserve"> </w:t>
      </w:r>
      <w:r>
        <w:rPr/>
        <w:t>databases,</w:t>
      </w:r>
      <w:r>
        <w:rPr>
          <w:spacing w:val="-1"/>
        </w:rPr>
        <w:t xml:space="preserve"> </w:t>
      </w:r>
      <w:r>
        <w:rPr/>
        <w:t>spreadsheets,</w:t>
      </w:r>
      <w:r>
        <w:rPr>
          <w:spacing w:val="2"/>
        </w:rPr>
        <w:t xml:space="preserve"> </w:t>
      </w:r>
      <w:r>
        <w:rPr/>
        <w:t>presentations.</w:t>
      </w:r>
    </w:p>
    <w:p>
      <w:pPr>
        <w:pStyle w:val="BodyText"/>
        <w:spacing w:before="10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61" w:leader="none"/>
        </w:tabs>
        <w:spacing w:before="1" w:after="0"/>
        <w:ind w:hanging="360" w:left="1360" w:right="1057"/>
        <w:jc w:val="both"/>
        <w:rPr/>
      </w:pPr>
      <w:r>
        <w:drawing>
          <wp:anchor behindDoc="1" distT="0" distB="0" distL="0" distR="0" simplePos="0" locked="0" layoutInCell="0" allowOverlap="1" relativeHeight="5">
            <wp:simplePos x="0" y="0"/>
            <wp:positionH relativeFrom="page">
              <wp:posOffset>1118235</wp:posOffset>
            </wp:positionH>
            <wp:positionV relativeFrom="paragraph">
              <wp:posOffset>-43815</wp:posOffset>
            </wp:positionV>
            <wp:extent cx="5111115" cy="4817110"/>
            <wp:effectExtent l="0" t="0" r="0" b="0"/>
            <wp:wrapNone/>
            <wp:docPr id="3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-5" t="-6" r="-5" b="-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115" cy="4817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Responsible for ensuring the parents and visitors noticeboard is kept up to date with all</w:t>
      </w:r>
      <w:r>
        <w:rPr>
          <w:spacing w:val="1"/>
        </w:rPr>
        <w:t xml:space="preserve"> </w:t>
      </w:r>
      <w:r>
        <w:rPr/>
        <w:t>event/training</w:t>
      </w:r>
      <w:r>
        <w:rPr>
          <w:spacing w:val="1"/>
        </w:rPr>
        <w:t xml:space="preserve"> </w:t>
      </w:r>
      <w:r>
        <w:rPr/>
        <w:t>information.</w:t>
      </w:r>
    </w:p>
    <w:p>
      <w:pPr>
        <w:pStyle w:val="BodyText"/>
        <w:spacing w:before="2" w:after="0"/>
        <w:rPr/>
      </w:pPr>
      <w:r>
        <w:rPr/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61" w:leader="none"/>
        </w:tabs>
        <w:ind w:hanging="360" w:left="1360" w:right="1056"/>
        <w:jc w:val="both"/>
        <w:rPr/>
      </w:pPr>
      <w:r>
        <w:rPr/>
        <w:t>Responsible for opening and distributing internal post and ensuring that all external post</w:t>
      </w:r>
      <w:r>
        <w:rPr>
          <w:spacing w:val="1"/>
        </w:rPr>
        <w:t xml:space="preserve"> </w:t>
      </w:r>
      <w:r>
        <w:rPr/>
        <w:t>is posted</w:t>
      </w:r>
      <w:r>
        <w:rPr>
          <w:spacing w:val="-2"/>
        </w:rPr>
        <w:t xml:space="preserve"> </w:t>
      </w:r>
      <w:r>
        <w:rPr/>
        <w:t>at</w:t>
      </w:r>
      <w:r>
        <w:rPr>
          <w:spacing w:val="-1"/>
        </w:rPr>
        <w:t xml:space="preserve"> </w:t>
      </w:r>
      <w:r>
        <w:rPr/>
        <w:t>the</w:t>
      </w:r>
      <w:r>
        <w:rPr>
          <w:spacing w:val="-2"/>
        </w:rPr>
        <w:t xml:space="preserve"> </w:t>
      </w:r>
      <w:r>
        <w:rPr/>
        <w:t>end of</w:t>
      </w:r>
      <w:r>
        <w:rPr>
          <w:spacing w:val="-1"/>
        </w:rPr>
        <w:t xml:space="preserve"> </w:t>
      </w:r>
      <w:r>
        <w:rPr/>
        <w:t>the school</w:t>
      </w:r>
      <w:r>
        <w:rPr>
          <w:spacing w:val="-1"/>
        </w:rPr>
        <w:t xml:space="preserve"> </w:t>
      </w:r>
      <w:r>
        <w:rPr/>
        <w:t>day.</w:t>
      </w:r>
    </w:p>
    <w:p>
      <w:pPr>
        <w:pStyle w:val="BodyText"/>
        <w:spacing w:before="11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61" w:leader="none"/>
        </w:tabs>
        <w:ind w:hanging="360" w:left="1360" w:right="1055"/>
        <w:jc w:val="both"/>
        <w:rPr/>
      </w:pPr>
      <w:r>
        <w:rPr/>
        <w:t>Provide and organise general clerical support as and when needed e.g. photocopying,</w:t>
      </w:r>
      <w:r>
        <w:rPr>
          <w:spacing w:val="1"/>
        </w:rPr>
        <w:t xml:space="preserve"> </w:t>
      </w:r>
      <w:r>
        <w:rPr/>
        <w:t>filing,</w:t>
      </w:r>
      <w:r>
        <w:rPr>
          <w:spacing w:val="-3"/>
        </w:rPr>
        <w:t xml:space="preserve"> </w:t>
      </w:r>
      <w:r>
        <w:rPr/>
        <w:t>emailing, completing</w:t>
      </w:r>
      <w:r>
        <w:rPr>
          <w:spacing w:val="-4"/>
        </w:rPr>
        <w:t xml:space="preserve"> </w:t>
      </w:r>
      <w:r>
        <w:rPr/>
        <w:t>forms,</w:t>
      </w:r>
      <w:r>
        <w:rPr>
          <w:spacing w:val="1"/>
        </w:rPr>
        <w:t xml:space="preserve"> </w:t>
      </w:r>
      <w:r>
        <w:rPr/>
        <w:t>dealing with</w:t>
      </w:r>
      <w:r>
        <w:rPr>
          <w:spacing w:val="-2"/>
        </w:rPr>
        <w:t xml:space="preserve"> </w:t>
      </w:r>
      <w:r>
        <w:rPr/>
        <w:t>mail</w:t>
      </w:r>
      <w:r>
        <w:rPr>
          <w:spacing w:val="-2"/>
        </w:rPr>
        <w:t xml:space="preserve"> </w:t>
      </w:r>
      <w:r>
        <w:rPr/>
        <w:t>and</w:t>
      </w:r>
      <w:r>
        <w:rPr>
          <w:spacing w:val="-1"/>
        </w:rPr>
        <w:t xml:space="preserve"> </w:t>
      </w:r>
      <w:r>
        <w:rPr/>
        <w:t>responding</w:t>
      </w:r>
      <w:r>
        <w:rPr>
          <w:spacing w:val="-2"/>
        </w:rPr>
        <w:t xml:space="preserve"> </w:t>
      </w:r>
      <w:r>
        <w:rPr/>
        <w:t>to</w:t>
      </w:r>
      <w:r>
        <w:rPr>
          <w:spacing w:val="-4"/>
        </w:rPr>
        <w:t xml:space="preserve"> </w:t>
      </w:r>
      <w:r>
        <w:rPr/>
        <w:t>correspondence.</w:t>
      </w:r>
    </w:p>
    <w:p>
      <w:pPr>
        <w:pStyle w:val="BodyText"/>
        <w:spacing w:before="11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61" w:leader="none"/>
        </w:tabs>
        <w:ind w:hanging="360" w:left="1360" w:right="1056"/>
        <w:jc w:val="both"/>
        <w:rPr/>
      </w:pPr>
      <w:r>
        <w:rPr/>
        <w:t>Develop</w:t>
      </w:r>
      <w:r>
        <w:rPr>
          <w:spacing w:val="-8"/>
        </w:rPr>
        <w:t xml:space="preserve"> </w:t>
      </w:r>
      <w:r>
        <w:rPr/>
        <w:t>and</w:t>
      </w:r>
      <w:r>
        <w:rPr>
          <w:spacing w:val="-6"/>
        </w:rPr>
        <w:t xml:space="preserve"> </w:t>
      </w:r>
      <w:r>
        <w:rPr/>
        <w:t>maintain</w:t>
      </w:r>
      <w:r>
        <w:rPr>
          <w:spacing w:val="-6"/>
        </w:rPr>
        <w:t xml:space="preserve"> </w:t>
      </w:r>
      <w:r>
        <w:rPr/>
        <w:t>a</w:t>
      </w:r>
      <w:r>
        <w:rPr>
          <w:spacing w:val="-9"/>
        </w:rPr>
        <w:t xml:space="preserve"> </w:t>
      </w:r>
      <w:r>
        <w:rPr/>
        <w:t>good</w:t>
      </w:r>
      <w:r>
        <w:rPr>
          <w:spacing w:val="-9"/>
        </w:rPr>
        <w:t xml:space="preserve"> </w:t>
      </w:r>
      <w:r>
        <w:rPr/>
        <w:t>working</w:t>
      </w:r>
      <w:r>
        <w:rPr>
          <w:spacing w:val="-7"/>
        </w:rPr>
        <w:t xml:space="preserve"> </w:t>
      </w:r>
      <w:r>
        <w:rPr/>
        <w:t>relationship</w:t>
      </w:r>
      <w:r>
        <w:rPr>
          <w:spacing w:val="-6"/>
        </w:rPr>
        <w:t xml:space="preserve"> </w:t>
      </w:r>
      <w:r>
        <w:rPr/>
        <w:t>with</w:t>
      </w:r>
      <w:r>
        <w:rPr>
          <w:spacing w:val="-6"/>
        </w:rPr>
        <w:t xml:space="preserve"> </w:t>
      </w:r>
      <w:r>
        <w:rPr/>
        <w:t>governors,</w:t>
      </w:r>
      <w:r>
        <w:rPr>
          <w:spacing w:val="-7"/>
        </w:rPr>
        <w:t xml:space="preserve"> </w:t>
      </w:r>
      <w:r>
        <w:rPr/>
        <w:t>teachers,</w:t>
      </w:r>
      <w:r>
        <w:rPr>
          <w:spacing w:val="-5"/>
        </w:rPr>
        <w:t xml:space="preserve"> </w:t>
      </w:r>
      <w:r>
        <w:rPr/>
        <w:t>support</w:t>
      </w:r>
      <w:r>
        <w:rPr>
          <w:spacing w:val="-7"/>
        </w:rPr>
        <w:t xml:space="preserve"> </w:t>
      </w:r>
      <w:r>
        <w:rPr/>
        <w:t>staff,</w:t>
      </w:r>
      <w:r>
        <w:rPr>
          <w:spacing w:val="-59"/>
        </w:rPr>
        <w:t xml:space="preserve"> </w:t>
      </w:r>
      <w:r>
        <w:rPr/>
        <w:t>parents</w:t>
      </w:r>
      <w:r>
        <w:rPr>
          <w:spacing w:val="-3"/>
        </w:rPr>
        <w:t xml:space="preserve"> </w:t>
      </w:r>
      <w:r>
        <w:rPr/>
        <w:t>and</w:t>
      </w:r>
      <w:r>
        <w:rPr>
          <w:spacing w:val="-2"/>
        </w:rPr>
        <w:t xml:space="preserve"> </w:t>
      </w:r>
      <w:r>
        <w:rPr/>
        <w:t>the young</w:t>
      </w:r>
      <w:r>
        <w:rPr>
          <w:spacing w:val="2"/>
        </w:rPr>
        <w:t xml:space="preserve"> </w:t>
      </w:r>
      <w:r>
        <w:rPr/>
        <w:t>people.</w:t>
      </w:r>
    </w:p>
    <w:p>
      <w:pPr>
        <w:pStyle w:val="BodyText"/>
        <w:rPr/>
      </w:pPr>
      <w:r>
        <w:rPr/>
      </w:r>
    </w:p>
    <w:p>
      <w:pPr>
        <w:pStyle w:val="Heading1"/>
        <w:rPr>
          <w:color w:val="20479F"/>
        </w:rPr>
      </w:pPr>
      <w:r>
        <w:rPr>
          <w:color w:val="20479F"/>
        </w:rPr>
        <w:t>Administration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61" w:leader="none"/>
        </w:tabs>
        <w:ind w:hanging="360" w:left="1360" w:right="1053"/>
        <w:jc w:val="both"/>
        <w:rPr/>
      </w:pPr>
      <w:r>
        <w:rPr/>
        <w:t>Provide a dedicated administrative support for bespoke groups, such as word processing</w:t>
      </w:r>
      <w:r>
        <w:rPr>
          <w:spacing w:val="-59"/>
        </w:rPr>
        <w:t xml:space="preserve"> </w:t>
      </w:r>
      <w:r>
        <w:rPr/>
        <w:t>including</w:t>
      </w:r>
      <w:r>
        <w:rPr>
          <w:spacing w:val="-2"/>
        </w:rPr>
        <w:t xml:space="preserve"> </w:t>
      </w:r>
      <w:r>
        <w:rPr/>
        <w:t>letters,</w:t>
      </w:r>
      <w:r>
        <w:rPr>
          <w:spacing w:val="-5"/>
        </w:rPr>
        <w:t xml:space="preserve"> </w:t>
      </w:r>
      <w:r>
        <w:rPr/>
        <w:t>reports</w:t>
      </w:r>
      <w:r>
        <w:rPr>
          <w:spacing w:val="-5"/>
        </w:rPr>
        <w:t xml:space="preserve"> </w:t>
      </w:r>
      <w:r>
        <w:rPr/>
        <w:t>and</w:t>
      </w:r>
      <w:r>
        <w:rPr>
          <w:spacing w:val="-4"/>
        </w:rPr>
        <w:t xml:space="preserve"> </w:t>
      </w:r>
      <w:r>
        <w:rPr/>
        <w:t>schedules,</w:t>
      </w:r>
      <w:r>
        <w:rPr>
          <w:spacing w:val="-4"/>
        </w:rPr>
        <w:t xml:space="preserve"> </w:t>
      </w:r>
      <w:r>
        <w:rPr/>
        <w:t>and</w:t>
      </w:r>
      <w:r>
        <w:rPr>
          <w:spacing w:val="-4"/>
        </w:rPr>
        <w:t xml:space="preserve"> </w:t>
      </w:r>
      <w:r>
        <w:rPr/>
        <w:t>work</w:t>
      </w:r>
      <w:r>
        <w:rPr>
          <w:spacing w:val="-3"/>
        </w:rPr>
        <w:t xml:space="preserve"> </w:t>
      </w:r>
      <w:r>
        <w:rPr/>
        <w:t>which</w:t>
      </w:r>
      <w:r>
        <w:rPr>
          <w:spacing w:val="-4"/>
        </w:rPr>
        <w:t xml:space="preserve"> </w:t>
      </w:r>
      <w:r>
        <w:rPr/>
        <w:t>utilises</w:t>
      </w:r>
      <w:r>
        <w:rPr>
          <w:spacing w:val="-3"/>
        </w:rPr>
        <w:t xml:space="preserve"> </w:t>
      </w:r>
      <w:r>
        <w:rPr/>
        <w:t>other</w:t>
      </w:r>
      <w:r>
        <w:rPr>
          <w:spacing w:val="-5"/>
        </w:rPr>
        <w:t xml:space="preserve"> </w:t>
      </w:r>
      <w:r>
        <w:rPr/>
        <w:t>ICT</w:t>
      </w:r>
      <w:r>
        <w:rPr>
          <w:spacing w:val="-4"/>
        </w:rPr>
        <w:t xml:space="preserve"> </w:t>
      </w:r>
      <w:r>
        <w:rPr/>
        <w:t>packages</w:t>
      </w:r>
      <w:r>
        <w:rPr>
          <w:spacing w:val="-3"/>
        </w:rPr>
        <w:t xml:space="preserve"> </w:t>
      </w:r>
      <w:r>
        <w:rPr/>
        <w:t>such</w:t>
      </w:r>
      <w:r>
        <w:rPr>
          <w:spacing w:val="-59"/>
        </w:rPr>
        <w:t xml:space="preserve"> </w:t>
      </w:r>
      <w:r>
        <w:rPr/>
        <w:t>as</w:t>
      </w:r>
      <w:r>
        <w:rPr>
          <w:spacing w:val="-1"/>
        </w:rPr>
        <w:t xml:space="preserve"> </w:t>
      </w:r>
      <w:r>
        <w:rPr/>
        <w:t>database,</w:t>
      </w:r>
      <w:r>
        <w:rPr>
          <w:spacing w:val="-1"/>
        </w:rPr>
        <w:t xml:space="preserve"> </w:t>
      </w:r>
      <w:r>
        <w:rPr/>
        <w:t>spreadsheets,</w:t>
      </w:r>
      <w:r>
        <w:rPr>
          <w:spacing w:val="-3"/>
        </w:rPr>
        <w:t xml:space="preserve"> </w:t>
      </w:r>
      <w:r>
        <w:rPr/>
        <w:t>formatting</w:t>
      </w:r>
      <w:r>
        <w:rPr>
          <w:spacing w:val="3"/>
        </w:rPr>
        <w:t xml:space="preserve"> </w:t>
      </w:r>
      <w:r>
        <w:rPr/>
        <w:t>presentations or</w:t>
      </w:r>
      <w:r>
        <w:rPr>
          <w:spacing w:val="-1"/>
        </w:rPr>
        <w:t xml:space="preserve"> </w:t>
      </w:r>
      <w:r>
        <w:rPr/>
        <w:t>research</w:t>
      </w:r>
      <w:r>
        <w:rPr>
          <w:spacing w:val="-3"/>
        </w:rPr>
        <w:t xml:space="preserve"> </w:t>
      </w:r>
      <w:r>
        <w:rPr/>
        <w:t>on</w:t>
      </w:r>
      <w:r>
        <w:rPr>
          <w:spacing w:val="-2"/>
        </w:rPr>
        <w:t xml:space="preserve"> </w:t>
      </w:r>
      <w:r>
        <w:rPr/>
        <w:t>the</w:t>
      </w:r>
      <w:r>
        <w:rPr>
          <w:spacing w:val="-1"/>
        </w:rPr>
        <w:t xml:space="preserve"> </w:t>
      </w:r>
      <w:r>
        <w:rPr/>
        <w:t>internet.</w:t>
      </w:r>
    </w:p>
    <w:p>
      <w:pPr>
        <w:pStyle w:val="BodyText"/>
        <w:rPr/>
      </w:pPr>
      <w:r>
        <w:rPr/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61" w:leader="none"/>
        </w:tabs>
        <w:spacing w:before="1" w:after="0"/>
        <w:ind w:hanging="360" w:left="1360" w:right="1055"/>
        <w:jc w:val="both"/>
        <w:rPr/>
      </w:pPr>
      <w:r>
        <w:rPr/>
        <w:t>Ensure</w:t>
      </w:r>
      <w:r>
        <w:rPr>
          <w:spacing w:val="-10"/>
        </w:rPr>
        <w:t xml:space="preserve"> </w:t>
      </w:r>
      <w:r>
        <w:rPr/>
        <w:t>that</w:t>
      </w:r>
      <w:r>
        <w:rPr>
          <w:spacing w:val="-8"/>
        </w:rPr>
        <w:t xml:space="preserve"> </w:t>
      </w:r>
      <w:r>
        <w:rPr/>
        <w:t>the</w:t>
      </w:r>
      <w:r>
        <w:rPr>
          <w:spacing w:val="-11"/>
        </w:rPr>
        <w:t xml:space="preserve"> </w:t>
      </w:r>
      <w:r>
        <w:rPr/>
        <w:t>school</w:t>
      </w:r>
      <w:r>
        <w:rPr>
          <w:spacing w:val="-8"/>
        </w:rPr>
        <w:t xml:space="preserve"> </w:t>
      </w:r>
      <w:r>
        <w:rPr/>
        <w:t>database</w:t>
      </w:r>
      <w:r>
        <w:rPr>
          <w:spacing w:val="-8"/>
        </w:rPr>
        <w:t xml:space="preserve"> </w:t>
      </w:r>
      <w:r>
        <w:rPr/>
        <w:t>is</w:t>
      </w:r>
      <w:r>
        <w:rPr>
          <w:spacing w:val="-11"/>
        </w:rPr>
        <w:t xml:space="preserve"> </w:t>
      </w:r>
      <w:r>
        <w:rPr/>
        <w:t>kept</w:t>
      </w:r>
      <w:r>
        <w:rPr>
          <w:spacing w:val="-7"/>
        </w:rPr>
        <w:t xml:space="preserve"> </w:t>
      </w:r>
      <w:r>
        <w:rPr/>
        <w:t>up</w:t>
      </w:r>
      <w:r>
        <w:rPr>
          <w:spacing w:val="-10"/>
        </w:rPr>
        <w:t xml:space="preserve"> </w:t>
      </w:r>
      <w:r>
        <w:rPr/>
        <w:t>to</w:t>
      </w:r>
      <w:r>
        <w:rPr>
          <w:spacing w:val="-10"/>
        </w:rPr>
        <w:t xml:space="preserve"> </w:t>
      </w:r>
      <w:r>
        <w:rPr/>
        <w:t>date</w:t>
      </w:r>
      <w:r>
        <w:rPr>
          <w:spacing w:val="-7"/>
        </w:rPr>
        <w:t xml:space="preserve"> </w:t>
      </w:r>
      <w:r>
        <w:rPr/>
        <w:t>by</w:t>
      </w:r>
      <w:r>
        <w:rPr>
          <w:spacing w:val="-10"/>
        </w:rPr>
        <w:t xml:space="preserve"> </w:t>
      </w:r>
      <w:r>
        <w:rPr/>
        <w:t>entering</w:t>
      </w:r>
      <w:r>
        <w:rPr>
          <w:spacing w:val="-7"/>
        </w:rPr>
        <w:t xml:space="preserve"> </w:t>
      </w:r>
      <w:r>
        <w:rPr/>
        <w:t>all</w:t>
      </w:r>
      <w:r>
        <w:rPr>
          <w:spacing w:val="-9"/>
        </w:rPr>
        <w:t xml:space="preserve"> </w:t>
      </w:r>
      <w:r>
        <w:rPr/>
        <w:t>new</w:t>
      </w:r>
      <w:r>
        <w:rPr>
          <w:spacing w:val="-10"/>
        </w:rPr>
        <w:t xml:space="preserve"> </w:t>
      </w:r>
      <w:r>
        <w:rPr/>
        <w:t>pupils</w:t>
      </w:r>
      <w:r>
        <w:rPr>
          <w:spacing w:val="-7"/>
        </w:rPr>
        <w:t xml:space="preserve"> </w:t>
      </w:r>
      <w:r>
        <w:rPr/>
        <w:t>on</w:t>
      </w:r>
      <w:r>
        <w:rPr>
          <w:spacing w:val="-7"/>
        </w:rPr>
        <w:t xml:space="preserve"> </w:t>
      </w:r>
      <w:r>
        <w:rPr/>
        <w:t>the</w:t>
      </w:r>
      <w:r>
        <w:rPr>
          <w:spacing w:val="-10"/>
        </w:rPr>
        <w:t xml:space="preserve"> </w:t>
      </w:r>
      <w:r>
        <w:rPr/>
        <w:t>school</w:t>
      </w:r>
      <w:r>
        <w:rPr>
          <w:spacing w:val="-59"/>
        </w:rPr>
        <w:t xml:space="preserve"> </w:t>
      </w:r>
      <w:r>
        <w:rPr/>
        <w:t>computerised system,</w:t>
      </w:r>
      <w:r>
        <w:rPr>
          <w:spacing w:val="1"/>
        </w:rPr>
        <w:t xml:space="preserve"> </w:t>
      </w:r>
      <w:r>
        <w:rPr/>
        <w:t>ensuring all relevant</w:t>
      </w:r>
      <w:r>
        <w:rPr>
          <w:spacing w:val="1"/>
        </w:rPr>
        <w:t xml:space="preserve"> </w:t>
      </w:r>
      <w:r>
        <w:rPr/>
        <w:t>documentation is uploaded and that</w:t>
      </w:r>
      <w:r>
        <w:rPr>
          <w:spacing w:val="1"/>
        </w:rPr>
        <w:t xml:space="preserve"> </w:t>
      </w:r>
      <w:r>
        <w:rPr/>
        <w:t>the</w:t>
      </w:r>
      <w:r>
        <w:rPr>
          <w:spacing w:val="1"/>
        </w:rPr>
        <w:t xml:space="preserve"> </w:t>
      </w:r>
      <w:r>
        <w:rPr/>
        <w:t>funding</w:t>
      </w:r>
      <w:r>
        <w:rPr>
          <w:spacing w:val="-1"/>
        </w:rPr>
        <w:t xml:space="preserve"> </w:t>
      </w:r>
      <w:r>
        <w:rPr/>
        <w:t>information is</w:t>
      </w:r>
      <w:r>
        <w:rPr>
          <w:spacing w:val="1"/>
        </w:rPr>
        <w:t xml:space="preserve"> </w:t>
      </w:r>
      <w:r>
        <w:rPr/>
        <w:t>accurate</w:t>
      </w:r>
      <w:r>
        <w:rPr>
          <w:spacing w:val="-2"/>
        </w:rPr>
        <w:t xml:space="preserve"> </w:t>
      </w:r>
      <w:r>
        <w:rPr/>
        <w:t>on</w:t>
      </w:r>
      <w:r>
        <w:rPr>
          <w:spacing w:val="-2"/>
        </w:rPr>
        <w:t xml:space="preserve"> </w:t>
      </w:r>
      <w:r>
        <w:rPr/>
        <w:t>the computerised</w:t>
      </w:r>
      <w:r>
        <w:rPr>
          <w:spacing w:val="-1"/>
        </w:rPr>
        <w:t xml:space="preserve"> </w:t>
      </w:r>
      <w:r>
        <w:rPr/>
        <w:t>system.</w:t>
      </w:r>
    </w:p>
    <w:p>
      <w:pPr>
        <w:pStyle w:val="BodyText"/>
        <w:spacing w:before="10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61" w:leader="none"/>
        </w:tabs>
        <w:ind w:hanging="360" w:left="1360" w:right="1056"/>
        <w:jc w:val="both"/>
        <w:rPr/>
      </w:pPr>
      <w:r>
        <w:rPr>
          <w:spacing w:val="-1"/>
        </w:rPr>
        <w:t>Be</w:t>
      </w:r>
      <w:r>
        <w:rPr>
          <w:spacing w:val="-11"/>
        </w:rPr>
        <w:t xml:space="preserve"> </w:t>
      </w:r>
      <w:r>
        <w:rPr>
          <w:spacing w:val="-1"/>
        </w:rPr>
        <w:t>able</w:t>
      </w:r>
      <w:r>
        <w:rPr>
          <w:spacing w:val="-11"/>
        </w:rPr>
        <w:t xml:space="preserve"> </w:t>
      </w:r>
      <w:r>
        <w:rPr>
          <w:spacing w:val="-1"/>
        </w:rPr>
        <w:t>to</w:t>
      </w:r>
      <w:r>
        <w:rPr>
          <w:spacing w:val="-14"/>
        </w:rPr>
        <w:t xml:space="preserve"> </w:t>
      </w:r>
      <w:r>
        <w:rPr>
          <w:spacing w:val="-1"/>
        </w:rPr>
        <w:t>create</w:t>
      </w:r>
      <w:r>
        <w:rPr>
          <w:spacing w:val="-11"/>
        </w:rPr>
        <w:t xml:space="preserve"> </w:t>
      </w:r>
      <w:r>
        <w:rPr>
          <w:spacing w:val="-1"/>
        </w:rPr>
        <w:t>and</w:t>
      </w:r>
      <w:r>
        <w:rPr>
          <w:spacing w:val="-17"/>
        </w:rPr>
        <w:t xml:space="preserve"> </w:t>
      </w:r>
      <w:r>
        <w:rPr/>
        <w:t>keep</w:t>
      </w:r>
      <w:r>
        <w:rPr>
          <w:spacing w:val="-11"/>
        </w:rPr>
        <w:t xml:space="preserve"> </w:t>
      </w:r>
      <w:r>
        <w:rPr/>
        <w:t>pupil</w:t>
      </w:r>
      <w:r>
        <w:rPr>
          <w:spacing w:val="-12"/>
        </w:rPr>
        <w:t xml:space="preserve"> </w:t>
      </w:r>
      <w:r>
        <w:rPr/>
        <w:t>records</w:t>
      </w:r>
      <w:r>
        <w:rPr>
          <w:spacing w:val="-10"/>
        </w:rPr>
        <w:t xml:space="preserve"> </w:t>
      </w:r>
      <w:r>
        <w:rPr/>
        <w:t>up</w:t>
      </w:r>
      <w:r>
        <w:rPr>
          <w:spacing w:val="-14"/>
        </w:rPr>
        <w:t xml:space="preserve"> </w:t>
      </w:r>
      <w:r>
        <w:rPr/>
        <w:t>to</w:t>
      </w:r>
      <w:r>
        <w:rPr>
          <w:spacing w:val="-11"/>
        </w:rPr>
        <w:t xml:space="preserve"> </w:t>
      </w:r>
      <w:r>
        <w:rPr/>
        <w:t>date,</w:t>
      </w:r>
      <w:r>
        <w:rPr>
          <w:spacing w:val="-10"/>
        </w:rPr>
        <w:t xml:space="preserve"> </w:t>
      </w:r>
      <w:r>
        <w:rPr/>
        <w:t>accurate</w:t>
      </w:r>
      <w:r>
        <w:rPr>
          <w:spacing w:val="-13"/>
        </w:rPr>
        <w:t xml:space="preserve"> </w:t>
      </w:r>
      <w:r>
        <w:rPr/>
        <w:t>and</w:t>
      </w:r>
      <w:r>
        <w:rPr>
          <w:spacing w:val="-11"/>
        </w:rPr>
        <w:t xml:space="preserve"> </w:t>
      </w:r>
      <w:r>
        <w:rPr/>
        <w:t>safely</w:t>
      </w:r>
      <w:r>
        <w:rPr>
          <w:spacing w:val="-14"/>
        </w:rPr>
        <w:t xml:space="preserve"> </w:t>
      </w:r>
      <w:r>
        <w:rPr/>
        <w:t>stored</w:t>
      </w:r>
      <w:r>
        <w:rPr>
          <w:spacing w:val="-11"/>
        </w:rPr>
        <w:t xml:space="preserve"> </w:t>
      </w:r>
      <w:r>
        <w:rPr/>
        <w:t>and</w:t>
      </w:r>
      <w:r>
        <w:rPr>
          <w:spacing w:val="-11"/>
        </w:rPr>
        <w:t xml:space="preserve"> </w:t>
      </w:r>
      <w:r>
        <w:rPr/>
        <w:t>ensure</w:t>
      </w:r>
      <w:r>
        <w:rPr>
          <w:spacing w:val="-59"/>
        </w:rPr>
        <w:t xml:space="preserve"> </w:t>
      </w:r>
      <w:r>
        <w:rPr/>
        <w:t>that</w:t>
      </w:r>
      <w:r>
        <w:rPr>
          <w:spacing w:val="-10"/>
        </w:rPr>
        <w:t xml:space="preserve"> </w:t>
      </w:r>
      <w:r>
        <w:rPr/>
        <w:t>all</w:t>
      </w:r>
      <w:r>
        <w:rPr>
          <w:spacing w:val="-12"/>
        </w:rPr>
        <w:t xml:space="preserve"> </w:t>
      </w:r>
      <w:r>
        <w:rPr/>
        <w:t>archived</w:t>
      </w:r>
      <w:r>
        <w:rPr>
          <w:spacing w:val="-12"/>
        </w:rPr>
        <w:t xml:space="preserve"> </w:t>
      </w:r>
      <w:r>
        <w:rPr/>
        <w:t>documents</w:t>
      </w:r>
      <w:r>
        <w:rPr>
          <w:spacing w:val="-10"/>
        </w:rPr>
        <w:t xml:space="preserve"> </w:t>
      </w:r>
      <w:r>
        <w:rPr/>
        <w:t>are</w:t>
      </w:r>
      <w:r>
        <w:rPr>
          <w:spacing w:val="-11"/>
        </w:rPr>
        <w:t xml:space="preserve"> </w:t>
      </w:r>
      <w:r>
        <w:rPr/>
        <w:t>correctly</w:t>
      </w:r>
      <w:r>
        <w:rPr>
          <w:spacing w:val="-12"/>
        </w:rPr>
        <w:t xml:space="preserve"> </w:t>
      </w:r>
      <w:r>
        <w:rPr/>
        <w:t>dated</w:t>
      </w:r>
      <w:r>
        <w:rPr>
          <w:spacing w:val="-12"/>
        </w:rPr>
        <w:t xml:space="preserve"> </w:t>
      </w:r>
      <w:r>
        <w:rPr/>
        <w:t>and</w:t>
      </w:r>
      <w:r>
        <w:rPr>
          <w:spacing w:val="-11"/>
        </w:rPr>
        <w:t xml:space="preserve"> </w:t>
      </w:r>
      <w:r>
        <w:rPr/>
        <w:t>labelled</w:t>
      </w:r>
      <w:r>
        <w:rPr>
          <w:spacing w:val="-9"/>
        </w:rPr>
        <w:t xml:space="preserve"> </w:t>
      </w:r>
      <w:r>
        <w:rPr/>
        <w:t>with</w:t>
      </w:r>
      <w:r>
        <w:rPr>
          <w:spacing w:val="-11"/>
        </w:rPr>
        <w:t xml:space="preserve"> </w:t>
      </w:r>
      <w:r>
        <w:rPr/>
        <w:t>the</w:t>
      </w:r>
      <w:r>
        <w:rPr>
          <w:spacing w:val="-11"/>
        </w:rPr>
        <w:t xml:space="preserve"> </w:t>
      </w:r>
      <w:r>
        <w:rPr/>
        <w:t>contents</w:t>
      </w:r>
      <w:r>
        <w:rPr>
          <w:spacing w:val="-11"/>
        </w:rPr>
        <w:t xml:space="preserve"> </w:t>
      </w:r>
      <w:r>
        <w:rPr/>
        <w:t>and</w:t>
      </w:r>
      <w:r>
        <w:rPr>
          <w:spacing w:val="-13"/>
        </w:rPr>
        <w:t xml:space="preserve"> </w:t>
      </w:r>
      <w:r>
        <w:rPr/>
        <w:t>the</w:t>
      </w:r>
      <w:r>
        <w:rPr>
          <w:spacing w:val="-12"/>
        </w:rPr>
        <w:t xml:space="preserve"> </w:t>
      </w:r>
      <w:r>
        <w:rPr/>
        <w:t>safe</w:t>
      </w:r>
      <w:r>
        <w:rPr>
          <w:spacing w:val="-58"/>
        </w:rPr>
        <w:t xml:space="preserve"> </w:t>
      </w:r>
      <w:r>
        <w:rPr/>
        <w:t>storage</w:t>
      </w:r>
      <w:r>
        <w:rPr>
          <w:spacing w:val="-2"/>
        </w:rPr>
        <w:t xml:space="preserve"> </w:t>
      </w:r>
      <w:r>
        <w:rPr/>
        <w:t>of</w:t>
      </w:r>
      <w:r>
        <w:rPr>
          <w:spacing w:val="2"/>
        </w:rPr>
        <w:t xml:space="preserve"> </w:t>
      </w:r>
      <w:r>
        <w:rPr/>
        <w:t>such</w:t>
      </w:r>
      <w:r>
        <w:rPr>
          <w:spacing w:val="-5"/>
        </w:rPr>
        <w:t xml:space="preserve"> </w:t>
      </w:r>
      <w:r>
        <w:rPr/>
        <w:t>files.</w:t>
      </w:r>
    </w:p>
    <w:p>
      <w:pPr>
        <w:pStyle w:val="BodyText"/>
        <w:spacing w:before="1" w:after="0"/>
        <w:rPr/>
      </w:pPr>
      <w:r>
        <w:rPr/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61" w:leader="none"/>
        </w:tabs>
        <w:ind w:hanging="360" w:left="1360" w:right="1058"/>
        <w:jc w:val="both"/>
        <w:rPr/>
      </w:pPr>
      <w:r>
        <w:rPr/>
        <w:t>Ensure that a welcome pack and relevant forms are sent to new families in a timely</w:t>
      </w:r>
      <w:r>
        <w:rPr>
          <w:spacing w:val="1"/>
        </w:rPr>
        <w:t xml:space="preserve"> </w:t>
      </w:r>
      <w:r>
        <w:rPr/>
        <w:t>manner.</w:t>
      </w:r>
    </w:p>
    <w:p>
      <w:pPr>
        <w:pStyle w:val="BodyText"/>
        <w:spacing w:before="11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61" w:leader="none"/>
        </w:tabs>
        <w:ind w:hanging="361" w:left="1360" w:right="0"/>
        <w:rPr/>
      </w:pPr>
      <w:r>
        <w:rPr/>
        <w:t>Ensure</w:t>
      </w:r>
      <w:r>
        <w:rPr>
          <w:spacing w:val="-3"/>
        </w:rPr>
        <w:t xml:space="preserve"> </w:t>
      </w:r>
      <w:r>
        <w:rPr/>
        <w:t>that</w:t>
      </w:r>
      <w:r>
        <w:rPr>
          <w:spacing w:val="-2"/>
        </w:rPr>
        <w:t xml:space="preserve"> </w:t>
      </w:r>
      <w:r>
        <w:rPr/>
        <w:t>the</w:t>
      </w:r>
      <w:r>
        <w:rPr>
          <w:spacing w:val="-3"/>
        </w:rPr>
        <w:t xml:space="preserve"> </w:t>
      </w:r>
      <w:r>
        <w:rPr/>
        <w:t>school</w:t>
      </w:r>
      <w:r>
        <w:rPr>
          <w:spacing w:val="-1"/>
        </w:rPr>
        <w:t xml:space="preserve"> </w:t>
      </w:r>
      <w:r>
        <w:rPr/>
        <w:t>census</w:t>
      </w:r>
      <w:r>
        <w:rPr>
          <w:spacing w:val="-1"/>
        </w:rPr>
        <w:t xml:space="preserve"> </w:t>
      </w:r>
      <w:r>
        <w:rPr/>
        <w:t>is</w:t>
      </w:r>
      <w:r>
        <w:rPr>
          <w:spacing w:val="-3"/>
        </w:rPr>
        <w:t xml:space="preserve"> </w:t>
      </w:r>
      <w:r>
        <w:rPr/>
        <w:t>kept</w:t>
      </w:r>
      <w:r>
        <w:rPr>
          <w:spacing w:val="2"/>
        </w:rPr>
        <w:t xml:space="preserve"> </w:t>
      </w:r>
      <w:r>
        <w:rPr/>
        <w:t>up</w:t>
      </w:r>
      <w:r>
        <w:rPr>
          <w:spacing w:val="-3"/>
        </w:rPr>
        <w:t xml:space="preserve"> </w:t>
      </w:r>
      <w:r>
        <w:rPr/>
        <w:t>to</w:t>
      </w:r>
      <w:r>
        <w:rPr>
          <w:spacing w:val="-1"/>
        </w:rPr>
        <w:t xml:space="preserve"> </w:t>
      </w:r>
      <w:r>
        <w:rPr/>
        <w:t>date</w:t>
      </w:r>
      <w:r>
        <w:rPr>
          <w:spacing w:val="-3"/>
        </w:rPr>
        <w:t xml:space="preserve"> </w:t>
      </w:r>
      <w:r>
        <w:rPr/>
        <w:t>adhering to</w:t>
      </w:r>
      <w:r>
        <w:rPr>
          <w:spacing w:val="-3"/>
        </w:rPr>
        <w:t xml:space="preserve"> </w:t>
      </w:r>
      <w:r>
        <w:rPr/>
        <w:t>strict</w:t>
      </w:r>
      <w:r>
        <w:rPr>
          <w:spacing w:val="-2"/>
        </w:rPr>
        <w:t xml:space="preserve"> </w:t>
      </w:r>
      <w:r>
        <w:rPr/>
        <w:t>timelines.</w:t>
      </w:r>
    </w:p>
    <w:p>
      <w:pPr>
        <w:pStyle w:val="BodyText"/>
        <w:rPr/>
      </w:pPr>
      <w:r>
        <w:rPr/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61" w:leader="none"/>
        </w:tabs>
        <w:ind w:hanging="360" w:left="1360" w:right="1055"/>
        <w:jc w:val="both"/>
        <w:rPr/>
      </w:pPr>
      <w:r>
        <w:rPr/>
        <w:t>Ensure that the pupil attendance register is printed each day, inform staff teams of any</w:t>
      </w:r>
      <w:r>
        <w:rPr>
          <w:spacing w:val="1"/>
        </w:rPr>
        <w:t xml:space="preserve"> </w:t>
      </w:r>
      <w:r>
        <w:rPr/>
        <w:t>non-attendance</w:t>
      </w:r>
      <w:r>
        <w:rPr>
          <w:spacing w:val="-12"/>
        </w:rPr>
        <w:t xml:space="preserve"> </w:t>
      </w:r>
      <w:r>
        <w:rPr/>
        <w:t>and</w:t>
      </w:r>
      <w:r>
        <w:rPr>
          <w:spacing w:val="-11"/>
        </w:rPr>
        <w:t xml:space="preserve"> </w:t>
      </w:r>
      <w:r>
        <w:rPr/>
        <w:t>liaise</w:t>
      </w:r>
      <w:r>
        <w:rPr>
          <w:spacing w:val="-9"/>
        </w:rPr>
        <w:t xml:space="preserve"> </w:t>
      </w:r>
      <w:r>
        <w:rPr/>
        <w:t>with</w:t>
      </w:r>
      <w:r>
        <w:rPr>
          <w:spacing w:val="-9"/>
        </w:rPr>
        <w:t xml:space="preserve"> </w:t>
      </w:r>
      <w:r>
        <w:rPr/>
        <w:t>the</w:t>
      </w:r>
      <w:r>
        <w:rPr>
          <w:spacing w:val="-11"/>
        </w:rPr>
        <w:t xml:space="preserve"> </w:t>
      </w:r>
      <w:r>
        <w:rPr/>
        <w:t>local</w:t>
      </w:r>
      <w:r>
        <w:rPr>
          <w:spacing w:val="-12"/>
        </w:rPr>
        <w:t xml:space="preserve"> </w:t>
      </w:r>
      <w:r>
        <w:rPr/>
        <w:t>authority</w:t>
      </w:r>
      <w:r>
        <w:rPr>
          <w:spacing w:val="-13"/>
        </w:rPr>
        <w:t xml:space="preserve"> </w:t>
      </w:r>
      <w:r>
        <w:rPr/>
        <w:t>regarding</w:t>
      </w:r>
      <w:r>
        <w:rPr>
          <w:spacing w:val="-8"/>
        </w:rPr>
        <w:t xml:space="preserve"> </w:t>
      </w:r>
      <w:r>
        <w:rPr/>
        <w:t>attendance</w:t>
      </w:r>
      <w:r>
        <w:rPr>
          <w:spacing w:val="-14"/>
        </w:rPr>
        <w:t xml:space="preserve"> </w:t>
      </w:r>
      <w:r>
        <w:rPr/>
        <w:t>for</w:t>
      </w:r>
      <w:r>
        <w:rPr>
          <w:spacing w:val="-13"/>
        </w:rPr>
        <w:t xml:space="preserve"> </w:t>
      </w:r>
      <w:r>
        <w:rPr/>
        <w:t>children</w:t>
      </w:r>
      <w:r>
        <w:rPr>
          <w:spacing w:val="-9"/>
        </w:rPr>
        <w:t xml:space="preserve"> </w:t>
      </w:r>
      <w:r>
        <w:rPr/>
        <w:t>looked</w:t>
      </w:r>
      <w:r>
        <w:rPr>
          <w:spacing w:val="-58"/>
        </w:rPr>
        <w:t xml:space="preserve"> </w:t>
      </w:r>
      <w:r>
        <w:rPr/>
        <w:t>after.</w:t>
      </w:r>
    </w:p>
    <w:p>
      <w:pPr>
        <w:pStyle w:val="BodyText"/>
        <w:spacing w:before="2" w:after="0"/>
        <w:rPr/>
      </w:pPr>
      <w:r>
        <w:rPr/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61" w:leader="none"/>
        </w:tabs>
        <w:ind w:hanging="360" w:left="1360" w:right="1057"/>
        <w:jc w:val="both"/>
        <w:rPr/>
      </w:pPr>
      <w:r>
        <w:rPr>
          <w:spacing w:val="-1"/>
        </w:rPr>
        <w:t>Ensure</w:t>
      </w:r>
      <w:r>
        <w:rPr>
          <w:spacing w:val="-16"/>
        </w:rPr>
        <w:t xml:space="preserve"> </w:t>
      </w:r>
      <w:r>
        <w:rPr>
          <w:spacing w:val="-1"/>
        </w:rPr>
        <w:t>that</w:t>
      </w:r>
      <w:r>
        <w:rPr>
          <w:spacing w:val="-14"/>
        </w:rPr>
        <w:t xml:space="preserve"> </w:t>
      </w:r>
      <w:r>
        <w:rPr>
          <w:spacing w:val="-1"/>
        </w:rPr>
        <w:t>the</w:t>
      </w:r>
      <w:r>
        <w:rPr>
          <w:spacing w:val="-16"/>
        </w:rPr>
        <w:t xml:space="preserve"> </w:t>
      </w:r>
      <w:r>
        <w:rPr>
          <w:spacing w:val="-1"/>
        </w:rPr>
        <w:t>computerised</w:t>
      </w:r>
      <w:r>
        <w:rPr>
          <w:spacing w:val="-14"/>
        </w:rPr>
        <w:t xml:space="preserve"> </w:t>
      </w:r>
      <w:r>
        <w:rPr/>
        <w:t>pupil</w:t>
      </w:r>
      <w:r>
        <w:rPr>
          <w:spacing w:val="-14"/>
        </w:rPr>
        <w:t xml:space="preserve"> </w:t>
      </w:r>
      <w:r>
        <w:rPr/>
        <w:t>database</w:t>
      </w:r>
      <w:r>
        <w:rPr>
          <w:spacing w:val="-16"/>
        </w:rPr>
        <w:t xml:space="preserve"> </w:t>
      </w:r>
      <w:r>
        <w:rPr/>
        <w:t>is</w:t>
      </w:r>
      <w:r>
        <w:rPr>
          <w:spacing w:val="-15"/>
        </w:rPr>
        <w:t xml:space="preserve"> </w:t>
      </w:r>
      <w:r>
        <w:rPr/>
        <w:t>kept</w:t>
      </w:r>
      <w:r>
        <w:rPr>
          <w:spacing w:val="-13"/>
        </w:rPr>
        <w:t xml:space="preserve"> </w:t>
      </w:r>
      <w:r>
        <w:rPr/>
        <w:t>up</w:t>
      </w:r>
      <w:r>
        <w:rPr>
          <w:spacing w:val="-16"/>
        </w:rPr>
        <w:t xml:space="preserve"> </w:t>
      </w:r>
      <w:r>
        <w:rPr/>
        <w:t>to</w:t>
      </w:r>
      <w:r>
        <w:rPr>
          <w:spacing w:val="-16"/>
        </w:rPr>
        <w:t xml:space="preserve"> </w:t>
      </w:r>
      <w:r>
        <w:rPr/>
        <w:t>date</w:t>
      </w:r>
      <w:r>
        <w:rPr>
          <w:spacing w:val="-17"/>
        </w:rPr>
        <w:t xml:space="preserve"> </w:t>
      </w:r>
      <w:r>
        <w:rPr/>
        <w:t>with</w:t>
      </w:r>
      <w:r>
        <w:rPr>
          <w:spacing w:val="-13"/>
        </w:rPr>
        <w:t xml:space="preserve"> </w:t>
      </w:r>
      <w:r>
        <w:rPr/>
        <w:t>exclusions,</w:t>
      </w:r>
      <w:r>
        <w:rPr>
          <w:spacing w:val="-12"/>
        </w:rPr>
        <w:t xml:space="preserve"> </w:t>
      </w:r>
      <w:r>
        <w:rPr/>
        <w:t>attendance</w:t>
      </w:r>
      <w:r>
        <w:rPr>
          <w:spacing w:val="-59"/>
        </w:rPr>
        <w:t xml:space="preserve"> </w:t>
      </w:r>
      <w:r>
        <w:rPr/>
        <w:t>registers</w:t>
      </w:r>
      <w:r>
        <w:rPr>
          <w:spacing w:val="-2"/>
        </w:rPr>
        <w:t xml:space="preserve"> </w:t>
      </w:r>
      <w:r>
        <w:rPr/>
        <w:t>and</w:t>
      </w:r>
      <w:r>
        <w:rPr>
          <w:spacing w:val="-2"/>
        </w:rPr>
        <w:t xml:space="preserve"> </w:t>
      </w:r>
      <w:r>
        <w:rPr/>
        <w:t>pupil/parent</w:t>
      </w:r>
      <w:r>
        <w:rPr>
          <w:spacing w:val="2"/>
        </w:rPr>
        <w:t xml:space="preserve"> </w:t>
      </w:r>
      <w:r>
        <w:rPr/>
        <w:t>information.</w:t>
      </w:r>
    </w:p>
    <w:p>
      <w:pPr>
        <w:pStyle w:val="BodyText"/>
        <w:spacing w:before="11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61" w:leader="none"/>
        </w:tabs>
        <w:ind w:hanging="360" w:left="1360" w:right="1056"/>
        <w:jc w:val="both"/>
        <w:rPr/>
      </w:pPr>
      <w:r>
        <w:rPr>
          <w:spacing w:val="-1"/>
        </w:rPr>
        <w:t>Ensure</w:t>
      </w:r>
      <w:r>
        <w:rPr>
          <w:spacing w:val="-13"/>
        </w:rPr>
        <w:t xml:space="preserve"> </w:t>
      </w:r>
      <w:r>
        <w:rPr/>
        <w:t>that</w:t>
      </w:r>
      <w:r>
        <w:rPr>
          <w:spacing w:val="-11"/>
        </w:rPr>
        <w:t xml:space="preserve"> </w:t>
      </w:r>
      <w:r>
        <w:rPr/>
        <w:t>exclusion</w:t>
      </w:r>
      <w:r>
        <w:rPr>
          <w:spacing w:val="-11"/>
        </w:rPr>
        <w:t xml:space="preserve"> </w:t>
      </w:r>
      <w:r>
        <w:rPr/>
        <w:t>paperwork</w:t>
      </w:r>
      <w:r>
        <w:rPr>
          <w:spacing w:val="-10"/>
        </w:rPr>
        <w:t xml:space="preserve"> </w:t>
      </w:r>
      <w:r>
        <w:rPr/>
        <w:t>is</w:t>
      </w:r>
      <w:r>
        <w:rPr>
          <w:spacing w:val="-10"/>
        </w:rPr>
        <w:t xml:space="preserve"> </w:t>
      </w:r>
      <w:r>
        <w:rPr/>
        <w:t>sent</w:t>
      </w:r>
      <w:r>
        <w:rPr>
          <w:spacing w:val="-11"/>
        </w:rPr>
        <w:t xml:space="preserve"> </w:t>
      </w:r>
      <w:r>
        <w:rPr/>
        <w:t>home</w:t>
      </w:r>
      <w:r>
        <w:rPr>
          <w:spacing w:val="-11"/>
        </w:rPr>
        <w:t xml:space="preserve"> </w:t>
      </w:r>
      <w:r>
        <w:rPr/>
        <w:t>and</w:t>
      </w:r>
      <w:r>
        <w:rPr>
          <w:spacing w:val="-11"/>
        </w:rPr>
        <w:t xml:space="preserve"> </w:t>
      </w:r>
      <w:r>
        <w:rPr/>
        <w:t>to</w:t>
      </w:r>
      <w:r>
        <w:rPr>
          <w:spacing w:val="-15"/>
        </w:rPr>
        <w:t xml:space="preserve"> </w:t>
      </w:r>
      <w:r>
        <w:rPr/>
        <w:t>the</w:t>
      </w:r>
      <w:r>
        <w:rPr>
          <w:spacing w:val="-11"/>
        </w:rPr>
        <w:t xml:space="preserve"> </w:t>
      </w:r>
      <w:r>
        <w:rPr/>
        <w:t>local</w:t>
      </w:r>
      <w:r>
        <w:rPr>
          <w:spacing w:val="-11"/>
        </w:rPr>
        <w:t xml:space="preserve"> </w:t>
      </w:r>
      <w:r>
        <w:rPr/>
        <w:t>authority</w:t>
      </w:r>
      <w:r>
        <w:rPr>
          <w:spacing w:val="-12"/>
        </w:rPr>
        <w:t xml:space="preserve"> </w:t>
      </w:r>
      <w:r>
        <w:rPr/>
        <w:t>in</w:t>
      </w:r>
      <w:r>
        <w:rPr>
          <w:spacing w:val="-13"/>
        </w:rPr>
        <w:t xml:space="preserve"> </w:t>
      </w:r>
      <w:r>
        <w:rPr/>
        <w:t>a</w:t>
      </w:r>
      <w:r>
        <w:rPr>
          <w:spacing w:val="-10"/>
        </w:rPr>
        <w:t xml:space="preserve"> </w:t>
      </w:r>
      <w:r>
        <w:rPr/>
        <w:t>timely</w:t>
      </w:r>
      <w:r>
        <w:rPr>
          <w:spacing w:val="-12"/>
        </w:rPr>
        <w:t xml:space="preserve"> </w:t>
      </w:r>
      <w:r>
        <w:rPr/>
        <w:t>manner</w:t>
      </w:r>
      <w:r>
        <w:rPr>
          <w:spacing w:val="-59"/>
        </w:rPr>
        <w:t xml:space="preserve"> </w:t>
      </w:r>
      <w:r>
        <w:rPr/>
        <w:t>and</w:t>
      </w:r>
      <w:r>
        <w:rPr>
          <w:spacing w:val="-1"/>
        </w:rPr>
        <w:t xml:space="preserve"> </w:t>
      </w:r>
      <w:r>
        <w:rPr/>
        <w:t>liaise with</w:t>
      </w:r>
      <w:r>
        <w:rPr>
          <w:spacing w:val="-1"/>
        </w:rPr>
        <w:t xml:space="preserve"> </w:t>
      </w:r>
      <w:r>
        <w:rPr/>
        <w:t>the Head/Deputy</w:t>
      </w:r>
      <w:r>
        <w:rPr>
          <w:spacing w:val="-2"/>
        </w:rPr>
        <w:t xml:space="preserve"> </w:t>
      </w:r>
      <w:r>
        <w:rPr/>
        <w:t>of</w:t>
      </w:r>
      <w:r>
        <w:rPr>
          <w:spacing w:val="4"/>
        </w:rPr>
        <w:t xml:space="preserve"> </w:t>
      </w:r>
      <w:r>
        <w:rPr/>
        <w:t>Site</w:t>
      </w:r>
      <w:r>
        <w:rPr>
          <w:spacing w:val="-3"/>
        </w:rPr>
        <w:t xml:space="preserve"> </w:t>
      </w:r>
      <w:r>
        <w:rPr/>
        <w:t>in relation to</w:t>
      </w:r>
      <w:r>
        <w:rPr>
          <w:spacing w:val="-3"/>
        </w:rPr>
        <w:t xml:space="preserve"> </w:t>
      </w:r>
      <w:r>
        <w:rPr/>
        <w:t>all exclusions.</w:t>
      </w:r>
    </w:p>
    <w:p>
      <w:pPr>
        <w:pStyle w:val="BodyText"/>
        <w:spacing w:before="10" w:after="0"/>
        <w:rPr>
          <w:sz w:val="21"/>
        </w:rPr>
      </w:pPr>
      <w:r>
        <w:rPr>
          <w:sz w:val="21"/>
        </w:rPr>
      </w:r>
    </w:p>
    <w:p>
      <w:pPr>
        <w:sectPr>
          <w:footerReference w:type="default" r:id="rId5"/>
          <w:type w:val="nextPage"/>
          <w:pgSz w:w="11906" w:h="16838"/>
          <w:pgMar w:left="440" w:right="380" w:gutter="0" w:header="0" w:top="1340" w:footer="488" w:bottom="6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2"/>
        </w:numPr>
        <w:tabs>
          <w:tab w:val="clear" w:pos="720"/>
          <w:tab w:val="left" w:pos="1361" w:leader="none"/>
        </w:tabs>
        <w:spacing w:before="1" w:after="0"/>
        <w:ind w:hanging="361" w:left="1360" w:right="0"/>
        <w:rPr/>
      </w:pPr>
      <w:r>
        <w:rPr/>
        <w:t>Take</w:t>
      </w:r>
      <w:r>
        <w:rPr>
          <w:spacing w:val="-4"/>
        </w:rPr>
        <w:t xml:space="preserve"> </w:t>
      </w:r>
      <w:r>
        <w:rPr/>
        <w:t>minutes,</w:t>
      </w:r>
      <w:r>
        <w:rPr>
          <w:spacing w:val="-2"/>
        </w:rPr>
        <w:t xml:space="preserve"> </w:t>
      </w:r>
      <w:r>
        <w:rPr/>
        <w:t>as</w:t>
      </w:r>
      <w:r>
        <w:rPr>
          <w:spacing w:val="-4"/>
        </w:rPr>
        <w:t xml:space="preserve"> </w:t>
      </w:r>
      <w:r>
        <w:rPr/>
        <w:t>required,</w:t>
      </w:r>
      <w:r>
        <w:rPr>
          <w:spacing w:val="1"/>
        </w:rPr>
        <w:t xml:space="preserve"> </w:t>
      </w:r>
      <w:r>
        <w:rPr/>
        <w:t>at an</w:t>
      </w:r>
      <w:r>
        <w:rPr>
          <w:spacing w:val="-3"/>
        </w:rPr>
        <w:t xml:space="preserve"> </w:t>
      </w:r>
      <w:r>
        <w:rPr/>
        <w:t>exclusion</w:t>
      </w:r>
      <w:r>
        <w:rPr>
          <w:spacing w:val="-2"/>
        </w:rPr>
        <w:t xml:space="preserve"> </w:t>
      </w:r>
      <w:r>
        <w:rPr/>
        <w:t>meeting.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61" w:leader="none"/>
        </w:tabs>
        <w:spacing w:before="79" w:after="0"/>
        <w:ind w:hanging="360" w:left="1360" w:right="1059"/>
        <w:jc w:val="both"/>
        <w:rPr/>
      </w:pPr>
      <w:r>
        <w:rPr/>
        <w:t>Ensure that pupil files are securely transferred to other schools at the end of each</w:t>
      </w:r>
      <w:r>
        <w:rPr>
          <w:spacing w:val="1"/>
        </w:rPr>
        <w:t xml:space="preserve"> </w:t>
      </w:r>
      <w:r>
        <w:rPr/>
        <w:t>academic year.</w:t>
      </w:r>
    </w:p>
    <w:p>
      <w:pPr>
        <w:pStyle w:val="BodyText"/>
        <w:rPr/>
      </w:pPr>
      <w:r>
        <w:rPr/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61" w:leader="none"/>
        </w:tabs>
        <w:ind w:hanging="360" w:left="1360" w:right="1055"/>
        <w:jc w:val="both"/>
        <w:rPr/>
      </w:pPr>
      <w:r>
        <w:rPr/>
        <w:t>Undertake arrangements for sending out reports, letters to parents such as trip letters,</w:t>
      </w:r>
      <w:r>
        <w:rPr>
          <w:spacing w:val="1"/>
        </w:rPr>
        <w:t xml:space="preserve"> </w:t>
      </w:r>
      <w:r>
        <w:rPr/>
        <w:t>parents’ evening letters, ParentPay arrears letters, options booklets and collate any</w:t>
      </w:r>
      <w:r>
        <w:rPr>
          <w:spacing w:val="1"/>
        </w:rPr>
        <w:t xml:space="preserve"> </w:t>
      </w:r>
      <w:r>
        <w:rPr/>
        <w:t>responses</w:t>
      </w:r>
      <w:r>
        <w:rPr>
          <w:spacing w:val="-3"/>
        </w:rPr>
        <w:t xml:space="preserve"> </w:t>
      </w:r>
      <w:r>
        <w:rPr/>
        <w:t>received.</w:t>
      </w:r>
    </w:p>
    <w:p>
      <w:pPr>
        <w:pStyle w:val="BodyText"/>
        <w:spacing w:before="1" w:after="0"/>
        <w:rPr/>
      </w:pPr>
      <w:r>
        <w:rPr/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61" w:leader="none"/>
        </w:tabs>
        <w:ind w:hanging="360" w:left="1360" w:right="1057"/>
        <w:jc w:val="both"/>
        <w:rPr/>
      </w:pPr>
      <w:r>
        <w:rPr/>
        <w:t>Provide dedicated administrative support for parents’ evenings, coffee mornings, super</w:t>
      </w:r>
      <w:r>
        <w:rPr>
          <w:spacing w:val="1"/>
        </w:rPr>
        <w:t xml:space="preserve"> </w:t>
      </w:r>
      <w:r>
        <w:rPr/>
        <w:t>learning days, sports awards, sports day, prom and any other event held within school</w:t>
      </w:r>
      <w:r>
        <w:rPr>
          <w:spacing w:val="1"/>
        </w:rPr>
        <w:t xml:space="preserve"> </w:t>
      </w:r>
      <w:r>
        <w:rPr/>
        <w:t>which will include sending home letters, collating replies, liaising with the Head/Deputy</w:t>
      </w:r>
      <w:r>
        <w:rPr>
          <w:spacing w:val="1"/>
        </w:rPr>
        <w:t xml:space="preserve"> </w:t>
      </w:r>
      <w:r>
        <w:rPr/>
        <w:t>Head</w:t>
      </w:r>
      <w:r>
        <w:rPr>
          <w:spacing w:val="-1"/>
        </w:rPr>
        <w:t xml:space="preserve"> </w:t>
      </w:r>
      <w:r>
        <w:rPr/>
        <w:t>of</w:t>
      </w:r>
      <w:r>
        <w:rPr>
          <w:spacing w:val="4"/>
        </w:rPr>
        <w:t xml:space="preserve"> </w:t>
      </w:r>
      <w:r>
        <w:rPr/>
        <w:t>Site.</w:t>
      </w:r>
    </w:p>
    <w:p>
      <w:pPr>
        <w:pStyle w:val="BodyText"/>
        <w:spacing w:before="11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61" w:leader="none"/>
        </w:tabs>
        <w:ind w:hanging="360" w:left="1360" w:right="1052"/>
        <w:jc w:val="both"/>
        <w:rPr/>
      </w:pPr>
      <w:r>
        <w:drawing>
          <wp:anchor behindDoc="1" distT="0" distB="0" distL="0" distR="0" simplePos="0" locked="0" layoutInCell="0" allowOverlap="1" relativeHeight="6">
            <wp:simplePos x="0" y="0"/>
            <wp:positionH relativeFrom="page">
              <wp:posOffset>1118235</wp:posOffset>
            </wp:positionH>
            <wp:positionV relativeFrom="paragraph">
              <wp:posOffset>115570</wp:posOffset>
            </wp:positionV>
            <wp:extent cx="5111115" cy="4817110"/>
            <wp:effectExtent l="0" t="0" r="0" b="0"/>
            <wp:wrapNone/>
            <wp:docPr id="4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-5" t="-6" r="-5" b="-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115" cy="4817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</w:rPr>
        <w:t>Provide</w:t>
      </w:r>
      <w:r>
        <w:rPr>
          <w:spacing w:val="-12"/>
        </w:rPr>
        <w:t xml:space="preserve"> </w:t>
      </w:r>
      <w:r>
        <w:rPr>
          <w:spacing w:val="-1"/>
        </w:rPr>
        <w:t>dedicated</w:t>
      </w:r>
      <w:r>
        <w:rPr>
          <w:spacing w:val="-10"/>
        </w:rPr>
        <w:t xml:space="preserve"> </w:t>
      </w:r>
      <w:r>
        <w:rPr>
          <w:spacing w:val="-1"/>
        </w:rPr>
        <w:t>administrative</w:t>
      </w:r>
      <w:r>
        <w:rPr>
          <w:spacing w:val="-11"/>
        </w:rPr>
        <w:t xml:space="preserve"> </w:t>
      </w:r>
      <w:r>
        <w:rPr/>
        <w:t>support</w:t>
      </w:r>
      <w:r>
        <w:rPr>
          <w:spacing w:val="-13"/>
        </w:rPr>
        <w:t xml:space="preserve"> </w:t>
      </w:r>
      <w:r>
        <w:rPr/>
        <w:t>for</w:t>
      </w:r>
      <w:r>
        <w:rPr>
          <w:spacing w:val="-15"/>
        </w:rPr>
        <w:t xml:space="preserve"> </w:t>
      </w:r>
      <w:r>
        <w:rPr/>
        <w:t>residentials</w:t>
      </w:r>
      <w:r>
        <w:rPr>
          <w:spacing w:val="-10"/>
        </w:rPr>
        <w:t xml:space="preserve"> </w:t>
      </w:r>
      <w:r>
        <w:rPr/>
        <w:t>and</w:t>
      </w:r>
      <w:r>
        <w:rPr>
          <w:spacing w:val="-13"/>
        </w:rPr>
        <w:t xml:space="preserve"> </w:t>
      </w:r>
      <w:r>
        <w:rPr/>
        <w:t>trips</w:t>
      </w:r>
      <w:r>
        <w:rPr>
          <w:spacing w:val="-11"/>
        </w:rPr>
        <w:t xml:space="preserve"> </w:t>
      </w:r>
      <w:r>
        <w:rPr/>
        <w:t>including</w:t>
      </w:r>
      <w:r>
        <w:rPr>
          <w:spacing w:val="-13"/>
        </w:rPr>
        <w:t xml:space="preserve"> </w:t>
      </w:r>
      <w:r>
        <w:rPr/>
        <w:t>sending</w:t>
      </w:r>
      <w:r>
        <w:rPr>
          <w:spacing w:val="-12"/>
        </w:rPr>
        <w:t xml:space="preserve"> </w:t>
      </w:r>
      <w:r>
        <w:rPr/>
        <w:t>letters</w:t>
      </w:r>
      <w:r>
        <w:rPr>
          <w:spacing w:val="-58"/>
        </w:rPr>
        <w:t xml:space="preserve"> </w:t>
      </w:r>
      <w:r>
        <w:rPr/>
        <w:t>home, creating an accurate database that can be used for data analysis and ensuring</w:t>
      </w:r>
      <w:r>
        <w:rPr>
          <w:spacing w:val="1"/>
        </w:rPr>
        <w:t xml:space="preserve"> </w:t>
      </w:r>
      <w:r>
        <w:rPr/>
        <w:t>correct</w:t>
      </w:r>
      <w:r>
        <w:rPr>
          <w:spacing w:val="1"/>
        </w:rPr>
        <w:t xml:space="preserve"> </w:t>
      </w:r>
      <w:r>
        <w:rPr/>
        <w:t>documentation</w:t>
      </w:r>
      <w:r>
        <w:rPr>
          <w:spacing w:val="-2"/>
        </w:rPr>
        <w:t xml:space="preserve"> </w:t>
      </w:r>
      <w:r>
        <w:rPr/>
        <w:t>is</w:t>
      </w:r>
      <w:r>
        <w:rPr>
          <w:spacing w:val="1"/>
        </w:rPr>
        <w:t xml:space="preserve"> </w:t>
      </w:r>
      <w:r>
        <w:rPr/>
        <w:t>received</w:t>
      </w:r>
      <w:r>
        <w:rPr>
          <w:spacing w:val="-3"/>
        </w:rPr>
        <w:t xml:space="preserve"> </w:t>
      </w:r>
      <w:r>
        <w:rPr/>
        <w:t>from</w:t>
      </w:r>
      <w:r>
        <w:rPr>
          <w:spacing w:val="-1"/>
        </w:rPr>
        <w:t xml:space="preserve"> </w:t>
      </w:r>
      <w:r>
        <w:rPr/>
        <w:t>parents</w:t>
      </w:r>
      <w:r>
        <w:rPr>
          <w:spacing w:val="-2"/>
        </w:rPr>
        <w:t xml:space="preserve"> </w:t>
      </w:r>
      <w:r>
        <w:rPr/>
        <w:t>such</w:t>
      </w:r>
      <w:r>
        <w:rPr>
          <w:spacing w:val="-1"/>
        </w:rPr>
        <w:t xml:space="preserve"> </w:t>
      </w:r>
      <w:r>
        <w:rPr/>
        <w:t>as</w:t>
      </w:r>
      <w:r>
        <w:rPr>
          <w:spacing w:val="-2"/>
        </w:rPr>
        <w:t xml:space="preserve"> </w:t>
      </w:r>
      <w:r>
        <w:rPr/>
        <w:t>medical</w:t>
      </w:r>
      <w:r>
        <w:rPr>
          <w:spacing w:val="-2"/>
        </w:rPr>
        <w:t xml:space="preserve"> </w:t>
      </w:r>
      <w:r>
        <w:rPr/>
        <w:t>information.</w:t>
      </w:r>
    </w:p>
    <w:p>
      <w:pPr>
        <w:pStyle w:val="BodyText"/>
        <w:spacing w:before="1" w:after="0"/>
        <w:rPr/>
      </w:pPr>
      <w:r>
        <w:rPr/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61" w:leader="none"/>
        </w:tabs>
        <w:spacing w:before="1" w:after="0"/>
        <w:ind w:hanging="361" w:left="1360" w:right="0"/>
        <w:rPr/>
      </w:pPr>
      <w:r>
        <w:rPr/>
        <w:t>Liaise</w:t>
      </w:r>
      <w:r>
        <w:rPr>
          <w:spacing w:val="-2"/>
        </w:rPr>
        <w:t xml:space="preserve"> </w:t>
      </w:r>
      <w:r>
        <w:rPr/>
        <w:t>with</w:t>
      </w:r>
      <w:r>
        <w:rPr>
          <w:spacing w:val="-1"/>
        </w:rPr>
        <w:t xml:space="preserve"> </w:t>
      </w:r>
      <w:r>
        <w:rPr/>
        <w:t>external</w:t>
      </w:r>
      <w:r>
        <w:rPr>
          <w:spacing w:val="-2"/>
        </w:rPr>
        <w:t xml:space="preserve"> </w:t>
      </w:r>
      <w:r>
        <w:rPr/>
        <w:t>companies</w:t>
      </w:r>
      <w:r>
        <w:rPr>
          <w:spacing w:val="-1"/>
        </w:rPr>
        <w:t xml:space="preserve"> </w:t>
      </w:r>
      <w:r>
        <w:rPr/>
        <w:t>to</w:t>
      </w:r>
      <w:r>
        <w:rPr>
          <w:spacing w:val="-2"/>
        </w:rPr>
        <w:t xml:space="preserve"> </w:t>
      </w:r>
      <w:r>
        <w:rPr/>
        <w:t>arrange</w:t>
      </w:r>
      <w:r>
        <w:rPr>
          <w:spacing w:val="-3"/>
        </w:rPr>
        <w:t xml:space="preserve"> </w:t>
      </w:r>
      <w:r>
        <w:rPr/>
        <w:t>events</w:t>
      </w:r>
      <w:r>
        <w:rPr>
          <w:spacing w:val="-6"/>
        </w:rPr>
        <w:t xml:space="preserve"> </w:t>
      </w:r>
      <w:r>
        <w:rPr/>
        <w:t>for</w:t>
      </w:r>
      <w:r>
        <w:rPr>
          <w:spacing w:val="-2"/>
        </w:rPr>
        <w:t xml:space="preserve"> </w:t>
      </w:r>
      <w:r>
        <w:rPr/>
        <w:t>the</w:t>
      </w:r>
      <w:r>
        <w:rPr>
          <w:spacing w:val="-2"/>
        </w:rPr>
        <w:t xml:space="preserve"> </w:t>
      </w:r>
      <w:r>
        <w:rPr/>
        <w:t>school</w:t>
      </w:r>
      <w:r>
        <w:rPr>
          <w:spacing w:val="-2"/>
        </w:rPr>
        <w:t xml:space="preserve"> </w:t>
      </w:r>
      <w:r>
        <w:rPr/>
        <w:t>and/or</w:t>
      </w:r>
      <w:r>
        <w:rPr>
          <w:spacing w:val="-1"/>
        </w:rPr>
        <w:t xml:space="preserve"> </w:t>
      </w:r>
      <w:r>
        <w:rPr/>
        <w:t>outside</w:t>
      </w:r>
      <w:r>
        <w:rPr>
          <w:spacing w:val="-1"/>
        </w:rPr>
        <w:t xml:space="preserve"> </w:t>
      </w:r>
      <w:r>
        <w:rPr/>
        <w:t>of school.</w:t>
      </w:r>
    </w:p>
    <w:p>
      <w:pPr>
        <w:pStyle w:val="BodyText"/>
        <w:spacing w:before="9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61" w:leader="none"/>
        </w:tabs>
        <w:ind w:hanging="360" w:left="1360" w:right="1061"/>
        <w:jc w:val="both"/>
        <w:rPr/>
      </w:pPr>
      <w:r>
        <w:rPr/>
        <w:t>Ensure an accurate database on specific visits to the school such as parents’ evenings,</w:t>
      </w:r>
      <w:r>
        <w:rPr>
          <w:spacing w:val="1"/>
        </w:rPr>
        <w:t xml:space="preserve"> </w:t>
      </w:r>
      <w:r>
        <w:rPr/>
        <w:t>open</w:t>
      </w:r>
      <w:r>
        <w:rPr>
          <w:spacing w:val="-1"/>
        </w:rPr>
        <w:t xml:space="preserve"> </w:t>
      </w:r>
      <w:r>
        <w:rPr/>
        <w:t>evenings/mornings</w:t>
      </w:r>
      <w:r>
        <w:rPr>
          <w:spacing w:val="-2"/>
        </w:rPr>
        <w:t xml:space="preserve"> </w:t>
      </w:r>
      <w:r>
        <w:rPr/>
        <w:t>that</w:t>
      </w:r>
      <w:r>
        <w:rPr>
          <w:spacing w:val="2"/>
        </w:rPr>
        <w:t xml:space="preserve"> </w:t>
      </w:r>
      <w:r>
        <w:rPr/>
        <w:t>can</w:t>
      </w:r>
      <w:r>
        <w:rPr>
          <w:spacing w:val="-2"/>
        </w:rPr>
        <w:t xml:space="preserve"> </w:t>
      </w:r>
      <w:r>
        <w:rPr/>
        <w:t>be used</w:t>
      </w:r>
      <w:r>
        <w:rPr>
          <w:spacing w:val="-3"/>
        </w:rPr>
        <w:t xml:space="preserve"> </w:t>
      </w:r>
      <w:r>
        <w:rPr/>
        <w:t>for</w:t>
      </w:r>
      <w:r>
        <w:rPr>
          <w:spacing w:val="-1"/>
        </w:rPr>
        <w:t xml:space="preserve"> </w:t>
      </w:r>
      <w:r>
        <w:rPr/>
        <w:t>data anlaysis.</w:t>
      </w:r>
    </w:p>
    <w:p>
      <w:pPr>
        <w:pStyle w:val="BodyText"/>
        <w:spacing w:before="2" w:after="0"/>
        <w:rPr/>
      </w:pPr>
      <w:r>
        <w:rPr/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61" w:leader="none"/>
        </w:tabs>
        <w:ind w:hanging="361" w:left="1360" w:right="0"/>
        <w:rPr/>
      </w:pPr>
      <w:r>
        <w:rPr/>
        <w:t>Respond</w:t>
      </w:r>
      <w:r>
        <w:rPr>
          <w:spacing w:val="-1"/>
        </w:rPr>
        <w:t xml:space="preserve"> </w:t>
      </w:r>
      <w:r>
        <w:rPr/>
        <w:t>to</w:t>
      </w:r>
      <w:r>
        <w:rPr>
          <w:spacing w:val="-2"/>
        </w:rPr>
        <w:t xml:space="preserve"> </w:t>
      </w:r>
      <w:r>
        <w:rPr/>
        <w:t>parents in</w:t>
      </w:r>
      <w:r>
        <w:rPr>
          <w:spacing w:val="-2"/>
        </w:rPr>
        <w:t xml:space="preserve"> </w:t>
      </w:r>
      <w:r>
        <w:rPr/>
        <w:t>relation to</w:t>
      </w:r>
      <w:r>
        <w:rPr>
          <w:spacing w:val="-3"/>
        </w:rPr>
        <w:t xml:space="preserve"> </w:t>
      </w:r>
      <w:r>
        <w:rPr/>
        <w:t>school</w:t>
      </w:r>
      <w:r>
        <w:rPr>
          <w:spacing w:val="-3"/>
        </w:rPr>
        <w:t xml:space="preserve"> </w:t>
      </w:r>
      <w:r>
        <w:rPr/>
        <w:t>matters.</w:t>
      </w:r>
    </w:p>
    <w:p>
      <w:pPr>
        <w:pStyle w:val="BodyText"/>
        <w:spacing w:before="10" w:after="0"/>
        <w:rPr>
          <w:sz w:val="21"/>
        </w:rPr>
      </w:pPr>
      <w:r>
        <w:rPr>
          <w:sz w:val="21"/>
        </w:rPr>
      </w:r>
    </w:p>
    <w:p>
      <w:pPr>
        <w:pStyle w:val="Heading1"/>
        <w:rPr/>
      </w:pPr>
      <w:r>
        <w:rPr>
          <w:color w:val="20479F"/>
        </w:rPr>
        <w:t>Annual</w:t>
      </w:r>
      <w:r>
        <w:rPr>
          <w:color w:val="20479F"/>
          <w:spacing w:val="-1"/>
        </w:rPr>
        <w:t xml:space="preserve"> </w:t>
      </w:r>
      <w:r>
        <w:rPr>
          <w:color w:val="20479F"/>
        </w:rPr>
        <w:t>Reviews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61" w:leader="none"/>
        </w:tabs>
        <w:ind w:hanging="360" w:left="1360" w:right="1061"/>
        <w:jc w:val="both"/>
        <w:rPr/>
      </w:pPr>
      <w:r>
        <w:rPr/>
        <w:t>Provide administration of annual reviews such as invitations being sent out and reports</w:t>
      </w:r>
      <w:r>
        <w:rPr>
          <w:spacing w:val="1"/>
        </w:rPr>
        <w:t xml:space="preserve"> </w:t>
      </w:r>
      <w:r>
        <w:rPr/>
        <w:t>being</w:t>
      </w:r>
      <w:r>
        <w:rPr>
          <w:spacing w:val="1"/>
        </w:rPr>
        <w:t xml:space="preserve"> </w:t>
      </w:r>
      <w:r>
        <w:rPr/>
        <w:t>distributed</w:t>
      </w:r>
      <w:r>
        <w:rPr>
          <w:spacing w:val="-2"/>
        </w:rPr>
        <w:t xml:space="preserve"> </w:t>
      </w:r>
      <w:r>
        <w:rPr/>
        <w:t>in a</w:t>
      </w:r>
      <w:r>
        <w:rPr>
          <w:spacing w:val="-2"/>
        </w:rPr>
        <w:t xml:space="preserve"> </w:t>
      </w:r>
      <w:r>
        <w:rPr/>
        <w:t>timely</w:t>
      </w:r>
      <w:r>
        <w:rPr>
          <w:spacing w:val="-2"/>
        </w:rPr>
        <w:t xml:space="preserve"> </w:t>
      </w:r>
      <w:r>
        <w:rPr/>
        <w:t>manner.</w:t>
      </w:r>
    </w:p>
    <w:p>
      <w:pPr>
        <w:pStyle w:val="BodyText"/>
        <w:spacing w:before="1" w:after="0"/>
        <w:rPr/>
      </w:pPr>
      <w:r>
        <w:rPr/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61" w:leader="none"/>
        </w:tabs>
        <w:spacing w:before="1" w:after="0"/>
        <w:ind w:hanging="360" w:left="1360" w:right="1058"/>
        <w:jc w:val="both"/>
        <w:rPr/>
      </w:pPr>
      <w:r>
        <w:rPr/>
        <w:t>Ensure that the database is kept up to date with annual review dates and copies of all</w:t>
      </w:r>
      <w:r>
        <w:rPr>
          <w:spacing w:val="1"/>
        </w:rPr>
        <w:t xml:space="preserve"> </w:t>
      </w:r>
      <w:r>
        <w:rPr/>
        <w:t>reports sent to</w:t>
      </w:r>
      <w:r>
        <w:rPr>
          <w:spacing w:val="-2"/>
        </w:rPr>
        <w:t xml:space="preserve"> </w:t>
      </w:r>
      <w:r>
        <w:rPr/>
        <w:t>parents</w:t>
      </w:r>
      <w:r>
        <w:rPr>
          <w:spacing w:val="1"/>
        </w:rPr>
        <w:t xml:space="preserve"> </w:t>
      </w:r>
      <w:r>
        <w:rPr/>
        <w:t>and outside agencies</w:t>
      </w:r>
    </w:p>
    <w:p>
      <w:pPr>
        <w:pStyle w:val="BodyText"/>
        <w:spacing w:before="10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61" w:leader="none"/>
        </w:tabs>
        <w:spacing w:before="1" w:after="0"/>
        <w:ind w:hanging="360" w:left="1360" w:right="1063"/>
        <w:jc w:val="both"/>
        <w:rPr/>
      </w:pPr>
      <w:r>
        <w:rPr/>
        <w:t>Be able to liaise with key staff on all matters relating to annual reviews and keep them</w:t>
      </w:r>
      <w:r>
        <w:rPr>
          <w:spacing w:val="1"/>
        </w:rPr>
        <w:t xml:space="preserve"> </w:t>
      </w:r>
      <w:r>
        <w:rPr/>
        <w:t>informed</w:t>
      </w:r>
      <w:r>
        <w:rPr>
          <w:spacing w:val="-3"/>
        </w:rPr>
        <w:t xml:space="preserve"> </w:t>
      </w:r>
      <w:r>
        <w:rPr/>
        <w:t>of</w:t>
      </w:r>
      <w:r>
        <w:rPr>
          <w:spacing w:val="2"/>
        </w:rPr>
        <w:t xml:space="preserve"> </w:t>
      </w:r>
      <w:r>
        <w:rPr/>
        <w:t>parents</w:t>
      </w:r>
      <w:r>
        <w:rPr>
          <w:spacing w:val="-2"/>
        </w:rPr>
        <w:t xml:space="preserve"> </w:t>
      </w:r>
      <w:r>
        <w:rPr/>
        <w:t>and</w:t>
      </w:r>
      <w:r>
        <w:rPr>
          <w:spacing w:val="-2"/>
        </w:rPr>
        <w:t xml:space="preserve"> </w:t>
      </w:r>
      <w:r>
        <w:rPr/>
        <w:t>agencies</w:t>
      </w:r>
      <w:r>
        <w:rPr>
          <w:spacing w:val="-3"/>
        </w:rPr>
        <w:t xml:space="preserve"> </w:t>
      </w:r>
      <w:r>
        <w:rPr/>
        <w:t>that</w:t>
      </w:r>
      <w:r>
        <w:rPr>
          <w:spacing w:val="2"/>
        </w:rPr>
        <w:t xml:space="preserve"> </w:t>
      </w:r>
      <w:r>
        <w:rPr/>
        <w:t>are attending.</w:t>
      </w:r>
    </w:p>
    <w:p>
      <w:pPr>
        <w:pStyle w:val="BodyText"/>
        <w:rPr/>
      </w:pPr>
      <w:r>
        <w:rPr/>
      </w:r>
    </w:p>
    <w:p>
      <w:pPr>
        <w:pStyle w:val="Heading1"/>
        <w:rPr>
          <w:color w:val="20479F"/>
        </w:rPr>
      </w:pPr>
      <w:r>
        <w:rPr>
          <w:color w:val="20479F"/>
        </w:rPr>
        <w:t>Payments on Arbor (MIS System)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61" w:leader="none"/>
        </w:tabs>
        <w:ind w:hanging="360" w:left="1360" w:right="1054"/>
        <w:rPr/>
      </w:pPr>
      <w:r>
        <w:rPr/>
        <w:t>Ensure that Arbor is checked on a regular basis and ensure that letters are sent home to</w:t>
      </w:r>
      <w:r>
        <w:rPr>
          <w:spacing w:val="-59"/>
        </w:rPr>
        <w:t xml:space="preserve"> </w:t>
      </w:r>
      <w:r>
        <w:rPr/>
        <w:t>families</w:t>
      </w:r>
      <w:r>
        <w:rPr>
          <w:spacing w:val="-1"/>
        </w:rPr>
        <w:t xml:space="preserve"> </w:t>
      </w:r>
      <w:r>
        <w:rPr/>
        <w:t>regarding</w:t>
      </w:r>
      <w:r>
        <w:rPr>
          <w:spacing w:val="-2"/>
        </w:rPr>
        <w:t xml:space="preserve"> </w:t>
      </w:r>
      <w:r>
        <w:rPr/>
        <w:t>monies owed.</w:t>
      </w:r>
    </w:p>
    <w:p>
      <w:pPr>
        <w:pStyle w:val="BodyText"/>
        <w:spacing w:before="10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61" w:leader="none"/>
        </w:tabs>
        <w:spacing w:before="1" w:after="0"/>
        <w:ind w:hanging="360" w:left="1360" w:right="1054"/>
        <w:jc w:val="both"/>
        <w:rPr/>
      </w:pPr>
      <w:r>
        <w:rPr/>
        <w:t>Ensure paid trips and/or residentials are set up on Arbor and ensure that payment is</w:t>
      </w:r>
      <w:r>
        <w:rPr>
          <w:spacing w:val="-59"/>
        </w:rPr>
        <w:t xml:space="preserve"> </w:t>
      </w:r>
      <w:r>
        <w:rPr/>
        <w:t>received from individuals by ensuring that letters are sent home to families who owe</w:t>
      </w:r>
      <w:r>
        <w:rPr>
          <w:spacing w:val="1"/>
        </w:rPr>
        <w:t xml:space="preserve"> </w:t>
      </w:r>
      <w:r>
        <w:rPr/>
        <w:t>money.</w:t>
      </w:r>
    </w:p>
    <w:p>
      <w:pPr>
        <w:pStyle w:val="BodyText"/>
        <w:rPr/>
      </w:pPr>
      <w:r>
        <w:rPr/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61" w:leader="none"/>
        </w:tabs>
        <w:spacing w:before="1" w:after="0"/>
        <w:ind w:hanging="361" w:left="1360" w:right="0"/>
        <w:rPr/>
      </w:pPr>
      <w:r>
        <w:rPr/>
        <w:t>Ensure</w:t>
      </w:r>
      <w:r>
        <w:rPr>
          <w:spacing w:val="-3"/>
        </w:rPr>
        <w:t xml:space="preserve"> </w:t>
      </w:r>
      <w:r>
        <w:rPr/>
        <w:t>messages</w:t>
      </w:r>
      <w:r>
        <w:rPr>
          <w:spacing w:val="-2"/>
        </w:rPr>
        <w:t xml:space="preserve"> </w:t>
      </w:r>
      <w:r>
        <w:rPr/>
        <w:t>received</w:t>
      </w:r>
      <w:r>
        <w:rPr>
          <w:spacing w:val="-2"/>
        </w:rPr>
        <w:t xml:space="preserve"> </w:t>
      </w:r>
      <w:r>
        <w:rPr/>
        <w:t>from</w:t>
      </w:r>
      <w:r>
        <w:rPr>
          <w:spacing w:val="-1"/>
        </w:rPr>
        <w:t xml:space="preserve"> </w:t>
      </w:r>
      <w:r>
        <w:rPr/>
        <w:t>parents</w:t>
      </w:r>
      <w:r>
        <w:rPr>
          <w:spacing w:val="-2"/>
        </w:rPr>
        <w:t xml:space="preserve"> </w:t>
      </w:r>
      <w:r>
        <w:rPr/>
        <w:t>on Arbor are</w:t>
      </w:r>
      <w:r>
        <w:rPr>
          <w:spacing w:val="-3"/>
        </w:rPr>
        <w:t xml:space="preserve"> </w:t>
      </w:r>
      <w:r>
        <w:rPr/>
        <w:t>responded</w:t>
      </w:r>
      <w:r>
        <w:rPr>
          <w:spacing w:val="-2"/>
        </w:rPr>
        <w:t xml:space="preserve"> </w:t>
      </w:r>
      <w:r>
        <w:rPr/>
        <w:t>to</w:t>
      </w:r>
      <w:r>
        <w:rPr>
          <w:spacing w:val="-2"/>
        </w:rPr>
        <w:t xml:space="preserve"> </w:t>
      </w:r>
      <w:r>
        <w:rPr/>
        <w:t>as necessary.</w:t>
      </w:r>
    </w:p>
    <w:p>
      <w:pPr>
        <w:pStyle w:val="Normal"/>
        <w:tabs>
          <w:tab w:val="clear" w:pos="720"/>
          <w:tab w:val="left" w:pos="1361" w:leader="none"/>
        </w:tabs>
        <w:ind w:right="1061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Heading1"/>
        <w:rPr>
          <w:color w:val="20479F"/>
        </w:rPr>
      </w:pPr>
      <w:r>
        <w:rPr>
          <w:color w:val="20479F"/>
        </w:rPr>
        <w:t>Transport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61" w:leader="none"/>
        </w:tabs>
        <w:ind w:hanging="360" w:left="1360" w:right="1055"/>
        <w:rPr/>
      </w:pPr>
      <w:r>
        <w:rPr/>
        <w:t>Liaise</w:t>
      </w:r>
      <w:r>
        <w:rPr>
          <w:spacing w:val="25"/>
        </w:rPr>
        <w:t xml:space="preserve"> </w:t>
      </w:r>
      <w:r>
        <w:rPr/>
        <w:t>with</w:t>
      </w:r>
      <w:r>
        <w:rPr>
          <w:spacing w:val="22"/>
        </w:rPr>
        <w:t xml:space="preserve"> </w:t>
      </w:r>
      <w:r>
        <w:rPr/>
        <w:t>the</w:t>
      </w:r>
      <w:r>
        <w:rPr>
          <w:spacing w:val="22"/>
        </w:rPr>
        <w:t xml:space="preserve"> </w:t>
      </w:r>
      <w:r>
        <w:rPr/>
        <w:t>local</w:t>
      </w:r>
      <w:r>
        <w:rPr>
          <w:spacing w:val="21"/>
        </w:rPr>
        <w:t xml:space="preserve"> </w:t>
      </w:r>
      <w:r>
        <w:rPr/>
        <w:t>authority</w:t>
      </w:r>
      <w:r>
        <w:rPr>
          <w:spacing w:val="20"/>
        </w:rPr>
        <w:t xml:space="preserve"> </w:t>
      </w:r>
      <w:r>
        <w:rPr/>
        <w:t>and</w:t>
      </w:r>
      <w:r>
        <w:rPr>
          <w:spacing w:val="23"/>
        </w:rPr>
        <w:t xml:space="preserve"> </w:t>
      </w:r>
      <w:r>
        <w:rPr/>
        <w:t>other</w:t>
      </w:r>
      <w:r>
        <w:rPr>
          <w:spacing w:val="23"/>
        </w:rPr>
        <w:t xml:space="preserve"> </w:t>
      </w:r>
      <w:r>
        <w:rPr/>
        <w:t>agencies</w:t>
      </w:r>
      <w:r>
        <w:rPr>
          <w:spacing w:val="22"/>
        </w:rPr>
        <w:t xml:space="preserve"> </w:t>
      </w:r>
      <w:r>
        <w:rPr/>
        <w:t>regarding</w:t>
      </w:r>
      <w:r>
        <w:rPr>
          <w:spacing w:val="24"/>
        </w:rPr>
        <w:t xml:space="preserve"> </w:t>
      </w:r>
      <w:r>
        <w:rPr/>
        <w:t>pupil</w:t>
      </w:r>
      <w:r>
        <w:rPr>
          <w:spacing w:val="27"/>
        </w:rPr>
        <w:t xml:space="preserve"> </w:t>
      </w:r>
      <w:r>
        <w:rPr/>
        <w:t>transport</w:t>
      </w:r>
      <w:r>
        <w:rPr>
          <w:spacing w:val="24"/>
        </w:rPr>
        <w:t xml:space="preserve"> </w:t>
      </w:r>
      <w:r>
        <w:rPr/>
        <w:t>issues,</w:t>
      </w:r>
      <w:r>
        <w:rPr>
          <w:spacing w:val="23"/>
        </w:rPr>
        <w:t xml:space="preserve"> </w:t>
      </w:r>
      <w:r>
        <w:rPr/>
        <w:t>and</w:t>
      </w:r>
      <w:r>
        <w:rPr>
          <w:spacing w:val="-58"/>
        </w:rPr>
        <w:t xml:space="preserve"> </w:t>
      </w:r>
      <w:r>
        <w:rPr/>
        <w:t>collate associated</w:t>
      </w:r>
      <w:r>
        <w:rPr>
          <w:spacing w:val="-2"/>
        </w:rPr>
        <w:t xml:space="preserve"> </w:t>
      </w:r>
      <w:r>
        <w:rPr/>
        <w:t>information as</w:t>
      </w:r>
      <w:r>
        <w:rPr>
          <w:spacing w:val="-1"/>
        </w:rPr>
        <w:t xml:space="preserve"> </w:t>
      </w:r>
      <w:r>
        <w:rPr/>
        <w:t>required.</w:t>
      </w:r>
    </w:p>
    <w:p>
      <w:pPr>
        <w:pStyle w:val="BodyText"/>
        <w:rPr/>
      </w:pPr>
      <w:r>
        <w:rPr/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61" w:leader="none"/>
        </w:tabs>
        <w:ind w:hanging="361" w:left="1360" w:right="0"/>
        <w:rPr/>
      </w:pPr>
      <w:r>
        <w:rPr/>
        <w:t>Liaise</w:t>
      </w:r>
      <w:r>
        <w:rPr>
          <w:spacing w:val="-2"/>
        </w:rPr>
        <w:t xml:space="preserve"> </w:t>
      </w:r>
      <w:r>
        <w:rPr/>
        <w:t>with</w:t>
      </w:r>
      <w:r>
        <w:rPr>
          <w:spacing w:val="-1"/>
        </w:rPr>
        <w:t xml:space="preserve"> </w:t>
      </w:r>
      <w:r>
        <w:rPr/>
        <w:t>the</w:t>
      </w:r>
      <w:r>
        <w:rPr>
          <w:spacing w:val="-3"/>
        </w:rPr>
        <w:t xml:space="preserve"> </w:t>
      </w:r>
      <w:r>
        <w:rPr/>
        <w:t>Head/Deputy</w:t>
      </w:r>
      <w:r>
        <w:rPr>
          <w:spacing w:val="-2"/>
        </w:rPr>
        <w:t xml:space="preserve"> </w:t>
      </w:r>
      <w:r>
        <w:rPr/>
        <w:t>Head</w:t>
      </w:r>
      <w:r>
        <w:rPr>
          <w:spacing w:val="-1"/>
        </w:rPr>
        <w:t xml:space="preserve"> </w:t>
      </w:r>
      <w:r>
        <w:rPr/>
        <w:t>of</w:t>
      </w:r>
      <w:r>
        <w:rPr>
          <w:spacing w:val="1"/>
        </w:rPr>
        <w:t xml:space="preserve"> </w:t>
      </w:r>
      <w:r>
        <w:rPr/>
        <w:t>Site</w:t>
      </w:r>
      <w:r>
        <w:rPr>
          <w:spacing w:val="-1"/>
        </w:rPr>
        <w:t xml:space="preserve"> </w:t>
      </w:r>
      <w:r>
        <w:rPr/>
        <w:t>on</w:t>
      </w:r>
      <w:r>
        <w:rPr>
          <w:spacing w:val="-3"/>
        </w:rPr>
        <w:t xml:space="preserve"> </w:t>
      </w:r>
      <w:r>
        <w:rPr/>
        <w:t>all</w:t>
      </w:r>
      <w:r>
        <w:rPr>
          <w:spacing w:val="-1"/>
        </w:rPr>
        <w:t xml:space="preserve"> </w:t>
      </w:r>
      <w:r>
        <w:rPr/>
        <w:t>matters</w:t>
      </w:r>
      <w:r>
        <w:rPr>
          <w:spacing w:val="-3"/>
        </w:rPr>
        <w:t xml:space="preserve"> </w:t>
      </w:r>
      <w:r>
        <w:rPr/>
        <w:t>relating</w:t>
      </w:r>
      <w:r>
        <w:rPr>
          <w:spacing w:val="-1"/>
        </w:rPr>
        <w:t xml:space="preserve"> </w:t>
      </w:r>
      <w:r>
        <w:rPr/>
        <w:t>to</w:t>
      </w:r>
      <w:r>
        <w:rPr>
          <w:spacing w:val="-1"/>
        </w:rPr>
        <w:t xml:space="preserve"> </w:t>
      </w:r>
      <w:r>
        <w:rPr/>
        <w:t>pupil</w:t>
      </w:r>
      <w:r>
        <w:rPr>
          <w:spacing w:val="-4"/>
        </w:rPr>
        <w:t xml:space="preserve"> </w:t>
      </w:r>
      <w:r>
        <w:rPr/>
        <w:t>transport.</w:t>
      </w:r>
    </w:p>
    <w:p>
      <w:pPr>
        <w:pStyle w:val="BodyText"/>
        <w:rPr/>
      </w:pPr>
      <w:r>
        <w:rPr/>
      </w:r>
    </w:p>
    <w:p>
      <w:pPr>
        <w:sectPr>
          <w:footerReference w:type="default" r:id="rId7"/>
          <w:footerReference w:type="first" r:id="rId8"/>
          <w:type w:val="nextPage"/>
          <w:pgSz w:w="11906" w:h="16838"/>
          <w:pgMar w:left="440" w:right="380" w:gutter="0" w:header="0" w:top="1340" w:footer="488" w:bottom="6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2"/>
        </w:numPr>
        <w:tabs>
          <w:tab w:val="clear" w:pos="720"/>
          <w:tab w:val="left" w:pos="1361" w:leader="none"/>
        </w:tabs>
        <w:ind w:hanging="361" w:left="1360" w:right="0"/>
        <w:rPr/>
      </w:pPr>
      <w:r>
        <w:rPr/>
        <w:t>Collate</w:t>
      </w:r>
      <w:r>
        <w:rPr>
          <w:spacing w:val="-1"/>
        </w:rPr>
        <w:t xml:space="preserve"> </w:t>
      </w:r>
      <w:r>
        <w:rPr/>
        <w:t>and</w:t>
      </w:r>
      <w:r>
        <w:rPr>
          <w:spacing w:val="-1"/>
        </w:rPr>
        <w:t xml:space="preserve"> </w:t>
      </w:r>
      <w:r>
        <w:rPr/>
        <w:t>distribute</w:t>
      </w:r>
      <w:r>
        <w:rPr>
          <w:spacing w:val="-3"/>
        </w:rPr>
        <w:t xml:space="preserve"> </w:t>
      </w:r>
      <w:r>
        <w:rPr/>
        <w:t>transport</w:t>
      </w:r>
      <w:r>
        <w:rPr>
          <w:spacing w:val="-1"/>
        </w:rPr>
        <w:t xml:space="preserve"> </w:t>
      </w:r>
      <w:r>
        <w:rPr/>
        <w:t>lists</w:t>
      </w:r>
      <w:r>
        <w:rPr>
          <w:spacing w:val="-4"/>
        </w:rPr>
        <w:t xml:space="preserve"> </w:t>
      </w:r>
      <w:r>
        <w:rPr/>
        <w:t>for</w:t>
      </w:r>
      <w:r>
        <w:rPr>
          <w:spacing w:val="-2"/>
        </w:rPr>
        <w:t xml:space="preserve"> </w:t>
      </w:r>
      <w:r>
        <w:rPr/>
        <w:t>the</w:t>
      </w:r>
      <w:r>
        <w:rPr>
          <w:spacing w:val="-1"/>
        </w:rPr>
        <w:t xml:space="preserve"> </w:t>
      </w:r>
      <w:r>
        <w:rPr/>
        <w:t>new</w:t>
      </w:r>
      <w:r>
        <w:rPr>
          <w:spacing w:val="-4"/>
        </w:rPr>
        <w:t xml:space="preserve"> </w:t>
      </w:r>
      <w:r>
        <w:rPr/>
        <w:t>academic</w:t>
      </w:r>
      <w:r>
        <w:rPr>
          <w:spacing w:val="-1"/>
        </w:rPr>
        <w:t xml:space="preserve"> </w:t>
      </w:r>
      <w:r>
        <w:rPr/>
        <w:t>year.</w:t>
      </w:r>
    </w:p>
    <w:p>
      <w:pPr>
        <w:pStyle w:val="Heading1"/>
        <w:spacing w:lineRule="auto" w:line="240" w:before="79" w:after="0"/>
        <w:rPr/>
      </w:pPr>
      <w:r>
        <w:rPr>
          <w:color w:val="20479F"/>
        </w:rPr>
        <w:t>School</w:t>
      </w:r>
      <w:r>
        <w:rPr>
          <w:color w:val="20479F"/>
          <w:spacing w:val="-1"/>
        </w:rPr>
        <w:t xml:space="preserve"> </w:t>
      </w:r>
      <w:r>
        <w:rPr>
          <w:color w:val="20479F"/>
        </w:rPr>
        <w:t>Meals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61" w:leader="none"/>
        </w:tabs>
        <w:ind w:hanging="360" w:left="1360" w:right="1058"/>
        <w:jc w:val="both"/>
        <w:rPr/>
      </w:pPr>
      <w:r>
        <w:rPr/>
        <w:t>Liaise</w:t>
      </w:r>
      <w:r>
        <w:rPr>
          <w:spacing w:val="-6"/>
        </w:rPr>
        <w:t xml:space="preserve"> </w:t>
      </w:r>
      <w:r>
        <w:rPr/>
        <w:t>with</w:t>
      </w:r>
      <w:r>
        <w:rPr>
          <w:spacing w:val="-5"/>
        </w:rPr>
        <w:t xml:space="preserve"> </w:t>
      </w:r>
      <w:r>
        <w:rPr/>
        <w:t>the</w:t>
      </w:r>
      <w:r>
        <w:rPr>
          <w:spacing w:val="-8"/>
        </w:rPr>
        <w:t xml:space="preserve"> </w:t>
      </w:r>
      <w:r>
        <w:rPr/>
        <w:t>school</w:t>
      </w:r>
      <w:r>
        <w:rPr>
          <w:spacing w:val="-9"/>
        </w:rPr>
        <w:t xml:space="preserve"> </w:t>
      </w:r>
      <w:r>
        <w:rPr/>
        <w:t>meals</w:t>
      </w:r>
      <w:r>
        <w:rPr>
          <w:spacing w:val="-6"/>
        </w:rPr>
        <w:t xml:space="preserve"> </w:t>
      </w:r>
      <w:r>
        <w:rPr/>
        <w:t>service</w:t>
      </w:r>
      <w:r>
        <w:rPr>
          <w:spacing w:val="-8"/>
        </w:rPr>
        <w:t xml:space="preserve"> </w:t>
      </w:r>
      <w:r>
        <w:rPr/>
        <w:t>regarding</w:t>
      </w:r>
      <w:r>
        <w:rPr>
          <w:spacing w:val="-5"/>
        </w:rPr>
        <w:t xml:space="preserve"> </w:t>
      </w:r>
      <w:r>
        <w:rPr/>
        <w:t>the</w:t>
      </w:r>
      <w:r>
        <w:rPr>
          <w:spacing w:val="-11"/>
        </w:rPr>
        <w:t xml:space="preserve"> </w:t>
      </w:r>
      <w:r>
        <w:rPr/>
        <w:t>provision</w:t>
      </w:r>
      <w:r>
        <w:rPr>
          <w:spacing w:val="-7"/>
        </w:rPr>
        <w:t xml:space="preserve"> </w:t>
      </w:r>
      <w:r>
        <w:rPr/>
        <w:t>of</w:t>
      </w:r>
      <w:r>
        <w:rPr>
          <w:spacing w:val="-4"/>
        </w:rPr>
        <w:t xml:space="preserve"> </w:t>
      </w:r>
      <w:r>
        <w:rPr/>
        <w:t>school</w:t>
      </w:r>
      <w:r>
        <w:rPr>
          <w:spacing w:val="-9"/>
        </w:rPr>
        <w:t xml:space="preserve"> </w:t>
      </w:r>
      <w:r>
        <w:rPr/>
        <w:t>meals</w:t>
      </w:r>
      <w:r>
        <w:rPr>
          <w:spacing w:val="-10"/>
        </w:rPr>
        <w:t xml:space="preserve"> </w:t>
      </w:r>
      <w:r>
        <w:rPr/>
        <w:t>for</w:t>
      </w:r>
      <w:r>
        <w:rPr>
          <w:spacing w:val="-7"/>
        </w:rPr>
        <w:t xml:space="preserve"> </w:t>
      </w:r>
      <w:r>
        <w:rPr/>
        <w:t>our</w:t>
      </w:r>
      <w:r>
        <w:rPr>
          <w:spacing w:val="-8"/>
        </w:rPr>
        <w:t xml:space="preserve"> </w:t>
      </w:r>
      <w:r>
        <w:rPr/>
        <w:t>young</w:t>
      </w:r>
      <w:r>
        <w:rPr>
          <w:spacing w:val="-58"/>
        </w:rPr>
        <w:t xml:space="preserve"> </w:t>
      </w:r>
      <w:r>
        <w:rPr/>
        <w:t>people</w:t>
      </w:r>
      <w:r>
        <w:rPr>
          <w:spacing w:val="-1"/>
        </w:rPr>
        <w:t xml:space="preserve"> </w:t>
      </w:r>
      <w:r>
        <w:rPr/>
        <w:t>and liaise with the</w:t>
      </w:r>
      <w:r>
        <w:rPr>
          <w:spacing w:val="-1"/>
        </w:rPr>
        <w:t xml:space="preserve"> </w:t>
      </w:r>
      <w:r>
        <w:rPr/>
        <w:t>Head/Deputy</w:t>
      </w:r>
      <w:r>
        <w:rPr>
          <w:spacing w:val="-2"/>
        </w:rPr>
        <w:t xml:space="preserve"> </w:t>
      </w:r>
      <w:r>
        <w:rPr/>
        <w:t>of</w:t>
      </w:r>
      <w:r>
        <w:rPr>
          <w:spacing w:val="2"/>
        </w:rPr>
        <w:t xml:space="preserve"> </w:t>
      </w:r>
      <w:r>
        <w:rPr/>
        <w:t>Site</w:t>
      </w:r>
      <w:r>
        <w:rPr>
          <w:spacing w:val="-2"/>
        </w:rPr>
        <w:t xml:space="preserve"> </w:t>
      </w:r>
      <w:r>
        <w:rPr/>
        <w:t>with</w:t>
      </w:r>
      <w:r>
        <w:rPr>
          <w:spacing w:val="-1"/>
        </w:rPr>
        <w:t xml:space="preserve"> </w:t>
      </w:r>
      <w:r>
        <w:rPr/>
        <w:t>any</w:t>
      </w:r>
      <w:r>
        <w:rPr>
          <w:spacing w:val="-4"/>
        </w:rPr>
        <w:t xml:space="preserve"> </w:t>
      </w:r>
      <w:r>
        <w:rPr/>
        <w:t>queries.</w:t>
      </w:r>
    </w:p>
    <w:p>
      <w:pPr>
        <w:pStyle w:val="BodyText"/>
        <w:rPr/>
      </w:pPr>
      <w:r>
        <w:rPr/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61" w:leader="none"/>
        </w:tabs>
        <w:ind w:hanging="361" w:left="1360" w:right="0"/>
        <w:rPr/>
      </w:pPr>
      <w:r>
        <w:rPr/>
        <w:t>Ensure</w:t>
      </w:r>
      <w:r>
        <w:rPr>
          <w:spacing w:val="-3"/>
        </w:rPr>
        <w:t xml:space="preserve"> </w:t>
      </w:r>
      <w:r>
        <w:rPr/>
        <w:t>menus</w:t>
      </w:r>
      <w:r>
        <w:rPr>
          <w:spacing w:val="-1"/>
        </w:rPr>
        <w:t xml:space="preserve"> </w:t>
      </w:r>
      <w:r>
        <w:rPr/>
        <w:t>are</w:t>
      </w:r>
      <w:r>
        <w:rPr>
          <w:spacing w:val="-1"/>
        </w:rPr>
        <w:t xml:space="preserve"> </w:t>
      </w:r>
      <w:r>
        <w:rPr/>
        <w:t>distributed</w:t>
      </w:r>
      <w:r>
        <w:rPr>
          <w:spacing w:val="-1"/>
        </w:rPr>
        <w:t xml:space="preserve"> </w:t>
      </w:r>
      <w:r>
        <w:rPr/>
        <w:t>and</w:t>
      </w:r>
      <w:r>
        <w:rPr>
          <w:spacing w:val="-3"/>
        </w:rPr>
        <w:t xml:space="preserve"> </w:t>
      </w:r>
      <w:r>
        <w:rPr/>
        <w:t>dinners</w:t>
      </w:r>
      <w:r>
        <w:rPr>
          <w:spacing w:val="-1"/>
        </w:rPr>
        <w:t xml:space="preserve"> </w:t>
      </w:r>
      <w:r>
        <w:rPr/>
        <w:t>are</w:t>
      </w:r>
      <w:r>
        <w:rPr>
          <w:spacing w:val="-3"/>
        </w:rPr>
        <w:t xml:space="preserve"> </w:t>
      </w:r>
      <w:r>
        <w:rPr/>
        <w:t>entered</w:t>
      </w:r>
      <w:r>
        <w:rPr>
          <w:spacing w:val="-1"/>
        </w:rPr>
        <w:t xml:space="preserve"> </w:t>
      </w:r>
      <w:r>
        <w:rPr/>
        <w:t>onto</w:t>
      </w:r>
      <w:r>
        <w:rPr>
          <w:spacing w:val="-3"/>
        </w:rPr>
        <w:t xml:space="preserve"> </w:t>
      </w:r>
      <w:r>
        <w:rPr/>
        <w:t>the</w:t>
      </w:r>
      <w:r>
        <w:rPr>
          <w:spacing w:val="-1"/>
        </w:rPr>
        <w:t xml:space="preserve"> </w:t>
      </w:r>
      <w:r>
        <w:rPr/>
        <w:t>computer</w:t>
      </w:r>
      <w:r>
        <w:rPr>
          <w:spacing w:val="-5"/>
        </w:rPr>
        <w:t xml:space="preserve"> </w:t>
      </w:r>
      <w:r>
        <w:rPr/>
        <w:t>database.</w:t>
      </w:r>
    </w:p>
    <w:p>
      <w:pPr>
        <w:pStyle w:val="BodyText"/>
        <w:rPr/>
      </w:pPr>
      <w:r>
        <w:rPr/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61" w:leader="none"/>
        </w:tabs>
        <w:ind w:hanging="360" w:left="1360" w:right="1054"/>
        <w:jc w:val="both"/>
        <w:rPr/>
      </w:pPr>
      <w:r>
        <w:rPr/>
        <w:t>Liaise with the Administration Manager and/or the Head/Deputy</w:t>
      </w:r>
      <w:r>
        <w:rPr>
          <w:spacing w:val="1"/>
        </w:rPr>
        <w:t xml:space="preserve"> </w:t>
      </w:r>
      <w:r>
        <w:rPr/>
        <w:t>Head</w:t>
      </w:r>
      <w:r>
        <w:rPr>
          <w:spacing w:val="-1"/>
        </w:rPr>
        <w:t xml:space="preserve"> </w:t>
      </w:r>
      <w:r>
        <w:rPr/>
        <w:t>of</w:t>
      </w:r>
      <w:r>
        <w:rPr>
          <w:spacing w:val="4"/>
        </w:rPr>
        <w:t xml:space="preserve"> </w:t>
      </w:r>
      <w:r>
        <w:rPr/>
        <w:t>Site</w:t>
      </w:r>
      <w:r>
        <w:rPr>
          <w:spacing w:val="-2"/>
        </w:rPr>
        <w:t xml:space="preserve"> </w:t>
      </w:r>
      <w:r>
        <w:rPr/>
        <w:t>in planning</w:t>
      </w:r>
      <w:r>
        <w:rPr>
          <w:spacing w:val="-1"/>
        </w:rPr>
        <w:t xml:space="preserve"> </w:t>
      </w:r>
      <w:r>
        <w:rPr/>
        <w:t>the Christmas</w:t>
      </w:r>
      <w:r>
        <w:rPr>
          <w:spacing w:val="1"/>
        </w:rPr>
        <w:t xml:space="preserve"> </w:t>
      </w:r>
      <w:r>
        <w:rPr/>
        <w:t>dinner and refreshments for meetings.</w:t>
      </w:r>
    </w:p>
    <w:p>
      <w:pPr>
        <w:pStyle w:val="Normal"/>
        <w:tabs>
          <w:tab w:val="clear" w:pos="720"/>
          <w:tab w:val="left" w:pos="1361" w:leader="none"/>
        </w:tabs>
        <w:ind w:right="1051"/>
        <w:rPr/>
      </w:pPr>
      <w:r>
        <w:rPr/>
      </w:r>
    </w:p>
    <w:p>
      <w:pPr>
        <w:pStyle w:val="BodyText"/>
        <w:spacing w:before="1" w:after="0"/>
        <w:rPr/>
      </w:pPr>
      <w:r>
        <w:rPr/>
      </w:r>
    </w:p>
    <w:p>
      <w:pPr>
        <w:pStyle w:val="Heading1"/>
        <w:rPr/>
      </w:pPr>
      <w:r>
        <w:drawing>
          <wp:anchor behindDoc="1" distT="0" distB="0" distL="0" distR="0" simplePos="0" locked="0" layoutInCell="0" allowOverlap="1" relativeHeight="7">
            <wp:simplePos x="0" y="0"/>
            <wp:positionH relativeFrom="page">
              <wp:posOffset>1118235</wp:posOffset>
            </wp:positionH>
            <wp:positionV relativeFrom="paragraph">
              <wp:posOffset>-60325</wp:posOffset>
            </wp:positionV>
            <wp:extent cx="5111115" cy="4817110"/>
            <wp:effectExtent l="0" t="0" r="0" b="0"/>
            <wp:wrapNone/>
            <wp:docPr id="5" name="Image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5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-5" t="-6" r="-5" b="-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115" cy="4817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0479F"/>
        </w:rPr>
        <w:t>After</w:t>
      </w:r>
      <w:r>
        <w:rPr>
          <w:color w:val="20479F"/>
          <w:spacing w:val="-1"/>
        </w:rPr>
        <w:t xml:space="preserve"> </w:t>
      </w:r>
      <w:r>
        <w:rPr>
          <w:color w:val="20479F"/>
        </w:rPr>
        <w:t>School Club &amp;</w:t>
      </w:r>
      <w:r>
        <w:rPr>
          <w:color w:val="20479F"/>
          <w:spacing w:val="-3"/>
        </w:rPr>
        <w:t xml:space="preserve"> </w:t>
      </w:r>
      <w:r>
        <w:rPr>
          <w:color w:val="20479F"/>
        </w:rPr>
        <w:t>Holiday</w:t>
      </w:r>
      <w:r>
        <w:rPr>
          <w:color w:val="20479F"/>
          <w:spacing w:val="-8"/>
        </w:rPr>
        <w:t xml:space="preserve"> </w:t>
      </w:r>
      <w:r>
        <w:rPr>
          <w:color w:val="20479F"/>
        </w:rPr>
        <w:t>Club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61" w:leader="none"/>
        </w:tabs>
        <w:spacing w:lineRule="exact" w:line="253"/>
        <w:ind w:hanging="361" w:left="1360" w:right="0"/>
        <w:rPr/>
      </w:pPr>
      <w:r>
        <w:rPr/>
        <w:t>Ensure</w:t>
      </w:r>
      <w:r>
        <w:rPr>
          <w:spacing w:val="-4"/>
        </w:rPr>
        <w:t xml:space="preserve"> </w:t>
      </w:r>
      <w:r>
        <w:rPr/>
        <w:t>that</w:t>
      </w:r>
      <w:r>
        <w:rPr>
          <w:spacing w:val="-3"/>
        </w:rPr>
        <w:t xml:space="preserve"> </w:t>
      </w:r>
      <w:r>
        <w:rPr/>
        <w:t>letters,</w:t>
      </w:r>
      <w:r>
        <w:rPr>
          <w:spacing w:val="1"/>
        </w:rPr>
        <w:t xml:space="preserve"> </w:t>
      </w:r>
      <w:r>
        <w:rPr/>
        <w:t>activities</w:t>
      </w:r>
      <w:r>
        <w:rPr>
          <w:spacing w:val="-2"/>
        </w:rPr>
        <w:t xml:space="preserve"> </w:t>
      </w:r>
      <w:r>
        <w:rPr/>
        <w:t>and</w:t>
      </w:r>
      <w:r>
        <w:rPr>
          <w:spacing w:val="-3"/>
        </w:rPr>
        <w:t xml:space="preserve"> </w:t>
      </w:r>
      <w:r>
        <w:rPr/>
        <w:t>timetables</w:t>
      </w:r>
      <w:r>
        <w:rPr>
          <w:spacing w:val="-2"/>
        </w:rPr>
        <w:t xml:space="preserve"> </w:t>
      </w:r>
      <w:r>
        <w:rPr/>
        <w:t>are</w:t>
      </w:r>
      <w:r>
        <w:rPr>
          <w:spacing w:val="-2"/>
        </w:rPr>
        <w:t xml:space="preserve"> </w:t>
      </w:r>
      <w:r>
        <w:rPr/>
        <w:t>sent</w:t>
      </w:r>
      <w:r>
        <w:rPr>
          <w:spacing w:val="1"/>
        </w:rPr>
        <w:t xml:space="preserve"> </w:t>
      </w:r>
      <w:r>
        <w:rPr/>
        <w:t>home</w:t>
      </w:r>
      <w:r>
        <w:rPr>
          <w:spacing w:val="-2"/>
        </w:rPr>
        <w:t xml:space="preserve"> </w:t>
      </w:r>
      <w:r>
        <w:rPr/>
        <w:t>in</w:t>
      </w:r>
      <w:r>
        <w:rPr>
          <w:spacing w:val="-1"/>
        </w:rPr>
        <w:t xml:space="preserve"> </w:t>
      </w:r>
      <w:r>
        <w:rPr/>
        <w:t>a</w:t>
      </w:r>
      <w:r>
        <w:rPr>
          <w:spacing w:val="-6"/>
        </w:rPr>
        <w:t xml:space="preserve"> </w:t>
      </w:r>
      <w:r>
        <w:rPr/>
        <w:t>timely</w:t>
      </w:r>
      <w:r>
        <w:rPr>
          <w:spacing w:val="-3"/>
        </w:rPr>
        <w:t xml:space="preserve"> </w:t>
      </w:r>
      <w:r>
        <w:rPr/>
        <w:t>manner.</w:t>
      </w:r>
    </w:p>
    <w:p>
      <w:pPr>
        <w:pStyle w:val="BodyText"/>
        <w:spacing w:before="1" w:after="0"/>
        <w:rPr/>
      </w:pPr>
      <w:r>
        <w:rPr/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61" w:leader="none"/>
        </w:tabs>
        <w:ind w:hanging="361" w:left="1360" w:right="0"/>
        <w:rPr/>
      </w:pPr>
      <w:r>
        <w:rPr/>
        <w:t>Check</w:t>
      </w:r>
      <w:r>
        <w:rPr>
          <w:spacing w:val="-1"/>
        </w:rPr>
        <w:t xml:space="preserve"> </w:t>
      </w:r>
      <w:r>
        <w:rPr/>
        <w:t>payments</w:t>
      </w:r>
      <w:r>
        <w:rPr>
          <w:spacing w:val="-3"/>
        </w:rPr>
        <w:t xml:space="preserve"> </w:t>
      </w:r>
      <w:r>
        <w:rPr/>
        <w:t>are</w:t>
      </w:r>
      <w:r>
        <w:rPr>
          <w:spacing w:val="-4"/>
        </w:rPr>
        <w:t xml:space="preserve"> </w:t>
      </w:r>
      <w:r>
        <w:rPr/>
        <w:t>made</w:t>
      </w:r>
      <w:r>
        <w:rPr>
          <w:spacing w:val="-1"/>
        </w:rPr>
        <w:t xml:space="preserve"> </w:t>
      </w:r>
      <w:r>
        <w:rPr/>
        <w:t>on</w:t>
      </w:r>
      <w:r>
        <w:rPr>
          <w:spacing w:val="-1"/>
        </w:rPr>
        <w:t xml:space="preserve"> </w:t>
      </w:r>
      <w:r>
        <w:rPr/>
        <w:t>ParentPay</w:t>
      </w:r>
      <w:r>
        <w:rPr>
          <w:spacing w:val="-4"/>
        </w:rPr>
        <w:t xml:space="preserve"> </w:t>
      </w:r>
      <w:r>
        <w:rPr/>
        <w:t>and</w:t>
      </w:r>
      <w:r>
        <w:rPr>
          <w:spacing w:val="-1"/>
        </w:rPr>
        <w:t xml:space="preserve"> </w:t>
      </w:r>
      <w:r>
        <w:rPr/>
        <w:t>inform</w:t>
      </w:r>
      <w:r>
        <w:rPr>
          <w:spacing w:val="-1"/>
        </w:rPr>
        <w:t xml:space="preserve"> </w:t>
      </w:r>
      <w:r>
        <w:rPr/>
        <w:t>relevant staff</w:t>
      </w:r>
      <w:r>
        <w:rPr>
          <w:spacing w:val="1"/>
        </w:rPr>
        <w:t xml:space="preserve"> </w:t>
      </w:r>
      <w:r>
        <w:rPr/>
        <w:t>of non-payment.</w:t>
      </w:r>
    </w:p>
    <w:p>
      <w:pPr>
        <w:pStyle w:val="BodyText"/>
        <w:rPr/>
      </w:pPr>
      <w:r>
        <w:rPr/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61" w:leader="none"/>
        </w:tabs>
        <w:spacing w:before="1" w:after="0"/>
        <w:ind w:hanging="361" w:left="1360" w:right="0"/>
        <w:rPr/>
      </w:pPr>
      <w:r>
        <w:rPr/>
        <w:t>Ensure</w:t>
      </w:r>
      <w:r>
        <w:rPr>
          <w:spacing w:val="-5"/>
        </w:rPr>
        <w:t xml:space="preserve"> </w:t>
      </w:r>
      <w:r>
        <w:rPr/>
        <w:t>that</w:t>
      </w:r>
      <w:r>
        <w:rPr>
          <w:spacing w:val="-4"/>
        </w:rPr>
        <w:t xml:space="preserve"> </w:t>
      </w:r>
      <w:r>
        <w:rPr/>
        <w:t>all</w:t>
      </w:r>
      <w:r>
        <w:rPr>
          <w:spacing w:val="-6"/>
        </w:rPr>
        <w:t xml:space="preserve"> </w:t>
      </w:r>
      <w:r>
        <w:rPr/>
        <w:t>requests</w:t>
      </w:r>
      <w:r>
        <w:rPr>
          <w:spacing w:val="-7"/>
        </w:rPr>
        <w:t xml:space="preserve"> </w:t>
      </w:r>
      <w:r>
        <w:rPr/>
        <w:t>are</w:t>
      </w:r>
      <w:r>
        <w:rPr>
          <w:spacing w:val="-5"/>
        </w:rPr>
        <w:t xml:space="preserve"> </w:t>
      </w:r>
      <w:r>
        <w:rPr/>
        <w:t>passed</w:t>
      </w:r>
      <w:r>
        <w:rPr>
          <w:spacing w:val="-4"/>
        </w:rPr>
        <w:t xml:space="preserve"> </w:t>
      </w:r>
      <w:r>
        <w:rPr/>
        <w:t>on</w:t>
      </w:r>
      <w:r>
        <w:rPr>
          <w:spacing w:val="-8"/>
        </w:rPr>
        <w:t xml:space="preserve"> </w:t>
      </w:r>
      <w:r>
        <w:rPr/>
        <w:t>to</w:t>
      </w:r>
      <w:r>
        <w:rPr>
          <w:spacing w:val="-8"/>
        </w:rPr>
        <w:t xml:space="preserve"> </w:t>
      </w:r>
      <w:r>
        <w:rPr/>
        <w:t>the</w:t>
      </w:r>
      <w:r>
        <w:rPr>
          <w:spacing w:val="-8"/>
        </w:rPr>
        <w:t xml:space="preserve"> </w:t>
      </w:r>
      <w:r>
        <w:rPr/>
        <w:t>relevant</w:t>
      </w:r>
      <w:r>
        <w:rPr>
          <w:spacing w:val="-3"/>
        </w:rPr>
        <w:t xml:space="preserve"> </w:t>
      </w:r>
      <w:r>
        <w:rPr/>
        <w:t>member</w:t>
      </w:r>
      <w:r>
        <w:rPr>
          <w:spacing w:val="-4"/>
        </w:rPr>
        <w:t xml:space="preserve"> </w:t>
      </w:r>
      <w:r>
        <w:rPr/>
        <w:t>of</w:t>
      </w:r>
      <w:r>
        <w:rPr>
          <w:spacing w:val="-4"/>
        </w:rPr>
        <w:t xml:space="preserve"> </w:t>
      </w:r>
      <w:r>
        <w:rPr/>
        <w:t>staff</w:t>
      </w:r>
      <w:r>
        <w:rPr>
          <w:spacing w:val="-4"/>
        </w:rPr>
        <w:t xml:space="preserve"> </w:t>
      </w:r>
      <w:r>
        <w:rPr/>
        <w:t>in</w:t>
      </w:r>
      <w:r>
        <w:rPr>
          <w:spacing w:val="-5"/>
        </w:rPr>
        <w:t xml:space="preserve"> </w:t>
      </w:r>
      <w:r>
        <w:rPr/>
        <w:t>a</w:t>
      </w:r>
      <w:r>
        <w:rPr>
          <w:spacing w:val="-8"/>
        </w:rPr>
        <w:t xml:space="preserve"> </w:t>
      </w:r>
      <w:r>
        <w:rPr/>
        <w:t>timely</w:t>
      </w:r>
      <w:r>
        <w:rPr>
          <w:spacing w:val="-6"/>
        </w:rPr>
        <w:t xml:space="preserve"> </w:t>
      </w:r>
      <w:r>
        <w:rPr/>
        <w:t>manner.</w:t>
      </w:r>
    </w:p>
    <w:p>
      <w:pPr>
        <w:pStyle w:val="BodyText"/>
        <w:spacing w:before="9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61" w:leader="none"/>
        </w:tabs>
        <w:ind w:hanging="361" w:left="1360" w:right="0"/>
        <w:rPr/>
      </w:pPr>
      <w:r>
        <w:rPr/>
        <w:t>Ensure</w:t>
      </w:r>
      <w:r>
        <w:rPr>
          <w:spacing w:val="-3"/>
        </w:rPr>
        <w:t xml:space="preserve"> </w:t>
      </w:r>
      <w:r>
        <w:rPr/>
        <w:t>that medical</w:t>
      </w:r>
      <w:r>
        <w:rPr>
          <w:spacing w:val="-3"/>
        </w:rPr>
        <w:t xml:space="preserve"> </w:t>
      </w:r>
      <w:r>
        <w:rPr/>
        <w:t>forms</w:t>
      </w:r>
      <w:r>
        <w:rPr>
          <w:spacing w:val="2"/>
        </w:rPr>
        <w:t xml:space="preserve"> </w:t>
      </w:r>
      <w:r>
        <w:rPr/>
        <w:t>are</w:t>
      </w:r>
      <w:r>
        <w:rPr>
          <w:spacing w:val="-2"/>
        </w:rPr>
        <w:t xml:space="preserve"> </w:t>
      </w:r>
      <w:r>
        <w:rPr/>
        <w:t>passed</w:t>
      </w:r>
      <w:r>
        <w:rPr>
          <w:spacing w:val="-2"/>
        </w:rPr>
        <w:t xml:space="preserve"> </w:t>
      </w:r>
      <w:r>
        <w:rPr/>
        <w:t>on</w:t>
      </w:r>
      <w:r>
        <w:rPr>
          <w:spacing w:val="-2"/>
        </w:rPr>
        <w:t xml:space="preserve"> </w:t>
      </w:r>
      <w:r>
        <w:rPr/>
        <w:t>to</w:t>
      </w:r>
      <w:r>
        <w:rPr>
          <w:spacing w:val="-2"/>
        </w:rPr>
        <w:t xml:space="preserve"> </w:t>
      </w:r>
      <w:r>
        <w:rPr/>
        <w:t>the</w:t>
      </w:r>
      <w:r>
        <w:rPr>
          <w:spacing w:val="1"/>
        </w:rPr>
        <w:t xml:space="preserve"> </w:t>
      </w:r>
      <w:r>
        <w:rPr/>
        <w:t>health team.</w:t>
      </w:r>
    </w:p>
    <w:p>
      <w:pPr>
        <w:pStyle w:val="BodyText"/>
        <w:spacing w:before="1" w:after="0"/>
        <w:rPr/>
      </w:pPr>
      <w:r>
        <w:rPr/>
      </w:r>
    </w:p>
    <w:p>
      <w:pPr>
        <w:pStyle w:val="Heading1"/>
        <w:spacing w:before="1" w:after="0"/>
        <w:rPr/>
      </w:pPr>
      <w:r>
        <w:rPr>
          <w:color w:val="20479F"/>
        </w:rPr>
        <w:t>Health &amp;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Safety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61" w:leader="none"/>
        </w:tabs>
        <w:ind w:hanging="360" w:left="1360" w:right="1055"/>
        <w:jc w:val="both"/>
        <w:rPr/>
      </w:pPr>
      <w:r>
        <w:rPr/>
        <w:t>Responsible for the collation of all accident and incident reports ensuring that these are</w:t>
      </w:r>
      <w:r>
        <w:rPr>
          <w:spacing w:val="1"/>
        </w:rPr>
        <w:t xml:space="preserve"> </w:t>
      </w:r>
      <w:r>
        <w:rPr/>
        <w:t>passed</w:t>
      </w:r>
      <w:r>
        <w:rPr>
          <w:spacing w:val="-1"/>
        </w:rPr>
        <w:t xml:space="preserve"> </w:t>
      </w:r>
      <w:r>
        <w:rPr/>
        <w:t>to</w:t>
      </w:r>
      <w:r>
        <w:rPr>
          <w:spacing w:val="-4"/>
        </w:rPr>
        <w:t xml:space="preserve"> </w:t>
      </w:r>
      <w:r>
        <w:rPr/>
        <w:t>the Health</w:t>
      </w:r>
      <w:r>
        <w:rPr>
          <w:spacing w:val="-2"/>
        </w:rPr>
        <w:t xml:space="preserve"> </w:t>
      </w:r>
      <w:r>
        <w:rPr/>
        <w:t>and</w:t>
      </w:r>
      <w:r>
        <w:rPr>
          <w:spacing w:val="-2"/>
        </w:rPr>
        <w:t xml:space="preserve"> </w:t>
      </w:r>
      <w:r>
        <w:rPr/>
        <w:t>Safety</w:t>
      </w:r>
      <w:r>
        <w:rPr>
          <w:spacing w:val="-1"/>
        </w:rPr>
        <w:t xml:space="preserve"> </w:t>
      </w:r>
      <w:r>
        <w:rPr/>
        <w:t>department</w:t>
      </w:r>
      <w:r>
        <w:rPr>
          <w:spacing w:val="1"/>
        </w:rPr>
        <w:t xml:space="preserve"> </w:t>
      </w:r>
      <w:r>
        <w:rPr/>
        <w:t>in a</w:t>
      </w:r>
      <w:r>
        <w:rPr>
          <w:spacing w:val="-2"/>
        </w:rPr>
        <w:t xml:space="preserve"> </w:t>
      </w:r>
      <w:r>
        <w:rPr/>
        <w:t>timely</w:t>
      </w:r>
      <w:r>
        <w:rPr>
          <w:spacing w:val="-2"/>
        </w:rPr>
        <w:t xml:space="preserve"> </w:t>
      </w:r>
      <w:r>
        <w:rPr/>
        <w:t>manner.</w:t>
      </w:r>
    </w:p>
    <w:p>
      <w:pPr>
        <w:pStyle w:val="BodyText"/>
        <w:spacing w:before="11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61" w:leader="none"/>
        </w:tabs>
        <w:ind w:hanging="360" w:left="1360" w:right="1056"/>
        <w:jc w:val="both"/>
        <w:rPr/>
      </w:pPr>
      <w:r>
        <w:rPr/>
        <w:t>Responsible</w:t>
      </w:r>
      <w:r>
        <w:rPr>
          <w:spacing w:val="-9"/>
        </w:rPr>
        <w:t xml:space="preserve"> </w:t>
      </w:r>
      <w:r>
        <w:rPr/>
        <w:t>for</w:t>
      </w:r>
      <w:r>
        <w:rPr>
          <w:spacing w:val="-8"/>
        </w:rPr>
        <w:t xml:space="preserve"> </w:t>
      </w:r>
      <w:r>
        <w:rPr/>
        <w:t>liaising</w:t>
      </w:r>
      <w:r>
        <w:rPr>
          <w:spacing w:val="-8"/>
        </w:rPr>
        <w:t xml:space="preserve"> </w:t>
      </w:r>
      <w:r>
        <w:rPr/>
        <w:t>with</w:t>
      </w:r>
      <w:r>
        <w:rPr>
          <w:spacing w:val="-9"/>
        </w:rPr>
        <w:t xml:space="preserve"> </w:t>
      </w:r>
      <w:r>
        <w:rPr/>
        <w:t>the</w:t>
      </w:r>
      <w:r>
        <w:rPr>
          <w:spacing w:val="-9"/>
        </w:rPr>
        <w:t xml:space="preserve"> </w:t>
      </w:r>
      <w:r>
        <w:rPr/>
        <w:t>Health</w:t>
      </w:r>
      <w:r>
        <w:rPr>
          <w:spacing w:val="-9"/>
        </w:rPr>
        <w:t xml:space="preserve"> </w:t>
      </w:r>
      <w:r>
        <w:rPr/>
        <w:t>and</w:t>
      </w:r>
      <w:r>
        <w:rPr>
          <w:spacing w:val="-9"/>
        </w:rPr>
        <w:t xml:space="preserve"> </w:t>
      </w:r>
      <w:r>
        <w:rPr/>
        <w:t>Safety</w:t>
      </w:r>
      <w:r>
        <w:rPr>
          <w:spacing w:val="-11"/>
        </w:rPr>
        <w:t xml:space="preserve"> </w:t>
      </w:r>
      <w:r>
        <w:rPr/>
        <w:t>department,</w:t>
      </w:r>
      <w:r>
        <w:rPr>
          <w:spacing w:val="-8"/>
        </w:rPr>
        <w:t xml:space="preserve"> </w:t>
      </w:r>
      <w:r>
        <w:rPr/>
        <w:t>Head</w:t>
      </w:r>
      <w:r>
        <w:rPr>
          <w:spacing w:val="-11"/>
        </w:rPr>
        <w:t xml:space="preserve"> </w:t>
      </w:r>
      <w:r>
        <w:rPr/>
        <w:t>of</w:t>
      </w:r>
      <w:r>
        <w:rPr>
          <w:spacing w:val="-5"/>
        </w:rPr>
        <w:t xml:space="preserve"> </w:t>
      </w:r>
      <w:r>
        <w:rPr/>
        <w:t>Site/Deputy</w:t>
      </w:r>
      <w:r>
        <w:rPr>
          <w:spacing w:val="-10"/>
        </w:rPr>
        <w:t xml:space="preserve"> </w:t>
      </w:r>
      <w:r>
        <w:rPr/>
        <w:t>Head</w:t>
      </w:r>
      <w:r>
        <w:rPr>
          <w:spacing w:val="-59"/>
        </w:rPr>
        <w:t xml:space="preserve"> </w:t>
      </w:r>
      <w:r>
        <w:rPr/>
        <w:t>of</w:t>
      </w:r>
      <w:r>
        <w:rPr>
          <w:spacing w:val="3"/>
        </w:rPr>
        <w:t xml:space="preserve"> </w:t>
      </w:r>
      <w:r>
        <w:rPr/>
        <w:t>Site</w:t>
      </w:r>
      <w:r>
        <w:rPr>
          <w:spacing w:val="-2"/>
        </w:rPr>
        <w:t xml:space="preserve"> </w:t>
      </w:r>
      <w:r>
        <w:rPr/>
        <w:t>and</w:t>
      </w:r>
      <w:r>
        <w:rPr>
          <w:spacing w:val="-1"/>
        </w:rPr>
        <w:t xml:space="preserve"> </w:t>
      </w:r>
      <w:r>
        <w:rPr/>
        <w:t>caretakers</w:t>
      </w:r>
      <w:r>
        <w:rPr>
          <w:spacing w:val="-1"/>
        </w:rPr>
        <w:t xml:space="preserve"> </w:t>
      </w:r>
      <w:r>
        <w:rPr/>
        <w:t>in</w:t>
      </w:r>
      <w:r>
        <w:rPr>
          <w:spacing w:val="-2"/>
        </w:rPr>
        <w:t xml:space="preserve"> </w:t>
      </w:r>
      <w:r>
        <w:rPr/>
        <w:t>relation</w:t>
      </w:r>
      <w:r>
        <w:rPr>
          <w:spacing w:val="-1"/>
        </w:rPr>
        <w:t xml:space="preserve"> </w:t>
      </w:r>
      <w:r>
        <w:rPr/>
        <w:t>to</w:t>
      </w:r>
      <w:r>
        <w:rPr>
          <w:spacing w:val="-2"/>
        </w:rPr>
        <w:t xml:space="preserve"> </w:t>
      </w:r>
      <w:r>
        <w:rPr/>
        <w:t>any</w:t>
      </w:r>
      <w:r>
        <w:rPr>
          <w:spacing w:val="-3"/>
        </w:rPr>
        <w:t xml:space="preserve"> </w:t>
      </w:r>
      <w:r>
        <w:rPr/>
        <w:t>risks</w:t>
      </w:r>
      <w:r>
        <w:rPr>
          <w:spacing w:val="-2"/>
        </w:rPr>
        <w:t xml:space="preserve"> </w:t>
      </w:r>
      <w:r>
        <w:rPr/>
        <w:t>identified within</w:t>
      </w:r>
      <w:r>
        <w:rPr>
          <w:spacing w:val="-1"/>
        </w:rPr>
        <w:t xml:space="preserve"> </w:t>
      </w:r>
      <w:r>
        <w:rPr/>
        <w:t>the</w:t>
      </w:r>
      <w:r>
        <w:rPr>
          <w:spacing w:val="-2"/>
        </w:rPr>
        <w:t xml:space="preserve"> </w:t>
      </w:r>
      <w:r>
        <w:rPr/>
        <w:t>school.</w:t>
      </w:r>
    </w:p>
    <w:p>
      <w:pPr>
        <w:pStyle w:val="BodyText"/>
        <w:spacing w:before="11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61" w:leader="none"/>
        </w:tabs>
        <w:ind w:hanging="360" w:left="1360" w:right="1057"/>
        <w:jc w:val="both"/>
        <w:rPr/>
      </w:pPr>
      <w:r>
        <w:rPr/>
        <w:t>Responsible</w:t>
      </w:r>
      <w:r>
        <w:rPr>
          <w:spacing w:val="-11"/>
        </w:rPr>
        <w:t xml:space="preserve"> </w:t>
      </w:r>
      <w:r>
        <w:rPr/>
        <w:t>for</w:t>
      </w:r>
      <w:r>
        <w:rPr>
          <w:spacing w:val="-11"/>
        </w:rPr>
        <w:t xml:space="preserve"> </w:t>
      </w:r>
      <w:r>
        <w:rPr/>
        <w:t>ensuring</w:t>
      </w:r>
      <w:r>
        <w:rPr>
          <w:spacing w:val="-9"/>
        </w:rPr>
        <w:t xml:space="preserve"> </w:t>
      </w:r>
      <w:r>
        <w:rPr/>
        <w:t>the</w:t>
      </w:r>
      <w:r>
        <w:rPr>
          <w:spacing w:val="-12"/>
        </w:rPr>
        <w:t xml:space="preserve"> </w:t>
      </w:r>
      <w:r>
        <w:rPr/>
        <w:t>contents</w:t>
      </w:r>
      <w:r>
        <w:rPr>
          <w:spacing w:val="-11"/>
        </w:rPr>
        <w:t xml:space="preserve"> </w:t>
      </w:r>
      <w:r>
        <w:rPr/>
        <w:t>of</w:t>
      </w:r>
      <w:r>
        <w:rPr>
          <w:spacing w:val="-10"/>
        </w:rPr>
        <w:t xml:space="preserve"> </w:t>
      </w:r>
      <w:r>
        <w:rPr/>
        <w:t>the</w:t>
      </w:r>
      <w:r>
        <w:rPr>
          <w:spacing w:val="-12"/>
        </w:rPr>
        <w:t xml:space="preserve"> </w:t>
      </w:r>
      <w:r>
        <w:rPr/>
        <w:t>‘grab</w:t>
      </w:r>
      <w:r>
        <w:rPr>
          <w:spacing w:val="-13"/>
        </w:rPr>
        <w:t xml:space="preserve"> </w:t>
      </w:r>
      <w:r>
        <w:rPr/>
        <w:t>bag’</w:t>
      </w:r>
      <w:r>
        <w:rPr>
          <w:spacing w:val="-11"/>
        </w:rPr>
        <w:t xml:space="preserve"> </w:t>
      </w:r>
      <w:r>
        <w:rPr/>
        <w:t>are</w:t>
      </w:r>
      <w:r>
        <w:rPr>
          <w:spacing w:val="-11"/>
        </w:rPr>
        <w:t xml:space="preserve"> </w:t>
      </w:r>
      <w:r>
        <w:rPr/>
        <w:t>audited</w:t>
      </w:r>
      <w:r>
        <w:rPr>
          <w:spacing w:val="-12"/>
        </w:rPr>
        <w:t xml:space="preserve"> </w:t>
      </w:r>
      <w:r>
        <w:rPr/>
        <w:t>in</w:t>
      </w:r>
      <w:r>
        <w:rPr>
          <w:spacing w:val="-9"/>
        </w:rPr>
        <w:t xml:space="preserve"> </w:t>
      </w:r>
      <w:r>
        <w:rPr/>
        <w:t>a</w:t>
      </w:r>
      <w:r>
        <w:rPr>
          <w:spacing w:val="-11"/>
        </w:rPr>
        <w:t xml:space="preserve"> </w:t>
      </w:r>
      <w:r>
        <w:rPr/>
        <w:t>timely</w:t>
      </w:r>
      <w:r>
        <w:rPr>
          <w:spacing w:val="-11"/>
        </w:rPr>
        <w:t xml:space="preserve"> </w:t>
      </w:r>
      <w:r>
        <w:rPr/>
        <w:t>manner</w:t>
      </w:r>
      <w:r>
        <w:rPr>
          <w:spacing w:val="-8"/>
        </w:rPr>
        <w:t xml:space="preserve"> </w:t>
      </w:r>
      <w:r>
        <w:rPr/>
        <w:t>and</w:t>
      </w:r>
      <w:r>
        <w:rPr>
          <w:spacing w:val="-58"/>
        </w:rPr>
        <w:t xml:space="preserve"> </w:t>
      </w:r>
      <w:r>
        <w:rPr/>
        <w:t>that</w:t>
      </w:r>
      <w:r>
        <w:rPr>
          <w:spacing w:val="-2"/>
        </w:rPr>
        <w:t xml:space="preserve"> </w:t>
      </w:r>
      <w:r>
        <w:rPr/>
        <w:t>any</w:t>
      </w:r>
      <w:r>
        <w:rPr>
          <w:spacing w:val="-2"/>
        </w:rPr>
        <w:t xml:space="preserve"> </w:t>
      </w:r>
      <w:r>
        <w:rPr/>
        <w:t>concerns</w:t>
      </w:r>
      <w:r>
        <w:rPr>
          <w:spacing w:val="-2"/>
        </w:rPr>
        <w:t xml:space="preserve"> </w:t>
      </w:r>
      <w:r>
        <w:rPr/>
        <w:t>are</w:t>
      </w:r>
      <w:r>
        <w:rPr>
          <w:spacing w:val="-2"/>
        </w:rPr>
        <w:t xml:space="preserve"> </w:t>
      </w:r>
      <w:r>
        <w:rPr/>
        <w:t>highlighted.</w:t>
      </w:r>
    </w:p>
    <w:p>
      <w:pPr>
        <w:pStyle w:val="BodyText"/>
        <w:spacing w:before="1" w:after="0"/>
        <w:rPr>
          <w:sz w:val="24"/>
        </w:rPr>
      </w:pPr>
      <w:r>
        <w:rPr>
          <w:sz w:val="24"/>
        </w:rPr>
      </w:r>
    </w:p>
    <w:p>
      <w:pPr>
        <w:pStyle w:val="Heading1"/>
        <w:rPr>
          <w:color w:val="20479F"/>
        </w:rPr>
      </w:pPr>
      <w:r>
        <w:rPr>
          <w:color w:val="20479F"/>
        </w:rPr>
        <w:t>Financial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61" w:leader="none"/>
        </w:tabs>
        <w:ind w:hanging="360" w:left="1360" w:right="1061"/>
        <w:rPr/>
      </w:pPr>
      <w:r>
        <w:rPr/>
        <w:t>Responsible</w:t>
      </w:r>
      <w:r>
        <w:rPr>
          <w:spacing w:val="4"/>
        </w:rPr>
        <w:t xml:space="preserve"> </w:t>
      </w:r>
      <w:r>
        <w:rPr/>
        <w:t>for</w:t>
      </w:r>
      <w:r>
        <w:rPr>
          <w:spacing w:val="4"/>
        </w:rPr>
        <w:t xml:space="preserve"> </w:t>
      </w:r>
      <w:r>
        <w:rPr/>
        <w:t>placing</w:t>
      </w:r>
      <w:r>
        <w:rPr>
          <w:spacing w:val="3"/>
        </w:rPr>
        <w:t xml:space="preserve"> </w:t>
      </w:r>
      <w:r>
        <w:rPr/>
        <w:t>orders</w:t>
      </w:r>
      <w:r>
        <w:rPr>
          <w:spacing w:val="3"/>
        </w:rPr>
        <w:t xml:space="preserve"> </w:t>
      </w:r>
      <w:r>
        <w:rPr/>
        <w:t>with</w:t>
      </w:r>
      <w:r>
        <w:rPr>
          <w:spacing w:val="3"/>
        </w:rPr>
        <w:t xml:space="preserve"> </w:t>
      </w:r>
      <w:r>
        <w:rPr/>
        <w:t>suppliers</w:t>
      </w:r>
      <w:r>
        <w:rPr>
          <w:spacing w:val="1"/>
        </w:rPr>
        <w:t xml:space="preserve"> </w:t>
      </w:r>
      <w:r>
        <w:rPr/>
        <w:t>ensuring</w:t>
      </w:r>
      <w:r>
        <w:rPr>
          <w:spacing w:val="3"/>
        </w:rPr>
        <w:t xml:space="preserve"> </w:t>
      </w:r>
      <w:r>
        <w:rPr/>
        <w:t>best</w:t>
      </w:r>
      <w:r>
        <w:rPr>
          <w:spacing w:val="2"/>
        </w:rPr>
        <w:t xml:space="preserve"> </w:t>
      </w:r>
      <w:r>
        <w:rPr/>
        <w:t>value</w:t>
      </w:r>
      <w:r>
        <w:rPr>
          <w:spacing w:val="60"/>
        </w:rPr>
        <w:t xml:space="preserve"> </w:t>
      </w:r>
      <w:r>
        <w:rPr/>
        <w:t>for</w:t>
      </w:r>
      <w:r>
        <w:rPr>
          <w:spacing w:val="1"/>
        </w:rPr>
        <w:t xml:space="preserve"> </w:t>
      </w:r>
      <w:r>
        <w:rPr/>
        <w:t>services</w:t>
      </w:r>
      <w:r>
        <w:rPr>
          <w:spacing w:val="3"/>
        </w:rPr>
        <w:t xml:space="preserve"> </w:t>
      </w:r>
      <w:r>
        <w:rPr/>
        <w:t>and</w:t>
      </w:r>
      <w:r>
        <w:rPr>
          <w:spacing w:val="-59"/>
        </w:rPr>
        <w:t xml:space="preserve"> </w:t>
      </w:r>
      <w:r>
        <w:rPr/>
        <w:t>supplies, ensuring</w:t>
      </w:r>
      <w:r>
        <w:rPr>
          <w:spacing w:val="-1"/>
        </w:rPr>
        <w:t xml:space="preserve"> </w:t>
      </w:r>
      <w:r>
        <w:rPr/>
        <w:t>that</w:t>
      </w:r>
      <w:r>
        <w:rPr>
          <w:spacing w:val="-1"/>
        </w:rPr>
        <w:t xml:space="preserve"> </w:t>
      </w:r>
      <w:r>
        <w:rPr/>
        <w:t>the</w:t>
      </w:r>
      <w:r>
        <w:rPr>
          <w:spacing w:val="-1"/>
        </w:rPr>
        <w:t xml:space="preserve"> </w:t>
      </w:r>
      <w:r>
        <w:rPr/>
        <w:t>necessary</w:t>
      </w:r>
      <w:r>
        <w:rPr>
          <w:spacing w:val="-2"/>
        </w:rPr>
        <w:t xml:space="preserve"> </w:t>
      </w:r>
      <w:r>
        <w:rPr/>
        <w:t>consent</w:t>
      </w:r>
      <w:r>
        <w:rPr>
          <w:spacing w:val="-2"/>
        </w:rPr>
        <w:t xml:space="preserve"> </w:t>
      </w:r>
      <w:r>
        <w:rPr/>
        <w:t>is</w:t>
      </w:r>
      <w:r>
        <w:rPr>
          <w:spacing w:val="-3"/>
        </w:rPr>
        <w:t xml:space="preserve"> </w:t>
      </w:r>
      <w:r>
        <w:rPr/>
        <w:t>received</w:t>
      </w:r>
      <w:r>
        <w:rPr>
          <w:spacing w:val="1"/>
        </w:rPr>
        <w:t xml:space="preserve"> </w:t>
      </w:r>
      <w:r>
        <w:rPr/>
        <w:t>from</w:t>
      </w:r>
      <w:r>
        <w:rPr>
          <w:spacing w:val="-2"/>
        </w:rPr>
        <w:t xml:space="preserve"> </w:t>
      </w:r>
      <w:r>
        <w:rPr/>
        <w:t>the</w:t>
      </w:r>
      <w:r>
        <w:rPr>
          <w:spacing w:val="-2"/>
        </w:rPr>
        <w:t xml:space="preserve"> </w:t>
      </w:r>
      <w:r>
        <w:rPr/>
        <w:t>budget</w:t>
      </w:r>
      <w:r>
        <w:rPr>
          <w:spacing w:val="-4"/>
        </w:rPr>
        <w:t xml:space="preserve"> </w:t>
      </w:r>
      <w:r>
        <w:rPr/>
        <w:t>holder.</w:t>
      </w:r>
    </w:p>
    <w:p>
      <w:pPr>
        <w:pStyle w:val="BodyText"/>
        <w:spacing w:before="2" w:after="0"/>
        <w:rPr/>
      </w:pPr>
      <w:r>
        <w:rPr/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61" w:leader="none"/>
        </w:tabs>
        <w:ind w:hanging="360" w:left="1360" w:right="1057"/>
        <w:rPr/>
      </w:pPr>
      <w:r>
        <w:rPr/>
        <w:t>Responsible</w:t>
      </w:r>
      <w:r>
        <w:rPr>
          <w:spacing w:val="-1"/>
        </w:rPr>
        <w:t xml:space="preserve"> </w:t>
      </w:r>
      <w:r>
        <w:rPr/>
        <w:t>for all</w:t>
      </w:r>
      <w:r>
        <w:rPr>
          <w:spacing w:val="2"/>
        </w:rPr>
        <w:t xml:space="preserve"> </w:t>
      </w:r>
      <w:r>
        <w:rPr/>
        <w:t>deliveries</w:t>
      </w:r>
      <w:r>
        <w:rPr>
          <w:spacing w:val="2"/>
        </w:rPr>
        <w:t xml:space="preserve"> </w:t>
      </w:r>
      <w:r>
        <w:rPr/>
        <w:t>to</w:t>
      </w:r>
      <w:r>
        <w:rPr>
          <w:spacing w:val="-3"/>
        </w:rPr>
        <w:t xml:space="preserve"> </w:t>
      </w:r>
      <w:r>
        <w:rPr/>
        <w:t>the</w:t>
      </w:r>
      <w:r>
        <w:rPr>
          <w:spacing w:val="2"/>
        </w:rPr>
        <w:t xml:space="preserve"> </w:t>
      </w:r>
      <w:r>
        <w:rPr/>
        <w:t>school</w:t>
      </w:r>
      <w:r>
        <w:rPr>
          <w:spacing w:val="1"/>
        </w:rPr>
        <w:t xml:space="preserve"> </w:t>
      </w:r>
      <w:r>
        <w:rPr/>
        <w:t>ensuring</w:t>
      </w:r>
      <w:r>
        <w:rPr>
          <w:spacing w:val="2"/>
        </w:rPr>
        <w:t xml:space="preserve"> </w:t>
      </w:r>
      <w:r>
        <w:rPr/>
        <w:t>that</w:t>
      </w:r>
      <w:r>
        <w:rPr>
          <w:spacing w:val="2"/>
        </w:rPr>
        <w:t xml:space="preserve"> </w:t>
      </w:r>
      <w:r>
        <w:rPr/>
        <w:t>they</w:t>
      </w:r>
      <w:r>
        <w:rPr>
          <w:spacing w:val="-1"/>
        </w:rPr>
        <w:t xml:space="preserve"> </w:t>
      </w:r>
      <w:r>
        <w:rPr/>
        <w:t>are booked onto the</w:t>
      </w:r>
      <w:r>
        <w:rPr>
          <w:spacing w:val="2"/>
        </w:rPr>
        <w:t xml:space="preserve"> </w:t>
      </w:r>
      <w:r>
        <w:rPr/>
        <w:t>school</w:t>
      </w:r>
      <w:r>
        <w:rPr>
          <w:spacing w:val="-59"/>
        </w:rPr>
        <w:t xml:space="preserve"> </w:t>
      </w:r>
      <w:r>
        <w:rPr/>
        <w:t>database</w:t>
      </w:r>
      <w:r>
        <w:rPr>
          <w:spacing w:val="-1"/>
        </w:rPr>
        <w:t xml:space="preserve"> </w:t>
      </w:r>
      <w:r>
        <w:rPr/>
        <w:t>and</w:t>
      </w:r>
      <w:r>
        <w:rPr>
          <w:spacing w:val="-2"/>
        </w:rPr>
        <w:t xml:space="preserve"> </w:t>
      </w:r>
      <w:r>
        <w:rPr/>
        <w:t>delivered to the</w:t>
      </w:r>
      <w:r>
        <w:rPr>
          <w:spacing w:val="-2"/>
        </w:rPr>
        <w:t xml:space="preserve"> </w:t>
      </w:r>
      <w:r>
        <w:rPr/>
        <w:t>named</w:t>
      </w:r>
      <w:r>
        <w:rPr>
          <w:spacing w:val="-2"/>
        </w:rPr>
        <w:t xml:space="preserve"> </w:t>
      </w:r>
      <w:r>
        <w:rPr/>
        <w:t>person in</w:t>
      </w:r>
      <w:r>
        <w:rPr>
          <w:spacing w:val="-1"/>
        </w:rPr>
        <w:t xml:space="preserve"> </w:t>
      </w:r>
      <w:r>
        <w:rPr/>
        <w:t>a</w:t>
      </w:r>
      <w:r>
        <w:rPr>
          <w:spacing w:val="-4"/>
        </w:rPr>
        <w:t xml:space="preserve"> </w:t>
      </w:r>
      <w:r>
        <w:rPr/>
        <w:t>timely</w:t>
      </w:r>
      <w:r>
        <w:rPr>
          <w:spacing w:val="-2"/>
        </w:rPr>
        <w:t xml:space="preserve"> </w:t>
      </w:r>
      <w:r>
        <w:rPr/>
        <w:t>manner.</w:t>
      </w:r>
    </w:p>
    <w:p>
      <w:pPr>
        <w:pStyle w:val="BodyText"/>
        <w:rPr/>
      </w:pPr>
      <w:r>
        <w:rPr/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61" w:leader="none"/>
        </w:tabs>
        <w:ind w:hanging="360" w:left="1360" w:right="1056"/>
        <w:rPr/>
      </w:pPr>
      <w:r>
        <w:rPr>
          <w:spacing w:val="-1"/>
        </w:rPr>
        <w:t>Responsible</w:t>
      </w:r>
      <w:r>
        <w:rPr>
          <w:spacing w:val="-13"/>
        </w:rPr>
        <w:t xml:space="preserve"> </w:t>
      </w:r>
      <w:r>
        <w:rPr/>
        <w:t>for</w:t>
      </w:r>
      <w:r>
        <w:rPr>
          <w:spacing w:val="-12"/>
        </w:rPr>
        <w:t xml:space="preserve"> </w:t>
      </w:r>
      <w:r>
        <w:rPr/>
        <w:t>liaising</w:t>
      </w:r>
      <w:r>
        <w:rPr>
          <w:spacing w:val="-9"/>
        </w:rPr>
        <w:t xml:space="preserve"> </w:t>
      </w:r>
      <w:r>
        <w:rPr/>
        <w:t>with</w:t>
      </w:r>
      <w:r>
        <w:rPr>
          <w:spacing w:val="-12"/>
        </w:rPr>
        <w:t xml:space="preserve"> </w:t>
      </w:r>
      <w:r>
        <w:rPr/>
        <w:t>the</w:t>
      </w:r>
      <w:r>
        <w:rPr>
          <w:spacing w:val="-15"/>
        </w:rPr>
        <w:t xml:space="preserve"> </w:t>
      </w:r>
      <w:r>
        <w:rPr/>
        <w:t>finance</w:t>
      </w:r>
      <w:r>
        <w:rPr>
          <w:spacing w:val="-15"/>
        </w:rPr>
        <w:t xml:space="preserve"> </w:t>
      </w:r>
      <w:r>
        <w:rPr/>
        <w:t>team</w:t>
      </w:r>
      <w:r>
        <w:rPr>
          <w:spacing w:val="-14"/>
        </w:rPr>
        <w:t xml:space="preserve"> </w:t>
      </w:r>
      <w:r>
        <w:rPr/>
        <w:t>regarding</w:t>
      </w:r>
      <w:r>
        <w:rPr>
          <w:spacing w:val="-11"/>
        </w:rPr>
        <w:t xml:space="preserve"> </w:t>
      </w:r>
      <w:r>
        <w:rPr/>
        <w:t>any</w:t>
      </w:r>
      <w:r>
        <w:rPr>
          <w:spacing w:val="-15"/>
        </w:rPr>
        <w:t xml:space="preserve"> </w:t>
      </w:r>
      <w:r>
        <w:rPr/>
        <w:t>concerns</w:t>
      </w:r>
      <w:r>
        <w:rPr>
          <w:spacing w:val="-12"/>
        </w:rPr>
        <w:t xml:space="preserve"> </w:t>
      </w:r>
      <w:r>
        <w:rPr/>
        <w:t>or</w:t>
      </w:r>
      <w:r>
        <w:rPr>
          <w:spacing w:val="-14"/>
        </w:rPr>
        <w:t xml:space="preserve"> </w:t>
      </w:r>
      <w:r>
        <w:rPr/>
        <w:t>queries</w:t>
      </w:r>
      <w:r>
        <w:rPr>
          <w:spacing w:val="-12"/>
        </w:rPr>
        <w:t xml:space="preserve"> </w:t>
      </w:r>
      <w:r>
        <w:rPr/>
        <w:t>in</w:t>
      </w:r>
      <w:r>
        <w:rPr>
          <w:spacing w:val="-12"/>
        </w:rPr>
        <w:t xml:space="preserve"> </w:t>
      </w:r>
      <w:r>
        <w:rPr/>
        <w:t>relation</w:t>
      </w:r>
      <w:r>
        <w:rPr>
          <w:spacing w:val="-58"/>
        </w:rPr>
        <w:t xml:space="preserve"> </w:t>
      </w:r>
      <w:r>
        <w:rPr/>
        <w:t>to</w:t>
      </w:r>
      <w:r>
        <w:rPr>
          <w:spacing w:val="-1"/>
        </w:rPr>
        <w:t xml:space="preserve"> </w:t>
      </w:r>
      <w:r>
        <w:rPr/>
        <w:t>petty</w:t>
      </w:r>
      <w:r>
        <w:rPr>
          <w:spacing w:val="-2"/>
        </w:rPr>
        <w:t xml:space="preserve"> </w:t>
      </w:r>
      <w:r>
        <w:rPr/>
        <w:t>cash,</w:t>
      </w:r>
      <w:r>
        <w:rPr>
          <w:spacing w:val="2"/>
        </w:rPr>
        <w:t xml:space="preserve"> </w:t>
      </w:r>
      <w:r>
        <w:rPr/>
        <w:t>orders</w:t>
      </w:r>
      <w:r>
        <w:rPr>
          <w:spacing w:val="-2"/>
        </w:rPr>
        <w:t xml:space="preserve"> </w:t>
      </w:r>
      <w:r>
        <w:rPr/>
        <w:t>and</w:t>
      </w:r>
      <w:r>
        <w:rPr>
          <w:spacing w:val="-2"/>
        </w:rPr>
        <w:t xml:space="preserve"> </w:t>
      </w:r>
      <w:r>
        <w:rPr/>
        <w:t>deliveries.</w:t>
      </w:r>
    </w:p>
    <w:p>
      <w:pPr>
        <w:pStyle w:val="BodyText"/>
        <w:rPr/>
      </w:pPr>
      <w:r>
        <w:rPr/>
      </w:r>
    </w:p>
    <w:p>
      <w:pPr>
        <w:pStyle w:val="Heading1"/>
        <w:jc w:val="both"/>
        <w:rPr/>
      </w:pPr>
      <w:r>
        <w:rPr>
          <w:color w:val="20479F"/>
        </w:rPr>
        <w:t>Internal</w:t>
      </w:r>
      <w:r>
        <w:rPr>
          <w:color w:val="20479F"/>
          <w:spacing w:val="-2"/>
        </w:rPr>
        <w:t xml:space="preserve"> </w:t>
      </w:r>
      <w:r>
        <w:rPr>
          <w:color w:val="20479F"/>
        </w:rPr>
        <w:t>Management</w:t>
      </w:r>
      <w:r>
        <w:rPr>
          <w:color w:val="20479F"/>
          <w:spacing w:val="-3"/>
        </w:rPr>
        <w:t xml:space="preserve"> </w:t>
      </w:r>
      <w:r>
        <w:rPr>
          <w:color w:val="20479F"/>
        </w:rPr>
        <w:t>Boards</w:t>
      </w:r>
    </w:p>
    <w:p>
      <w:pPr>
        <w:sectPr>
          <w:footerReference w:type="default" r:id="rId10"/>
          <w:footerReference w:type="first" r:id="rId11"/>
          <w:type w:val="nextPage"/>
          <w:pgSz w:w="11906" w:h="16838"/>
          <w:pgMar w:left="440" w:right="380" w:gutter="0" w:header="0" w:top="1340" w:footer="488" w:bottom="6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2"/>
        </w:numPr>
        <w:tabs>
          <w:tab w:val="clear" w:pos="720"/>
          <w:tab w:val="left" w:pos="1361" w:leader="none"/>
        </w:tabs>
        <w:ind w:hanging="360" w:left="1360" w:right="1056"/>
        <w:jc w:val="both"/>
        <w:rPr/>
      </w:pPr>
      <w:r>
        <w:rPr/>
        <w:t>Provide dedicated administrative support to the Administration Manager including</w:t>
      </w:r>
      <w:r>
        <w:rPr>
          <w:spacing w:val="1"/>
        </w:rPr>
        <w:t xml:space="preserve"> </w:t>
      </w:r>
      <w:r>
        <w:rPr/>
        <w:t>preparing papers to make sure they are readily available for the Internal Management</w:t>
      </w:r>
      <w:r>
        <w:rPr>
          <w:spacing w:val="1"/>
        </w:rPr>
        <w:t xml:space="preserve"> </w:t>
      </w:r>
      <w:r>
        <w:rPr/>
        <w:t>Board</w:t>
      </w:r>
      <w:r>
        <w:rPr>
          <w:spacing w:val="-3"/>
        </w:rPr>
        <w:t xml:space="preserve"> </w:t>
      </w:r>
      <w:r>
        <w:rPr/>
        <w:t>meetings.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61" w:leader="none"/>
        </w:tabs>
        <w:spacing w:before="79" w:after="0"/>
        <w:ind w:hanging="360" w:left="1360" w:right="1055"/>
        <w:jc w:val="both"/>
        <w:rPr/>
      </w:pPr>
      <w:r>
        <w:rPr/>
        <w:t>Be responsible for ensuring that the agenda and supporting documentation is sent out to</w:t>
      </w:r>
      <w:r>
        <w:rPr>
          <w:spacing w:val="1"/>
        </w:rPr>
        <w:t xml:space="preserve"> </w:t>
      </w:r>
      <w:r>
        <w:rPr/>
        <w:t>all</w:t>
      </w:r>
      <w:r>
        <w:rPr>
          <w:spacing w:val="-1"/>
        </w:rPr>
        <w:t xml:space="preserve"> </w:t>
      </w:r>
      <w:r>
        <w:rPr/>
        <w:t>concerned in a</w:t>
      </w:r>
      <w:r>
        <w:rPr>
          <w:spacing w:val="-2"/>
        </w:rPr>
        <w:t xml:space="preserve"> </w:t>
      </w:r>
      <w:r>
        <w:rPr/>
        <w:t>timely</w:t>
      </w:r>
      <w:r>
        <w:rPr>
          <w:spacing w:val="-2"/>
        </w:rPr>
        <w:t xml:space="preserve"> </w:t>
      </w:r>
      <w:r>
        <w:rPr/>
        <w:t>manner.</w:t>
      </w:r>
    </w:p>
    <w:p>
      <w:pPr>
        <w:pStyle w:val="BodyText"/>
        <w:rPr/>
      </w:pPr>
      <w:r>
        <w:rPr/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61" w:leader="none"/>
        </w:tabs>
        <w:ind w:hanging="360" w:left="1360" w:right="1055"/>
        <w:jc w:val="both"/>
        <w:rPr/>
      </w:pPr>
      <w:r>
        <w:rPr/>
        <w:t>Be responsible for taking minutes at the Internal Management Board meetings and</w:t>
      </w:r>
      <w:r>
        <w:rPr>
          <w:spacing w:val="1"/>
        </w:rPr>
        <w:t xml:space="preserve"> </w:t>
      </w:r>
      <w:r>
        <w:rPr/>
        <w:t>working to support the Administration Manager.</w:t>
      </w:r>
    </w:p>
    <w:p>
      <w:pPr>
        <w:pStyle w:val="BodyText"/>
        <w:spacing w:before="3" w:after="0"/>
        <w:rPr/>
      </w:pPr>
      <w:r>
        <w:rPr/>
      </w:r>
    </w:p>
    <w:p>
      <w:pPr>
        <w:pStyle w:val="Heading2"/>
        <w:spacing w:lineRule="auto" w:line="232"/>
        <w:jc w:val="both"/>
        <w:rPr/>
      </w:pPr>
      <w:r>
        <w:rPr>
          <w:color w:val="20479F"/>
          <w:sz w:val="24"/>
        </w:rPr>
        <w:t xml:space="preserve">Governors, </w:t>
      </w:r>
      <w:r>
        <w:rPr>
          <w:color w:val="20479F"/>
        </w:rPr>
        <w:t>this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will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be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the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responsibility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of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Business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Administrator</w:t>
      </w:r>
      <w:r>
        <w:rPr>
          <w:color w:val="20479F"/>
          <w:spacing w:val="1"/>
        </w:rPr>
        <w:t xml:space="preserve"> supporting Administration Manager and/or </w:t>
      </w:r>
      <w:r>
        <w:rPr>
          <w:color w:val="20479F"/>
        </w:rPr>
        <w:t>HOS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Administrator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61" w:leader="none"/>
        </w:tabs>
        <w:spacing w:before="2" w:after="0"/>
        <w:ind w:hanging="360" w:left="1360" w:right="1057"/>
        <w:jc w:val="both"/>
        <w:rPr/>
      </w:pPr>
      <w:r>
        <w:rPr/>
        <w:t>Responsible for ensuring that the agenda and supporting documentation is sent out to</w:t>
      </w:r>
      <w:r>
        <w:rPr>
          <w:spacing w:val="1"/>
        </w:rPr>
        <w:t xml:space="preserve"> </w:t>
      </w:r>
      <w:r>
        <w:rPr/>
        <w:t>Governors</w:t>
      </w:r>
      <w:r>
        <w:rPr>
          <w:spacing w:val="-2"/>
        </w:rPr>
        <w:t xml:space="preserve"> </w:t>
      </w:r>
      <w:r>
        <w:rPr/>
        <w:t>in a</w:t>
      </w:r>
      <w:r>
        <w:rPr>
          <w:spacing w:val="-1"/>
        </w:rPr>
        <w:t xml:space="preserve"> </w:t>
      </w:r>
      <w:r>
        <w:rPr/>
        <w:t>timely</w:t>
      </w:r>
      <w:r>
        <w:rPr>
          <w:spacing w:val="-2"/>
        </w:rPr>
        <w:t xml:space="preserve"> </w:t>
      </w:r>
      <w:r>
        <w:rPr/>
        <w:t>manner.</w:t>
      </w:r>
    </w:p>
    <w:p>
      <w:pPr>
        <w:pStyle w:val="BodyText"/>
        <w:rPr>
          <w:sz w:val="24"/>
        </w:rPr>
      </w:pPr>
      <w:r>
        <w:rPr>
          <w:sz w:val="24"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61" w:leader="none"/>
        </w:tabs>
        <w:ind w:hanging="361" w:left="1360" w:right="0"/>
        <w:rPr/>
      </w:pPr>
      <w:r>
        <w:drawing>
          <wp:anchor behindDoc="1" distT="0" distB="0" distL="0" distR="0" simplePos="0" locked="0" layoutInCell="0" allowOverlap="1" relativeHeight="8">
            <wp:simplePos x="0" y="0"/>
            <wp:positionH relativeFrom="page">
              <wp:posOffset>1118235</wp:posOffset>
            </wp:positionH>
            <wp:positionV relativeFrom="paragraph">
              <wp:posOffset>86995</wp:posOffset>
            </wp:positionV>
            <wp:extent cx="5111115" cy="4817110"/>
            <wp:effectExtent l="0" t="0" r="0" b="0"/>
            <wp:wrapNone/>
            <wp:docPr id="6" name="Image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" descr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-5" t="-6" r="-5" b="-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115" cy="4817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Responsible</w:t>
      </w:r>
      <w:r>
        <w:rPr>
          <w:spacing w:val="-5"/>
        </w:rPr>
        <w:t xml:space="preserve"> </w:t>
      </w:r>
      <w:r>
        <w:rPr/>
        <w:t>for</w:t>
      </w:r>
      <w:r>
        <w:rPr>
          <w:spacing w:val="-3"/>
        </w:rPr>
        <w:t xml:space="preserve"> </w:t>
      </w:r>
      <w:r>
        <w:rPr/>
        <w:t>ensuring</w:t>
      </w:r>
      <w:r>
        <w:rPr>
          <w:spacing w:val="-2"/>
        </w:rPr>
        <w:t xml:space="preserve"> </w:t>
      </w:r>
      <w:r>
        <w:rPr/>
        <w:t>that</w:t>
      </w:r>
      <w:r>
        <w:rPr>
          <w:spacing w:val="-3"/>
        </w:rPr>
        <w:t xml:space="preserve"> </w:t>
      </w:r>
      <w:r>
        <w:rPr/>
        <w:t>Governors’</w:t>
      </w:r>
      <w:r>
        <w:rPr>
          <w:spacing w:val="-2"/>
        </w:rPr>
        <w:t xml:space="preserve"> </w:t>
      </w:r>
      <w:r>
        <w:rPr/>
        <w:t>details</w:t>
      </w:r>
      <w:r>
        <w:rPr>
          <w:spacing w:val="-1"/>
        </w:rPr>
        <w:t xml:space="preserve"> </w:t>
      </w:r>
      <w:r>
        <w:rPr/>
        <w:t>are</w:t>
      </w:r>
      <w:r>
        <w:rPr>
          <w:spacing w:val="-2"/>
        </w:rPr>
        <w:t xml:space="preserve"> </w:t>
      </w:r>
      <w:r>
        <w:rPr/>
        <w:t>amended</w:t>
      </w:r>
      <w:r>
        <w:rPr>
          <w:spacing w:val="-2"/>
        </w:rPr>
        <w:t xml:space="preserve"> </w:t>
      </w:r>
      <w:r>
        <w:rPr/>
        <w:t>as</w:t>
      </w:r>
      <w:r>
        <w:rPr>
          <w:spacing w:val="-4"/>
        </w:rPr>
        <w:t xml:space="preserve"> </w:t>
      </w:r>
      <w:r>
        <w:rPr/>
        <w:t>required.</w:t>
      </w:r>
    </w:p>
    <w:p>
      <w:pPr>
        <w:pStyle w:val="BodyText"/>
        <w:spacing w:before="11" w:after="0"/>
        <w:rPr>
          <w:sz w:val="23"/>
        </w:rPr>
      </w:pPr>
      <w:r>
        <w:rPr>
          <w:sz w:val="23"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61" w:leader="none"/>
        </w:tabs>
        <w:ind w:hanging="361" w:left="1360" w:right="0"/>
        <w:rPr/>
      </w:pPr>
      <w:r>
        <w:rPr/>
        <w:t>Be</w:t>
      </w:r>
      <w:r>
        <w:rPr>
          <w:spacing w:val="-1"/>
        </w:rPr>
        <w:t xml:space="preserve"> </w:t>
      </w:r>
      <w:r>
        <w:rPr/>
        <w:t>the</w:t>
      </w:r>
      <w:r>
        <w:rPr>
          <w:spacing w:val="-3"/>
        </w:rPr>
        <w:t xml:space="preserve"> </w:t>
      </w:r>
      <w:r>
        <w:rPr/>
        <w:t>first</w:t>
      </w:r>
      <w:r>
        <w:rPr>
          <w:spacing w:val="1"/>
        </w:rPr>
        <w:t xml:space="preserve"> </w:t>
      </w:r>
      <w:r>
        <w:rPr/>
        <w:t>port</w:t>
      </w:r>
      <w:r>
        <w:rPr>
          <w:spacing w:val="-2"/>
        </w:rPr>
        <w:t xml:space="preserve"> </w:t>
      </w:r>
      <w:r>
        <w:rPr/>
        <w:t>of</w:t>
      </w:r>
      <w:r>
        <w:rPr>
          <w:spacing w:val="1"/>
        </w:rPr>
        <w:t xml:space="preserve"> </w:t>
      </w:r>
      <w:r>
        <w:rPr/>
        <w:t>call</w:t>
      </w:r>
      <w:r>
        <w:rPr>
          <w:spacing w:val="-4"/>
        </w:rPr>
        <w:t xml:space="preserve"> </w:t>
      </w:r>
      <w:r>
        <w:rPr/>
        <w:t>for</w:t>
      </w:r>
      <w:r>
        <w:rPr>
          <w:spacing w:val="-2"/>
        </w:rPr>
        <w:t xml:space="preserve"> </w:t>
      </w:r>
      <w:r>
        <w:rPr/>
        <w:t>Governors</w:t>
      </w:r>
      <w:r>
        <w:rPr>
          <w:spacing w:val="-2"/>
        </w:rPr>
        <w:t xml:space="preserve"> </w:t>
      </w:r>
      <w:r>
        <w:rPr/>
        <w:t>to</w:t>
      </w:r>
      <w:r>
        <w:rPr>
          <w:spacing w:val="-3"/>
        </w:rPr>
        <w:t xml:space="preserve"> </w:t>
      </w:r>
      <w:r>
        <w:rPr/>
        <w:t>the</w:t>
      </w:r>
      <w:r>
        <w:rPr>
          <w:spacing w:val="-1"/>
        </w:rPr>
        <w:t xml:space="preserve"> </w:t>
      </w:r>
      <w:r>
        <w:rPr/>
        <w:t>school.</w:t>
      </w:r>
    </w:p>
    <w:p>
      <w:pPr>
        <w:pStyle w:val="BodyText"/>
        <w:spacing w:before="2" w:after="0"/>
        <w:rPr>
          <w:sz w:val="24"/>
        </w:rPr>
      </w:pPr>
      <w:r>
        <w:rPr>
          <w:sz w:val="24"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61" w:leader="none"/>
        </w:tabs>
        <w:ind w:hanging="360" w:left="1360" w:right="1059"/>
        <w:jc w:val="both"/>
        <w:rPr/>
      </w:pPr>
      <w:r>
        <w:rPr>
          <w:spacing w:val="-1"/>
        </w:rPr>
        <w:t>Responsible</w:t>
      </w:r>
      <w:r>
        <w:rPr>
          <w:spacing w:val="-16"/>
        </w:rPr>
        <w:t xml:space="preserve"> </w:t>
      </w:r>
      <w:r>
        <w:rPr>
          <w:spacing w:val="-1"/>
        </w:rPr>
        <w:t>for</w:t>
      </w:r>
      <w:r>
        <w:rPr>
          <w:spacing w:val="-16"/>
        </w:rPr>
        <w:t xml:space="preserve"> </w:t>
      </w:r>
      <w:r>
        <w:rPr>
          <w:spacing w:val="-1"/>
        </w:rPr>
        <w:t>ensuring</w:t>
      </w:r>
      <w:r>
        <w:rPr>
          <w:spacing w:val="-15"/>
        </w:rPr>
        <w:t xml:space="preserve"> </w:t>
      </w:r>
      <w:r>
        <w:rPr/>
        <w:t>that</w:t>
      </w:r>
      <w:r>
        <w:rPr>
          <w:spacing w:val="-15"/>
        </w:rPr>
        <w:t xml:space="preserve"> </w:t>
      </w:r>
      <w:r>
        <w:rPr/>
        <w:t>Governors</w:t>
      </w:r>
      <w:r>
        <w:rPr>
          <w:spacing w:val="-13"/>
        </w:rPr>
        <w:t xml:space="preserve"> </w:t>
      </w:r>
      <w:r>
        <w:rPr/>
        <w:t>are</w:t>
      </w:r>
      <w:r>
        <w:rPr>
          <w:spacing w:val="-17"/>
        </w:rPr>
        <w:t xml:space="preserve"> </w:t>
      </w:r>
      <w:r>
        <w:rPr/>
        <w:t>aware</w:t>
      </w:r>
      <w:r>
        <w:rPr>
          <w:spacing w:val="-13"/>
        </w:rPr>
        <w:t xml:space="preserve"> </w:t>
      </w:r>
      <w:r>
        <w:rPr/>
        <w:t>of</w:t>
      </w:r>
      <w:r>
        <w:rPr>
          <w:spacing w:val="-14"/>
        </w:rPr>
        <w:t xml:space="preserve"> </w:t>
      </w:r>
      <w:r>
        <w:rPr/>
        <w:t>key</w:t>
      </w:r>
      <w:r>
        <w:rPr>
          <w:spacing w:val="-17"/>
        </w:rPr>
        <w:t xml:space="preserve"> </w:t>
      </w:r>
      <w:r>
        <w:rPr/>
        <w:t>dates/events</w:t>
      </w:r>
      <w:r>
        <w:rPr>
          <w:spacing w:val="-15"/>
        </w:rPr>
        <w:t xml:space="preserve"> </w:t>
      </w:r>
      <w:r>
        <w:rPr/>
        <w:t>that</w:t>
      </w:r>
      <w:r>
        <w:rPr>
          <w:spacing w:val="-15"/>
        </w:rPr>
        <w:t xml:space="preserve"> </w:t>
      </w:r>
      <w:r>
        <w:rPr/>
        <w:t>are</w:t>
      </w:r>
      <w:r>
        <w:rPr>
          <w:spacing w:val="-13"/>
        </w:rPr>
        <w:t xml:space="preserve"> </w:t>
      </w:r>
      <w:r>
        <w:rPr/>
        <w:t>happening</w:t>
      </w:r>
      <w:r>
        <w:rPr>
          <w:spacing w:val="-58"/>
        </w:rPr>
        <w:t xml:space="preserve"> </w:t>
      </w:r>
      <w:r>
        <w:rPr/>
        <w:t>within</w:t>
      </w:r>
      <w:r>
        <w:rPr>
          <w:spacing w:val="-1"/>
        </w:rPr>
        <w:t xml:space="preserve"> </w:t>
      </w:r>
      <w:r>
        <w:rPr/>
        <w:t>the school.</w:t>
      </w:r>
    </w:p>
    <w:p>
      <w:pPr>
        <w:pStyle w:val="BodyText"/>
        <w:rPr/>
      </w:pPr>
      <w:r>
        <w:rPr/>
      </w:r>
    </w:p>
    <w:p>
      <w:pPr>
        <w:pStyle w:val="Heading1"/>
        <w:jc w:val="both"/>
        <w:rPr/>
      </w:pPr>
      <w:r>
        <w:rPr>
          <w:color w:val="20479F"/>
        </w:rPr>
        <w:t>Standard</w:t>
      </w:r>
      <w:r>
        <w:rPr>
          <w:color w:val="20479F"/>
          <w:spacing w:val="-1"/>
        </w:rPr>
        <w:t xml:space="preserve"> </w:t>
      </w:r>
      <w:r>
        <w:rPr>
          <w:color w:val="20479F"/>
        </w:rPr>
        <w:t>Duties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61" w:leader="none"/>
        </w:tabs>
        <w:ind w:hanging="360" w:left="1360" w:right="1057"/>
        <w:jc w:val="both"/>
        <w:rPr/>
      </w:pPr>
      <w:r>
        <w:rPr/>
        <w:t>Undertake pupil welfare duties, looking after sick pupils, administering basic first aid as</w:t>
      </w:r>
      <w:r>
        <w:rPr>
          <w:spacing w:val="1"/>
        </w:rPr>
        <w:t xml:space="preserve"> </w:t>
      </w:r>
      <w:r>
        <w:rPr>
          <w:spacing w:val="-1"/>
        </w:rPr>
        <w:t>necessary</w:t>
      </w:r>
      <w:r>
        <w:rPr>
          <w:spacing w:val="-14"/>
        </w:rPr>
        <w:t xml:space="preserve"> </w:t>
      </w:r>
      <w:r>
        <w:rPr>
          <w:spacing w:val="-1"/>
        </w:rPr>
        <w:t>and</w:t>
      </w:r>
      <w:r>
        <w:rPr>
          <w:spacing w:val="-12"/>
        </w:rPr>
        <w:t xml:space="preserve"> </w:t>
      </w:r>
      <w:r>
        <w:rPr>
          <w:spacing w:val="-1"/>
        </w:rPr>
        <w:t>liaising</w:t>
      </w:r>
      <w:r>
        <w:rPr>
          <w:spacing w:val="-10"/>
        </w:rPr>
        <w:t xml:space="preserve"> </w:t>
      </w:r>
      <w:r>
        <w:rPr>
          <w:spacing w:val="-1"/>
        </w:rPr>
        <w:t>with</w:t>
      </w:r>
      <w:r>
        <w:rPr>
          <w:spacing w:val="-12"/>
        </w:rPr>
        <w:t xml:space="preserve"> </w:t>
      </w:r>
      <w:r>
        <w:rPr>
          <w:spacing w:val="-1"/>
        </w:rPr>
        <w:t>parents/staff</w:t>
      </w:r>
      <w:r>
        <w:rPr>
          <w:spacing w:val="-9"/>
        </w:rPr>
        <w:t xml:space="preserve"> </w:t>
      </w:r>
      <w:r>
        <w:rPr>
          <w:spacing w:val="-1"/>
        </w:rPr>
        <w:t>in</w:t>
      </w:r>
      <w:r>
        <w:rPr>
          <w:spacing w:val="-14"/>
        </w:rPr>
        <w:t xml:space="preserve"> </w:t>
      </w:r>
      <w:r>
        <w:rPr>
          <w:spacing w:val="-1"/>
        </w:rPr>
        <w:t>accordance</w:t>
      </w:r>
      <w:r>
        <w:rPr>
          <w:spacing w:val="-11"/>
        </w:rPr>
        <w:t xml:space="preserve"> </w:t>
      </w:r>
      <w:r>
        <w:rPr/>
        <w:t>with</w:t>
      </w:r>
      <w:r>
        <w:rPr>
          <w:spacing w:val="-12"/>
        </w:rPr>
        <w:t xml:space="preserve"> </w:t>
      </w:r>
      <w:r>
        <w:rPr/>
        <w:t>the</w:t>
      </w:r>
      <w:r>
        <w:rPr>
          <w:spacing w:val="-11"/>
        </w:rPr>
        <w:t xml:space="preserve"> </w:t>
      </w:r>
      <w:r>
        <w:rPr/>
        <w:t>organisation’s</w:t>
      </w:r>
      <w:r>
        <w:rPr>
          <w:spacing w:val="-11"/>
        </w:rPr>
        <w:t xml:space="preserve"> </w:t>
      </w:r>
      <w:r>
        <w:rPr/>
        <w:t>procedures.</w:t>
      </w:r>
      <w:r>
        <w:rPr>
          <w:spacing w:val="-59"/>
        </w:rPr>
        <w:t xml:space="preserve"> </w:t>
      </w:r>
      <w:r>
        <w:rPr/>
        <w:t>This</w:t>
      </w:r>
      <w:r>
        <w:rPr>
          <w:spacing w:val="-3"/>
        </w:rPr>
        <w:t xml:space="preserve"> </w:t>
      </w:r>
      <w:r>
        <w:rPr/>
        <w:t>role could</w:t>
      </w:r>
      <w:r>
        <w:rPr>
          <w:spacing w:val="-1"/>
        </w:rPr>
        <w:t xml:space="preserve"> </w:t>
      </w:r>
      <w:r>
        <w:rPr/>
        <w:t>include administering</w:t>
      </w:r>
      <w:r>
        <w:rPr>
          <w:spacing w:val="-1"/>
        </w:rPr>
        <w:t xml:space="preserve"> </w:t>
      </w:r>
      <w:r>
        <w:rPr/>
        <w:t>first</w:t>
      </w:r>
      <w:r>
        <w:rPr>
          <w:spacing w:val="2"/>
        </w:rPr>
        <w:t xml:space="preserve"> </w:t>
      </w:r>
      <w:r>
        <w:rPr/>
        <w:t>aid</w:t>
      </w:r>
      <w:r>
        <w:rPr>
          <w:spacing w:val="-3"/>
        </w:rPr>
        <w:t xml:space="preserve"> </w:t>
      </w:r>
      <w:r>
        <w:rPr/>
        <w:t>to other</w:t>
      </w:r>
      <w:r>
        <w:rPr>
          <w:spacing w:val="-2"/>
        </w:rPr>
        <w:t xml:space="preserve"> </w:t>
      </w:r>
      <w:r>
        <w:rPr/>
        <w:t>members</w:t>
      </w:r>
      <w:r>
        <w:rPr>
          <w:spacing w:val="-2"/>
        </w:rPr>
        <w:t xml:space="preserve"> </w:t>
      </w:r>
      <w:r>
        <w:rPr/>
        <w:t>of</w:t>
      </w:r>
      <w:r>
        <w:rPr>
          <w:spacing w:val="2"/>
        </w:rPr>
        <w:t xml:space="preserve"> </w:t>
      </w:r>
      <w:r>
        <w:rPr/>
        <w:t>staff.</w:t>
      </w:r>
    </w:p>
    <w:p>
      <w:pPr>
        <w:pStyle w:val="BodyText"/>
        <w:rPr/>
      </w:pPr>
      <w:r>
        <w:rPr/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61" w:leader="none"/>
        </w:tabs>
        <w:spacing w:before="1" w:after="0"/>
        <w:ind w:hanging="361" w:left="1360" w:right="0"/>
        <w:rPr/>
      </w:pPr>
      <w:r>
        <w:rPr/>
        <w:t>Participate</w:t>
      </w:r>
      <w:r>
        <w:rPr>
          <w:spacing w:val="-1"/>
        </w:rPr>
        <w:t xml:space="preserve"> </w:t>
      </w:r>
      <w:r>
        <w:rPr/>
        <w:t>in</w:t>
      </w:r>
      <w:r>
        <w:rPr>
          <w:spacing w:val="-3"/>
        </w:rPr>
        <w:t xml:space="preserve"> </w:t>
      </w:r>
      <w:r>
        <w:rPr/>
        <w:t>the</w:t>
      </w:r>
      <w:r>
        <w:rPr>
          <w:spacing w:val="-3"/>
        </w:rPr>
        <w:t xml:space="preserve"> </w:t>
      </w:r>
      <w:r>
        <w:rPr/>
        <w:t>promotion and</w:t>
      </w:r>
      <w:r>
        <w:rPr>
          <w:spacing w:val="-3"/>
        </w:rPr>
        <w:t xml:space="preserve"> </w:t>
      </w:r>
      <w:r>
        <w:rPr/>
        <w:t>marketing</w:t>
      </w:r>
      <w:r>
        <w:rPr>
          <w:spacing w:val="1"/>
        </w:rPr>
        <w:t xml:space="preserve"> </w:t>
      </w:r>
      <w:r>
        <w:rPr/>
        <w:t>of</w:t>
      </w:r>
      <w:r>
        <w:rPr>
          <w:spacing w:val="-1"/>
        </w:rPr>
        <w:t xml:space="preserve"> </w:t>
      </w:r>
      <w:r>
        <w:rPr/>
        <w:t>the</w:t>
      </w:r>
      <w:r>
        <w:rPr>
          <w:spacing w:val="-3"/>
        </w:rPr>
        <w:t xml:space="preserve"> </w:t>
      </w:r>
      <w:r>
        <w:rPr/>
        <w:t>school.</w:t>
      </w:r>
    </w:p>
    <w:p>
      <w:pPr>
        <w:pStyle w:val="BodyText"/>
        <w:rPr/>
      </w:pPr>
      <w:r>
        <w:rPr/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61" w:leader="none"/>
        </w:tabs>
        <w:ind w:hanging="360" w:left="1360" w:right="1062"/>
        <w:jc w:val="both"/>
        <w:rPr/>
      </w:pPr>
      <w:r>
        <w:rPr/>
        <w:t>Understand the importance of inclusion, equality and diversity, both when working with</w:t>
      </w:r>
      <w:r>
        <w:rPr>
          <w:spacing w:val="1"/>
        </w:rPr>
        <w:t xml:space="preserve"> </w:t>
      </w:r>
      <w:r>
        <w:rPr/>
        <w:t>pupils and with</w:t>
      </w:r>
      <w:r>
        <w:rPr>
          <w:spacing w:val="-1"/>
        </w:rPr>
        <w:t xml:space="preserve"> </w:t>
      </w:r>
      <w:r>
        <w:rPr/>
        <w:t>colleagues,</w:t>
      </w:r>
      <w:r>
        <w:rPr>
          <w:spacing w:val="1"/>
        </w:rPr>
        <w:t xml:space="preserve"> </w:t>
      </w:r>
      <w:r>
        <w:rPr/>
        <w:t>and</w:t>
      </w:r>
      <w:r>
        <w:rPr>
          <w:spacing w:val="-2"/>
        </w:rPr>
        <w:t xml:space="preserve"> </w:t>
      </w:r>
      <w:r>
        <w:rPr/>
        <w:t>promote equal opportunities</w:t>
      </w:r>
      <w:r>
        <w:rPr>
          <w:spacing w:val="-5"/>
        </w:rPr>
        <w:t xml:space="preserve"> </w:t>
      </w:r>
      <w:r>
        <w:rPr/>
        <w:t>for</w:t>
      </w:r>
      <w:r>
        <w:rPr>
          <w:spacing w:val="1"/>
        </w:rPr>
        <w:t xml:space="preserve"> </w:t>
      </w:r>
      <w:r>
        <w:rPr/>
        <w:t>all.</w:t>
      </w:r>
    </w:p>
    <w:p>
      <w:pPr>
        <w:pStyle w:val="BodyText"/>
        <w:spacing w:before="11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61" w:leader="none"/>
        </w:tabs>
        <w:ind w:hanging="361" w:left="1360" w:right="0"/>
        <w:rPr/>
      </w:pPr>
      <w:r>
        <w:rPr/>
        <w:t>Uphold</w:t>
      </w:r>
      <w:r>
        <w:rPr>
          <w:spacing w:val="-1"/>
        </w:rPr>
        <w:t xml:space="preserve"> </w:t>
      </w:r>
      <w:r>
        <w:rPr/>
        <w:t>and</w:t>
      </w:r>
      <w:r>
        <w:rPr>
          <w:spacing w:val="-1"/>
        </w:rPr>
        <w:t xml:space="preserve"> </w:t>
      </w:r>
      <w:r>
        <w:rPr/>
        <w:t>promote</w:t>
      </w:r>
      <w:r>
        <w:rPr>
          <w:spacing w:val="-3"/>
        </w:rPr>
        <w:t xml:space="preserve"> </w:t>
      </w:r>
      <w:r>
        <w:rPr/>
        <w:t>the</w:t>
      </w:r>
      <w:r>
        <w:rPr>
          <w:spacing w:val="-6"/>
        </w:rPr>
        <w:t xml:space="preserve"> </w:t>
      </w:r>
      <w:r>
        <w:rPr/>
        <w:t>values and</w:t>
      </w:r>
      <w:r>
        <w:rPr>
          <w:spacing w:val="-1"/>
        </w:rPr>
        <w:t xml:space="preserve"> </w:t>
      </w:r>
      <w:r>
        <w:rPr/>
        <w:t>the</w:t>
      </w:r>
      <w:r>
        <w:rPr>
          <w:spacing w:val="-1"/>
        </w:rPr>
        <w:t xml:space="preserve"> </w:t>
      </w:r>
      <w:r>
        <w:rPr/>
        <w:t>ethos of</w:t>
      </w:r>
      <w:r>
        <w:rPr>
          <w:spacing w:val="-2"/>
        </w:rPr>
        <w:t xml:space="preserve"> </w:t>
      </w:r>
      <w:r>
        <w:rPr/>
        <w:t>the</w:t>
      </w:r>
      <w:r>
        <w:rPr>
          <w:spacing w:val="-1"/>
        </w:rPr>
        <w:t xml:space="preserve"> </w:t>
      </w:r>
      <w:r>
        <w:rPr/>
        <w:t>organisation.</w:t>
      </w:r>
    </w:p>
    <w:p>
      <w:pPr>
        <w:pStyle w:val="BodyText"/>
        <w:spacing w:before="1" w:after="0"/>
        <w:rPr/>
      </w:pPr>
      <w:r>
        <w:rPr/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61" w:leader="none"/>
        </w:tabs>
        <w:ind w:hanging="360" w:left="1360" w:right="1059"/>
        <w:jc w:val="both"/>
        <w:rPr/>
      </w:pPr>
      <w:r>
        <w:rPr/>
        <w:t>Implement and uphold the policies, procedures and codes of practice of the organisation,</w:t>
      </w:r>
      <w:r>
        <w:rPr>
          <w:spacing w:val="-59"/>
        </w:rPr>
        <w:t xml:space="preserve"> </w:t>
      </w:r>
      <w:r>
        <w:rPr/>
        <w:t>including</w:t>
      </w:r>
      <w:r>
        <w:rPr>
          <w:spacing w:val="-3"/>
        </w:rPr>
        <w:t xml:space="preserve"> </w:t>
      </w:r>
      <w:r>
        <w:rPr/>
        <w:t>those</w:t>
      </w:r>
      <w:r>
        <w:rPr>
          <w:spacing w:val="-7"/>
        </w:rPr>
        <w:t xml:space="preserve"> </w:t>
      </w:r>
      <w:r>
        <w:rPr/>
        <w:t>relating</w:t>
      </w:r>
      <w:r>
        <w:rPr>
          <w:spacing w:val="-5"/>
        </w:rPr>
        <w:t xml:space="preserve"> </w:t>
      </w:r>
      <w:r>
        <w:rPr/>
        <w:t>to</w:t>
      </w:r>
      <w:r>
        <w:rPr>
          <w:spacing w:val="-5"/>
        </w:rPr>
        <w:t xml:space="preserve"> </w:t>
      </w:r>
      <w:r>
        <w:rPr/>
        <w:t>customer</w:t>
      </w:r>
      <w:r>
        <w:rPr>
          <w:spacing w:val="-3"/>
        </w:rPr>
        <w:t xml:space="preserve"> </w:t>
      </w:r>
      <w:r>
        <w:rPr/>
        <w:t>care,</w:t>
      </w:r>
      <w:r>
        <w:rPr>
          <w:spacing w:val="-9"/>
        </w:rPr>
        <w:t xml:space="preserve"> </w:t>
      </w:r>
      <w:r>
        <w:rPr/>
        <w:t>finance,</w:t>
      </w:r>
      <w:r>
        <w:rPr>
          <w:spacing w:val="-4"/>
        </w:rPr>
        <w:t xml:space="preserve"> </w:t>
      </w:r>
      <w:r>
        <w:rPr/>
        <w:t>data</w:t>
      </w:r>
      <w:r>
        <w:rPr>
          <w:spacing w:val="-5"/>
        </w:rPr>
        <w:t xml:space="preserve"> </w:t>
      </w:r>
      <w:r>
        <w:rPr/>
        <w:t>protection,</w:t>
      </w:r>
      <w:r>
        <w:rPr>
          <w:spacing w:val="-5"/>
        </w:rPr>
        <w:t xml:space="preserve"> </w:t>
      </w:r>
      <w:r>
        <w:rPr/>
        <w:t>ICT,</w:t>
      </w:r>
      <w:r>
        <w:rPr>
          <w:spacing w:val="-4"/>
        </w:rPr>
        <w:t xml:space="preserve"> </w:t>
      </w:r>
      <w:r>
        <w:rPr/>
        <w:t>health</w:t>
      </w:r>
      <w:r>
        <w:rPr>
          <w:spacing w:val="-5"/>
        </w:rPr>
        <w:t xml:space="preserve"> </w:t>
      </w:r>
      <w:r>
        <w:rPr/>
        <w:t>and</w:t>
      </w:r>
      <w:r>
        <w:rPr>
          <w:spacing w:val="-5"/>
        </w:rPr>
        <w:t xml:space="preserve"> </w:t>
      </w:r>
      <w:r>
        <w:rPr/>
        <w:t>safety,</w:t>
      </w:r>
      <w:r>
        <w:rPr>
          <w:spacing w:val="-59"/>
        </w:rPr>
        <w:t xml:space="preserve"> </w:t>
      </w:r>
      <w:r>
        <w:rPr/>
        <w:t>anti-bullying</w:t>
      </w:r>
      <w:r>
        <w:rPr>
          <w:spacing w:val="1"/>
        </w:rPr>
        <w:t xml:space="preserve"> </w:t>
      </w:r>
      <w:r>
        <w:rPr/>
        <w:t>and safeguarding/child protection.</w:t>
      </w:r>
    </w:p>
    <w:p>
      <w:pPr>
        <w:pStyle w:val="BodyText"/>
        <w:spacing w:before="10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61" w:leader="none"/>
        </w:tabs>
        <w:ind w:hanging="360" w:left="1360" w:right="1053"/>
        <w:jc w:val="both"/>
        <w:rPr/>
      </w:pPr>
      <w:r>
        <w:rPr/>
        <w:t>Take a pro-active approach to health and safety, working with others in the organisation</w:t>
      </w:r>
      <w:r>
        <w:rPr>
          <w:spacing w:val="1"/>
        </w:rPr>
        <w:t xml:space="preserve"> </w:t>
      </w:r>
      <w:r>
        <w:rPr/>
        <w:t>to</w:t>
      </w:r>
      <w:r>
        <w:rPr>
          <w:spacing w:val="17"/>
        </w:rPr>
        <w:t xml:space="preserve"> </w:t>
      </w:r>
      <w:r>
        <w:rPr/>
        <w:t>minimise</w:t>
      </w:r>
      <w:r>
        <w:rPr>
          <w:spacing w:val="18"/>
        </w:rPr>
        <w:t xml:space="preserve"> </w:t>
      </w:r>
      <w:r>
        <w:rPr/>
        <w:t>and</w:t>
      </w:r>
      <w:r>
        <w:rPr>
          <w:spacing w:val="15"/>
        </w:rPr>
        <w:t xml:space="preserve"> </w:t>
      </w:r>
      <w:r>
        <w:rPr/>
        <w:t>mitigate</w:t>
      </w:r>
      <w:r>
        <w:rPr>
          <w:spacing w:val="17"/>
        </w:rPr>
        <w:t xml:space="preserve"> </w:t>
      </w:r>
      <w:r>
        <w:rPr/>
        <w:t>potential</w:t>
      </w:r>
      <w:r>
        <w:rPr>
          <w:spacing w:val="18"/>
        </w:rPr>
        <w:t xml:space="preserve"> </w:t>
      </w:r>
      <w:r>
        <w:rPr/>
        <w:t>hazards</w:t>
      </w:r>
      <w:r>
        <w:rPr>
          <w:spacing w:val="18"/>
        </w:rPr>
        <w:t xml:space="preserve"> </w:t>
      </w:r>
      <w:r>
        <w:rPr/>
        <w:t>and</w:t>
      </w:r>
      <w:r>
        <w:rPr>
          <w:spacing w:val="18"/>
        </w:rPr>
        <w:t xml:space="preserve"> </w:t>
      </w:r>
      <w:r>
        <w:rPr/>
        <w:t>risks,</w:t>
      </w:r>
      <w:r>
        <w:rPr>
          <w:spacing w:val="19"/>
        </w:rPr>
        <w:t xml:space="preserve"> </w:t>
      </w:r>
      <w:r>
        <w:rPr/>
        <w:t>and</w:t>
      </w:r>
      <w:r>
        <w:rPr>
          <w:spacing w:val="23"/>
        </w:rPr>
        <w:t xml:space="preserve"> </w:t>
      </w:r>
      <w:r>
        <w:rPr/>
        <w:t>actively</w:t>
      </w:r>
      <w:r>
        <w:rPr>
          <w:spacing w:val="16"/>
        </w:rPr>
        <w:t xml:space="preserve"> </w:t>
      </w:r>
      <w:r>
        <w:rPr/>
        <w:t>contribute</w:t>
      </w:r>
      <w:r>
        <w:rPr>
          <w:spacing w:val="17"/>
        </w:rPr>
        <w:t xml:space="preserve"> </w:t>
      </w:r>
      <w:r>
        <w:rPr/>
        <w:t>to</w:t>
      </w:r>
      <w:r>
        <w:rPr>
          <w:spacing w:val="16"/>
        </w:rPr>
        <w:t xml:space="preserve"> </w:t>
      </w:r>
      <w:r>
        <w:rPr/>
        <w:t>security</w:t>
      </w:r>
    </w:p>
    <w:p>
      <w:pPr>
        <w:pStyle w:val="BodyText"/>
        <w:ind w:left="1360" w:right="0"/>
        <w:rPr/>
      </w:pPr>
      <w:r>
        <w:rPr/>
        <w:t>e.g.</w:t>
      </w:r>
      <w:r>
        <w:rPr>
          <w:spacing w:val="-3"/>
        </w:rPr>
        <w:t xml:space="preserve"> </w:t>
      </w:r>
      <w:r>
        <w:rPr/>
        <w:t>challenging</w:t>
      </w:r>
      <w:r>
        <w:rPr>
          <w:spacing w:val="1"/>
        </w:rPr>
        <w:t xml:space="preserve"> </w:t>
      </w:r>
      <w:r>
        <w:rPr/>
        <w:t>a</w:t>
      </w:r>
      <w:r>
        <w:rPr>
          <w:spacing w:val="-4"/>
        </w:rPr>
        <w:t xml:space="preserve"> </w:t>
      </w:r>
      <w:r>
        <w:rPr/>
        <w:t>stranger on</w:t>
      </w:r>
      <w:r>
        <w:rPr>
          <w:spacing w:val="-4"/>
        </w:rPr>
        <w:t xml:space="preserve"> </w:t>
      </w:r>
      <w:r>
        <w:rPr/>
        <w:t>the</w:t>
      </w:r>
      <w:r>
        <w:rPr>
          <w:spacing w:val="-3"/>
        </w:rPr>
        <w:t xml:space="preserve"> </w:t>
      </w:r>
      <w:r>
        <w:rPr/>
        <w:t>premises.</w:t>
      </w:r>
    </w:p>
    <w:p>
      <w:pPr>
        <w:pStyle w:val="BodyText"/>
        <w:spacing w:before="1" w:after="0"/>
        <w:rPr/>
      </w:pPr>
      <w:r>
        <w:rPr/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61" w:leader="none"/>
        </w:tabs>
        <w:ind w:hanging="360" w:left="1360" w:right="1052"/>
        <w:jc w:val="both"/>
        <w:rPr/>
      </w:pPr>
      <w:r>
        <w:rPr/>
        <w:t>Participate in and engage with workplace learning and development opportunities subject</w:t>
      </w:r>
      <w:r>
        <w:rPr>
          <w:spacing w:val="-59"/>
        </w:rPr>
        <w:t xml:space="preserve"> </w:t>
      </w:r>
      <w:r>
        <w:rPr/>
        <w:t>to the organisation’s training plan, working to continually improve own performance and</w:t>
      </w:r>
      <w:r>
        <w:rPr>
          <w:spacing w:val="1"/>
        </w:rPr>
        <w:t xml:space="preserve"> </w:t>
      </w:r>
      <w:r>
        <w:rPr/>
        <w:t>that</w:t>
      </w:r>
      <w:r>
        <w:rPr>
          <w:spacing w:val="-2"/>
        </w:rPr>
        <w:t xml:space="preserve"> </w:t>
      </w:r>
      <w:r>
        <w:rPr/>
        <w:t>of</w:t>
      </w:r>
      <w:r>
        <w:rPr>
          <w:spacing w:val="2"/>
        </w:rPr>
        <w:t xml:space="preserve"> </w:t>
      </w:r>
      <w:r>
        <w:rPr/>
        <w:t>the</w:t>
      </w:r>
      <w:r>
        <w:rPr>
          <w:spacing w:val="-2"/>
        </w:rPr>
        <w:t xml:space="preserve"> </w:t>
      </w:r>
      <w:r>
        <w:rPr/>
        <w:t>team/Group.</w:t>
      </w:r>
    </w:p>
    <w:p>
      <w:pPr>
        <w:pStyle w:val="BodyText"/>
        <w:spacing w:before="10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61" w:leader="none"/>
        </w:tabs>
        <w:ind w:hanging="360" w:left="1360" w:right="1057"/>
        <w:jc w:val="both"/>
        <w:rPr/>
      </w:pPr>
      <w:r>
        <w:rPr>
          <w:spacing w:val="-1"/>
        </w:rPr>
        <w:t>Attend</w:t>
      </w:r>
      <w:r>
        <w:rPr>
          <w:spacing w:val="-14"/>
        </w:rPr>
        <w:t xml:space="preserve"> </w:t>
      </w:r>
      <w:r>
        <w:rPr>
          <w:spacing w:val="-1"/>
        </w:rPr>
        <w:t>and</w:t>
      </w:r>
      <w:r>
        <w:rPr>
          <w:spacing w:val="-14"/>
        </w:rPr>
        <w:t xml:space="preserve"> </w:t>
      </w:r>
      <w:r>
        <w:rPr>
          <w:spacing w:val="-1"/>
        </w:rPr>
        <w:t>participate</w:t>
      </w:r>
      <w:r>
        <w:rPr>
          <w:spacing w:val="-11"/>
        </w:rPr>
        <w:t xml:space="preserve"> </w:t>
      </w:r>
      <w:r>
        <w:rPr>
          <w:spacing w:val="-1"/>
        </w:rPr>
        <w:t>in</w:t>
      </w:r>
      <w:r>
        <w:rPr>
          <w:spacing w:val="-17"/>
        </w:rPr>
        <w:t xml:space="preserve"> </w:t>
      </w:r>
      <w:r>
        <w:rPr>
          <w:spacing w:val="-1"/>
        </w:rPr>
        <w:t>relevant</w:t>
      </w:r>
      <w:r>
        <w:rPr>
          <w:spacing w:val="-10"/>
        </w:rPr>
        <w:t xml:space="preserve"> </w:t>
      </w:r>
      <w:r>
        <w:rPr>
          <w:spacing w:val="-1"/>
        </w:rPr>
        <w:t>meetings</w:t>
      </w:r>
      <w:r>
        <w:rPr>
          <w:spacing w:val="-11"/>
        </w:rPr>
        <w:t xml:space="preserve"> </w:t>
      </w:r>
      <w:r>
        <w:rPr>
          <w:spacing w:val="-1"/>
        </w:rPr>
        <w:t>as</w:t>
      </w:r>
      <w:r>
        <w:rPr>
          <w:spacing w:val="-11"/>
        </w:rPr>
        <w:t xml:space="preserve"> </w:t>
      </w:r>
      <w:r>
        <w:rPr/>
        <w:t>appropriate</w:t>
      </w:r>
      <w:r>
        <w:rPr>
          <w:spacing w:val="-13"/>
        </w:rPr>
        <w:t xml:space="preserve"> </w:t>
      </w:r>
      <w:r>
        <w:rPr/>
        <w:t>and</w:t>
      </w:r>
      <w:r>
        <w:rPr>
          <w:spacing w:val="-14"/>
        </w:rPr>
        <w:t xml:space="preserve"> </w:t>
      </w:r>
      <w:r>
        <w:rPr/>
        <w:t>assist</w:t>
      </w:r>
      <w:r>
        <w:rPr>
          <w:spacing w:val="-13"/>
        </w:rPr>
        <w:t xml:space="preserve"> </w:t>
      </w:r>
      <w:r>
        <w:rPr/>
        <w:t>with</w:t>
      </w:r>
      <w:r>
        <w:rPr>
          <w:spacing w:val="-12"/>
        </w:rPr>
        <w:t xml:space="preserve"> </w:t>
      </w:r>
      <w:r>
        <w:rPr/>
        <w:t>parents’</w:t>
      </w:r>
      <w:r>
        <w:rPr>
          <w:spacing w:val="-15"/>
        </w:rPr>
        <w:t xml:space="preserve"> </w:t>
      </w:r>
      <w:r>
        <w:rPr/>
        <w:t>evening</w:t>
      </w:r>
      <w:r>
        <w:rPr>
          <w:spacing w:val="-59"/>
        </w:rPr>
        <w:t xml:space="preserve"> </w:t>
      </w:r>
      <w:r>
        <w:rPr/>
        <w:t>and</w:t>
      </w:r>
      <w:r>
        <w:rPr>
          <w:spacing w:val="-1"/>
        </w:rPr>
        <w:t xml:space="preserve"> </w:t>
      </w:r>
      <w:r>
        <w:rPr/>
        <w:t>open evenings.</w:t>
      </w:r>
    </w:p>
    <w:p>
      <w:pPr>
        <w:pStyle w:val="BodyText"/>
        <w:spacing w:before="2" w:after="0"/>
        <w:rPr/>
      </w:pPr>
      <w:r>
        <w:rPr/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61" w:leader="none"/>
        </w:tabs>
        <w:ind w:hanging="360" w:left="1360" w:right="1061"/>
        <w:jc w:val="both"/>
        <w:rPr/>
      </w:pPr>
      <w:r>
        <w:rPr/>
        <w:t>Be responsible for own continuing professional development and undertake appropriate</w:t>
      </w:r>
      <w:r>
        <w:rPr>
          <w:spacing w:val="1"/>
        </w:rPr>
        <w:t xml:space="preserve"> </w:t>
      </w:r>
      <w:r>
        <w:rPr/>
        <w:t>courses</w:t>
      </w:r>
      <w:r>
        <w:rPr>
          <w:spacing w:val="-3"/>
        </w:rPr>
        <w:t xml:space="preserve"> </w:t>
      </w:r>
      <w:r>
        <w:rPr/>
        <w:t>of</w:t>
      </w:r>
      <w:r>
        <w:rPr>
          <w:spacing w:val="2"/>
        </w:rPr>
        <w:t xml:space="preserve"> </w:t>
      </w:r>
      <w:r>
        <w:rPr/>
        <w:t>training.</w:t>
      </w:r>
    </w:p>
    <w:p>
      <w:pPr>
        <w:pStyle w:val="BodyText"/>
        <w:spacing w:before="11" w:after="0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61" w:leader="none"/>
        </w:tabs>
        <w:ind w:hanging="360" w:left="1360" w:right="1062"/>
        <w:jc w:val="both"/>
        <w:rPr/>
      </w:pPr>
      <w:r>
        <w:rPr/>
        <w:t>Maintain confidentiality of information acquired in the course of undertaking duties for the</w:t>
      </w:r>
      <w:r>
        <w:rPr>
          <w:spacing w:val="-59"/>
        </w:rPr>
        <w:t xml:space="preserve"> </w:t>
      </w:r>
      <w:r>
        <w:rPr/>
        <w:t>organisation.</w:t>
      </w:r>
    </w:p>
    <w:p>
      <w:pPr>
        <w:pStyle w:val="BodyText"/>
        <w:spacing w:before="11" w:after="0"/>
        <w:rPr>
          <w:sz w:val="21"/>
        </w:rPr>
      </w:pPr>
      <w:r>
        <w:rPr>
          <w:sz w:val="21"/>
        </w:rPr>
      </w:r>
    </w:p>
    <w:p>
      <w:pPr>
        <w:sectPr>
          <w:footerReference w:type="default" r:id="rId13"/>
          <w:footerReference w:type="first" r:id="rId14"/>
          <w:type w:val="nextPage"/>
          <w:pgSz w:w="11906" w:h="16838"/>
          <w:pgMar w:left="440" w:right="380" w:gutter="0" w:header="0" w:top="1340" w:footer="488" w:bottom="6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2"/>
        </w:numPr>
        <w:tabs>
          <w:tab w:val="clear" w:pos="720"/>
          <w:tab w:val="left" w:pos="1361" w:leader="none"/>
        </w:tabs>
        <w:ind w:hanging="360" w:left="1360" w:right="1059"/>
        <w:jc w:val="both"/>
        <w:rPr/>
      </w:pPr>
      <w:r>
        <w:rPr/>
        <w:t>Assist with the operation of supply cover as</w:t>
      </w:r>
      <w:r>
        <w:rPr>
          <w:spacing w:val="1"/>
        </w:rPr>
        <w:t xml:space="preserve"> </w:t>
      </w:r>
      <w:r>
        <w:rPr/>
        <w:t>required.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61" w:leader="none"/>
        </w:tabs>
        <w:spacing w:before="79" w:after="0"/>
        <w:ind w:hanging="361" w:left="1360" w:right="0"/>
        <w:rPr/>
      </w:pPr>
      <w:r>
        <mc:AlternateContent>
          <mc:Choice Requires="wps">
            <w:drawing>
              <wp:anchor behindDoc="1" distT="0" distB="0" distL="114935" distR="0" simplePos="0" locked="0" layoutInCell="0" allowOverlap="1" relativeHeight="10">
                <wp:simplePos x="0" y="0"/>
                <wp:positionH relativeFrom="page">
                  <wp:posOffset>943610</wp:posOffset>
                </wp:positionH>
                <wp:positionV relativeFrom="page">
                  <wp:posOffset>5374005</wp:posOffset>
                </wp:positionV>
                <wp:extent cx="5674995" cy="1562735"/>
                <wp:effectExtent l="635" t="635" r="0" b="0"/>
                <wp:wrapNone/>
                <wp:docPr id="7" name="docshap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75040" cy="156276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8937" h="2461">
                              <a:moveTo>
                                <a:pt x="5161" y="0"/>
                              </a:moveTo>
                              <a:lnTo>
                                <a:pt x="0" y="0"/>
                              </a:lnTo>
                              <a:lnTo>
                                <a:pt x="0" y="2461"/>
                              </a:lnTo>
                              <a:lnTo>
                                <a:pt x="5161" y="2461"/>
                              </a:lnTo>
                              <a:lnTo>
                                <a:pt x="5161" y="0"/>
                              </a:lnTo>
                              <a:close/>
                              <a:moveTo>
                                <a:pt x="7703" y="0"/>
                              </a:moveTo>
                              <a:lnTo>
                                <a:pt x="5183" y="0"/>
                              </a:lnTo>
                              <a:lnTo>
                                <a:pt x="5183" y="2461"/>
                              </a:lnTo>
                              <a:lnTo>
                                <a:pt x="7703" y="2461"/>
                              </a:lnTo>
                              <a:lnTo>
                                <a:pt x="7703" y="0"/>
                              </a:lnTo>
                              <a:close/>
                              <a:moveTo>
                                <a:pt x="8937" y="0"/>
                              </a:moveTo>
                              <a:lnTo>
                                <a:pt x="7713" y="0"/>
                              </a:lnTo>
                              <a:lnTo>
                                <a:pt x="7713" y="2461"/>
                              </a:lnTo>
                              <a:lnTo>
                                <a:pt x="8937" y="2461"/>
                              </a:lnTo>
                              <a:lnTo>
                                <a:pt x="89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1" distT="0" distB="0" distL="114935" distR="0" simplePos="0" locked="0" layoutInCell="0" allowOverlap="1" relativeHeight="11">
                <wp:simplePos x="0" y="0"/>
                <wp:positionH relativeFrom="page">
                  <wp:posOffset>943610</wp:posOffset>
                </wp:positionH>
                <wp:positionV relativeFrom="page">
                  <wp:posOffset>7191375</wp:posOffset>
                </wp:positionV>
                <wp:extent cx="5674995" cy="2569845"/>
                <wp:effectExtent l="635" t="635" r="0" b="0"/>
                <wp:wrapNone/>
                <wp:docPr id="8" name="docshape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75040" cy="256968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8937" h="4047">
                              <a:moveTo>
                                <a:pt x="5161" y="0"/>
                              </a:moveTo>
                              <a:lnTo>
                                <a:pt x="0" y="0"/>
                              </a:lnTo>
                              <a:lnTo>
                                <a:pt x="0" y="4047"/>
                              </a:lnTo>
                              <a:lnTo>
                                <a:pt x="5161" y="4047"/>
                              </a:lnTo>
                              <a:lnTo>
                                <a:pt x="5161" y="0"/>
                              </a:lnTo>
                              <a:close/>
                              <a:moveTo>
                                <a:pt x="7703" y="0"/>
                              </a:moveTo>
                              <a:lnTo>
                                <a:pt x="5183" y="0"/>
                              </a:lnTo>
                              <a:lnTo>
                                <a:pt x="5183" y="4047"/>
                              </a:lnTo>
                              <a:lnTo>
                                <a:pt x="7703" y="4047"/>
                              </a:lnTo>
                              <a:lnTo>
                                <a:pt x="7703" y="0"/>
                              </a:lnTo>
                              <a:close/>
                              <a:moveTo>
                                <a:pt x="8937" y="0"/>
                              </a:moveTo>
                              <a:lnTo>
                                <a:pt x="7713" y="0"/>
                              </a:lnTo>
                              <a:lnTo>
                                <a:pt x="7713" y="4047"/>
                              </a:lnTo>
                              <a:lnTo>
                                <a:pt x="8937" y="4047"/>
                              </a:lnTo>
                              <a:lnTo>
                                <a:pt x="89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spacing w:val="-3"/>
        </w:rPr>
        <w:t xml:space="preserve">Undertake </w:t>
      </w:r>
      <w:r>
        <w:rPr/>
        <w:t>any</w:t>
      </w:r>
      <w:r>
        <w:rPr>
          <w:spacing w:val="-3"/>
        </w:rPr>
        <w:t xml:space="preserve"> </w:t>
      </w:r>
      <w:r>
        <w:rPr/>
        <w:t>other</w:t>
      </w:r>
      <w:r>
        <w:rPr>
          <w:spacing w:val="-2"/>
        </w:rPr>
        <w:t xml:space="preserve"> </w:t>
      </w:r>
      <w:r>
        <w:rPr/>
        <w:t>additional</w:t>
      </w:r>
      <w:r>
        <w:rPr>
          <w:spacing w:val="-2"/>
        </w:rPr>
        <w:t xml:space="preserve"> </w:t>
      </w:r>
      <w:r>
        <w:rPr/>
        <w:t>duties commensurate with</w:t>
      </w:r>
      <w:r>
        <w:rPr>
          <w:spacing w:val="-1"/>
        </w:rPr>
        <w:t xml:space="preserve"> </w:t>
      </w:r>
      <w:r>
        <w:rPr/>
        <w:t>the</w:t>
      </w:r>
      <w:r>
        <w:rPr>
          <w:spacing w:val="-6"/>
        </w:rPr>
        <w:t xml:space="preserve"> </w:t>
      </w:r>
      <w:r>
        <w:rPr/>
        <w:t>grade</w:t>
      </w:r>
      <w:r>
        <w:rPr>
          <w:spacing w:val="-2"/>
        </w:rPr>
        <w:t xml:space="preserve"> </w:t>
      </w:r>
      <w:r>
        <w:rPr/>
        <w:t>of</w:t>
      </w:r>
      <w:r>
        <w:rPr>
          <w:spacing w:val="1"/>
        </w:rPr>
        <w:t xml:space="preserve"> </w:t>
      </w:r>
      <w:r>
        <w:rPr/>
        <w:t>the</w:t>
      </w:r>
      <w:r>
        <w:rPr>
          <w:spacing w:val="-6"/>
        </w:rPr>
        <w:t xml:space="preserve"> </w:t>
      </w:r>
      <w:r>
        <w:rPr/>
        <w:t>post.</w:t>
      </w:r>
    </w:p>
    <w:p>
      <w:pPr>
        <w:pStyle w:val="BodyText"/>
        <w:spacing w:before="1" w:after="0"/>
        <w:rPr/>
      </w:pPr>
      <w:r>
        <w:rPr/>
      </w:r>
    </w:p>
    <w:p>
      <w:pPr>
        <w:pStyle w:val="Heading1"/>
        <w:rPr>
          <w:color w:val="20479F"/>
        </w:rPr>
      </w:pPr>
      <w:r>
        <w:rPr>
          <w:color w:val="20479F"/>
        </w:rPr>
        <w:t>Contacts</w:t>
      </w:r>
    </w:p>
    <w:p>
      <w:pPr>
        <w:pStyle w:val="BodyText"/>
        <w:ind w:left="1000" w:right="0"/>
        <w:rPr/>
      </w:pPr>
      <w:r>
        <w:rPr/>
        <w:t>Pupils,</w:t>
      </w:r>
      <w:r>
        <w:rPr>
          <w:spacing w:val="50"/>
        </w:rPr>
        <w:t xml:space="preserve"> </w:t>
      </w:r>
      <w:r>
        <w:rPr/>
        <w:t>staff,</w:t>
      </w:r>
      <w:r>
        <w:rPr>
          <w:spacing w:val="48"/>
        </w:rPr>
        <w:t xml:space="preserve"> </w:t>
      </w:r>
      <w:r>
        <w:rPr/>
        <w:t>parents,</w:t>
      </w:r>
      <w:r>
        <w:rPr>
          <w:spacing w:val="48"/>
        </w:rPr>
        <w:t xml:space="preserve"> </w:t>
      </w:r>
      <w:r>
        <w:rPr/>
        <w:t>carers,</w:t>
      </w:r>
      <w:r>
        <w:rPr>
          <w:spacing w:val="47"/>
        </w:rPr>
        <w:t xml:space="preserve"> </w:t>
      </w:r>
      <w:r>
        <w:rPr/>
        <w:t>guardians,</w:t>
      </w:r>
      <w:r>
        <w:rPr>
          <w:spacing w:val="46"/>
        </w:rPr>
        <w:t xml:space="preserve"> </w:t>
      </w:r>
      <w:r>
        <w:rPr/>
        <w:t>governors,</w:t>
      </w:r>
      <w:r>
        <w:rPr>
          <w:spacing w:val="49"/>
        </w:rPr>
        <w:t xml:space="preserve"> </w:t>
      </w:r>
      <w:r>
        <w:rPr/>
        <w:t>outside</w:t>
      </w:r>
      <w:r>
        <w:rPr>
          <w:spacing w:val="48"/>
        </w:rPr>
        <w:t xml:space="preserve"> </w:t>
      </w:r>
      <w:r>
        <w:rPr/>
        <w:t>agencies</w:t>
      </w:r>
      <w:r>
        <w:rPr>
          <w:spacing w:val="44"/>
        </w:rPr>
        <w:t xml:space="preserve"> </w:t>
      </w:r>
      <w:r>
        <w:rPr/>
        <w:t>and</w:t>
      </w:r>
      <w:r>
        <w:rPr>
          <w:spacing w:val="48"/>
        </w:rPr>
        <w:t xml:space="preserve"> </w:t>
      </w:r>
      <w:r>
        <w:rPr/>
        <w:t>visitors</w:t>
      </w:r>
      <w:r>
        <w:rPr>
          <w:spacing w:val="48"/>
        </w:rPr>
        <w:t xml:space="preserve"> </w:t>
      </w:r>
      <w:r>
        <w:rPr/>
        <w:t>to</w:t>
      </w:r>
      <w:r>
        <w:rPr>
          <w:spacing w:val="46"/>
        </w:rPr>
        <w:t xml:space="preserve"> </w:t>
      </w:r>
      <w:r>
        <w:rPr/>
        <w:t>the</w:t>
      </w:r>
      <w:r>
        <w:rPr>
          <w:spacing w:val="-58"/>
        </w:rPr>
        <w:t xml:space="preserve"> </w:t>
      </w:r>
      <w:r>
        <w:rPr/>
        <w:t>organisation.</w:t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Heading1"/>
        <w:spacing w:lineRule="auto" w:line="240"/>
        <w:ind w:right="1060"/>
        <w:jc w:val="both"/>
        <w:rPr/>
      </w:pPr>
      <w:r>
        <w:drawing>
          <wp:anchor behindDoc="1" distT="0" distB="0" distL="0" distR="0" simplePos="0" locked="0" layoutInCell="0" allowOverlap="1" relativeHeight="9">
            <wp:simplePos x="0" y="0"/>
            <wp:positionH relativeFrom="page">
              <wp:posOffset>1118235</wp:posOffset>
            </wp:positionH>
            <wp:positionV relativeFrom="paragraph">
              <wp:posOffset>188595</wp:posOffset>
            </wp:positionV>
            <wp:extent cx="5111115" cy="4817110"/>
            <wp:effectExtent l="0" t="0" r="0" b="0"/>
            <wp:wrapNone/>
            <wp:docPr id="9" name="Image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7" descr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l="-5" t="-6" r="-5" b="-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115" cy="4817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0479F"/>
        </w:rPr>
        <w:t>Our organisation is committed to safeguarding and promoting the welfare of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children, young people and vulnerable adults and expects all staff and post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holders to share this commitment.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For child protection purposes an enhanced</w:t>
      </w:r>
      <w:r>
        <w:rPr>
          <w:color w:val="20479F"/>
          <w:spacing w:val="-64"/>
        </w:rPr>
        <w:t xml:space="preserve"> </w:t>
      </w:r>
      <w:r>
        <w:rPr>
          <w:color w:val="20479F"/>
        </w:rPr>
        <w:t>disclosure</w:t>
      </w:r>
      <w:r>
        <w:rPr>
          <w:color w:val="20479F"/>
          <w:spacing w:val="-3"/>
        </w:rPr>
        <w:t xml:space="preserve"> </w:t>
      </w:r>
      <w:r>
        <w:rPr>
          <w:color w:val="20479F"/>
        </w:rPr>
        <w:t>will be</w:t>
      </w:r>
      <w:r>
        <w:rPr>
          <w:color w:val="20479F"/>
          <w:spacing w:val="-1"/>
        </w:rPr>
        <w:t xml:space="preserve"> </w:t>
      </w:r>
      <w:r>
        <w:rPr>
          <w:color w:val="20479F"/>
        </w:rPr>
        <w:t>required</w:t>
      </w:r>
      <w:r>
        <w:rPr>
          <w:color w:val="20479F"/>
          <w:spacing w:val="3"/>
        </w:rPr>
        <w:t xml:space="preserve"> </w:t>
      </w:r>
      <w:r>
        <w:rPr>
          <w:color w:val="20479F"/>
        </w:rPr>
        <w:t>for this</w:t>
      </w:r>
      <w:r>
        <w:rPr>
          <w:color w:val="20479F"/>
          <w:spacing w:val="1"/>
        </w:rPr>
        <w:t xml:space="preserve"> </w:t>
      </w:r>
      <w:r>
        <w:rPr>
          <w:color w:val="20479F"/>
        </w:rPr>
        <w:t>post.</w:t>
      </w:r>
    </w:p>
    <w:p>
      <w:pPr>
        <w:pStyle w:val="BodyText"/>
        <w:rPr>
          <w:b/>
        </w:rPr>
      </w:pPr>
      <w:r>
        <w:rPr>
          <w:b/>
        </w:rPr>
      </w:r>
    </w:p>
    <w:p>
      <w:pPr>
        <w:pStyle w:val="Normal"/>
        <w:ind w:hanging="305" w:left="1751" w:right="1489"/>
        <w:rPr/>
      </w:pPr>
      <w:r>
        <w:rPr>
          <w:b/>
          <w:sz w:val="24"/>
        </w:rPr>
        <w:t>PLEASE SUBMIT EVIDENCE OF PREVIOUS EXPERIENCE, SKILLS AND</w:t>
      </w:r>
      <w:r>
        <w:rPr>
          <w:b/>
          <w:spacing w:val="-64"/>
          <w:sz w:val="24"/>
        </w:rPr>
        <w:t xml:space="preserve"> </w:t>
      </w:r>
      <w:r>
        <w:rPr>
          <w:b/>
          <w:sz w:val="24"/>
        </w:rPr>
        <w:t>ABILITIES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  <w:u w:val="single"/>
        </w:rPr>
        <w:t>ONLY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AGAINST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CRITERIA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EMBOLDENED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BELOW</w:t>
      </w:r>
    </w:p>
    <w:p>
      <w:pPr>
        <w:pStyle w:val="BodyText"/>
        <w:spacing w:before="3" w:after="0"/>
        <w:rPr>
          <w:b/>
        </w:rPr>
      </w:pPr>
      <w:r>
        <w:rPr>
          <w:b/>
        </w:rPr>
      </w:r>
    </w:p>
    <w:tbl>
      <w:tblPr>
        <w:tblW w:w="8972" w:type="dxa"/>
        <w:jc w:val="left"/>
        <w:tblInd w:w="1059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5183"/>
        <w:gridCol w:w="2542"/>
        <w:gridCol w:w="1247"/>
      </w:tblGrid>
      <w:tr>
        <w:trPr>
          <w:trHeight w:val="872" w:hRule="atLeast"/>
        </w:trPr>
        <w:tc>
          <w:tcPr>
            <w:tcW w:w="897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A6A6A6"/>
              <w:right w:val="single" w:sz="12" w:space="0" w:color="000000"/>
            </w:tcBorders>
            <w:shd w:fill="20479F" w:val="clear"/>
          </w:tcPr>
          <w:p>
            <w:pPr>
              <w:pStyle w:val="TableParagraph"/>
              <w:snapToGrid w:val="false"/>
              <w:spacing w:before="7" w:after="0"/>
              <w:rPr>
                <w:b/>
                <w:sz w:val="23"/>
              </w:rPr>
            </w:pPr>
            <w:r>
              <w:rPr>
                <w:b/>
                <w:sz w:val="23"/>
              </w:rPr>
            </w:r>
          </w:p>
          <w:p>
            <w:pPr>
              <w:pStyle w:val="TableParagraph"/>
              <w:ind w:left="3077" w:right="3057"/>
              <w:jc w:val="center"/>
              <w:rPr/>
            </w:pPr>
            <w:r>
              <w:rPr>
                <w:b/>
                <w:color w:val="FFFFFF"/>
                <w:sz w:val="28"/>
              </w:rPr>
              <w:t>Person</w:t>
            </w:r>
            <w:r>
              <w:rPr>
                <w:b/>
                <w:color w:val="FFFFFF"/>
                <w:spacing w:val="-3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Specification</w:t>
            </w:r>
          </w:p>
        </w:tc>
      </w:tr>
      <w:tr>
        <w:trPr>
          <w:trHeight w:val="554" w:hRule="atLeast"/>
        </w:trPr>
        <w:tc>
          <w:tcPr>
            <w:tcW w:w="5183" w:type="dxa"/>
            <w:tcBorders>
              <w:top w:val="single" w:sz="4" w:space="0" w:color="A6A6A6"/>
              <w:left w:val="single" w:sz="12" w:space="0" w:color="000000"/>
              <w:bottom w:val="single" w:sz="4" w:space="0" w:color="A6A6A6"/>
              <w:right w:val="single" w:sz="12" w:space="0" w:color="000000"/>
            </w:tcBorders>
            <w:shd w:fill="7E7E7E" w:val="clear"/>
          </w:tcPr>
          <w:p>
            <w:pPr>
              <w:pStyle w:val="TableParagraph"/>
              <w:spacing w:lineRule="atLeast" w:line="270"/>
              <w:ind w:hanging="461" w:left="2063" w:right="1556"/>
              <w:rPr/>
            </w:pPr>
            <w:r>
              <w:rPr>
                <w:b/>
                <w:color w:val="FFFFFF"/>
                <w:sz w:val="24"/>
              </w:rPr>
              <w:t>Selection Criteria</w:t>
            </w:r>
            <w:r>
              <w:rPr>
                <w:b/>
                <w:color w:val="FFFFFF"/>
                <w:spacing w:val="-6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Essential</w:t>
            </w:r>
          </w:p>
        </w:tc>
        <w:tc>
          <w:tcPr>
            <w:tcW w:w="2542" w:type="dxa"/>
            <w:tcBorders>
              <w:top w:val="single" w:sz="4" w:space="0" w:color="A6A6A6"/>
              <w:left w:val="single" w:sz="12" w:space="0" w:color="000000"/>
              <w:bottom w:val="single" w:sz="4" w:space="0" w:color="A6A6A6"/>
              <w:right w:val="single" w:sz="12" w:space="0" w:color="000000"/>
            </w:tcBorders>
            <w:shd w:fill="7E7E7E" w:val="clear"/>
          </w:tcPr>
          <w:p>
            <w:pPr>
              <w:pStyle w:val="TableParagraph"/>
              <w:spacing w:lineRule="atLeast" w:line="270"/>
              <w:ind w:hanging="447" w:left="728" w:right="237"/>
              <w:rPr/>
            </w:pPr>
            <w:r>
              <w:rPr>
                <w:b/>
                <w:color w:val="FFFFFF"/>
                <w:sz w:val="24"/>
              </w:rPr>
              <w:t>Selection Criteria</w:t>
            </w:r>
            <w:r>
              <w:rPr>
                <w:b/>
                <w:color w:val="FFFFFF"/>
                <w:spacing w:val="-6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Desirable</w:t>
            </w:r>
          </w:p>
        </w:tc>
        <w:tc>
          <w:tcPr>
            <w:tcW w:w="1247" w:type="dxa"/>
            <w:tcBorders>
              <w:top w:val="single" w:sz="4" w:space="0" w:color="A6A6A6"/>
              <w:left w:val="single" w:sz="12" w:space="0" w:color="000000"/>
              <w:bottom w:val="single" w:sz="4" w:space="0" w:color="A6A6A6"/>
              <w:right w:val="single" w:sz="12" w:space="0" w:color="000000"/>
            </w:tcBorders>
            <w:shd w:fill="7E7E7E" w:val="clear"/>
          </w:tcPr>
          <w:p>
            <w:pPr>
              <w:pStyle w:val="TableParagraph"/>
              <w:spacing w:before="19" w:after="0"/>
              <w:ind w:hanging="372" w:left="478" w:right="70"/>
              <w:rPr/>
            </w:pPr>
            <w:r>
              <w:rPr>
                <w:b/>
                <w:color w:val="FFFFFF"/>
                <w:spacing w:val="-1"/>
              </w:rPr>
              <w:t>Assessed</w:t>
            </w:r>
            <w:r>
              <w:rPr>
                <w:b/>
                <w:color w:val="FFFFFF"/>
                <w:spacing w:val="-59"/>
              </w:rPr>
              <w:t xml:space="preserve"> </w:t>
            </w:r>
            <w:r>
              <w:rPr>
                <w:b/>
                <w:color w:val="FFFFFF"/>
              </w:rPr>
              <w:t>By</w:t>
            </w:r>
          </w:p>
        </w:tc>
      </w:tr>
      <w:tr>
        <w:trPr>
          <w:trHeight w:val="453" w:hRule="atLeast"/>
        </w:trPr>
        <w:tc>
          <w:tcPr>
            <w:tcW w:w="8972" w:type="dxa"/>
            <w:gridSpan w:val="3"/>
            <w:tcBorders>
              <w:top w:val="single" w:sz="4" w:space="0" w:color="A6A6A6"/>
              <w:left w:val="single" w:sz="12" w:space="0" w:color="000000"/>
              <w:bottom w:val="single" w:sz="4" w:space="0" w:color="A6A6A6"/>
              <w:right w:val="single" w:sz="12" w:space="0" w:color="000000"/>
            </w:tcBorders>
            <w:shd w:fill="D9D9D9" w:val="clear"/>
          </w:tcPr>
          <w:p>
            <w:pPr>
              <w:pStyle w:val="TableParagraph"/>
              <w:spacing w:before="96" w:after="0"/>
              <w:ind w:left="107" w:right="0"/>
              <w:rPr/>
            </w:pPr>
            <w:r>
              <w:rPr>
                <w:b/>
                <w:color w:val="006FC0"/>
              </w:rPr>
              <w:t>Education</w:t>
            </w:r>
            <w:r>
              <w:rPr>
                <w:b/>
                <w:color w:val="006FC0"/>
                <w:spacing w:val="-1"/>
              </w:rPr>
              <w:t xml:space="preserve"> </w:t>
            </w:r>
            <w:r>
              <w:rPr>
                <w:b/>
                <w:color w:val="006FC0"/>
              </w:rPr>
              <w:t>and</w:t>
            </w:r>
            <w:r>
              <w:rPr>
                <w:b/>
                <w:color w:val="006FC0"/>
                <w:spacing w:val="-5"/>
              </w:rPr>
              <w:t xml:space="preserve"> </w:t>
            </w:r>
            <w:r>
              <w:rPr>
                <w:b/>
                <w:color w:val="006FC0"/>
              </w:rPr>
              <w:t>Qualifications</w:t>
            </w:r>
          </w:p>
        </w:tc>
      </w:tr>
      <w:tr>
        <w:trPr>
          <w:trHeight w:val="506" w:hRule="atLeast"/>
        </w:trPr>
        <w:tc>
          <w:tcPr>
            <w:tcW w:w="5183" w:type="dxa"/>
            <w:tcBorders>
              <w:top w:val="single" w:sz="4" w:space="0" w:color="A6A6A6"/>
              <w:left w:val="single" w:sz="12" w:space="0" w:color="000000"/>
              <w:right w:val="single" w:sz="12" w:space="0" w:color="000000"/>
            </w:tcBorders>
            <w:shd w:fill="FFFFFF" w:val="clear"/>
          </w:tcPr>
          <w:p>
            <w:pPr>
              <w:pStyle w:val="TableParagraph"/>
              <w:snapToGrid w:val="false"/>
              <w:spacing w:before="7" w:after="0"/>
              <w:rPr>
                <w:b/>
                <w:sz w:val="21"/>
              </w:rPr>
            </w:pPr>
            <w:r>
              <w:rPr>
                <w:b/>
                <w:sz w:val="21"/>
              </w:rPr>
            </w:r>
          </w:p>
          <w:p>
            <w:pPr>
              <w:pStyle w:val="TableParagraph"/>
              <w:spacing w:lineRule="exact" w:line="237" w:before="1" w:after="0"/>
              <w:ind w:left="107" w:right="0"/>
              <w:rPr/>
            </w:pPr>
            <w:r>
              <w:rPr>
                <w:b/>
              </w:rPr>
              <w:t>NVQ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Level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2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Level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3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Business</w:t>
            </w:r>
          </w:p>
        </w:tc>
        <w:tc>
          <w:tcPr>
            <w:tcW w:w="2542" w:type="dxa"/>
            <w:tcBorders>
              <w:top w:val="single" w:sz="4" w:space="0" w:color="A6A6A6"/>
              <w:left w:val="single" w:sz="12" w:space="0" w:color="000000"/>
              <w:right w:val="single" w:sz="4" w:space="0" w:color="808080"/>
            </w:tcBorders>
            <w:shd w:fill="FFFFFF" w:val="clear"/>
          </w:tcPr>
          <w:p>
            <w:pPr>
              <w:pStyle w:val="TableParagraph"/>
              <w:snapToGrid w:val="false"/>
              <w:spacing w:before="10" w:after="0"/>
              <w:rPr>
                <w:b/>
                <w:sz w:val="21"/>
              </w:rPr>
            </w:pPr>
            <w:r>
              <w:rPr>
                <w:b/>
                <w:sz w:val="21"/>
              </w:rPr>
            </w:r>
          </w:p>
          <w:p>
            <w:pPr>
              <w:pStyle w:val="TableParagraph"/>
              <w:spacing w:lineRule="exact" w:line="235"/>
              <w:ind w:left="106" w:right="0"/>
              <w:rPr/>
            </w:pPr>
            <w:r>
              <w:rPr/>
              <w:t>NVQ</w:t>
            </w:r>
            <w:r>
              <w:rPr>
                <w:spacing w:val="1"/>
              </w:rPr>
              <w:t xml:space="preserve"> </w:t>
            </w:r>
            <w:r>
              <w:rPr/>
              <w:t>Level</w:t>
            </w:r>
            <w:r>
              <w:rPr>
                <w:spacing w:val="-1"/>
              </w:rPr>
              <w:t xml:space="preserve"> </w:t>
            </w:r>
            <w:r>
              <w:rPr/>
              <w:t>2 or</w:t>
            </w:r>
            <w:r>
              <w:rPr>
                <w:spacing w:val="-1"/>
              </w:rPr>
              <w:t xml:space="preserve"> </w:t>
            </w:r>
            <w:r>
              <w:rPr/>
              <w:t>3</w:t>
            </w:r>
            <w:r>
              <w:rPr>
                <w:spacing w:val="1"/>
              </w:rPr>
              <w:t xml:space="preserve"> </w:t>
            </w:r>
            <w:r>
              <w:rPr/>
              <w:t>in</w:t>
            </w:r>
          </w:p>
        </w:tc>
        <w:tc>
          <w:tcPr>
            <w:tcW w:w="1247" w:type="dxa"/>
            <w:tcBorders>
              <w:top w:val="single" w:sz="4" w:space="0" w:color="A6A6A6"/>
              <w:left w:val="single" w:sz="4" w:space="0" w:color="808080"/>
              <w:right w:val="single" w:sz="12" w:space="0" w:color="000000"/>
            </w:tcBorders>
          </w:tcPr>
          <w:p>
            <w:pPr>
              <w:pStyle w:val="TableParagraph"/>
              <w:snapToGrid w:val="false"/>
              <w:spacing w:before="10" w:after="0"/>
              <w:rPr>
                <w:b/>
                <w:sz w:val="21"/>
              </w:rPr>
            </w:pPr>
            <w:r>
              <w:rPr>
                <w:b/>
                <w:sz w:val="21"/>
              </w:rPr>
            </w:r>
          </w:p>
          <w:p>
            <w:pPr>
              <w:pStyle w:val="TableParagraph"/>
              <w:spacing w:lineRule="exact" w:line="235"/>
              <w:ind w:left="116" w:right="0"/>
              <w:rPr/>
            </w:pPr>
            <w:r>
              <w:rPr/>
              <w:t>AF</w:t>
            </w:r>
          </w:p>
        </w:tc>
      </w:tr>
      <w:tr>
        <w:trPr>
          <w:trHeight w:val="253" w:hRule="atLeast"/>
        </w:trPr>
        <w:tc>
          <w:tcPr>
            <w:tcW w:w="5183" w:type="dxa"/>
            <w:tcBorders>
              <w:left w:val="single" w:sz="12" w:space="0" w:color="000000"/>
              <w:right w:val="single" w:sz="12" w:space="0" w:color="000000"/>
            </w:tcBorders>
            <w:shd w:fill="FFFFFF" w:val="clear"/>
          </w:tcPr>
          <w:p>
            <w:pPr>
              <w:pStyle w:val="TableParagraph"/>
              <w:spacing w:lineRule="exact" w:line="233"/>
              <w:ind w:left="107" w:right="0"/>
              <w:rPr>
                <w:b/>
              </w:rPr>
            </w:pPr>
            <w:r>
              <w:rPr>
                <w:b/>
              </w:rPr>
              <w:t>Administration</w:t>
            </w:r>
          </w:p>
        </w:tc>
        <w:tc>
          <w:tcPr>
            <w:tcW w:w="2542" w:type="dxa"/>
            <w:tcBorders>
              <w:left w:val="single" w:sz="12" w:space="0" w:color="000000"/>
              <w:right w:val="single" w:sz="4" w:space="0" w:color="808080"/>
            </w:tcBorders>
            <w:shd w:fill="FFFFFF" w:val="clear"/>
          </w:tcPr>
          <w:p>
            <w:pPr>
              <w:pStyle w:val="TableParagraph"/>
              <w:spacing w:lineRule="exact" w:line="233"/>
              <w:ind w:left="106" w:right="0"/>
              <w:rPr/>
            </w:pPr>
            <w:r>
              <w:rPr/>
              <w:t>Business</w:t>
            </w:r>
          </w:p>
        </w:tc>
        <w:tc>
          <w:tcPr>
            <w:tcW w:w="1247" w:type="dxa"/>
            <w:tcBorders>
              <w:left w:val="single" w:sz="4" w:space="0" w:color="808080"/>
              <w:right w:val="single" w:sz="12" w:space="0" w:color="000000"/>
            </w:tcBorders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  <w:sz w:val="18"/>
              </w:rPr>
            </w:pPr>
            <w:r>
              <w:rPr>
                <w:rFonts w:cs="Times New Roman" w:ascii="Times New Roman" w:hAnsi="Times New Roman"/>
                <w:sz w:val="18"/>
              </w:rPr>
            </w:r>
          </w:p>
        </w:tc>
      </w:tr>
      <w:tr>
        <w:trPr>
          <w:trHeight w:val="253" w:hRule="atLeast"/>
        </w:trPr>
        <w:tc>
          <w:tcPr>
            <w:tcW w:w="5183" w:type="dxa"/>
            <w:tcBorders>
              <w:left w:val="single" w:sz="12" w:space="0" w:color="000000"/>
              <w:right w:val="single" w:sz="12" w:space="0" w:color="000000"/>
            </w:tcBorders>
            <w:shd w:fill="FFFFFF" w:val="clear"/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  <w:sz w:val="18"/>
              </w:rPr>
            </w:pPr>
            <w:r>
              <w:rPr>
                <w:rFonts w:cs="Times New Roman" w:ascii="Times New Roman" w:hAnsi="Times New Roman"/>
                <w:sz w:val="18"/>
              </w:rPr>
            </w:r>
          </w:p>
        </w:tc>
        <w:tc>
          <w:tcPr>
            <w:tcW w:w="2542" w:type="dxa"/>
            <w:tcBorders>
              <w:left w:val="single" w:sz="12" w:space="0" w:color="000000"/>
              <w:right w:val="single" w:sz="4" w:space="0" w:color="808080"/>
            </w:tcBorders>
            <w:shd w:fill="FFFFFF" w:val="clear"/>
          </w:tcPr>
          <w:p>
            <w:pPr>
              <w:pStyle w:val="TableParagraph"/>
              <w:spacing w:lineRule="exact" w:line="233"/>
              <w:ind w:left="106" w:right="0"/>
              <w:rPr/>
            </w:pPr>
            <w:r>
              <w:rPr/>
              <w:t>Administration</w:t>
            </w:r>
          </w:p>
        </w:tc>
        <w:tc>
          <w:tcPr>
            <w:tcW w:w="1247" w:type="dxa"/>
            <w:tcBorders>
              <w:left w:val="single" w:sz="4" w:space="0" w:color="808080"/>
              <w:right w:val="single" w:sz="12" w:space="0" w:color="000000"/>
            </w:tcBorders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  <w:sz w:val="18"/>
              </w:rPr>
            </w:pPr>
            <w:r>
              <w:rPr>
                <w:rFonts w:cs="Times New Roman" w:ascii="Times New Roman" w:hAnsi="Times New Roman"/>
                <w:sz w:val="18"/>
              </w:rPr>
            </w:r>
          </w:p>
        </w:tc>
      </w:tr>
      <w:tr>
        <w:trPr>
          <w:trHeight w:val="259" w:hRule="atLeast"/>
        </w:trPr>
        <w:tc>
          <w:tcPr>
            <w:tcW w:w="5183" w:type="dxa"/>
            <w:tcBorders>
              <w:left w:val="single" w:sz="12" w:space="0" w:color="000000"/>
              <w:right w:val="single" w:sz="12" w:space="0" w:color="000000"/>
            </w:tcBorders>
            <w:shd w:fill="FFFFFF" w:val="clear"/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  <w:sz w:val="18"/>
              </w:rPr>
            </w:pPr>
            <w:r>
              <w:rPr>
                <w:rFonts w:cs="Times New Roman" w:ascii="Times New Roman" w:hAnsi="Times New Roman"/>
                <w:sz w:val="18"/>
              </w:rPr>
            </w:r>
          </w:p>
        </w:tc>
        <w:tc>
          <w:tcPr>
            <w:tcW w:w="2542" w:type="dxa"/>
            <w:tcBorders>
              <w:left w:val="single" w:sz="12" w:space="0" w:color="000000"/>
              <w:right w:val="single" w:sz="4" w:space="0" w:color="808080"/>
            </w:tcBorders>
            <w:shd w:fill="FFFFFF" w:val="clear"/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47" w:type="dxa"/>
            <w:tcBorders>
              <w:left w:val="single" w:sz="4" w:space="0" w:color="808080"/>
              <w:right w:val="single" w:sz="12" w:space="0" w:color="000000"/>
            </w:tcBorders>
          </w:tcPr>
          <w:p>
            <w:pPr>
              <w:pStyle w:val="TableParagraph"/>
              <w:snapToGrid w:val="false"/>
              <w:spacing w:lineRule="exact" w:line="250"/>
              <w:ind w:left="116" w:right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TableParagraph"/>
              <w:spacing w:lineRule="exact" w:line="250"/>
              <w:ind w:left="116" w:right="0"/>
              <w:rPr/>
            </w:pPr>
            <w:r>
              <w:rPr/>
              <w:t>AF / I</w:t>
            </w:r>
          </w:p>
        </w:tc>
      </w:tr>
      <w:tr>
        <w:trPr>
          <w:trHeight w:val="505" w:hRule="atLeast"/>
        </w:trPr>
        <w:tc>
          <w:tcPr>
            <w:tcW w:w="5183" w:type="dxa"/>
            <w:tcBorders>
              <w:left w:val="single" w:sz="12" w:space="0" w:color="000000"/>
              <w:right w:val="single" w:sz="12" w:space="0" w:color="000000"/>
            </w:tcBorders>
            <w:shd w:fill="FFFFFF" w:val="clear"/>
          </w:tcPr>
          <w:p>
            <w:pPr>
              <w:pStyle w:val="TableParagraph"/>
              <w:spacing w:before="122" w:after="0"/>
              <w:ind w:left="107" w:right="0"/>
              <w:rPr/>
            </w:pPr>
            <w:r>
              <w:rPr>
                <w:b/>
              </w:rPr>
              <w:t>Literacy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Numeracy Skills</w:t>
            </w:r>
          </w:p>
        </w:tc>
        <w:tc>
          <w:tcPr>
            <w:tcW w:w="2542" w:type="dxa"/>
            <w:tcBorders>
              <w:left w:val="single" w:sz="12" w:space="0" w:color="000000"/>
              <w:right w:val="single" w:sz="4" w:space="0" w:color="808080"/>
            </w:tcBorders>
            <w:shd w:fill="FFFFFF" w:val="clear"/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47" w:type="dxa"/>
            <w:tcBorders>
              <w:left w:val="single" w:sz="4" w:space="0" w:color="808080"/>
              <w:right w:val="single" w:sz="12" w:space="0" w:color="000000"/>
            </w:tcBorders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562" w:hRule="atLeast"/>
        </w:trPr>
        <w:tc>
          <w:tcPr>
            <w:tcW w:w="5183" w:type="dxa"/>
            <w:tcBorders>
              <w:left w:val="single" w:sz="12" w:space="0" w:color="000000"/>
              <w:bottom w:val="single" w:sz="4" w:space="0" w:color="A6A6A6"/>
              <w:right w:val="single" w:sz="12" w:space="0" w:color="000000"/>
            </w:tcBorders>
            <w:shd w:fill="FFFFFF" w:val="clear"/>
          </w:tcPr>
          <w:p>
            <w:pPr>
              <w:pStyle w:val="TableParagraph"/>
              <w:spacing w:before="123" w:after="0"/>
              <w:ind w:left="107" w:right="0"/>
              <w:rPr/>
            </w:pPr>
            <w:r>
              <w:rPr/>
              <w:t>Willingness</w:t>
            </w:r>
            <w:r>
              <w:rPr>
                <w:spacing w:val="-4"/>
              </w:rPr>
              <w:t xml:space="preserve"> </w:t>
            </w:r>
            <w:r>
              <w:rPr/>
              <w:t>to</w:t>
            </w:r>
            <w:r>
              <w:rPr>
                <w:spacing w:val="-4"/>
              </w:rPr>
              <w:t xml:space="preserve"> </w:t>
            </w:r>
            <w:r>
              <w:rPr/>
              <w:t>obtain</w:t>
            </w:r>
            <w:r>
              <w:rPr>
                <w:spacing w:val="-1"/>
              </w:rPr>
              <w:t xml:space="preserve"> </w:t>
            </w:r>
            <w:r>
              <w:rPr/>
              <w:t>basic</w:t>
            </w:r>
            <w:r>
              <w:rPr>
                <w:spacing w:val="-4"/>
              </w:rPr>
              <w:t xml:space="preserve"> </w:t>
            </w:r>
            <w:r>
              <w:rPr/>
              <w:t>first aid</w:t>
            </w:r>
            <w:r>
              <w:rPr>
                <w:spacing w:val="-4"/>
              </w:rPr>
              <w:t xml:space="preserve"> </w:t>
            </w:r>
            <w:r>
              <w:rPr/>
              <w:t>certificate</w:t>
            </w:r>
          </w:p>
        </w:tc>
        <w:tc>
          <w:tcPr>
            <w:tcW w:w="2542" w:type="dxa"/>
            <w:tcBorders>
              <w:left w:val="single" w:sz="12" w:space="0" w:color="000000"/>
              <w:bottom w:val="single" w:sz="4" w:space="0" w:color="A6A6A6"/>
              <w:right w:val="single" w:sz="4" w:space="0" w:color="808080"/>
            </w:tcBorders>
            <w:shd w:fill="FFFFFF" w:val="clear"/>
          </w:tcPr>
          <w:p>
            <w:pPr>
              <w:pStyle w:val="TableParagraph"/>
              <w:spacing w:before="123" w:after="0"/>
              <w:ind w:left="106" w:right="0"/>
              <w:rPr/>
            </w:pPr>
            <w:r>
              <w:rPr/>
              <w:t>First</w:t>
            </w:r>
            <w:r>
              <w:rPr>
                <w:spacing w:val="1"/>
              </w:rPr>
              <w:t xml:space="preserve"> </w:t>
            </w:r>
            <w:r>
              <w:rPr/>
              <w:t>aid</w:t>
            </w:r>
            <w:r>
              <w:rPr>
                <w:spacing w:val="-3"/>
              </w:rPr>
              <w:t xml:space="preserve"> </w:t>
            </w:r>
            <w:r>
              <w:rPr/>
              <w:t>certificate</w:t>
            </w:r>
          </w:p>
        </w:tc>
        <w:tc>
          <w:tcPr>
            <w:tcW w:w="1247" w:type="dxa"/>
            <w:tcBorders>
              <w:left w:val="single" w:sz="4" w:space="0" w:color="808080"/>
              <w:bottom w:val="single" w:sz="4" w:space="0" w:color="A6A6A6"/>
              <w:right w:val="single" w:sz="12" w:space="0" w:color="000000"/>
            </w:tcBorders>
          </w:tcPr>
          <w:p>
            <w:pPr>
              <w:pStyle w:val="TableParagraph"/>
              <w:spacing w:before="123" w:after="0"/>
              <w:ind w:left="116" w:right="0"/>
              <w:rPr/>
            </w:pPr>
            <w:r>
              <w:rPr/>
              <w:t>AF / I</w:t>
            </w:r>
          </w:p>
        </w:tc>
      </w:tr>
      <w:tr>
        <w:trPr>
          <w:trHeight w:val="381" w:hRule="atLeast"/>
        </w:trPr>
        <w:tc>
          <w:tcPr>
            <w:tcW w:w="8972" w:type="dxa"/>
            <w:gridSpan w:val="3"/>
            <w:tcBorders>
              <w:top w:val="single" w:sz="4" w:space="0" w:color="A6A6A6"/>
              <w:left w:val="single" w:sz="12" w:space="0" w:color="000000"/>
              <w:bottom w:val="single" w:sz="4" w:space="0" w:color="A6A6A6"/>
              <w:right w:val="single" w:sz="12" w:space="0" w:color="000000"/>
            </w:tcBorders>
            <w:shd w:fill="D9D9D9" w:val="clear"/>
          </w:tcPr>
          <w:p>
            <w:pPr>
              <w:pStyle w:val="TableParagraph"/>
              <w:spacing w:before="60" w:after="0"/>
              <w:ind w:left="107" w:right="0"/>
              <w:rPr>
                <w:b/>
                <w:color w:val="006FC0"/>
              </w:rPr>
            </w:pPr>
            <w:r>
              <w:rPr>
                <w:b/>
                <w:color w:val="006FC0"/>
              </w:rPr>
              <w:t>Experience</w:t>
            </w:r>
          </w:p>
        </w:tc>
      </w:tr>
      <w:tr>
        <w:trPr>
          <w:trHeight w:val="1263" w:hRule="atLeast"/>
        </w:trPr>
        <w:tc>
          <w:tcPr>
            <w:tcW w:w="5183" w:type="dxa"/>
            <w:tcBorders>
              <w:top w:val="single" w:sz="4" w:space="0" w:color="A6A6A6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napToGrid w:val="false"/>
              <w:spacing w:before="5" w:after="0"/>
              <w:rPr>
                <w:b/>
                <w:sz w:val="21"/>
              </w:rPr>
            </w:pPr>
            <w:r>
              <w:rPr>
                <w:b/>
                <w:sz w:val="21"/>
              </w:rPr>
            </w:r>
          </w:p>
          <w:p>
            <w:pPr>
              <w:pStyle w:val="TableParagraph"/>
              <w:ind w:left="107" w:right="467"/>
              <w:jc w:val="both"/>
              <w:rPr/>
            </w:pPr>
            <w:r>
              <w:rPr>
                <w:b/>
              </w:rPr>
              <w:t>Experience of using computer packages for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word processing, spreadsheets, databases,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emails and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researching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information</w:t>
            </w:r>
          </w:p>
        </w:tc>
        <w:tc>
          <w:tcPr>
            <w:tcW w:w="2542" w:type="dxa"/>
            <w:tcBorders>
              <w:top w:val="single" w:sz="4" w:space="0" w:color="A6A6A6"/>
              <w:left w:val="single" w:sz="12" w:space="0" w:color="000000"/>
              <w:right w:val="single" w:sz="4" w:space="0" w:color="808080"/>
            </w:tcBorders>
          </w:tcPr>
          <w:p>
            <w:pPr>
              <w:pStyle w:val="TableParagraph"/>
              <w:snapToGrid w:val="false"/>
              <w:spacing w:before="7" w:after="0"/>
              <w:rPr>
                <w:b/>
                <w:sz w:val="21"/>
              </w:rPr>
            </w:pPr>
            <w:r>
              <w:rPr>
                <w:b/>
                <w:sz w:val="21"/>
              </w:rPr>
            </w:r>
          </w:p>
          <w:p>
            <w:pPr>
              <w:pStyle w:val="TableParagraph"/>
              <w:spacing w:before="1" w:after="0"/>
              <w:ind w:left="106" w:right="0"/>
              <w:rPr/>
            </w:pPr>
            <w:r>
              <w:rPr/>
              <w:t>Experience of working</w:t>
            </w:r>
            <w:r>
              <w:rPr>
                <w:spacing w:val="1"/>
              </w:rPr>
              <w:t xml:space="preserve"> </w:t>
            </w:r>
            <w:r>
              <w:rPr/>
              <w:t>within</w:t>
            </w:r>
            <w:r>
              <w:rPr>
                <w:spacing w:val="-1"/>
              </w:rPr>
              <w:t xml:space="preserve"> </w:t>
            </w:r>
            <w:r>
              <w:rPr/>
              <w:t>a</w:t>
            </w:r>
            <w:r>
              <w:rPr>
                <w:spacing w:val="1"/>
              </w:rPr>
              <w:t xml:space="preserve"> </w:t>
            </w:r>
            <w:r>
              <w:rPr/>
              <w:t>school</w:t>
            </w:r>
            <w:r>
              <w:rPr>
                <w:spacing w:val="-2"/>
              </w:rPr>
              <w:t xml:space="preserve"> </w:t>
            </w:r>
            <w:r>
              <w:rPr/>
              <w:t>in an</w:t>
            </w:r>
          </w:p>
          <w:p>
            <w:pPr>
              <w:pStyle w:val="TableParagraph"/>
              <w:spacing w:lineRule="exact" w:line="252"/>
              <w:ind w:left="106" w:right="0"/>
              <w:rPr/>
            </w:pPr>
            <w:r>
              <w:rPr>
                <w:spacing w:val="-1"/>
              </w:rPr>
              <w:t>administrative/business</w:t>
            </w:r>
            <w:r>
              <w:rPr>
                <w:spacing w:val="-59"/>
              </w:rPr>
              <w:t xml:space="preserve"> </w:t>
            </w:r>
            <w:r>
              <w:rPr/>
              <w:t>support</w:t>
            </w:r>
            <w:r>
              <w:rPr>
                <w:spacing w:val="-1"/>
              </w:rPr>
              <w:t xml:space="preserve"> </w:t>
            </w:r>
            <w:r>
              <w:rPr/>
              <w:t>capacity</w:t>
            </w:r>
          </w:p>
        </w:tc>
        <w:tc>
          <w:tcPr>
            <w:tcW w:w="1247" w:type="dxa"/>
            <w:tcBorders>
              <w:top w:val="single" w:sz="4" w:space="0" w:color="A6A6A6"/>
              <w:left w:val="single" w:sz="4" w:space="0" w:color="808080"/>
              <w:right w:val="single" w:sz="12" w:space="0" w:color="000000"/>
            </w:tcBorders>
          </w:tcPr>
          <w:p>
            <w:pPr>
              <w:pStyle w:val="TableParagraph"/>
              <w:snapToGrid w:val="false"/>
              <w:spacing w:before="7" w:after="0"/>
              <w:rPr>
                <w:b/>
                <w:sz w:val="21"/>
              </w:rPr>
            </w:pPr>
            <w:r>
              <w:rPr>
                <w:b/>
                <w:sz w:val="21"/>
              </w:rPr>
            </w:r>
          </w:p>
          <w:p>
            <w:pPr>
              <w:pStyle w:val="TableParagraph"/>
              <w:spacing w:before="1" w:after="0"/>
              <w:ind w:left="116" w:right="0"/>
              <w:rPr/>
            </w:pPr>
            <w:r>
              <w:rPr/>
              <w:t>AF / I</w:t>
            </w:r>
          </w:p>
        </w:tc>
      </w:tr>
      <w:tr>
        <w:trPr>
          <w:trHeight w:val="1138" w:hRule="atLeast"/>
        </w:trPr>
        <w:tc>
          <w:tcPr>
            <w:tcW w:w="5183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ind w:left="107" w:right="208"/>
              <w:rPr/>
            </w:pPr>
            <w:r>
              <w:rPr>
                <w:b/>
              </w:rPr>
              <w:t>Experience of undertaking a wide range of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office-based administration and clerical tasks,</w:t>
            </w:r>
            <w:r>
              <w:rPr>
                <w:b/>
                <w:spacing w:val="-60"/>
              </w:rPr>
              <w:t xml:space="preserve"> </w:t>
            </w:r>
            <w:r>
              <w:rPr>
                <w:b/>
              </w:rPr>
              <w:t>including financial procedures and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responsibilities</w:t>
            </w:r>
          </w:p>
        </w:tc>
        <w:tc>
          <w:tcPr>
            <w:tcW w:w="2542" w:type="dxa"/>
            <w:tcBorders>
              <w:left w:val="single" w:sz="12" w:space="0" w:color="000000"/>
              <w:right w:val="single" w:sz="4" w:space="0" w:color="808080"/>
            </w:tcBorders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47" w:type="dxa"/>
            <w:tcBorders>
              <w:left w:val="single" w:sz="4" w:space="0" w:color="808080"/>
              <w:right w:val="single" w:sz="12" w:space="0" w:color="000000"/>
            </w:tcBorders>
          </w:tcPr>
          <w:p>
            <w:pPr>
              <w:pStyle w:val="TableParagraph"/>
              <w:snapToGrid w:val="false"/>
              <w:spacing w:before="9" w:after="0"/>
              <w:rPr>
                <w:rFonts w:ascii="Times New Roman" w:hAnsi="Times New Roman" w:cs="Times New Roman"/>
                <w:b/>
                <w:sz w:val="21"/>
              </w:rPr>
            </w:pPr>
            <w:r>
              <w:rPr>
                <w:rFonts w:cs="Times New Roman" w:ascii="Times New Roman" w:hAnsi="Times New Roman"/>
                <w:b/>
                <w:sz w:val="21"/>
              </w:rPr>
            </w:r>
          </w:p>
          <w:p>
            <w:pPr>
              <w:pStyle w:val="TableParagraph"/>
              <w:ind w:left="116" w:right="0"/>
              <w:rPr/>
            </w:pPr>
            <w:r>
              <w:rPr/>
              <w:t>AF / I</w:t>
            </w:r>
          </w:p>
        </w:tc>
      </w:tr>
      <w:tr>
        <w:trPr>
          <w:trHeight w:val="507" w:hRule="atLeast"/>
        </w:trPr>
        <w:tc>
          <w:tcPr>
            <w:tcW w:w="5183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23" w:after="0"/>
              <w:ind w:left="107" w:right="0"/>
              <w:rPr/>
            </w:pPr>
            <w:r>
              <w:rPr>
                <w:b/>
              </w:rPr>
              <w:t>Experience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handling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cash</w:t>
            </w:r>
          </w:p>
        </w:tc>
        <w:tc>
          <w:tcPr>
            <w:tcW w:w="2542" w:type="dxa"/>
            <w:tcBorders>
              <w:left w:val="single" w:sz="12" w:space="0" w:color="000000"/>
              <w:right w:val="single" w:sz="4" w:space="0" w:color="808080"/>
            </w:tcBorders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47" w:type="dxa"/>
            <w:tcBorders>
              <w:left w:val="single" w:sz="4" w:space="0" w:color="808080"/>
              <w:right w:val="single" w:sz="12" w:space="0" w:color="000000"/>
            </w:tcBorders>
          </w:tcPr>
          <w:p>
            <w:pPr>
              <w:pStyle w:val="TableParagraph"/>
              <w:spacing w:before="125" w:after="0"/>
              <w:ind w:left="116" w:right="0"/>
              <w:rPr/>
            </w:pPr>
            <w:r>
              <w:rPr/>
              <w:t>AF / I</w:t>
            </w:r>
          </w:p>
        </w:tc>
      </w:tr>
      <w:tr>
        <w:trPr>
          <w:trHeight w:val="759" w:hRule="atLeast"/>
        </w:trPr>
        <w:tc>
          <w:tcPr>
            <w:tcW w:w="5183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22" w:after="0"/>
              <w:ind w:left="107" w:right="506"/>
              <w:rPr/>
            </w:pPr>
            <w:r>
              <w:rPr>
                <w:b/>
              </w:rPr>
              <w:t>Experience of ensuring best-value when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ordering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goods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(or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willingness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learn)</w:t>
            </w:r>
          </w:p>
        </w:tc>
        <w:tc>
          <w:tcPr>
            <w:tcW w:w="2542" w:type="dxa"/>
            <w:tcBorders>
              <w:left w:val="single" w:sz="12" w:space="0" w:color="000000"/>
              <w:right w:val="single" w:sz="4" w:space="0" w:color="808080"/>
            </w:tcBorders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47" w:type="dxa"/>
            <w:tcBorders>
              <w:left w:val="single" w:sz="4" w:space="0" w:color="808080"/>
              <w:right w:val="single" w:sz="12" w:space="0" w:color="000000"/>
            </w:tcBorders>
          </w:tcPr>
          <w:p>
            <w:pPr>
              <w:pStyle w:val="TableParagraph"/>
              <w:snapToGrid w:val="false"/>
              <w:spacing w:before="8" w:after="0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cs="Times New Roman" w:ascii="Times New Roman" w:hAnsi="Times New Roman"/>
                <w:b/>
                <w:sz w:val="32"/>
              </w:rPr>
            </w:r>
          </w:p>
          <w:p>
            <w:pPr>
              <w:pStyle w:val="TableParagraph"/>
              <w:ind w:left="116" w:right="0"/>
              <w:rPr/>
            </w:pPr>
            <w:r>
              <w:rPr/>
              <w:t>AF / I</w:t>
            </w:r>
          </w:p>
        </w:tc>
      </w:tr>
      <w:tr>
        <w:trPr>
          <w:trHeight w:val="377" w:hRule="atLeast"/>
        </w:trPr>
        <w:tc>
          <w:tcPr>
            <w:tcW w:w="5183" w:type="dxa"/>
            <w:tcBorders>
              <w:left w:val="single" w:sz="12" w:space="0" w:color="000000"/>
              <w:bottom w:val="single" w:sz="4" w:space="0" w:color="A6A6A6"/>
              <w:right w:val="single" w:sz="12" w:space="0" w:color="000000"/>
            </w:tcBorders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542" w:type="dxa"/>
            <w:tcBorders>
              <w:left w:val="single" w:sz="12" w:space="0" w:color="000000"/>
              <w:bottom w:val="single" w:sz="4" w:space="0" w:color="A6A6A6"/>
              <w:right w:val="single" w:sz="4" w:space="0" w:color="808080"/>
            </w:tcBorders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47" w:type="dxa"/>
            <w:tcBorders>
              <w:left w:val="single" w:sz="4" w:space="0" w:color="808080"/>
              <w:bottom w:val="single" w:sz="4" w:space="0" w:color="A6A6A6"/>
              <w:right w:val="single" w:sz="12" w:space="0" w:color="000000"/>
            </w:tcBorders>
          </w:tcPr>
          <w:p>
            <w:pPr>
              <w:pStyle w:val="TableParagraph"/>
              <w:snapToGrid w:val="false"/>
              <w:spacing w:lineRule="exact" w:line="234" w:before="123" w:after="0"/>
              <w:ind w:left="116" w:right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</w:tbl>
    <w:p>
      <w:pPr>
        <w:sectPr>
          <w:footerReference w:type="default" r:id="rId16"/>
          <w:footerReference w:type="first" r:id="rId17"/>
          <w:type w:val="nextPage"/>
          <w:pgSz w:w="11906" w:h="16838"/>
          <w:pgMar w:left="440" w:right="380" w:gutter="0" w:header="0" w:top="1340" w:footer="488" w:bottom="680"/>
          <w:pgNumType w:fmt="decimal"/>
          <w:formProt w:val="false"/>
          <w:textDirection w:val="lrTb"/>
          <w:docGrid w:type="default" w:linePitch="100" w:charSpace="4096"/>
        </w:sectPr>
      </w:pPr>
    </w:p>
    <w:tbl>
      <w:tblPr>
        <w:tblW w:w="8972" w:type="dxa"/>
        <w:jc w:val="left"/>
        <w:tblInd w:w="1059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5183"/>
        <w:gridCol w:w="2542"/>
        <w:gridCol w:w="1247"/>
      </w:tblGrid>
      <w:tr>
        <w:trPr>
          <w:trHeight w:val="3288" w:hRule="atLeast"/>
        </w:trPr>
        <w:tc>
          <w:tcPr>
            <w:tcW w:w="5183" w:type="dxa"/>
            <w:tcBorders>
              <w:top w:val="single" w:sz="4" w:space="0" w:color="A6A6A6"/>
              <w:left w:val="single" w:sz="12" w:space="0" w:color="000000"/>
              <w:bottom w:val="single" w:sz="4" w:space="0" w:color="A6A6A6"/>
              <w:right w:val="single" w:sz="12" w:space="0" w:color="000000"/>
            </w:tcBorders>
          </w:tcPr>
          <w:p>
            <w:pPr>
              <w:pStyle w:val="TableParagraph"/>
              <w:spacing w:lineRule="auto" w:line="240"/>
              <w:ind w:left="107" w:right="1297"/>
              <w:rPr/>
            </w:pPr>
            <w:r>
              <w:rPr>
                <w:b/>
              </w:rPr>
              <w:t>Experience of taking minutes or the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willingness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learn</w:t>
            </w:r>
          </w:p>
          <w:p>
            <w:pPr>
              <w:pStyle w:val="TableParagraph"/>
              <w:spacing w:before="1" w:after="0"/>
              <w:rPr>
                <w:b/>
                <w:sz w:val="21"/>
              </w:rPr>
            </w:pPr>
            <w:r>
              <w:rPr>
                <w:b/>
                <w:sz w:val="21"/>
              </w:rPr>
            </w:r>
          </w:p>
          <w:p>
            <w:pPr>
              <w:pStyle w:val="TableParagraph"/>
              <w:ind w:left="107" w:right="502"/>
              <w:rPr/>
            </w:pPr>
            <w:r>
              <w:rPr>
                <w:b/>
              </w:rPr>
              <w:t>Experience of undertaking reception duties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providing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high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levels of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customer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care</w:t>
            </w:r>
          </w:p>
          <w:p>
            <w:pPr>
              <w:pStyle w:val="TableParagraph"/>
              <w:spacing w:before="2" w:after="0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ind w:left="107" w:right="111"/>
              <w:rPr/>
            </w:pPr>
            <w:r>
              <w:rPr/>
              <w:t>Experience of team-working to work effectively</w:t>
            </w:r>
            <w:r>
              <w:rPr>
                <w:spacing w:val="-60"/>
              </w:rPr>
              <w:t xml:space="preserve"> </w:t>
            </w:r>
            <w:r>
              <w:rPr/>
              <w:t>with</w:t>
            </w:r>
            <w:r>
              <w:rPr>
                <w:spacing w:val="-1"/>
              </w:rPr>
              <w:t xml:space="preserve"> </w:t>
            </w:r>
            <w:r>
              <w:rPr/>
              <w:t>others</w:t>
            </w:r>
            <w:r>
              <w:rPr>
                <w:spacing w:val="-2"/>
              </w:rPr>
              <w:t xml:space="preserve"> </w:t>
            </w:r>
            <w:r>
              <w:rPr/>
              <w:t>and</w:t>
            </w:r>
            <w:r>
              <w:rPr>
                <w:spacing w:val="-2"/>
              </w:rPr>
              <w:t xml:space="preserve"> </w:t>
            </w:r>
            <w:r>
              <w:rPr/>
              <w:t>meet</w:t>
            </w:r>
            <w:r>
              <w:rPr>
                <w:spacing w:val="-1"/>
              </w:rPr>
              <w:t xml:space="preserve"> </w:t>
            </w:r>
            <w:r>
              <w:rPr/>
              <w:t>deadlines</w:t>
            </w:r>
            <w:r>
              <w:rPr>
                <w:spacing w:val="-2"/>
              </w:rPr>
              <w:t xml:space="preserve"> </w:t>
            </w:r>
            <w:r>
              <w:rPr/>
              <w:t>and goals</w:t>
            </w:r>
          </w:p>
          <w:p>
            <w:pPr>
              <w:pStyle w:val="TableParagraph"/>
              <w:spacing w:before="11" w:after="0"/>
              <w:rPr>
                <w:b/>
                <w:sz w:val="21"/>
              </w:rPr>
            </w:pPr>
            <w:r>
              <w:rPr>
                <w:b/>
                <w:sz w:val="21"/>
              </w:rPr>
            </w:r>
          </w:p>
          <w:p>
            <w:pPr>
              <w:pStyle w:val="TableParagraph"/>
              <w:ind w:left="107" w:right="1175"/>
              <w:rPr/>
            </w:pPr>
            <w:r>
              <w:rPr/>
              <w:t>Experience of following instructions,</w:t>
            </w:r>
            <w:r>
              <w:rPr>
                <w:spacing w:val="-59"/>
              </w:rPr>
              <w:t xml:space="preserve"> </w:t>
            </w:r>
            <w:r>
              <w:rPr/>
              <w:t>procedures</w:t>
            </w:r>
            <w:r>
              <w:rPr>
                <w:spacing w:val="-1"/>
              </w:rPr>
              <w:t xml:space="preserve"> </w:t>
            </w:r>
            <w:r>
              <w:rPr/>
              <w:t>and</w:t>
            </w:r>
            <w:r>
              <w:rPr>
                <w:spacing w:val="-2"/>
              </w:rPr>
              <w:t xml:space="preserve"> </w:t>
            </w:r>
            <w:r>
              <w:rPr/>
              <w:t>policies</w:t>
            </w:r>
          </w:p>
        </w:tc>
        <w:tc>
          <w:tcPr>
            <w:tcW w:w="2542" w:type="dxa"/>
            <w:tcBorders>
              <w:top w:val="single" w:sz="4" w:space="0" w:color="A6A6A6"/>
              <w:left w:val="single" w:sz="12" w:space="0" w:color="000000"/>
              <w:bottom w:val="single" w:sz="4" w:space="0" w:color="A6A6A6"/>
              <w:right w:val="single" w:sz="4" w:space="0" w:color="808080"/>
            </w:tcBorders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47" w:type="dxa"/>
            <w:tcBorders>
              <w:top w:val="single" w:sz="4" w:space="0" w:color="A6A6A6"/>
              <w:left w:val="single" w:sz="4" w:space="0" w:color="808080"/>
              <w:bottom w:val="single" w:sz="4" w:space="0" w:color="A6A6A6"/>
              <w:right w:val="single" w:sz="12" w:space="0" w:color="000000"/>
            </w:tcBorders>
          </w:tcPr>
          <w:p>
            <w:pPr>
              <w:pStyle w:val="TableParagraph"/>
              <w:spacing w:lineRule="auto" w:line="720"/>
              <w:ind w:left="116" w:right="581"/>
              <w:jc w:val="both"/>
              <w:rPr/>
            </w:pPr>
            <w:r>
              <w:rPr/>
              <w:t>AF / I</w:t>
            </w:r>
          </w:p>
          <w:p>
            <w:pPr>
              <w:pStyle w:val="TableParagraph"/>
              <w:spacing w:lineRule="auto" w:line="720"/>
              <w:ind w:left="116" w:right="581"/>
              <w:jc w:val="both"/>
              <w:rPr/>
            </w:pPr>
            <w:r>
              <w:rPr/>
              <w:t>AF / I</w:t>
            </w:r>
            <w:r>
              <w:rPr>
                <w:spacing w:val="-59"/>
              </w:rPr>
              <w:t xml:space="preserve"> </w:t>
            </w:r>
            <w:r>
              <w:rPr/>
              <w:t>AF / I</w:t>
            </w:r>
            <w:r>
              <w:rPr>
                <w:spacing w:val="-59"/>
              </w:rPr>
              <w:t xml:space="preserve"> </w:t>
            </w:r>
            <w:r>
              <w:rPr/>
              <w:t>AF</w:t>
            </w:r>
            <w:r>
              <w:rPr>
                <w:spacing w:val="-8"/>
              </w:rPr>
              <w:t xml:space="preserve"> </w:t>
            </w:r>
            <w:r>
              <w:rPr/>
              <w:t>/</w:t>
            </w:r>
            <w:r>
              <w:rPr>
                <w:spacing w:val="-7"/>
              </w:rPr>
              <w:t xml:space="preserve"> </w:t>
            </w:r>
            <w:r>
              <w:rPr/>
              <w:t>I</w:t>
            </w:r>
          </w:p>
        </w:tc>
      </w:tr>
      <w:tr>
        <w:trPr>
          <w:trHeight w:val="325" w:hRule="atLeast"/>
        </w:trPr>
        <w:tc>
          <w:tcPr>
            <w:tcW w:w="8972" w:type="dxa"/>
            <w:gridSpan w:val="3"/>
            <w:tcBorders>
              <w:top w:val="single" w:sz="4" w:space="0" w:color="A6A6A6"/>
              <w:left w:val="single" w:sz="12" w:space="0" w:color="000000"/>
              <w:bottom w:val="single" w:sz="4" w:space="0" w:color="A6A6A6"/>
              <w:right w:val="single" w:sz="12" w:space="0" w:color="000000"/>
            </w:tcBorders>
            <w:shd w:fill="D9D9D9" w:val="clear"/>
          </w:tcPr>
          <w:p>
            <w:pPr>
              <w:pStyle w:val="TableParagraph"/>
              <w:spacing w:before="33" w:after="0"/>
              <w:ind w:left="107" w:right="0"/>
              <w:rPr/>
            </w:pPr>
            <w:r>
              <w:rPr>
                <w:b/>
                <w:color w:val="006FC0"/>
              </w:rPr>
              <w:t>Skills</w:t>
            </w:r>
            <w:r>
              <w:rPr>
                <w:b/>
                <w:color w:val="006FC0"/>
                <w:spacing w:val="-3"/>
              </w:rPr>
              <w:t xml:space="preserve"> </w:t>
            </w:r>
            <w:r>
              <w:rPr>
                <w:b/>
                <w:color w:val="006FC0"/>
              </w:rPr>
              <w:t>and Abilities</w:t>
            </w:r>
          </w:p>
        </w:tc>
      </w:tr>
      <w:tr>
        <w:trPr>
          <w:trHeight w:val="4049" w:hRule="atLeast"/>
        </w:trPr>
        <w:tc>
          <w:tcPr>
            <w:tcW w:w="5183" w:type="dxa"/>
            <w:tcBorders>
              <w:top w:val="single" w:sz="4" w:space="0" w:color="A6A6A6"/>
              <w:left w:val="single" w:sz="12" w:space="0" w:color="000000"/>
              <w:bottom w:val="single" w:sz="4" w:space="0" w:color="A6A6A6"/>
              <w:right w:val="single" w:sz="12" w:space="0" w:color="000000"/>
            </w:tcBorders>
          </w:tcPr>
          <w:p>
            <w:pPr>
              <w:pStyle w:val="TableParagraph"/>
              <w:snapToGrid w:val="false"/>
              <w:spacing w:before="7" w:after="0"/>
              <w:rPr>
                <w:sz w:val="21"/>
              </w:rPr>
            </w:pPr>
            <w:r>
              <w:rPr>
                <w:sz w:val="21"/>
              </w:rPr>
            </w:r>
          </w:p>
          <w:p>
            <w:pPr>
              <w:pStyle w:val="TableParagraph"/>
              <w:spacing w:before="1" w:after="0"/>
              <w:ind w:left="107" w:right="416"/>
              <w:rPr/>
            </w:pPr>
            <w:r>
              <w:rPr/>
              <w:t>Communication skills to deliver polite,</w:t>
            </w:r>
            <w:r>
              <w:rPr>
                <w:spacing w:val="1"/>
              </w:rPr>
              <w:t xml:space="preserve"> </w:t>
            </w:r>
            <w:r>
              <w:rPr/>
              <w:t>courteous and efficient customer service, in</w:t>
            </w:r>
            <w:r>
              <w:rPr>
                <w:spacing w:val="-59"/>
              </w:rPr>
              <w:t xml:space="preserve"> </w:t>
            </w:r>
            <w:r>
              <w:rPr/>
              <w:t>person and over</w:t>
            </w:r>
            <w:r>
              <w:rPr>
                <w:spacing w:val="-2"/>
              </w:rPr>
              <w:t xml:space="preserve"> </w:t>
            </w:r>
            <w:r>
              <w:rPr/>
              <w:t>the</w:t>
            </w:r>
            <w:r>
              <w:rPr>
                <w:spacing w:val="-2"/>
              </w:rPr>
              <w:t xml:space="preserve"> </w:t>
            </w:r>
            <w:r>
              <w:rPr/>
              <w:t>telephone</w:t>
            </w:r>
          </w:p>
          <w:p>
            <w:pPr>
              <w:pStyle w:val="TableParagraph"/>
              <w:spacing w:before="10" w:after="0"/>
              <w:rPr>
                <w:sz w:val="21"/>
              </w:rPr>
            </w:pPr>
            <w:r>
              <w:rPr>
                <w:sz w:val="21"/>
              </w:rPr>
            </w:r>
          </w:p>
          <w:p>
            <w:pPr>
              <w:pStyle w:val="TableParagraph"/>
              <w:ind w:left="107" w:right="233"/>
              <w:rPr/>
            </w:pPr>
            <w:r>
              <w:rPr/>
              <w:t>Written communication skills to take accurate</w:t>
            </w:r>
            <w:r>
              <w:rPr>
                <w:spacing w:val="-59"/>
              </w:rPr>
              <w:t xml:space="preserve"> </w:t>
            </w:r>
            <w:r>
              <w:rPr/>
              <w:t>messages, passing them on to others and to</w:t>
            </w:r>
            <w:r>
              <w:rPr>
                <w:spacing w:val="1"/>
              </w:rPr>
              <w:t xml:space="preserve"> </w:t>
            </w:r>
            <w:r>
              <w:rPr/>
              <w:t>take accurate</w:t>
            </w:r>
            <w:r>
              <w:rPr>
                <w:spacing w:val="-3"/>
              </w:rPr>
              <w:t xml:space="preserve"> </w:t>
            </w:r>
            <w:r>
              <w:rPr/>
              <w:t>minutes</w:t>
            </w:r>
          </w:p>
          <w:p>
            <w:pPr>
              <w:pStyle w:val="TableParagraph"/>
              <w:spacing w:before="3" w:after="0"/>
              <w:rPr/>
            </w:pPr>
            <w:r>
              <w:rPr/>
            </w:r>
          </w:p>
          <w:p>
            <w:pPr>
              <w:pStyle w:val="TableParagraph"/>
              <w:spacing w:before="1" w:after="0"/>
              <w:ind w:left="107" w:right="135"/>
              <w:rPr/>
            </w:pPr>
            <w:r>
              <w:rPr/>
              <w:t>Initiative</w:t>
            </w:r>
            <w:r>
              <w:rPr>
                <w:spacing w:val="-2"/>
              </w:rPr>
              <w:t xml:space="preserve"> </w:t>
            </w:r>
            <w:r>
              <w:rPr/>
              <w:t>to</w:t>
            </w:r>
            <w:r>
              <w:rPr>
                <w:spacing w:val="-3"/>
              </w:rPr>
              <w:t xml:space="preserve"> </w:t>
            </w:r>
            <w:r>
              <w:rPr/>
              <w:t>respond</w:t>
            </w:r>
            <w:r>
              <w:rPr>
                <w:spacing w:val="-3"/>
              </w:rPr>
              <w:t xml:space="preserve"> </w:t>
            </w:r>
            <w:r>
              <w:rPr/>
              <w:t>to</w:t>
            </w:r>
            <w:r>
              <w:rPr>
                <w:spacing w:val="-3"/>
              </w:rPr>
              <w:t xml:space="preserve"> </w:t>
            </w:r>
            <w:r>
              <w:rPr/>
              <w:t>unexpected</w:t>
            </w:r>
            <w:r>
              <w:rPr>
                <w:spacing w:val="-1"/>
              </w:rPr>
              <w:t xml:space="preserve"> </w:t>
            </w:r>
            <w:r>
              <w:rPr/>
              <w:t>problems</w:t>
            </w:r>
            <w:r>
              <w:rPr>
                <w:spacing w:val="-2"/>
              </w:rPr>
              <w:t xml:space="preserve"> </w:t>
            </w:r>
            <w:r>
              <w:rPr/>
              <w:t>using</w:t>
            </w:r>
            <w:r>
              <w:rPr>
                <w:spacing w:val="-59"/>
              </w:rPr>
              <w:t xml:space="preserve"> </w:t>
            </w:r>
            <w:r>
              <w:rPr/>
              <w:t>recognised</w:t>
            </w:r>
            <w:r>
              <w:rPr>
                <w:spacing w:val="-1"/>
              </w:rPr>
              <w:t xml:space="preserve"> </w:t>
            </w:r>
            <w:r>
              <w:rPr/>
              <w:t>procedures</w:t>
            </w:r>
            <w:r>
              <w:rPr>
                <w:spacing w:val="-3"/>
              </w:rPr>
              <w:t xml:space="preserve"> </w:t>
            </w:r>
            <w:r>
              <w:rPr/>
              <w:t>and policies</w:t>
            </w:r>
            <w:r>
              <w:rPr>
                <w:spacing w:val="-1"/>
              </w:rPr>
              <w:t xml:space="preserve"> </w:t>
            </w:r>
            <w:r>
              <w:rPr/>
              <w:t>as</w:t>
            </w:r>
            <w:r>
              <w:rPr>
                <w:spacing w:val="1"/>
              </w:rPr>
              <w:t xml:space="preserve"> </w:t>
            </w:r>
            <w:r>
              <w:rPr/>
              <w:t>a</w:t>
            </w:r>
            <w:r>
              <w:rPr>
                <w:spacing w:val="-5"/>
              </w:rPr>
              <w:t xml:space="preserve"> </w:t>
            </w:r>
            <w:r>
              <w:rPr/>
              <w:t>guide</w:t>
            </w:r>
          </w:p>
          <w:p>
            <w:pPr>
              <w:pStyle w:val="TableParagraph"/>
              <w:spacing w:before="8" w:after="0"/>
              <w:rPr>
                <w:sz w:val="21"/>
              </w:rPr>
            </w:pPr>
            <w:r>
              <w:rPr>
                <w:sz w:val="21"/>
              </w:rPr>
            </w:r>
          </w:p>
          <w:p>
            <w:pPr>
              <w:pStyle w:val="TableParagraph"/>
              <w:ind w:left="107" w:right="119"/>
              <w:rPr/>
            </w:pPr>
            <w:r>
              <w:rPr/>
              <w:t>Organisational</w:t>
            </w:r>
            <w:r>
              <w:rPr>
                <w:spacing w:val="-2"/>
              </w:rPr>
              <w:t xml:space="preserve"> </w:t>
            </w:r>
            <w:r>
              <w:rPr/>
              <w:t>skills</w:t>
            </w:r>
            <w:r>
              <w:rPr>
                <w:spacing w:val="-3"/>
              </w:rPr>
              <w:t xml:space="preserve"> </w:t>
            </w:r>
            <w:r>
              <w:rPr/>
              <w:t>to</w:t>
            </w:r>
            <w:r>
              <w:rPr>
                <w:spacing w:val="-5"/>
              </w:rPr>
              <w:t xml:space="preserve"> </w:t>
            </w:r>
            <w:r>
              <w:rPr/>
              <w:t>work under</w:t>
            </w:r>
            <w:r>
              <w:rPr>
                <w:spacing w:val="-2"/>
              </w:rPr>
              <w:t xml:space="preserve"> </w:t>
            </w:r>
            <w:r>
              <w:rPr/>
              <w:t>pressure</w:t>
            </w:r>
            <w:r>
              <w:rPr>
                <w:spacing w:val="-3"/>
              </w:rPr>
              <w:t xml:space="preserve"> </w:t>
            </w:r>
            <w:r>
              <w:rPr/>
              <w:t>to</w:t>
            </w:r>
            <w:r>
              <w:rPr>
                <w:spacing w:val="-58"/>
              </w:rPr>
              <w:t xml:space="preserve"> </w:t>
            </w:r>
            <w:r>
              <w:rPr/>
              <w:t>complete</w:t>
            </w:r>
            <w:r>
              <w:rPr>
                <w:spacing w:val="-2"/>
              </w:rPr>
              <w:t xml:space="preserve"> </w:t>
            </w:r>
            <w:r>
              <w:rPr/>
              <w:t>tasks</w:t>
            </w:r>
            <w:r>
              <w:rPr>
                <w:spacing w:val="-1"/>
              </w:rPr>
              <w:t xml:space="preserve"> </w:t>
            </w:r>
            <w:r>
              <w:rPr/>
              <w:t>to deadlines,</w:t>
            </w:r>
            <w:r>
              <w:rPr>
                <w:spacing w:val="3"/>
              </w:rPr>
              <w:t xml:space="preserve"> </w:t>
            </w:r>
            <w:r>
              <w:rPr/>
              <w:t>re-prioritising</w:t>
            </w:r>
            <w:r>
              <w:rPr>
                <w:spacing w:val="1"/>
              </w:rPr>
              <w:t xml:space="preserve"> </w:t>
            </w:r>
            <w:r>
              <w:rPr/>
              <w:t>own</w:t>
            </w:r>
            <w:r>
              <w:rPr>
                <w:spacing w:val="-4"/>
              </w:rPr>
              <w:t xml:space="preserve"> </w:t>
            </w:r>
            <w:r>
              <w:rPr/>
              <w:t>workload</w:t>
            </w:r>
            <w:r>
              <w:rPr>
                <w:spacing w:val="-2"/>
              </w:rPr>
              <w:t xml:space="preserve"> </w:t>
            </w:r>
            <w:r>
              <w:rPr/>
              <w:t>if</w:t>
            </w:r>
            <w:r>
              <w:rPr>
                <w:spacing w:val="-1"/>
              </w:rPr>
              <w:t xml:space="preserve"> </w:t>
            </w:r>
            <w:r>
              <w:rPr/>
              <w:t>necessary</w:t>
            </w:r>
          </w:p>
        </w:tc>
        <w:tc>
          <w:tcPr>
            <w:tcW w:w="2542" w:type="dxa"/>
            <w:tcBorders>
              <w:top w:val="single" w:sz="4" w:space="0" w:color="A6A6A6"/>
              <w:left w:val="single" w:sz="12" w:space="0" w:color="000000"/>
              <w:bottom w:val="single" w:sz="4" w:space="0" w:color="A6A6A6"/>
              <w:right w:val="single" w:sz="4" w:space="0" w:color="808080"/>
            </w:tcBorders>
            <w:shd w:fill="FFFFFF" w:val="clear"/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47" w:type="dxa"/>
            <w:tcBorders>
              <w:top w:val="single" w:sz="4" w:space="0" w:color="A6A6A6"/>
              <w:left w:val="single" w:sz="4" w:space="0" w:color="808080"/>
              <w:bottom w:val="single" w:sz="4" w:space="0" w:color="A6A6A6"/>
              <w:right w:val="single" w:sz="12" w:space="0" w:color="000000"/>
            </w:tcBorders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cs="Times New Roman" w:ascii="Times New Roman" w:hAnsi="Times New Roman"/>
                <w:b/>
                <w:sz w:val="24"/>
              </w:rPr>
            </w:r>
          </w:p>
          <w:p>
            <w:pPr>
              <w:pStyle w:val="TableParagraph"/>
              <w:spacing w:before="9" w:after="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  <w:p>
            <w:pPr>
              <w:pStyle w:val="TableParagraph"/>
              <w:spacing w:before="1" w:after="0"/>
              <w:ind w:left="116" w:right="0"/>
              <w:rPr/>
            </w:pPr>
            <w:r>
              <w:rPr/>
              <w:t>AF / I</w:t>
            </w:r>
          </w:p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208" w:after="0"/>
              <w:ind w:left="116" w:right="0"/>
              <w:rPr/>
            </w:pPr>
            <w:r>
              <w:rPr/>
              <w:t>AF / I</w:t>
            </w:r>
          </w:p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205" w:after="0"/>
              <w:ind w:left="116" w:right="0"/>
              <w:rPr/>
            </w:pPr>
            <w:r>
              <w:rPr/>
              <w:t>AF / I</w:t>
            </w:r>
          </w:p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208" w:after="0"/>
              <w:ind w:left="116" w:right="0"/>
              <w:rPr/>
            </w:pPr>
            <w:r>
              <w:rPr/>
              <w:t>AF / I</w:t>
            </w:r>
          </w:p>
        </w:tc>
      </w:tr>
      <w:tr>
        <w:trPr>
          <w:trHeight w:val="367" w:hRule="atLeast"/>
        </w:trPr>
        <w:tc>
          <w:tcPr>
            <w:tcW w:w="8972" w:type="dxa"/>
            <w:gridSpan w:val="3"/>
            <w:tcBorders>
              <w:top w:val="single" w:sz="4" w:space="0" w:color="A6A6A6"/>
              <w:left w:val="single" w:sz="12" w:space="0" w:color="000000"/>
              <w:bottom w:val="single" w:sz="4" w:space="0" w:color="A6A6A6"/>
              <w:right w:val="single" w:sz="12" w:space="0" w:color="000000"/>
            </w:tcBorders>
            <w:shd w:fill="D9D9D9" w:val="clear"/>
          </w:tcPr>
          <w:p>
            <w:pPr>
              <w:pStyle w:val="TableParagraph"/>
              <w:spacing w:before="53" w:after="0"/>
              <w:ind w:left="107" w:right="0"/>
              <w:rPr>
                <w:b/>
                <w:color w:val="006FC0"/>
              </w:rPr>
            </w:pPr>
            <w:r>
              <w:rPr>
                <w:b/>
                <w:color w:val="006FC0"/>
              </w:rPr>
              <w:t>Knowledge</w:t>
            </w:r>
          </w:p>
        </w:tc>
      </w:tr>
      <w:tr>
        <w:trPr>
          <w:trHeight w:val="3035" w:hRule="atLeast"/>
        </w:trPr>
        <w:tc>
          <w:tcPr>
            <w:tcW w:w="5183" w:type="dxa"/>
            <w:tcBorders>
              <w:top w:val="single" w:sz="4" w:space="0" w:color="A6A6A6"/>
              <w:left w:val="single" w:sz="12" w:space="0" w:color="000000"/>
              <w:bottom w:val="single" w:sz="4" w:space="0" w:color="A6A6A6"/>
              <w:right w:val="single" w:sz="12" w:space="0" w:color="000000"/>
            </w:tcBorders>
            <w:shd w:fill="FFFFFF" w:val="clear"/>
          </w:tcPr>
          <w:p>
            <w:pPr>
              <w:pStyle w:val="TableParagraph"/>
              <w:snapToGrid w:val="false"/>
              <w:spacing w:before="5" w:after="0"/>
              <w:rPr>
                <w:sz w:val="21"/>
              </w:rPr>
            </w:pPr>
            <w:r>
              <w:rPr>
                <w:sz w:val="21"/>
              </w:rPr>
            </w:r>
          </w:p>
          <w:p>
            <w:pPr>
              <w:pStyle w:val="TableParagraph"/>
              <w:ind w:left="107" w:right="344"/>
              <w:rPr/>
            </w:pPr>
            <w:r>
              <w:rPr/>
              <w:t>Understanding of the type of activities which</w:t>
            </w:r>
            <w:r>
              <w:rPr>
                <w:spacing w:val="-59"/>
              </w:rPr>
              <w:t xml:space="preserve"> </w:t>
            </w:r>
            <w:r>
              <w:rPr/>
              <w:t>take place within the school office and an</w:t>
            </w:r>
            <w:r>
              <w:rPr>
                <w:spacing w:val="1"/>
              </w:rPr>
              <w:t xml:space="preserve"> </w:t>
            </w:r>
            <w:r>
              <w:rPr/>
              <w:t>appreciation of the administration needed to</w:t>
            </w:r>
            <w:r>
              <w:rPr>
                <w:spacing w:val="-59"/>
              </w:rPr>
              <w:t xml:space="preserve"> </w:t>
            </w:r>
            <w:r>
              <w:rPr/>
              <w:t>give</w:t>
            </w:r>
            <w:r>
              <w:rPr>
                <w:spacing w:val="-1"/>
              </w:rPr>
              <w:t xml:space="preserve"> </w:t>
            </w:r>
            <w:r>
              <w:rPr/>
              <w:t>effective support for the</w:t>
            </w:r>
            <w:r>
              <w:rPr>
                <w:spacing w:val="-3"/>
              </w:rPr>
              <w:t xml:space="preserve"> </w:t>
            </w:r>
            <w:r>
              <w:rPr/>
              <w:t>school</w:t>
            </w:r>
          </w:p>
          <w:p>
            <w:pPr>
              <w:pStyle w:val="TableParagraph"/>
              <w:rPr/>
            </w:pPr>
            <w:r>
              <w:rPr/>
            </w:r>
          </w:p>
          <w:p>
            <w:pPr>
              <w:pStyle w:val="TableParagraph"/>
              <w:ind w:left="107" w:right="146"/>
              <w:rPr/>
            </w:pPr>
            <w:r>
              <w:rPr/>
              <w:t>Understanding</w:t>
            </w:r>
            <w:r>
              <w:rPr>
                <w:spacing w:val="-3"/>
              </w:rPr>
              <w:t xml:space="preserve"> </w:t>
            </w:r>
            <w:r>
              <w:rPr/>
              <w:t>of data</w:t>
            </w:r>
            <w:r>
              <w:rPr>
                <w:spacing w:val="-4"/>
              </w:rPr>
              <w:t xml:space="preserve"> </w:t>
            </w:r>
            <w:r>
              <w:rPr/>
              <w:t>protection</w:t>
            </w:r>
            <w:r>
              <w:rPr>
                <w:spacing w:val="1"/>
              </w:rPr>
              <w:t xml:space="preserve"> </w:t>
            </w:r>
            <w:r>
              <w:rPr/>
              <w:t>and</w:t>
            </w:r>
            <w:r>
              <w:rPr>
                <w:spacing w:val="-2"/>
              </w:rPr>
              <w:t xml:space="preserve"> </w:t>
            </w:r>
            <w:r>
              <w:rPr/>
              <w:t>the</w:t>
            </w:r>
            <w:r>
              <w:rPr>
                <w:spacing w:val="-2"/>
              </w:rPr>
              <w:t xml:space="preserve"> </w:t>
            </w:r>
            <w:r>
              <w:rPr/>
              <w:t>need</w:t>
            </w:r>
            <w:r>
              <w:rPr>
                <w:spacing w:val="-58"/>
              </w:rPr>
              <w:t xml:space="preserve"> </w:t>
            </w:r>
            <w:r>
              <w:rPr/>
              <w:t>to</w:t>
            </w:r>
            <w:r>
              <w:rPr>
                <w:spacing w:val="-1"/>
              </w:rPr>
              <w:t xml:space="preserve"> </w:t>
            </w:r>
            <w:r>
              <w:rPr/>
              <w:t>keep</w:t>
            </w:r>
            <w:r>
              <w:rPr>
                <w:spacing w:val="-3"/>
              </w:rPr>
              <w:t xml:space="preserve"> </w:t>
            </w:r>
            <w:r>
              <w:rPr/>
              <w:t>information</w:t>
            </w:r>
            <w:r>
              <w:rPr>
                <w:spacing w:val="-3"/>
              </w:rPr>
              <w:t xml:space="preserve"> </w:t>
            </w:r>
            <w:r>
              <w:rPr/>
              <w:t>confidential</w:t>
            </w:r>
          </w:p>
          <w:p>
            <w:pPr>
              <w:pStyle w:val="TableParagraph"/>
              <w:spacing w:before="4" w:after="0"/>
              <w:rPr/>
            </w:pPr>
            <w:r>
              <w:rPr/>
            </w:r>
          </w:p>
          <w:p>
            <w:pPr>
              <w:pStyle w:val="TableParagraph"/>
              <w:ind w:left="107" w:right="595"/>
              <w:rPr/>
            </w:pPr>
            <w:r>
              <w:rPr/>
              <w:t>Understanding why safeguarding is important</w:t>
            </w:r>
            <w:r>
              <w:rPr>
                <w:spacing w:val="-59"/>
              </w:rPr>
              <w:t xml:space="preserve"> </w:t>
            </w:r>
            <w:r>
              <w:rPr/>
              <w:t>when working</w:t>
            </w:r>
            <w:r>
              <w:rPr>
                <w:spacing w:val="-1"/>
              </w:rPr>
              <w:t xml:space="preserve"> </w:t>
            </w:r>
            <w:r>
              <w:rPr/>
              <w:t>with</w:t>
            </w:r>
            <w:r>
              <w:rPr>
                <w:spacing w:val="-2"/>
              </w:rPr>
              <w:t xml:space="preserve"> </w:t>
            </w:r>
            <w:r>
              <w:rPr/>
              <w:t>children</w:t>
            </w:r>
            <w:r>
              <w:rPr>
                <w:spacing w:val="-2"/>
              </w:rPr>
              <w:t xml:space="preserve"> </w:t>
            </w:r>
            <w:r>
              <w:rPr/>
              <w:t>and</w:t>
            </w:r>
            <w:r>
              <w:rPr>
                <w:spacing w:val="-2"/>
              </w:rPr>
              <w:t xml:space="preserve"> </w:t>
            </w:r>
            <w:r>
              <w:rPr/>
              <w:t>young</w:t>
            </w:r>
            <w:r>
              <w:rPr>
                <w:spacing w:val="-2"/>
              </w:rPr>
              <w:t xml:space="preserve"> </w:t>
            </w:r>
            <w:r>
              <w:rPr/>
              <w:t>people</w:t>
            </w:r>
          </w:p>
        </w:tc>
        <w:tc>
          <w:tcPr>
            <w:tcW w:w="2542" w:type="dxa"/>
            <w:tcBorders>
              <w:top w:val="single" w:sz="4" w:space="0" w:color="A6A6A6"/>
              <w:left w:val="single" w:sz="12" w:space="0" w:color="000000"/>
              <w:bottom w:val="single" w:sz="4" w:space="0" w:color="A6A6A6"/>
              <w:right w:val="single" w:sz="4" w:space="0" w:color="808080"/>
            </w:tcBorders>
            <w:shd w:fill="FFFFFF" w:val="clear"/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47" w:type="dxa"/>
            <w:tcBorders>
              <w:top w:val="single" w:sz="4" w:space="0" w:color="A6A6A6"/>
              <w:left w:val="single" w:sz="4" w:space="0" w:color="808080"/>
              <w:bottom w:val="single" w:sz="4" w:space="0" w:color="A6A6A6"/>
              <w:right w:val="single" w:sz="12" w:space="0" w:color="000000"/>
            </w:tcBorders>
          </w:tcPr>
          <w:p>
            <w:pPr>
              <w:pStyle w:val="TableParagraph"/>
              <w:snapToGrid w:val="false"/>
              <w:spacing w:before="7" w:after="0"/>
              <w:rPr>
                <w:rFonts w:ascii="Times New Roman" w:hAnsi="Times New Roman" w:cs="Times New Roman"/>
                <w:b/>
                <w:sz w:val="21"/>
              </w:rPr>
            </w:pPr>
            <w:r>
              <w:rPr>
                <w:rFonts w:cs="Times New Roman" w:ascii="Times New Roman" w:hAnsi="Times New Roman"/>
                <w:b/>
                <w:sz w:val="21"/>
              </w:rPr>
            </w:r>
          </w:p>
          <w:p>
            <w:pPr>
              <w:pStyle w:val="TableParagraph"/>
              <w:spacing w:before="1" w:after="0"/>
              <w:ind w:left="116" w:right="0"/>
              <w:rPr/>
            </w:pPr>
            <w:r>
              <w:rPr/>
              <w:t>AF / I</w:t>
            </w:r>
          </w:p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0" w:after="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  <w:p>
            <w:pPr>
              <w:pStyle w:val="TableParagraph"/>
              <w:spacing w:lineRule="atLeast" w:line="760"/>
              <w:ind w:left="116" w:right="564"/>
              <w:rPr/>
            </w:pPr>
            <w:r>
              <w:rPr/>
              <w:t>AF / I</w:t>
            </w:r>
            <w:r>
              <w:rPr>
                <w:spacing w:val="-59"/>
              </w:rPr>
              <w:t xml:space="preserve"> </w:t>
            </w:r>
            <w:r>
              <w:rPr/>
              <w:t>AF</w:t>
            </w:r>
            <w:r>
              <w:rPr>
                <w:spacing w:val="-9"/>
              </w:rPr>
              <w:t xml:space="preserve"> </w:t>
            </w:r>
            <w:r>
              <w:rPr/>
              <w:t>/</w:t>
            </w:r>
            <w:r>
              <w:rPr>
                <w:spacing w:val="-8"/>
              </w:rPr>
              <w:t xml:space="preserve"> </w:t>
            </w:r>
            <w:r>
              <w:rPr/>
              <w:t>I</w:t>
            </w:r>
          </w:p>
        </w:tc>
      </w:tr>
      <w:tr>
        <w:trPr>
          <w:trHeight w:val="511" w:hRule="atLeast"/>
        </w:trPr>
        <w:tc>
          <w:tcPr>
            <w:tcW w:w="8972" w:type="dxa"/>
            <w:gridSpan w:val="3"/>
            <w:tcBorders>
              <w:top w:val="single" w:sz="4" w:space="0" w:color="A6A6A6"/>
              <w:left w:val="single" w:sz="12" w:space="0" w:color="000000"/>
              <w:bottom w:val="single" w:sz="6" w:space="0" w:color="A6A6A6"/>
              <w:right w:val="single" w:sz="12" w:space="0" w:color="000000"/>
            </w:tcBorders>
            <w:shd w:fill="D9D9D9" w:val="clear"/>
          </w:tcPr>
          <w:p>
            <w:pPr>
              <w:pStyle w:val="TableParagraph"/>
              <w:spacing w:before="124" w:after="0"/>
              <w:ind w:left="107" w:right="0"/>
              <w:rPr>
                <w:color w:val="006FC0"/>
              </w:rPr>
            </w:pPr>
            <w:r>
              <w:rPr>
                <w:color w:val="006FC0"/>
              </w:rPr>
              <w:t>Work circumstances</w:t>
            </w:r>
          </w:p>
        </w:tc>
      </w:tr>
      <w:tr>
        <w:trPr>
          <w:trHeight w:val="1010" w:hRule="atLeast"/>
        </w:trPr>
        <w:tc>
          <w:tcPr>
            <w:tcW w:w="5183" w:type="dxa"/>
            <w:tcBorders>
              <w:top w:val="single" w:sz="6" w:space="0" w:color="A6A6A6"/>
              <w:left w:val="single" w:sz="12" w:space="0" w:color="000000"/>
              <w:bottom w:val="single" w:sz="4" w:space="0" w:color="A6A6A6"/>
              <w:right w:val="single" w:sz="12" w:space="0" w:color="000000"/>
            </w:tcBorders>
          </w:tcPr>
          <w:p>
            <w:pPr>
              <w:pStyle w:val="TableParagraph"/>
              <w:snapToGrid w:val="false"/>
              <w:spacing w:before="3" w:after="0"/>
              <w:rPr>
                <w:sz w:val="21"/>
              </w:rPr>
            </w:pPr>
            <w:r>
              <w:rPr>
                <w:sz w:val="21"/>
              </w:rPr>
            </w:r>
          </w:p>
          <w:p>
            <w:pPr>
              <w:pStyle w:val="TableParagraph"/>
              <w:ind w:left="107" w:right="308"/>
              <w:rPr/>
            </w:pPr>
            <w:r>
              <w:rPr/>
              <w:t>To work occasionally out of hours to support</w:t>
            </w:r>
            <w:r>
              <w:rPr>
                <w:spacing w:val="-59"/>
              </w:rPr>
              <w:t xml:space="preserve"> </w:t>
            </w:r>
            <w:r>
              <w:rPr/>
              <w:t>school</w:t>
            </w:r>
            <w:r>
              <w:rPr>
                <w:spacing w:val="-2"/>
              </w:rPr>
              <w:t xml:space="preserve"> </w:t>
            </w:r>
            <w:r>
              <w:rPr/>
              <w:t>functions</w:t>
            </w:r>
          </w:p>
        </w:tc>
        <w:tc>
          <w:tcPr>
            <w:tcW w:w="2542" w:type="dxa"/>
            <w:tcBorders>
              <w:top w:val="single" w:sz="6" w:space="0" w:color="A6A6A6"/>
              <w:left w:val="single" w:sz="12" w:space="0" w:color="000000"/>
              <w:bottom w:val="single" w:sz="4" w:space="0" w:color="A6A6A6"/>
              <w:right w:val="single" w:sz="4" w:space="0" w:color="808080"/>
            </w:tcBorders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47" w:type="dxa"/>
            <w:tcBorders>
              <w:top w:val="single" w:sz="6" w:space="0" w:color="A6A6A6"/>
              <w:left w:val="single" w:sz="4" w:space="0" w:color="808080"/>
              <w:bottom w:val="single" w:sz="4" w:space="0" w:color="A6A6A6"/>
              <w:right w:val="single" w:sz="12" w:space="0" w:color="000000"/>
            </w:tcBorders>
          </w:tcPr>
          <w:p>
            <w:pPr>
              <w:pStyle w:val="TableParagraph"/>
              <w:snapToGrid w:val="false"/>
              <w:spacing w:before="6" w:after="0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cs="Times New Roman" w:ascii="Times New Roman" w:hAnsi="Times New Roman"/>
                <w:b/>
                <w:sz w:val="32"/>
              </w:rPr>
            </w:r>
          </w:p>
          <w:p>
            <w:pPr>
              <w:pStyle w:val="TableParagraph"/>
              <w:ind w:left="116" w:right="0"/>
              <w:rPr/>
            </w:pPr>
            <w:r>
              <w:rPr/>
              <w:t>I</w:t>
            </w:r>
          </w:p>
        </w:tc>
      </w:tr>
    </w:tbl>
    <w:p>
      <w:pPr>
        <w:pStyle w:val="BodyText"/>
        <w:spacing w:before="8" w:after="0"/>
        <w:rPr>
          <w:b/>
          <w:sz w:val="13"/>
        </w:rPr>
      </w:pPr>
      <w:r>
        <w:rPr>
          <w:b/>
          <w:sz w:val="13"/>
        </w:rPr>
      </w:r>
    </w:p>
    <w:p>
      <w:pPr>
        <w:pStyle w:val="Normal"/>
        <w:spacing w:before="93" w:after="0"/>
        <w:ind w:left="1000" w:right="0"/>
        <w:rPr/>
      </w:pPr>
      <w:r>
        <w:rPr>
          <w:i/>
        </w:rPr>
        <w:t>Abbreviations:</w:t>
      </w:r>
      <w:r>
        <w:rPr>
          <w:i/>
          <w:spacing w:val="-2"/>
        </w:rPr>
        <w:t xml:space="preserve"> </w:t>
      </w:r>
      <w:r>
        <w:rPr/>
        <w:t>AF</w:t>
      </w:r>
      <w:r>
        <w:rPr>
          <w:spacing w:val="-1"/>
        </w:rPr>
        <w:t xml:space="preserve"> </w:t>
      </w:r>
      <w:r>
        <w:rPr/>
        <w:t>=</w:t>
      </w:r>
      <w:r>
        <w:rPr>
          <w:spacing w:val="-2"/>
        </w:rPr>
        <w:t xml:space="preserve"> </w:t>
      </w:r>
      <w:r>
        <w:rPr/>
        <w:t>Application Form;</w:t>
      </w:r>
      <w:r>
        <w:rPr>
          <w:spacing w:val="-2"/>
        </w:rPr>
        <w:t xml:space="preserve"> </w:t>
      </w:r>
      <w:r>
        <w:rPr/>
        <w:t>I</w:t>
      </w:r>
      <w:r>
        <w:rPr>
          <w:spacing w:val="-2"/>
        </w:rPr>
        <w:t xml:space="preserve"> </w:t>
      </w:r>
      <w:r>
        <w:rPr/>
        <w:t>=</w:t>
      </w:r>
      <w:r>
        <w:rPr>
          <w:spacing w:val="-2"/>
        </w:rPr>
        <w:t xml:space="preserve"> </w:t>
      </w:r>
      <w:r>
        <w:rPr/>
        <w:t>Interview</w:t>
      </w:r>
    </w:p>
    <w:p>
      <w:pPr>
        <w:pStyle w:val="BodyText"/>
        <w:rPr>
          <w:sz w:val="21"/>
        </w:rPr>
      </w:pPr>
      <w:r>
        <w:rPr>
          <w:sz w:val="21"/>
        </w:rPr>
      </w:r>
    </w:p>
    <w:p>
      <w:pPr>
        <w:pStyle w:val="Heading2"/>
        <w:ind w:right="1489"/>
        <w:rPr/>
      </w:pPr>
      <w:r>
        <w:rPr/>
        <w:t>N.B.</w:t>
      </w:r>
      <w:r>
        <w:rPr>
          <w:spacing w:val="1"/>
        </w:rPr>
        <w:t xml:space="preserve"> </w:t>
      </w:r>
      <w:r>
        <w:rPr/>
        <w:t>Any candidate with a disability who meets the essential criteria will be</w:t>
      </w:r>
      <w:r>
        <w:rPr>
          <w:spacing w:val="-59"/>
        </w:rPr>
        <w:t xml:space="preserve"> </w:t>
      </w:r>
      <w:r>
        <w:rPr/>
        <w:t>guaranteed</w:t>
      </w:r>
      <w:r>
        <w:rPr>
          <w:spacing w:val="-1"/>
        </w:rPr>
        <w:t xml:space="preserve"> </w:t>
      </w:r>
      <w:r>
        <w:rPr/>
        <w:t>an</w:t>
      </w:r>
      <w:r>
        <w:rPr>
          <w:spacing w:val="-2"/>
        </w:rPr>
        <w:t xml:space="preserve"> </w:t>
      </w:r>
      <w:r>
        <w:rPr/>
        <w:t>interview</w:t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spacing w:before="9" w:after="0"/>
        <w:rPr>
          <w:b/>
          <w:sz w:val="26"/>
        </w:rPr>
      </w:pPr>
      <w:r>
        <w:rPr>
          <w:b/>
          <w:sz w:val="26"/>
        </w:rPr>
      </w:r>
    </w:p>
    <w:p>
      <w:pPr>
        <w:pStyle w:val="BodyText"/>
        <w:spacing w:lineRule="exact" w:line="20"/>
        <w:ind w:left="117" w:right="0"/>
        <w:rPr>
          <w:color w:val="11508E"/>
          <w:sz w:val="18"/>
        </w:rPr>
      </w:pPr>
      <w:r>
        <w:rPr/>
        <mc:AlternateContent>
          <mc:Choice Requires="wpg">
            <w:drawing>
              <wp:inline distT="0" distB="0" distL="0" distR="0">
                <wp:extent cx="6861175" cy="24765"/>
                <wp:effectExtent l="0" t="0" r="0" b="0"/>
                <wp:docPr id="10" name="docshapegroup3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61240" cy="24840"/>
                          <a:chOff x="0" y="0"/>
                          <a:chExt cx="6861240" cy="24840"/>
                        </a:xfrm>
                      </wpg:grpSpPr>
                      <pic:pic xmlns:pic="http://schemas.openxmlformats.org/drawingml/2006/picture">
                        <pic:nvPicPr>
                          <pic:cNvPr id="11" name="docshape4" descr=""/>
                          <pic:cNvPicPr/>
                        </pic:nvPicPr>
                        <pic:blipFill>
                          <a:blip r:embed="rId18"/>
                          <a:stretch/>
                        </pic:blipFill>
                        <pic:spPr>
                          <a:xfrm>
                            <a:off x="1158840" y="6480"/>
                            <a:ext cx="5298480" cy="1404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Pr id="12" name="docshape5"/>
                        <wps:cNvSpPr/>
                        <wps:spPr>
                          <a:xfrm>
                            <a:off x="978480" y="0"/>
                            <a:ext cx="5882760" cy="208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8937" h="11107">
                                <a:moveTo>
                                  <a:pt x="5161" y="8071"/>
                                </a:moveTo>
                                <a:lnTo>
                                  <a:pt x="0" y="8071"/>
                                </a:lnTo>
                                <a:lnTo>
                                  <a:pt x="0" y="11107"/>
                                </a:lnTo>
                                <a:lnTo>
                                  <a:pt x="5161" y="11107"/>
                                </a:lnTo>
                                <a:lnTo>
                                  <a:pt x="5161" y="8071"/>
                                </a:lnTo>
                                <a:close/>
                                <a:moveTo>
                                  <a:pt x="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89"/>
                                </a:lnTo>
                                <a:lnTo>
                                  <a:pt x="5161" y="3289"/>
                                </a:lnTo>
                                <a:lnTo>
                                  <a:pt x="5161" y="0"/>
                                </a:lnTo>
                                <a:close/>
                                <a:moveTo>
                                  <a:pt x="7703" y="8071"/>
                                </a:moveTo>
                                <a:lnTo>
                                  <a:pt x="5183" y="8071"/>
                                </a:lnTo>
                                <a:lnTo>
                                  <a:pt x="5183" y="11107"/>
                                </a:lnTo>
                                <a:lnTo>
                                  <a:pt x="7703" y="11107"/>
                                </a:lnTo>
                                <a:lnTo>
                                  <a:pt x="7703" y="8071"/>
                                </a:lnTo>
                                <a:close/>
                                <a:moveTo>
                                  <a:pt x="8937" y="8071"/>
                                </a:moveTo>
                                <a:lnTo>
                                  <a:pt x="7713" y="8071"/>
                                </a:lnTo>
                                <a:lnTo>
                                  <a:pt x="7713" y="11107"/>
                                </a:lnTo>
                                <a:lnTo>
                                  <a:pt x="8937" y="11107"/>
                                </a:lnTo>
                                <a:lnTo>
                                  <a:pt x="8937" y="80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24840"/>
                            <a:ext cx="4032360" cy="0"/>
                          </a:xfrm>
                          <a:prstGeom prst="line">
                            <a:avLst/>
                          </a:prstGeom>
                          <a:ln w="248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docshapegroup3" style="position:absolute;margin-left:0pt;margin-top:0pt;width:540.25pt;height:1.9pt" coordorigin="0,0" coordsize="10805,3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ID="docshape4" stroked="f" o:allowincell="f" style="position:absolute;left:1825;top:10;width:8343;height:21;mso-wrap-style:none;v-text-anchor:middle;mso-position-horizontal:center" type="_x0000_t75">
                  <v:imagedata r:id="rId19" o:detectmouseclick="t"/>
                  <v:stroke color="#3465a4" joinstyle="round" endcap="flat"/>
                  <w10:wrap type="square"/>
                </v:shape>
                <v:line id="shape_0" from="0,39" to="6349,39" ID="Line 3" stroked="t" o:allowincell="f" style="position:absolute;mso-position-horizontal:center">
                  <v:stroke color="black" weight="24840" joinstyle="round" endcap="flat"/>
                  <v:fill o:detectmouseclick="t" on="false"/>
                  <w10:wrap type="square"/>
                </v:line>
              </v:group>
            </w:pict>
          </mc:Fallback>
        </mc:AlternateContent>
      </w:r>
    </w:p>
    <w:p>
      <w:pPr>
        <w:pStyle w:val="Normal"/>
        <w:spacing w:before="104" w:after="0"/>
        <w:ind w:left="151" w:right="0"/>
        <w:rPr/>
      </w:pPr>
      <w:r>
        <w:rPr>
          <w:color w:val="11508E"/>
          <w:sz w:val="18"/>
        </w:rPr>
        <w:t>T</w:t>
      </w:r>
      <w:r>
        <w:rPr>
          <w:color w:val="445B7C"/>
          <w:sz w:val="18"/>
        </w:rPr>
        <w:t>.</w:t>
      </w:r>
      <w:r>
        <w:rPr>
          <w:color w:val="445B7C"/>
          <w:spacing w:val="10"/>
          <w:sz w:val="18"/>
        </w:rPr>
        <w:t xml:space="preserve"> </w:t>
      </w:r>
      <w:r>
        <w:rPr>
          <w:color w:val="898989"/>
          <w:sz w:val="18"/>
        </w:rPr>
        <w:t>0161</w:t>
      </w:r>
      <w:r>
        <w:rPr>
          <w:color w:val="898989"/>
          <w:spacing w:val="12"/>
          <w:sz w:val="18"/>
        </w:rPr>
        <w:t xml:space="preserve"> </w:t>
      </w:r>
      <w:r>
        <w:rPr>
          <w:color w:val="898989"/>
          <w:sz w:val="18"/>
        </w:rPr>
        <w:t>883</w:t>
      </w:r>
      <w:r>
        <w:rPr>
          <w:color w:val="898989"/>
          <w:spacing w:val="16"/>
          <w:sz w:val="18"/>
        </w:rPr>
        <w:t xml:space="preserve"> </w:t>
      </w:r>
      <w:r>
        <w:rPr>
          <w:color w:val="898989"/>
          <w:sz w:val="18"/>
        </w:rPr>
        <w:t>2401</w:t>
      </w:r>
      <w:r>
        <w:rPr>
          <w:color w:val="898989"/>
          <w:spacing w:val="70"/>
          <w:sz w:val="18"/>
        </w:rPr>
        <w:t xml:space="preserve"> </w:t>
      </w:r>
      <w:r>
        <w:rPr>
          <w:color w:val="11508E"/>
          <w:sz w:val="18"/>
        </w:rPr>
        <w:t>E</w:t>
      </w:r>
      <w:r>
        <w:rPr>
          <w:color w:val="2D4685"/>
          <w:sz w:val="18"/>
        </w:rPr>
        <w:t>.</w:t>
      </w:r>
      <w:r>
        <w:rPr>
          <w:color w:val="2D4685"/>
          <w:spacing w:val="23"/>
          <w:sz w:val="18"/>
        </w:rPr>
        <w:t xml:space="preserve"> </w:t>
      </w:r>
      <w:r>
        <w:rPr>
          <w:color w:val="898989"/>
          <w:sz w:val="18"/>
        </w:rPr>
        <w:t>i</w:t>
      </w:r>
      <w:r>
        <w:rPr>
          <w:color w:val="898989"/>
          <w:spacing w:val="-26"/>
          <w:sz w:val="18"/>
        </w:rPr>
        <w:t xml:space="preserve"> </w:t>
      </w:r>
      <w:r>
        <w:rPr>
          <w:color w:val="898989"/>
          <w:sz w:val="18"/>
        </w:rPr>
        <w:t>nfo@ne</w:t>
      </w:r>
      <w:r>
        <w:rPr>
          <w:color w:val="898989"/>
          <w:spacing w:val="1"/>
          <w:sz w:val="18"/>
        </w:rPr>
        <w:t xml:space="preserve"> </w:t>
      </w:r>
      <w:r>
        <w:rPr>
          <w:color w:val="898989"/>
          <w:sz w:val="18"/>
        </w:rPr>
        <w:t xml:space="preserve">wbridgegroup.org  </w:t>
      </w:r>
      <w:r>
        <w:rPr>
          <w:color w:val="898989"/>
          <w:spacing w:val="23"/>
          <w:sz w:val="18"/>
        </w:rPr>
        <w:t xml:space="preserve"> </w:t>
      </w:r>
      <w:r>
        <w:rPr>
          <w:color w:val="11508E"/>
          <w:sz w:val="18"/>
        </w:rPr>
        <w:t>W</w:t>
      </w:r>
      <w:r>
        <w:rPr>
          <w:color w:val="2D4685"/>
          <w:sz w:val="18"/>
        </w:rPr>
        <w:t>.</w:t>
      </w:r>
      <w:r>
        <w:rPr>
          <w:color w:val="2D4685"/>
          <w:spacing w:val="11"/>
          <w:sz w:val="18"/>
        </w:rPr>
        <w:t xml:space="preserve"> </w:t>
      </w:r>
      <w:r>
        <w:rPr>
          <w:color w:val="898989"/>
          <w:sz w:val="18"/>
        </w:rPr>
        <w:t>www</w:t>
      </w:r>
      <w:r>
        <w:rPr>
          <w:color w:val="696969"/>
          <w:sz w:val="18"/>
        </w:rPr>
        <w:t>.</w:t>
      </w:r>
      <w:r>
        <w:rPr>
          <w:color w:val="898989"/>
          <w:sz w:val="18"/>
        </w:rPr>
        <w:t>newbridgegroup</w:t>
      </w:r>
      <w:r>
        <w:rPr>
          <w:color w:val="898989"/>
          <w:spacing w:val="1"/>
          <w:sz w:val="18"/>
        </w:rPr>
        <w:t xml:space="preserve"> </w:t>
      </w:r>
      <w:r>
        <w:rPr>
          <w:color w:val="696969"/>
          <w:sz w:val="18"/>
        </w:rPr>
        <w:t>.</w:t>
      </w:r>
      <w:r>
        <w:rPr>
          <w:color w:val="898989"/>
          <w:sz w:val="18"/>
        </w:rPr>
        <w:t>org</w:t>
      </w:r>
    </w:p>
    <w:sectPr>
      <w:footerReference w:type="default" r:id="rId20"/>
      <w:footerReference w:type="first" r:id="rId21"/>
      <w:type w:val="nextPage"/>
      <w:pgSz w:w="11906" w:h="16838"/>
      <w:pgMar w:left="440" w:right="380" w:gutter="0" w:header="0" w:top="1580" w:footer="0" w:bottom="57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Symbol"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Tahoma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sz w:val="2"/>
      </w:rPr>
    </w:pPr>
    <w:r>
      <w:rPr>
        <w:sz w:val="2"/>
      </w:rPr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360" w:hanging="360"/>
      </w:pPr>
      <w:rPr>
        <w:sz w:val="22"/>
        <w:spacing w:val="-1"/>
        <w:i w:val="false"/>
        <w:b w:val="false"/>
        <w:szCs w:val="22"/>
        <w:iCs w:val="false"/>
        <w:bCs w:val="false"/>
        <w:w w:val="100"/>
        <w:rFonts w:eastAsia="Arial" w:cs="Arial"/>
        <w:lang w:val="en-GB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2332" w:hanging="360"/>
      </w:pPr>
      <w:rPr>
        <w:rFonts w:ascii="Symbol" w:hAnsi="Symbol" w:cs="Symbol" w:hint="default"/>
        <w:lang w:val="en-GB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3305" w:hanging="360"/>
      </w:pPr>
      <w:rPr>
        <w:rFonts w:ascii="Symbol" w:hAnsi="Symbol" w:cs="Symbol" w:hint="default"/>
        <w:lang w:val="en-GB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277" w:hanging="360"/>
      </w:pPr>
      <w:rPr>
        <w:rFonts w:ascii="Symbol" w:hAnsi="Symbol" w:cs="Symbol" w:hint="default"/>
        <w:lang w:val="en-GB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5250" w:hanging="360"/>
      </w:pPr>
      <w:rPr>
        <w:rFonts w:ascii="Symbol" w:hAnsi="Symbol" w:cs="Symbol" w:hint="default"/>
        <w:lang w:val="en-GB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6223" w:hanging="360"/>
      </w:pPr>
      <w:rPr>
        <w:rFonts w:ascii="Symbol" w:hAnsi="Symbol" w:cs="Symbol" w:hint="default"/>
        <w:lang w:val="en-GB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7195" w:hanging="360"/>
      </w:pPr>
      <w:rPr>
        <w:rFonts w:ascii="Symbol" w:hAnsi="Symbol" w:cs="Symbol" w:hint="default"/>
        <w:lang w:val="en-GB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8168" w:hanging="360"/>
      </w:pPr>
      <w:rPr>
        <w:rFonts w:ascii="Symbol" w:hAnsi="Symbol" w:cs="Symbol" w:hint="default"/>
        <w:lang w:val="en-GB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9141" w:hanging="360"/>
      </w:pPr>
      <w:rPr>
        <w:rFonts w:ascii="Symbol" w:hAnsi="Symbol" w:cs="Symbol" w:hint="default"/>
        <w:lang w:val="en-GB" w:eastAsia="en-US" w:bidi="ar-SA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-GB" w:eastAsia="en-US" w:bidi="ar-SA"/>
    </w:rPr>
  </w:style>
  <w:style w:type="paragraph" w:styleId="Heading1">
    <w:name w:val="Heading 1"/>
    <w:basedOn w:val="Normal"/>
    <w:next w:val="BodyText"/>
    <w:qFormat/>
    <w:pPr>
      <w:numPr>
        <w:ilvl w:val="0"/>
        <w:numId w:val="1"/>
      </w:numPr>
      <w:spacing w:lineRule="exact" w:line="276"/>
      <w:ind w:hanging="0" w:left="1000" w:right="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BodyText"/>
    <w:qFormat/>
    <w:pPr>
      <w:numPr>
        <w:ilvl w:val="1"/>
        <w:numId w:val="1"/>
      </w:numPr>
      <w:ind w:hanging="0" w:left="1000" w:right="1056"/>
      <w:outlineLvl w:val="1"/>
    </w:pPr>
    <w:rPr>
      <w:b/>
      <w:bCs/>
    </w:rPr>
  </w:style>
  <w:style w:type="character" w:styleId="WW8Num1z0">
    <w:name w:val="WW8Num1z0"/>
    <w:qFormat/>
    <w:rPr>
      <w:rFonts w:eastAsia="Arial" w:cs="Arial"/>
      <w:b w:val="false"/>
      <w:bCs w:val="false"/>
      <w:i w:val="false"/>
      <w:iCs w:val="false"/>
      <w:spacing w:val="-1"/>
      <w:w w:val="100"/>
      <w:sz w:val="22"/>
      <w:szCs w:val="22"/>
      <w:lang w:val="en-GB" w:eastAsia="en-US" w:bidi="ar-SA"/>
    </w:rPr>
  </w:style>
  <w:style w:type="character" w:styleId="WW8Num1z1">
    <w:name w:val="WW8Num1z1"/>
    <w:qFormat/>
    <w:rPr>
      <w:rFonts w:ascii="Symbol" w:hAnsi="Symbol" w:cs="Symbol"/>
      <w:lang w:val="en-GB" w:eastAsia="en-US" w:bidi="ar-SA"/>
    </w:rPr>
  </w:style>
  <w:style w:type="character" w:styleId="DefaultParagraphFont">
    <w:name w:val="Default Paragraph Font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BodyText">
    <w:name w:val="Body Text"/>
    <w:basedOn w:val="Normal"/>
    <w:pPr/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qFormat/>
    <w:pPr>
      <w:spacing w:before="100" w:after="0"/>
      <w:ind w:hanging="0" w:left="0" w:right="106"/>
      <w:jc w:val="right"/>
    </w:pPr>
    <w:rPr>
      <w:rFonts w:ascii="Tahoma" w:hAnsi="Tahoma" w:eastAsia="Tahoma" w:cs="Tahoma"/>
      <w:b/>
      <w:bCs/>
      <w:sz w:val="36"/>
      <w:szCs w:val="36"/>
    </w:rPr>
  </w:style>
  <w:style w:type="paragraph" w:styleId="ListParagraph">
    <w:name w:val="List Paragraph"/>
    <w:basedOn w:val="Normal"/>
    <w:qFormat/>
    <w:pPr>
      <w:ind w:hanging="360" w:left="1360" w:right="0"/>
      <w:jc w:val="both"/>
    </w:pPr>
    <w:rPr/>
  </w:style>
  <w:style w:type="paragraph" w:styleId="TableParagraph">
    <w:name w:val="Table Paragraph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2.png"/><Relationship Id="rId5" Type="http://schemas.openxmlformats.org/officeDocument/2006/relationships/footer" Target="footer1.xml"/><Relationship Id="rId6" Type="http://schemas.openxmlformats.org/officeDocument/2006/relationships/image" Target="media/image2.png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image" Target="media/image2.png"/><Relationship Id="rId10" Type="http://schemas.openxmlformats.org/officeDocument/2006/relationships/footer" Target="footer4.xml"/><Relationship Id="rId11" Type="http://schemas.openxmlformats.org/officeDocument/2006/relationships/footer" Target="footer5.xml"/><Relationship Id="rId12" Type="http://schemas.openxmlformats.org/officeDocument/2006/relationships/image" Target="media/image2.png"/><Relationship Id="rId13" Type="http://schemas.openxmlformats.org/officeDocument/2006/relationships/footer" Target="footer6.xml"/><Relationship Id="rId14" Type="http://schemas.openxmlformats.org/officeDocument/2006/relationships/footer" Target="footer7.xml"/><Relationship Id="rId15" Type="http://schemas.openxmlformats.org/officeDocument/2006/relationships/image" Target="media/image2.png"/><Relationship Id="rId16" Type="http://schemas.openxmlformats.org/officeDocument/2006/relationships/footer" Target="footer8.xml"/><Relationship Id="rId17" Type="http://schemas.openxmlformats.org/officeDocument/2006/relationships/footer" Target="footer9.xml"/><Relationship Id="rId18" Type="http://schemas.openxmlformats.org/officeDocument/2006/relationships/image" Target="media/image2.png"/><Relationship Id="rId19" Type="http://schemas.openxmlformats.org/officeDocument/2006/relationships/image" Target="media/image2.png"/><Relationship Id="rId20" Type="http://schemas.openxmlformats.org/officeDocument/2006/relationships/footer" Target="footer10.xml"/><Relationship Id="rId21" Type="http://schemas.openxmlformats.org/officeDocument/2006/relationships/footer" Target="footer11.xml"/><Relationship Id="rId22" Type="http://schemas.openxmlformats.org/officeDocument/2006/relationships/numbering" Target="numbering.xml"/><Relationship Id="rId23" Type="http://schemas.openxmlformats.org/officeDocument/2006/relationships/fontTable" Target="fontTable.xml"/><Relationship Id="rId24" Type="http://schemas.openxmlformats.org/officeDocument/2006/relationships/settings" Target="settings.xml"/><Relationship Id="rId2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LibreOffice/24.2.4.2$Windows_X86_64 LibreOffice_project/51a6219feb6075d9a4c46691dcfe0cd9c4fff3c2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lastPrinted>1995-11-21T17:41:00Z</cp:lastPrint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