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C07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8" w14:textId="77777777" w:rsidR="00EC5B5C" w:rsidRPr="001A658F" w:rsidRDefault="00C41EF8" w:rsidP="006C03AE">
      <w:pPr>
        <w:tabs>
          <w:tab w:val="left" w:pos="3840"/>
        </w:tabs>
        <w:rPr>
          <w:rFonts w:cs="Arial"/>
        </w:rPr>
      </w:pPr>
      <w:r w:rsidRPr="00B27E7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44DC16C" wp14:editId="144DC16D">
            <wp:simplePos x="0" y="0"/>
            <wp:positionH relativeFrom="margin">
              <wp:posOffset>22860</wp:posOffset>
            </wp:positionH>
            <wp:positionV relativeFrom="margin">
              <wp:posOffset>1363980</wp:posOffset>
            </wp:positionV>
            <wp:extent cx="5814695" cy="23279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7 at 12.15.0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DC079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A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B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C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D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E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7F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44DC080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144DC081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144DC082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144DC083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144DC084" w14:textId="77777777" w:rsidR="00AD1BC1" w:rsidRDefault="00AD1BC1" w:rsidP="006C03AE">
      <w:pPr>
        <w:tabs>
          <w:tab w:val="left" w:pos="3840"/>
        </w:tabs>
        <w:rPr>
          <w:rFonts w:cs="Arial"/>
        </w:rPr>
      </w:pPr>
    </w:p>
    <w:p w14:paraId="144DC085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6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7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8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9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A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B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C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D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144DC08E" w14:textId="77777777" w:rsidR="008D142F" w:rsidRPr="001A658F" w:rsidRDefault="008D142F" w:rsidP="006C03AE">
      <w:pPr>
        <w:tabs>
          <w:tab w:val="left" w:pos="3840"/>
        </w:tabs>
        <w:rPr>
          <w:rFonts w:cs="Arial"/>
        </w:rPr>
      </w:pPr>
    </w:p>
    <w:p w14:paraId="144DC08F" w14:textId="77777777" w:rsidR="00AB11D3" w:rsidRDefault="008B228B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C16E" wp14:editId="760BE686">
                <wp:simplePos x="0" y="0"/>
                <wp:positionH relativeFrom="column">
                  <wp:posOffset>-560070</wp:posOffset>
                </wp:positionH>
                <wp:positionV relativeFrom="paragraph">
                  <wp:posOffset>271145</wp:posOffset>
                </wp:positionV>
                <wp:extent cx="6850380" cy="1333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DC185" w14:textId="77777777" w:rsidR="006D5EBF" w:rsidRPr="005E6930" w:rsidRDefault="006D5EBF" w:rsidP="008D142F">
                            <w:pPr>
                              <w:jc w:val="right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  <w:t>J</w:t>
                            </w:r>
                            <w:r w:rsidRPr="005E6930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ob Description</w:t>
                            </w:r>
                          </w:p>
                          <w:p w14:paraId="144DC186" w14:textId="77777777" w:rsidR="006D5EBF" w:rsidRPr="005E6930" w:rsidRDefault="006D5EBF" w:rsidP="008D142F">
                            <w:pPr>
                              <w:jc w:val="right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E6930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Pastoral Lead </w:t>
                            </w:r>
                          </w:p>
                          <w:p w14:paraId="144DC187" w14:textId="77777777" w:rsidR="006D5EBF" w:rsidRPr="00036D47" w:rsidRDefault="006D5EBF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DC1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1pt;margin-top:21.35pt;width:539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" filled="f" stroked="f">
                <v:textbox>
                  <w:txbxContent>
                    <w:p w14:paraId="144DC185" w14:textId="77777777" w:rsidR="006D5EBF" w:rsidRPr="005E6930" w:rsidRDefault="006D5EBF" w:rsidP="008D142F">
                      <w:pPr>
                        <w:jc w:val="right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  <w:t>J</w:t>
                      </w:r>
                      <w:r w:rsidRPr="005E6930">
                        <w:rPr>
                          <w:rFonts w:cs="Arial"/>
                          <w:b/>
                          <w:sz w:val="48"/>
                          <w:szCs w:val="48"/>
                        </w:rPr>
                        <w:t>ob Description</w:t>
                      </w:r>
                    </w:p>
                    <w:p w14:paraId="144DC186" w14:textId="77777777" w:rsidR="006D5EBF" w:rsidRPr="005E6930" w:rsidRDefault="006D5EBF" w:rsidP="008D142F">
                      <w:pPr>
                        <w:jc w:val="right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 w:rsidRPr="005E6930"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Pastoral Lead </w:t>
                      </w:r>
                    </w:p>
                    <w:p w14:paraId="144DC187" w14:textId="77777777" w:rsidR="006D5EBF" w:rsidRPr="00036D47" w:rsidRDefault="006D5EBF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11D3">
        <w:rPr>
          <w:rFonts w:cs="Arial"/>
        </w:rPr>
        <w:br w:type="page"/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5855"/>
      </w:tblGrid>
      <w:tr w:rsidR="009E4817" w14:paraId="144DC091" w14:textId="77777777" w:rsidTr="009E4817">
        <w:trPr>
          <w:trHeight w:val="781"/>
          <w:jc w:val="center"/>
        </w:trPr>
        <w:tc>
          <w:tcPr>
            <w:tcW w:w="9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489F"/>
            <w:vAlign w:val="center"/>
            <w:hideMark/>
          </w:tcPr>
          <w:p w14:paraId="144DC090" w14:textId="77777777" w:rsidR="009E4817" w:rsidRDefault="009E4817">
            <w:pPr>
              <w:pStyle w:val="Heading1"/>
              <w:rPr>
                <w:rFonts w:cs="Arial"/>
                <w:i w:val="0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i w:val="0"/>
                <w:color w:val="FFFFFF" w:themeColor="background1"/>
                <w:sz w:val="24"/>
                <w:szCs w:val="24"/>
              </w:rPr>
              <w:lastRenderedPageBreak/>
              <w:t>Job Description</w:t>
            </w:r>
          </w:p>
        </w:tc>
      </w:tr>
      <w:tr w:rsidR="009E4817" w14:paraId="144DC094" w14:textId="77777777" w:rsidTr="009E4817">
        <w:trPr>
          <w:trHeight w:val="659"/>
          <w:jc w:val="center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92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Cs w:val="0"/>
                <w:iCs w:val="0"/>
                <w:color w:val="000000"/>
                <w:sz w:val="24"/>
                <w:szCs w:val="24"/>
              </w:rPr>
              <w:br w:type="page"/>
            </w: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Job Title: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  <w:hideMark/>
          </w:tcPr>
          <w:p w14:paraId="144DC093" w14:textId="77777777" w:rsidR="00EF6EAA" w:rsidRDefault="00EF6EAA" w:rsidP="00D14E4B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 xml:space="preserve">Pastoral </w:t>
            </w:r>
            <w:r w:rsidR="00D14E4B" w:rsidRPr="00D14E4B">
              <w:rPr>
                <w:rFonts w:cs="Arial"/>
              </w:rPr>
              <w:t>Lead</w:t>
            </w:r>
          </w:p>
        </w:tc>
      </w:tr>
      <w:tr w:rsidR="009E4817" w14:paraId="144DC09B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95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Pay Grade / Scale / Range: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96" w14:textId="77777777" w:rsidR="001A2929" w:rsidRPr="00EF6EAA" w:rsidRDefault="001A2929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</w:p>
          <w:p w14:paraId="144DC097" w14:textId="51E7C17B" w:rsidR="008770CC" w:rsidRPr="008770CC" w:rsidRDefault="006418CB" w:rsidP="006418CB">
            <w:r w:rsidRPr="008770CC">
              <w:t xml:space="preserve">NJC </w:t>
            </w:r>
            <w:r w:rsidR="008770CC" w:rsidRPr="008770CC">
              <w:t>SO2</w:t>
            </w:r>
            <w:r w:rsidR="00B4202B">
              <w:t xml:space="preserve"> 26-28</w:t>
            </w:r>
            <w:r w:rsidR="009C77E8">
              <w:t xml:space="preserve"> </w:t>
            </w:r>
            <w:r w:rsidR="00B4202B">
              <w:t>(</w:t>
            </w:r>
            <w:r w:rsidR="009C77E8">
              <w:t>f</w:t>
            </w:r>
            <w:r w:rsidR="00B4202B">
              <w:t>ull year salary)</w:t>
            </w:r>
          </w:p>
          <w:p w14:paraId="144DC098" w14:textId="77777777" w:rsidR="008770CC" w:rsidRPr="008770CC" w:rsidRDefault="008770CC" w:rsidP="006418CB"/>
          <w:p w14:paraId="144DC099" w14:textId="77777777" w:rsidR="006418CB" w:rsidRDefault="006418CB" w:rsidP="006418CB">
            <w:r w:rsidRPr="008770CC">
              <w:t xml:space="preserve">(actual salary will depend on </w:t>
            </w:r>
            <w:r w:rsidR="008770CC">
              <w:t xml:space="preserve">contract and </w:t>
            </w:r>
            <w:r w:rsidRPr="008770CC">
              <w:t>service)</w:t>
            </w:r>
          </w:p>
          <w:p w14:paraId="144DC09A" w14:textId="77777777" w:rsidR="006418CB" w:rsidRPr="006418CB" w:rsidRDefault="006418CB" w:rsidP="006418CB"/>
        </w:tc>
      </w:tr>
      <w:tr w:rsidR="009E4817" w14:paraId="144DC09E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9C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Benefits &amp; Perks: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9D" w14:textId="77777777" w:rsidR="009E4817" w:rsidRDefault="006418CB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  <w:r>
              <w:rPr>
                <w:rFonts w:cs="Arial"/>
                <w:b w:val="0"/>
                <w:i w:val="0"/>
                <w:color w:val="000000"/>
              </w:rPr>
              <w:t>Local Government Pension scheme, TOIL scheme</w:t>
            </w:r>
            <w:r w:rsidR="004C220F">
              <w:rPr>
                <w:rFonts w:cs="Arial"/>
                <w:b w:val="0"/>
                <w:i w:val="0"/>
                <w:color w:val="000000"/>
              </w:rPr>
              <w:t>, occupational sickness scheme</w:t>
            </w:r>
          </w:p>
        </w:tc>
      </w:tr>
      <w:tr w:rsidR="009E4817" w14:paraId="144DC0A5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9F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Working hours: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4DC0A0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</w:p>
          <w:p w14:paraId="144DC0A1" w14:textId="77777777" w:rsidR="009E4817" w:rsidRPr="00773E14" w:rsidRDefault="009E4817">
            <w:pPr>
              <w:pStyle w:val="Heading1"/>
              <w:jc w:val="left"/>
              <w:rPr>
                <w:rFonts w:cs="Arial"/>
                <w:i w:val="0"/>
                <w:color w:val="000000" w:themeColor="text1"/>
              </w:rPr>
            </w:pPr>
            <w:r w:rsidRPr="00773E14">
              <w:rPr>
                <w:rFonts w:cs="Arial"/>
                <w:i w:val="0"/>
                <w:color w:val="000000" w:themeColor="text1"/>
              </w:rPr>
              <w:t xml:space="preserve">36 hours 40 minutes </w:t>
            </w:r>
            <w:r w:rsidR="001A2929" w:rsidRPr="00773E14">
              <w:rPr>
                <w:rFonts w:cs="Arial"/>
                <w:i w:val="0"/>
                <w:color w:val="000000" w:themeColor="text1"/>
              </w:rPr>
              <w:t xml:space="preserve">– </w:t>
            </w:r>
            <w:r w:rsidR="006418CB">
              <w:rPr>
                <w:rFonts w:cs="Arial"/>
                <w:i w:val="0"/>
                <w:color w:val="000000" w:themeColor="text1"/>
              </w:rPr>
              <w:t xml:space="preserve">Term Time Only plus 5 days </w:t>
            </w:r>
          </w:p>
          <w:p w14:paraId="144DC0A2" w14:textId="77777777" w:rsidR="009E4817" w:rsidRPr="00773E14" w:rsidRDefault="009E4817">
            <w:pPr>
              <w:rPr>
                <w:rFonts w:cs="Arial"/>
                <w:color w:val="000000" w:themeColor="text1"/>
              </w:rPr>
            </w:pPr>
          </w:p>
          <w:p w14:paraId="144DC0A3" w14:textId="77777777" w:rsidR="009E4817" w:rsidRPr="00773E14" w:rsidRDefault="009E4817">
            <w:pPr>
              <w:rPr>
                <w:rFonts w:cs="Arial"/>
                <w:color w:val="000000" w:themeColor="text1"/>
              </w:rPr>
            </w:pPr>
            <w:r w:rsidRPr="00773E14">
              <w:rPr>
                <w:rFonts w:cs="Arial"/>
                <w:color w:val="000000" w:themeColor="text1"/>
              </w:rPr>
              <w:t>Ability to work the hours needed to meet all the demands of the job.</w:t>
            </w:r>
            <w:r w:rsidR="006418CB">
              <w:rPr>
                <w:rFonts w:cs="Arial"/>
                <w:color w:val="000000" w:themeColor="text1"/>
              </w:rPr>
              <w:t xml:space="preserve">  This will include hours outside of school hours </w:t>
            </w:r>
            <w:r w:rsidR="00034215">
              <w:rPr>
                <w:rFonts w:cs="Arial"/>
                <w:color w:val="000000" w:themeColor="text1"/>
              </w:rPr>
              <w:t xml:space="preserve">which </w:t>
            </w:r>
            <w:r w:rsidR="006418CB">
              <w:rPr>
                <w:rFonts w:cs="Arial"/>
                <w:color w:val="000000" w:themeColor="text1"/>
              </w:rPr>
              <w:t xml:space="preserve">is an expectation of the role. </w:t>
            </w:r>
          </w:p>
          <w:p w14:paraId="144DC0A4" w14:textId="77777777" w:rsidR="009E4817" w:rsidRDefault="009E4817"/>
        </w:tc>
      </w:tr>
      <w:tr w:rsidR="009E4817" w14:paraId="144DC0A8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A6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A7" w14:textId="75AD6990" w:rsidR="009E4817" w:rsidRDefault="009C77E8" w:rsidP="001A2929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  <w:r>
              <w:rPr>
                <w:rFonts w:cs="Arial"/>
                <w:b w:val="0"/>
                <w:i w:val="0"/>
                <w:color w:val="auto"/>
              </w:rPr>
              <w:t>New Bridge School - KS4 Pathways Site (Medtia), Oldham Town Centre</w:t>
            </w:r>
          </w:p>
        </w:tc>
      </w:tr>
      <w:tr w:rsidR="009E4817" w14:paraId="144DC0AB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A9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Staff responsible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AA" w14:textId="23B03C39" w:rsidR="009E4817" w:rsidRPr="00773E14" w:rsidRDefault="009C77E8">
            <w:pPr>
              <w:rPr>
                <w:rFonts w:cs="Arial"/>
              </w:rPr>
            </w:pPr>
            <w:r>
              <w:rPr>
                <w:rFonts w:cs="Arial"/>
              </w:rPr>
              <w:t>Head/Deputy Head of Site</w:t>
            </w:r>
          </w:p>
        </w:tc>
      </w:tr>
      <w:tr w:rsidR="009E4817" w14:paraId="144DC0AE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AC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Staff responsible for: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AD" w14:textId="77777777" w:rsidR="009E4817" w:rsidRPr="00773E14" w:rsidRDefault="009E4817">
            <w:pPr>
              <w:rPr>
                <w:rFonts w:cs="Arial"/>
              </w:rPr>
            </w:pPr>
            <w:r w:rsidRPr="00773E14">
              <w:rPr>
                <w:rFonts w:cs="Arial"/>
              </w:rPr>
              <w:t>None</w:t>
            </w:r>
          </w:p>
        </w:tc>
      </w:tr>
      <w:tr w:rsidR="009E4817" w14:paraId="144DC0B1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AF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Accountable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4DC0B0" w14:textId="77777777" w:rsidR="009E4817" w:rsidRPr="00773E14" w:rsidRDefault="008770CC">
            <w:pPr>
              <w:rPr>
                <w:rFonts w:cs="Arial"/>
              </w:rPr>
            </w:pPr>
            <w:r>
              <w:rPr>
                <w:rFonts w:cs="Arial"/>
              </w:rPr>
              <w:t>Chief Executive Officer</w:t>
            </w:r>
          </w:p>
        </w:tc>
      </w:tr>
      <w:tr w:rsidR="009E4817" w14:paraId="144DC0B4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44DC0B2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Probationary period: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DC0B3" w14:textId="77777777" w:rsidR="009E4817" w:rsidRPr="00773E14" w:rsidRDefault="001A2929">
            <w:pPr>
              <w:rPr>
                <w:rFonts w:cs="Arial"/>
              </w:rPr>
            </w:pPr>
            <w:r w:rsidRPr="00773E14">
              <w:rPr>
                <w:rFonts w:cs="Arial"/>
              </w:rPr>
              <w:t>Only if currently on a probation period</w:t>
            </w:r>
          </w:p>
        </w:tc>
      </w:tr>
    </w:tbl>
    <w:p w14:paraId="144DC0B5" w14:textId="77777777" w:rsidR="009E4817" w:rsidRDefault="009E4817" w:rsidP="00AB11D3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144DC0B6" w14:textId="77777777" w:rsidR="009E4817" w:rsidRDefault="009E4817">
      <w:pPr>
        <w:rPr>
          <w:rFonts w:eastAsia="Times New Roman" w:cs="Arial"/>
          <w:b/>
          <w:bCs/>
          <w:sz w:val="40"/>
          <w:szCs w:val="40"/>
          <w:lang w:eastAsia="en-GB"/>
        </w:rPr>
      </w:pPr>
      <w:r>
        <w:rPr>
          <w:b/>
          <w:bCs/>
          <w:sz w:val="40"/>
          <w:szCs w:val="40"/>
        </w:rPr>
        <w:br w:type="page"/>
      </w:r>
    </w:p>
    <w:p w14:paraId="144DC0B7" w14:textId="77777777" w:rsidR="00AB11D3" w:rsidRPr="005077BD" w:rsidRDefault="009E4817" w:rsidP="00AB11D3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lastRenderedPageBreak/>
        <w:t xml:space="preserve"> </w:t>
      </w:r>
      <w:r w:rsidR="00AB11D3">
        <w:rPr>
          <w:b/>
          <w:bCs/>
          <w:color w:val="auto"/>
          <w:sz w:val="40"/>
          <w:szCs w:val="40"/>
        </w:rPr>
        <w:t xml:space="preserve">New Bridge </w:t>
      </w:r>
      <w:r w:rsidR="00C41EF8">
        <w:rPr>
          <w:b/>
          <w:bCs/>
          <w:color w:val="auto"/>
          <w:sz w:val="40"/>
          <w:szCs w:val="40"/>
        </w:rPr>
        <w:t>MAT</w:t>
      </w:r>
    </w:p>
    <w:p w14:paraId="144DC0B8" w14:textId="77777777" w:rsidR="00AB11D3" w:rsidRDefault="00EF6EAA" w:rsidP="00AB11D3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Pastoral </w:t>
      </w:r>
      <w:r w:rsidR="008B228B">
        <w:rPr>
          <w:b/>
          <w:bCs/>
          <w:color w:val="auto"/>
          <w:sz w:val="40"/>
          <w:szCs w:val="40"/>
        </w:rPr>
        <w:t>Lead</w:t>
      </w:r>
    </w:p>
    <w:p w14:paraId="144DC0B9" w14:textId="77777777" w:rsidR="00AB11D3" w:rsidRDefault="00AB11D3" w:rsidP="00AB11D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53E2F" w14:paraId="144DC0C1" w14:textId="77777777" w:rsidTr="00C11146">
        <w:tc>
          <w:tcPr>
            <w:tcW w:w="10031" w:type="dxa"/>
          </w:tcPr>
          <w:p w14:paraId="144DC0BA" w14:textId="77777777" w:rsidR="00E53E2F" w:rsidRPr="00773E14" w:rsidRDefault="006418CB" w:rsidP="00E53E2F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Main p</w:t>
            </w:r>
            <w:r w:rsidR="00E53E2F" w:rsidRPr="00773E14">
              <w:rPr>
                <w:rFonts w:cs="Arial"/>
                <w:b/>
                <w:color w:val="000000" w:themeColor="text1"/>
              </w:rPr>
              <w:t>urpose of the post</w:t>
            </w:r>
          </w:p>
          <w:p w14:paraId="144DC0BB" w14:textId="77777777" w:rsidR="006418CB" w:rsidRPr="00D14E4B" w:rsidRDefault="00773E14" w:rsidP="00E53E2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 xml:space="preserve">To provide </w:t>
            </w:r>
            <w:r w:rsidR="006418CB" w:rsidRPr="00D14E4B">
              <w:rPr>
                <w:rFonts w:cs="Arial"/>
              </w:rPr>
              <w:t xml:space="preserve">highly specialised </w:t>
            </w:r>
            <w:r w:rsidRPr="00D14E4B">
              <w:rPr>
                <w:rFonts w:cs="Arial"/>
              </w:rPr>
              <w:t xml:space="preserve">pastoral and behaviour management leadership, support and advice </w:t>
            </w:r>
            <w:r w:rsidR="00D202B0" w:rsidRPr="00D14E4B">
              <w:rPr>
                <w:rFonts w:cs="Arial"/>
              </w:rPr>
              <w:t>to students</w:t>
            </w:r>
            <w:r w:rsidR="008E62D9">
              <w:rPr>
                <w:rFonts w:cs="Arial"/>
              </w:rPr>
              <w:t xml:space="preserve"> </w:t>
            </w:r>
            <w:r w:rsidR="0010302C">
              <w:rPr>
                <w:rFonts w:cs="Arial"/>
              </w:rPr>
              <w:t>and staff</w:t>
            </w:r>
            <w:r w:rsidR="00D202B0" w:rsidRPr="00D14E4B">
              <w:rPr>
                <w:rFonts w:cs="Arial"/>
              </w:rPr>
              <w:t xml:space="preserve"> </w:t>
            </w:r>
            <w:r w:rsidR="00D14E4B">
              <w:rPr>
                <w:rFonts w:cs="Arial"/>
              </w:rPr>
              <w:t>within the New Bridge Multi-Academy Trust.</w:t>
            </w:r>
            <w:r w:rsidR="006418CB" w:rsidRPr="00D14E4B">
              <w:rPr>
                <w:rFonts w:cs="Arial"/>
              </w:rPr>
              <w:t xml:space="preserve">  </w:t>
            </w:r>
            <w:r w:rsidRPr="00D14E4B">
              <w:rPr>
                <w:rFonts w:cs="Arial"/>
              </w:rPr>
              <w:t xml:space="preserve"> </w:t>
            </w:r>
          </w:p>
          <w:p w14:paraId="144DC0BC" w14:textId="77777777" w:rsidR="00E53E2F" w:rsidRPr="00D14E4B" w:rsidRDefault="006418CB" w:rsidP="00E53E2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 xml:space="preserve">To provide interventions when appropriate, liaising with parents, carers and external partners for the benefit of our </w:t>
            </w:r>
            <w:r w:rsidR="0010302C">
              <w:rPr>
                <w:rFonts w:cs="Arial"/>
              </w:rPr>
              <w:t>pupils.</w:t>
            </w:r>
          </w:p>
          <w:p w14:paraId="144DC0BD" w14:textId="77777777" w:rsidR="00D202B0" w:rsidRPr="00D14E4B" w:rsidRDefault="00D202B0" w:rsidP="00E53E2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>To pro</w:t>
            </w:r>
            <w:r w:rsidR="0010302C">
              <w:rPr>
                <w:rFonts w:cs="Arial"/>
              </w:rPr>
              <w:t>mote multi agency co-operation</w:t>
            </w:r>
            <w:r w:rsidRPr="00D14E4B">
              <w:rPr>
                <w:rFonts w:cs="Arial"/>
              </w:rPr>
              <w:t>, in order to en</w:t>
            </w:r>
            <w:r w:rsidR="0010302C">
              <w:rPr>
                <w:rFonts w:cs="Arial"/>
              </w:rPr>
              <w:t xml:space="preserve">sure the specific needs of all pupils </w:t>
            </w:r>
            <w:r w:rsidRPr="00D14E4B">
              <w:rPr>
                <w:rFonts w:cs="Arial"/>
              </w:rPr>
              <w:t>are met.</w:t>
            </w:r>
          </w:p>
          <w:p w14:paraId="144DC0BE" w14:textId="77777777" w:rsidR="00D202B0" w:rsidRPr="00D14E4B" w:rsidRDefault="00D202B0" w:rsidP="00D202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 xml:space="preserve">To </w:t>
            </w:r>
            <w:r w:rsidR="00D14E4B">
              <w:rPr>
                <w:rFonts w:cs="Arial"/>
              </w:rPr>
              <w:t xml:space="preserve">support Heads of Site to </w:t>
            </w:r>
            <w:r w:rsidR="008B228B">
              <w:rPr>
                <w:rFonts w:cs="Arial"/>
              </w:rPr>
              <w:t>monitor all aspects of student welfare and</w:t>
            </w:r>
            <w:r w:rsidRPr="00D14E4B">
              <w:rPr>
                <w:rFonts w:cs="Arial"/>
              </w:rPr>
              <w:t xml:space="preserve"> compile appropriate data for termly reports &amp; boards.</w:t>
            </w:r>
          </w:p>
          <w:p w14:paraId="144DC0BF" w14:textId="77777777" w:rsidR="00D202B0" w:rsidRPr="00D14E4B" w:rsidRDefault="00D14E4B" w:rsidP="00D202B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To attend </w:t>
            </w:r>
            <w:r w:rsidR="00D202B0" w:rsidRPr="00D14E4B">
              <w:rPr>
                <w:rFonts w:cs="Arial"/>
              </w:rPr>
              <w:t>multi-agency meetings as required.</w:t>
            </w:r>
          </w:p>
          <w:p w14:paraId="144DC0C0" w14:textId="77777777" w:rsidR="004D38BE" w:rsidRPr="008E62D9" w:rsidRDefault="008E62D9" w:rsidP="00773E14">
            <w:pPr>
              <w:pStyle w:val="BodyTextIndent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textAlignment w:val="baseline"/>
              <w:rPr>
                <w:rFonts w:cs="Arial"/>
                <w:bCs/>
                <w:sz w:val="22"/>
                <w:szCs w:val="22"/>
              </w:rPr>
            </w:pPr>
            <w:r w:rsidRPr="008E62D9">
              <w:rPr>
                <w:rFonts w:cs="Arial"/>
                <w:bCs/>
                <w:sz w:val="22"/>
                <w:szCs w:val="22"/>
              </w:rPr>
              <w:t xml:space="preserve">To be responsible for a designated area of work across the school </w:t>
            </w:r>
            <w:r>
              <w:rPr>
                <w:rFonts w:cs="Arial"/>
                <w:bCs/>
                <w:sz w:val="22"/>
                <w:szCs w:val="22"/>
              </w:rPr>
              <w:t>as determined by the Head of Site</w:t>
            </w:r>
          </w:p>
        </w:tc>
      </w:tr>
    </w:tbl>
    <w:p w14:paraId="144DC0C2" w14:textId="77777777" w:rsidR="00AB11D3" w:rsidRPr="009E7DCB" w:rsidRDefault="00AB11D3" w:rsidP="00AB11D3">
      <w:pPr>
        <w:rPr>
          <w:rFonts w:cs="Arial"/>
          <w:b/>
          <w:bCs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25"/>
      </w:tblGrid>
      <w:tr w:rsidR="009E38F5" w14:paraId="144DC0D9" w14:textId="77777777" w:rsidTr="009E38F5">
        <w:trPr>
          <w:cantSplit/>
        </w:trPr>
        <w:tc>
          <w:tcPr>
            <w:tcW w:w="10031" w:type="dxa"/>
            <w:gridSpan w:val="2"/>
          </w:tcPr>
          <w:p w14:paraId="144DC0C3" w14:textId="77777777" w:rsidR="009E38F5" w:rsidRDefault="009E38F5" w:rsidP="009E38F5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DC0C4" w14:textId="77777777" w:rsidR="009E38F5" w:rsidRDefault="009E38F5" w:rsidP="00334A6C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F5">
              <w:rPr>
                <w:rFonts w:ascii="Arial" w:hAnsi="Arial" w:cs="Arial"/>
                <w:b/>
                <w:sz w:val="22"/>
                <w:szCs w:val="22"/>
              </w:rPr>
              <w:t xml:space="preserve">KEY TASKS – </w:t>
            </w:r>
            <w:r w:rsidR="00EF6EAA">
              <w:rPr>
                <w:rFonts w:ascii="Arial" w:hAnsi="Arial" w:cs="Arial"/>
                <w:b/>
                <w:sz w:val="22"/>
                <w:szCs w:val="22"/>
              </w:rPr>
              <w:t>General</w:t>
            </w:r>
            <w:r w:rsidR="00334A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4DC0C5" w14:textId="77777777" w:rsidR="00334A6C" w:rsidRDefault="00334A6C" w:rsidP="00334A6C">
            <w:pPr>
              <w:pStyle w:val="EndnoteText"/>
              <w:jc w:val="both"/>
              <w:rPr>
                <w:b/>
                <w:szCs w:val="24"/>
              </w:rPr>
            </w:pPr>
          </w:p>
          <w:p w14:paraId="144DC0C6" w14:textId="77777777" w:rsidR="009E38F5" w:rsidRDefault="00EF6EAA" w:rsidP="00440FCF">
            <w:pPr>
              <w:pStyle w:val="BodyText"/>
              <w:numPr>
                <w:ilvl w:val="0"/>
                <w:numId w:val="2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To fully support the Head of Site and the Local Governing Body of </w:t>
            </w:r>
            <w:r w:rsidR="00A60A9B">
              <w:rPr>
                <w:b w:val="0"/>
              </w:rPr>
              <w:t>New Bridge School</w:t>
            </w:r>
            <w:r>
              <w:rPr>
                <w:b w:val="0"/>
              </w:rPr>
              <w:t xml:space="preserve"> in the discharge of their duties, by ensuring maximum efficiency in all</w:t>
            </w:r>
            <w:r w:rsidR="00A60A9B">
              <w:rPr>
                <w:b w:val="0"/>
              </w:rPr>
              <w:t xml:space="preserve"> aspects of delegated authority</w:t>
            </w:r>
            <w:r w:rsidR="008B228B">
              <w:rPr>
                <w:b w:val="0"/>
              </w:rPr>
              <w:t>.</w:t>
            </w:r>
          </w:p>
          <w:p w14:paraId="144DC0C7" w14:textId="77777777" w:rsidR="00EF6EAA" w:rsidRDefault="00EF6EAA" w:rsidP="00EF6EAA">
            <w:pPr>
              <w:pStyle w:val="BodyText"/>
              <w:ind w:left="720"/>
              <w:jc w:val="both"/>
              <w:rPr>
                <w:b w:val="0"/>
              </w:rPr>
            </w:pPr>
          </w:p>
          <w:p w14:paraId="144DC0C8" w14:textId="77777777" w:rsidR="00EF6EAA" w:rsidRDefault="00EF6EAA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21590">
              <w:rPr>
                <w:rFonts w:cs="Arial"/>
              </w:rPr>
              <w:t>To play a leading role in the development, dissemination and promotion of an effective a</w:t>
            </w:r>
            <w:r w:rsidR="00A60A9B">
              <w:rPr>
                <w:rFonts w:cs="Arial"/>
              </w:rPr>
              <w:t>nd challenging vision and ethos</w:t>
            </w:r>
            <w:r w:rsidR="008B228B">
              <w:rPr>
                <w:rFonts w:cs="Arial"/>
              </w:rPr>
              <w:t>.</w:t>
            </w:r>
          </w:p>
          <w:p w14:paraId="144DC0C9" w14:textId="77777777" w:rsidR="00EF6EAA" w:rsidRPr="00021590" w:rsidRDefault="00EF6EAA" w:rsidP="00EF6EAA">
            <w:pPr>
              <w:ind w:left="720"/>
              <w:rPr>
                <w:rFonts w:cs="Arial"/>
              </w:rPr>
            </w:pPr>
          </w:p>
          <w:p w14:paraId="144DC0CA" w14:textId="77777777" w:rsidR="00EF6EAA" w:rsidRPr="00D14E4B" w:rsidRDefault="00EF6EAA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play a leading role in developing the aims </w:t>
            </w:r>
            <w:r w:rsidRPr="00D14E4B">
              <w:rPr>
                <w:rFonts w:cs="Arial"/>
              </w:rPr>
              <w:t xml:space="preserve">of </w:t>
            </w:r>
            <w:r w:rsidR="00D14E4B">
              <w:rPr>
                <w:rFonts w:cs="Arial"/>
              </w:rPr>
              <w:t>New Bridge Multi-Academy Trust</w:t>
            </w:r>
            <w:r w:rsidR="008B228B">
              <w:rPr>
                <w:rFonts w:cs="Arial"/>
              </w:rPr>
              <w:t>.</w:t>
            </w:r>
          </w:p>
          <w:p w14:paraId="144DC0CB" w14:textId="77777777" w:rsidR="00EF6EAA" w:rsidRPr="00021590" w:rsidRDefault="00EF6EAA" w:rsidP="00EF6EAA">
            <w:pPr>
              <w:ind w:left="720"/>
              <w:rPr>
                <w:rFonts w:cs="Arial"/>
              </w:rPr>
            </w:pPr>
          </w:p>
          <w:p w14:paraId="144DC0CC" w14:textId="77777777" w:rsidR="00EF6EAA" w:rsidRDefault="00EF6EAA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21590">
              <w:rPr>
                <w:rFonts w:cs="Arial"/>
              </w:rPr>
              <w:t>To support all staff in achieving the priorities and targets that the school sets itself</w:t>
            </w:r>
            <w:r w:rsidR="008B228B">
              <w:rPr>
                <w:rFonts w:cs="Arial"/>
              </w:rPr>
              <w:t>.</w:t>
            </w:r>
          </w:p>
          <w:p w14:paraId="144DC0CD" w14:textId="77777777" w:rsidR="00D202B0" w:rsidRDefault="00D202B0" w:rsidP="00D14E4B">
            <w:pPr>
              <w:rPr>
                <w:rFonts w:cs="Arial"/>
              </w:rPr>
            </w:pPr>
          </w:p>
          <w:p w14:paraId="144DC0CE" w14:textId="77777777" w:rsidR="00D202B0" w:rsidRPr="00D14E4B" w:rsidRDefault="00D202B0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D14E4B">
              <w:rPr>
                <w:rFonts w:cs="Arial"/>
              </w:rPr>
              <w:t>To work in partnership with pa</w:t>
            </w:r>
            <w:r w:rsidR="008B228B">
              <w:rPr>
                <w:rFonts w:cs="Arial"/>
              </w:rPr>
              <w:t>rents, outside agencies and</w:t>
            </w:r>
            <w:r w:rsidRPr="00D14E4B">
              <w:rPr>
                <w:rFonts w:cs="Arial"/>
              </w:rPr>
              <w:t xml:space="preserve"> </w:t>
            </w:r>
            <w:r w:rsidR="00D14E4B" w:rsidRPr="00D14E4B">
              <w:rPr>
                <w:rFonts w:cs="Arial"/>
              </w:rPr>
              <w:t xml:space="preserve">MAT </w:t>
            </w:r>
            <w:r w:rsidR="008B228B">
              <w:rPr>
                <w:rFonts w:cs="Arial"/>
              </w:rPr>
              <w:t>staff to co-ordinate i</w:t>
            </w:r>
            <w:r w:rsidRPr="00D14E4B">
              <w:rPr>
                <w:rFonts w:cs="Arial"/>
              </w:rPr>
              <w:t>nterventions as appropriate.</w:t>
            </w:r>
          </w:p>
          <w:p w14:paraId="144DC0CF" w14:textId="77777777" w:rsidR="00EF6EAA" w:rsidRPr="00021590" w:rsidRDefault="00EF6EAA" w:rsidP="00EF6EAA">
            <w:pPr>
              <w:rPr>
                <w:rFonts w:cs="Arial"/>
              </w:rPr>
            </w:pPr>
          </w:p>
          <w:p w14:paraId="144DC0D0" w14:textId="77777777" w:rsidR="00EF6EAA" w:rsidRDefault="00D14E4B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participate </w:t>
            </w:r>
            <w:r w:rsidR="00EF6EAA" w:rsidRPr="00021590">
              <w:rPr>
                <w:rFonts w:cs="Arial"/>
              </w:rPr>
              <w:t>as a member of the Local Leadership Team</w:t>
            </w:r>
            <w:r w:rsidR="00A6367A">
              <w:rPr>
                <w:rFonts w:cs="Arial"/>
              </w:rPr>
              <w:t xml:space="preserve"> (where applicable)</w:t>
            </w:r>
          </w:p>
          <w:p w14:paraId="144DC0D1" w14:textId="77777777" w:rsidR="00D202B0" w:rsidRPr="00D14E4B" w:rsidRDefault="00D202B0" w:rsidP="00D202B0">
            <w:pPr>
              <w:pStyle w:val="ListParagraph"/>
              <w:rPr>
                <w:rFonts w:cs="Arial"/>
              </w:rPr>
            </w:pPr>
          </w:p>
          <w:p w14:paraId="144DC0D2" w14:textId="77777777" w:rsidR="00D202B0" w:rsidRPr="00D202B0" w:rsidRDefault="00D202B0" w:rsidP="00440FCF">
            <w:pPr>
              <w:numPr>
                <w:ilvl w:val="0"/>
                <w:numId w:val="2"/>
              </w:numPr>
              <w:rPr>
                <w:rFonts w:cs="Arial"/>
                <w:color w:val="FF0000"/>
              </w:rPr>
            </w:pPr>
            <w:r w:rsidRPr="00D14E4B">
              <w:rPr>
                <w:rFonts w:cs="Arial"/>
              </w:rPr>
              <w:t xml:space="preserve">To </w:t>
            </w:r>
            <w:r w:rsidR="00D14E4B" w:rsidRPr="00D14E4B">
              <w:rPr>
                <w:rFonts w:cs="Arial"/>
              </w:rPr>
              <w:t xml:space="preserve">support form tutors </w:t>
            </w:r>
            <w:r w:rsidR="008B228B" w:rsidRPr="008770CC">
              <w:rPr>
                <w:rFonts w:cs="Arial"/>
              </w:rPr>
              <w:t xml:space="preserve">with their pastoral responsibilities i.e. ensuring pastoral information </w:t>
            </w:r>
            <w:r w:rsidR="00A45412" w:rsidRPr="008770CC">
              <w:rPr>
                <w:rFonts w:cs="Arial"/>
              </w:rPr>
              <w:t xml:space="preserve">for individual pupils </w:t>
            </w:r>
            <w:r w:rsidR="008B228B" w:rsidRPr="008770CC">
              <w:rPr>
                <w:rFonts w:cs="Arial"/>
              </w:rPr>
              <w:t>is in place (pupil profiles, behaviour plans etc.)</w:t>
            </w:r>
            <w:r w:rsidR="008B228B">
              <w:rPr>
                <w:rFonts w:cs="Arial"/>
                <w:color w:val="FF0000"/>
              </w:rPr>
              <w:t xml:space="preserve"> </w:t>
            </w:r>
            <w:r w:rsidR="008B228B">
              <w:rPr>
                <w:rFonts w:cs="Arial"/>
              </w:rPr>
              <w:t>and</w:t>
            </w:r>
            <w:r w:rsidRPr="00D14E4B">
              <w:rPr>
                <w:rFonts w:cs="Arial"/>
              </w:rPr>
              <w:t xml:space="preserve"> updated as appropriate and that staff are aware of any changes</w:t>
            </w:r>
            <w:r w:rsidR="008B228B" w:rsidRPr="008B228B">
              <w:rPr>
                <w:rFonts w:cs="Arial"/>
                <w:color w:val="000000" w:themeColor="text1"/>
              </w:rPr>
              <w:t>.</w:t>
            </w:r>
          </w:p>
          <w:p w14:paraId="144DC0D3" w14:textId="77777777" w:rsidR="00D202B0" w:rsidRPr="00D14E4B" w:rsidRDefault="00D202B0" w:rsidP="00D202B0">
            <w:pPr>
              <w:pStyle w:val="ListParagraph"/>
              <w:rPr>
                <w:rFonts w:cs="Arial"/>
              </w:rPr>
            </w:pPr>
          </w:p>
          <w:p w14:paraId="144DC0D4" w14:textId="77777777" w:rsidR="00D202B0" w:rsidRPr="00D14E4B" w:rsidRDefault="00D202B0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D14E4B">
              <w:rPr>
                <w:rFonts w:cs="Arial"/>
              </w:rPr>
              <w:t xml:space="preserve">To be flexible in working hours as </w:t>
            </w:r>
            <w:r w:rsidR="00A6367A">
              <w:rPr>
                <w:rFonts w:cs="Arial"/>
              </w:rPr>
              <w:t xml:space="preserve">pupil </w:t>
            </w:r>
            <w:r w:rsidRPr="00D14E4B">
              <w:rPr>
                <w:rFonts w:cs="Arial"/>
              </w:rPr>
              <w:t>needs require.</w:t>
            </w:r>
          </w:p>
          <w:p w14:paraId="144DC0D5" w14:textId="77777777" w:rsidR="00D202B0" w:rsidRPr="00D202B0" w:rsidRDefault="00D202B0" w:rsidP="00D202B0">
            <w:pPr>
              <w:rPr>
                <w:rFonts w:cs="Arial"/>
                <w:color w:val="FF0000"/>
              </w:rPr>
            </w:pPr>
          </w:p>
          <w:p w14:paraId="144DC0D6" w14:textId="77777777" w:rsidR="00440FCF" w:rsidRDefault="00D202B0" w:rsidP="00440FC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6367A">
              <w:rPr>
                <w:rFonts w:cs="Arial"/>
              </w:rPr>
              <w:t xml:space="preserve">To represent the views of the group at multi-agency meetings </w:t>
            </w:r>
          </w:p>
          <w:p w14:paraId="144DC0D7" w14:textId="77777777" w:rsidR="00A6367A" w:rsidRPr="00A6367A" w:rsidRDefault="00A6367A" w:rsidP="00A6367A">
            <w:pPr>
              <w:rPr>
                <w:rFonts w:cs="Arial"/>
              </w:rPr>
            </w:pPr>
          </w:p>
          <w:p w14:paraId="144DC0D8" w14:textId="77777777" w:rsidR="009E38F5" w:rsidRPr="001E4B32" w:rsidRDefault="00440FCF" w:rsidP="008770CC">
            <w:pPr>
              <w:numPr>
                <w:ilvl w:val="0"/>
                <w:numId w:val="2"/>
              </w:numPr>
              <w:rPr>
                <w:rFonts w:cs="Arial"/>
                <w:b/>
                <w:szCs w:val="24"/>
              </w:rPr>
            </w:pPr>
            <w:r w:rsidRPr="008770CC">
              <w:rPr>
                <w:rFonts w:cs="Arial"/>
              </w:rPr>
              <w:t>To be available to provide pastoral support for staff and pupils, whenever the need arises.</w:t>
            </w:r>
          </w:p>
        </w:tc>
      </w:tr>
      <w:tr w:rsidR="009E38F5" w14:paraId="144DC0DE" w14:textId="77777777" w:rsidTr="008770CC">
        <w:trPr>
          <w:trHeight w:val="423"/>
        </w:trPr>
        <w:tc>
          <w:tcPr>
            <w:tcW w:w="9606" w:type="dxa"/>
          </w:tcPr>
          <w:p w14:paraId="144DC0DA" w14:textId="77777777" w:rsidR="009E38F5" w:rsidRDefault="009E38F5" w:rsidP="00334A6C">
            <w:pPr>
              <w:ind w:right="-108"/>
              <w:jc w:val="both"/>
              <w:rPr>
                <w:rFonts w:cs="Arial"/>
              </w:rPr>
            </w:pPr>
          </w:p>
          <w:p w14:paraId="144DC0DB" w14:textId="77777777" w:rsidR="00D202B0" w:rsidRDefault="00D202B0" w:rsidP="00334A6C">
            <w:pPr>
              <w:ind w:right="-108"/>
              <w:jc w:val="both"/>
              <w:rPr>
                <w:rFonts w:cs="Arial"/>
              </w:rPr>
            </w:pPr>
          </w:p>
          <w:p w14:paraId="144DC0DC" w14:textId="77777777" w:rsidR="00D202B0" w:rsidRPr="006E568A" w:rsidRDefault="00D202B0" w:rsidP="00334A6C">
            <w:pPr>
              <w:ind w:right="-108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14:paraId="144DC0DD" w14:textId="77777777" w:rsidR="009E38F5" w:rsidRDefault="009E38F5" w:rsidP="00600650">
            <w:pPr>
              <w:jc w:val="both"/>
            </w:pPr>
          </w:p>
        </w:tc>
      </w:tr>
      <w:tr w:rsidR="009E38F5" w14:paraId="144DC112" w14:textId="77777777" w:rsidTr="00EF6EAA">
        <w:trPr>
          <w:trHeight w:val="708"/>
        </w:trPr>
        <w:tc>
          <w:tcPr>
            <w:tcW w:w="9606" w:type="dxa"/>
            <w:shd w:val="clear" w:color="auto" w:fill="FFFFFF" w:themeFill="background1"/>
          </w:tcPr>
          <w:p w14:paraId="144DC0DF" w14:textId="77777777" w:rsidR="00EF6EAA" w:rsidRDefault="00EF6EAA" w:rsidP="00EF6EAA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F5">
              <w:rPr>
                <w:rFonts w:ascii="Arial" w:hAnsi="Arial" w:cs="Arial"/>
                <w:b/>
                <w:sz w:val="22"/>
                <w:szCs w:val="22"/>
              </w:rPr>
              <w:t xml:space="preserve">KEY TASKS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Pupil Specific</w:t>
            </w:r>
          </w:p>
          <w:p w14:paraId="144DC0E0" w14:textId="77777777" w:rsidR="00EF6EAA" w:rsidRDefault="00EF6EAA" w:rsidP="00EF6EAA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DC0E1" w14:textId="77777777" w:rsidR="00EF6EAA" w:rsidRPr="0002159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>To offer the young people the opportunity for counselling support as required</w:t>
            </w:r>
            <w:r w:rsidR="00A45412">
              <w:rPr>
                <w:rFonts w:cs="Arial"/>
              </w:rPr>
              <w:t>.</w:t>
            </w:r>
          </w:p>
          <w:p w14:paraId="144DC0E2" w14:textId="77777777" w:rsidR="00EF6EAA" w:rsidRPr="00021590" w:rsidRDefault="00EF6EAA" w:rsidP="00EF6EAA">
            <w:pPr>
              <w:rPr>
                <w:rFonts w:cs="Arial"/>
              </w:rPr>
            </w:pPr>
          </w:p>
          <w:p w14:paraId="144DC0E3" w14:textId="77777777" w:rsidR="00EF6EAA" w:rsidRPr="006D5EBF" w:rsidRDefault="00EF6EAA" w:rsidP="006D5EBF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lastRenderedPageBreak/>
              <w:t xml:space="preserve">To </w:t>
            </w:r>
            <w:r w:rsidR="00A6367A">
              <w:rPr>
                <w:rFonts w:cs="Arial"/>
              </w:rPr>
              <w:t>support with ensuring that</w:t>
            </w:r>
            <w:r w:rsidRPr="00021590">
              <w:rPr>
                <w:rFonts w:cs="Arial"/>
              </w:rPr>
              <w:t xml:space="preserve"> attendance records are recorded at the appropriate time</w:t>
            </w:r>
            <w:r w:rsidR="00A6367A">
              <w:rPr>
                <w:rFonts w:cs="Arial"/>
              </w:rPr>
              <w:t xml:space="preserve"> and to </w:t>
            </w:r>
            <w:r w:rsidR="006D5EBF">
              <w:rPr>
                <w:rFonts w:cs="Arial"/>
              </w:rPr>
              <w:t>follow up unauthorised absences within an agreed timeline as necessary.</w:t>
            </w:r>
          </w:p>
          <w:p w14:paraId="144DC0E4" w14:textId="77777777" w:rsidR="00EF6EAA" w:rsidRPr="00021590" w:rsidRDefault="00EF6EAA" w:rsidP="00EF6EAA">
            <w:pPr>
              <w:ind w:left="720"/>
              <w:rPr>
                <w:rFonts w:cs="Arial"/>
              </w:rPr>
            </w:pPr>
          </w:p>
          <w:p w14:paraId="144DC0E5" w14:textId="77777777" w:rsidR="00EF6EAA" w:rsidRPr="0002159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>To support the class teams in withdrawing individuals (as and when required)</w:t>
            </w:r>
            <w:r w:rsidR="00A45412">
              <w:rPr>
                <w:rFonts w:cs="Arial"/>
              </w:rPr>
              <w:t>.</w:t>
            </w:r>
          </w:p>
          <w:p w14:paraId="144DC0E6" w14:textId="77777777" w:rsidR="00EF6EAA" w:rsidRPr="00021590" w:rsidRDefault="00EF6EAA" w:rsidP="00EF6EAA">
            <w:pPr>
              <w:rPr>
                <w:rFonts w:cs="Arial"/>
              </w:rPr>
            </w:pPr>
          </w:p>
          <w:p w14:paraId="144DC0E7" w14:textId="77777777" w:rsidR="00EF6EAA" w:rsidRPr="0002159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>To supervise small groups of pupils within a classroom for fixed periods of time, in conjunction and liaison with the other classroom colleagues</w:t>
            </w:r>
            <w:r w:rsidR="00D14E4B">
              <w:rPr>
                <w:rFonts w:cs="Arial"/>
              </w:rPr>
              <w:t xml:space="preserve"> as required</w:t>
            </w:r>
            <w:r w:rsidRPr="00021590">
              <w:rPr>
                <w:rFonts w:cs="Arial"/>
              </w:rPr>
              <w:t>.  To work with named intervention groups, as required.</w:t>
            </w:r>
          </w:p>
          <w:p w14:paraId="144DC0E8" w14:textId="77777777" w:rsidR="00EF6EAA" w:rsidRPr="00021590" w:rsidRDefault="00EF6EAA" w:rsidP="00EF6EAA">
            <w:pPr>
              <w:pStyle w:val="ListParagraph"/>
              <w:rPr>
                <w:rFonts w:ascii="Arial" w:hAnsi="Arial" w:cs="Arial"/>
              </w:rPr>
            </w:pPr>
          </w:p>
          <w:p w14:paraId="144DC0E9" w14:textId="77777777" w:rsidR="00EF6EAA" w:rsidRPr="0002159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</w:t>
            </w:r>
            <w:r w:rsidR="00D14E4B">
              <w:rPr>
                <w:rFonts w:cs="Arial"/>
              </w:rPr>
              <w:t xml:space="preserve">support form tutors to </w:t>
            </w:r>
            <w:r w:rsidRPr="00021590">
              <w:rPr>
                <w:rFonts w:cs="Arial"/>
              </w:rPr>
              <w:t xml:space="preserve">ensure that every child has appropriate equipment, resources </w:t>
            </w:r>
            <w:r w:rsidR="006418CB" w:rsidRPr="00021590">
              <w:rPr>
                <w:rFonts w:cs="Arial"/>
              </w:rPr>
              <w:t>etc.</w:t>
            </w:r>
            <w:r w:rsidRPr="00021590">
              <w:rPr>
                <w:rFonts w:cs="Arial"/>
              </w:rPr>
              <w:t xml:space="preserve"> to allow them access to the curriculum model</w:t>
            </w:r>
            <w:r w:rsidR="00A45412">
              <w:rPr>
                <w:rFonts w:cs="Arial"/>
              </w:rPr>
              <w:t>.</w:t>
            </w:r>
          </w:p>
          <w:p w14:paraId="144DC0EA" w14:textId="77777777" w:rsidR="00EF6EAA" w:rsidRPr="00021590" w:rsidRDefault="00EF6EAA" w:rsidP="00D14E4B">
            <w:pPr>
              <w:rPr>
                <w:rFonts w:cs="Arial"/>
              </w:rPr>
            </w:pPr>
          </w:p>
          <w:p w14:paraId="144DC0EB" w14:textId="77777777" w:rsidR="00EF6EAA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support the young people at lunch </w:t>
            </w:r>
            <w:r w:rsidR="00D14E4B">
              <w:rPr>
                <w:rFonts w:cs="Arial"/>
              </w:rPr>
              <w:t xml:space="preserve">and break </w:t>
            </w:r>
            <w:r w:rsidRPr="00021590">
              <w:rPr>
                <w:rFonts w:cs="Arial"/>
              </w:rPr>
              <w:t>time</w:t>
            </w:r>
            <w:r w:rsidR="00D14E4B">
              <w:rPr>
                <w:rFonts w:cs="Arial"/>
              </w:rPr>
              <w:t>s</w:t>
            </w:r>
            <w:r w:rsidRPr="00021590">
              <w:rPr>
                <w:rFonts w:cs="Arial"/>
              </w:rPr>
              <w:t xml:space="preserve"> by supervising both lunch clubs and/or the dining hall</w:t>
            </w:r>
            <w:r w:rsidR="00D14E4B">
              <w:rPr>
                <w:rFonts w:cs="Arial"/>
              </w:rPr>
              <w:t xml:space="preserve"> where required</w:t>
            </w:r>
            <w:r w:rsidR="00A45412">
              <w:rPr>
                <w:rFonts w:cs="Arial"/>
              </w:rPr>
              <w:t>.</w:t>
            </w:r>
          </w:p>
          <w:p w14:paraId="144DC0EC" w14:textId="77777777" w:rsidR="00D202B0" w:rsidRPr="00D14E4B" w:rsidRDefault="00D202B0" w:rsidP="00D202B0">
            <w:pPr>
              <w:pStyle w:val="ListParagraph"/>
              <w:rPr>
                <w:rFonts w:cs="Arial"/>
              </w:rPr>
            </w:pPr>
          </w:p>
          <w:p w14:paraId="144DC0ED" w14:textId="6D276E33" w:rsidR="00D202B0" w:rsidRPr="00D14E4B" w:rsidRDefault="00D202B0" w:rsidP="00FF07A3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D14E4B">
              <w:rPr>
                <w:rFonts w:cs="Arial"/>
                <w:lang w:eastAsia="en-GB"/>
              </w:rPr>
              <w:t>To co-ordinate support from appropriate external agencies i.e. MIND, Educational phycologists, Healthy young minds, Learning Disabilities team, Positive Steps, Children’s &amp; adult MASH teams etc</w:t>
            </w:r>
            <w:r w:rsidR="00A45412">
              <w:rPr>
                <w:rFonts w:cs="Arial"/>
                <w:lang w:eastAsia="en-GB"/>
              </w:rPr>
              <w:t>.</w:t>
            </w:r>
          </w:p>
          <w:p w14:paraId="144DC0EE" w14:textId="77777777" w:rsidR="00EF6EAA" w:rsidRPr="00021590" w:rsidRDefault="00EF6EAA" w:rsidP="00EF6EAA">
            <w:pPr>
              <w:rPr>
                <w:rFonts w:cs="Arial"/>
              </w:rPr>
            </w:pPr>
          </w:p>
          <w:p w14:paraId="144DC0EF" w14:textId="77777777" w:rsidR="00EF6EAA" w:rsidRPr="0002159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appropriately supervise pupils within circulation times and within corridors </w:t>
            </w:r>
            <w:r w:rsidR="006418CB" w:rsidRPr="00021590">
              <w:rPr>
                <w:rFonts w:cs="Arial"/>
              </w:rPr>
              <w:t>etc.</w:t>
            </w:r>
          </w:p>
          <w:p w14:paraId="144DC0F0" w14:textId="77777777" w:rsidR="00EF6EAA" w:rsidRPr="00021590" w:rsidRDefault="00EF6EAA" w:rsidP="00EF6EAA">
            <w:pPr>
              <w:pStyle w:val="ListParagraph"/>
              <w:rPr>
                <w:rFonts w:ascii="Arial" w:hAnsi="Arial" w:cs="Arial"/>
              </w:rPr>
            </w:pPr>
          </w:p>
          <w:p w14:paraId="144DC0F1" w14:textId="77777777" w:rsidR="00EF6EAA" w:rsidRDefault="00EF6EAA" w:rsidP="00FF07A3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021590">
              <w:rPr>
                <w:rFonts w:cs="Arial"/>
                <w:lang w:eastAsia="en-GB"/>
              </w:rPr>
              <w:t>Where required (to offer/co-ordinate) support with interpretation</w:t>
            </w:r>
          </w:p>
          <w:p w14:paraId="144DC0F2" w14:textId="77777777" w:rsidR="00A60A9B" w:rsidRPr="00D14E4B" w:rsidRDefault="00A60A9B" w:rsidP="00A60A9B">
            <w:pPr>
              <w:pStyle w:val="ListParagraph"/>
              <w:rPr>
                <w:rFonts w:cs="Arial"/>
                <w:lang w:eastAsia="en-GB"/>
              </w:rPr>
            </w:pPr>
          </w:p>
          <w:p w14:paraId="144DC0F3" w14:textId="77777777" w:rsidR="00A60A9B" w:rsidRPr="00D14E4B" w:rsidRDefault="00A60A9B" w:rsidP="00FF07A3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D14E4B">
              <w:rPr>
                <w:rFonts w:cs="Arial"/>
                <w:lang w:eastAsia="en-GB"/>
              </w:rPr>
              <w:t xml:space="preserve">To provide </w:t>
            </w:r>
            <w:r w:rsidR="00D14E4B" w:rsidRPr="00D14E4B">
              <w:rPr>
                <w:rFonts w:cs="Arial"/>
                <w:lang w:eastAsia="en-GB"/>
              </w:rPr>
              <w:t xml:space="preserve">or coordinate </w:t>
            </w:r>
            <w:r w:rsidRPr="00D14E4B">
              <w:rPr>
                <w:rFonts w:cs="Arial"/>
                <w:lang w:eastAsia="en-GB"/>
              </w:rPr>
              <w:t>initial support with students facing difficulties relating to Mental Health</w:t>
            </w:r>
          </w:p>
          <w:p w14:paraId="144DC0F4" w14:textId="77777777" w:rsidR="00EF6EAA" w:rsidRDefault="00EF6EAA" w:rsidP="00EF6EAA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DC0F5" w14:textId="77777777" w:rsidR="00EF6EAA" w:rsidRPr="00021590" w:rsidRDefault="00EF6EAA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021590">
              <w:rPr>
                <w:rFonts w:cs="Arial"/>
              </w:rPr>
              <w:t xml:space="preserve">To </w:t>
            </w:r>
            <w:r w:rsidR="006D5EBF">
              <w:rPr>
                <w:rFonts w:cs="Arial"/>
              </w:rPr>
              <w:t>support the Pastoral coordinator/Head of Site with</w:t>
            </w:r>
            <w:r w:rsidRPr="00021590">
              <w:rPr>
                <w:rFonts w:cs="Arial"/>
              </w:rPr>
              <w:t xml:space="preserve"> collating assessme</w:t>
            </w:r>
            <w:r w:rsidR="00D14E4B">
              <w:rPr>
                <w:rFonts w:cs="Arial"/>
              </w:rPr>
              <w:t>nt/pastoral outcomes for all allocated</w:t>
            </w:r>
            <w:r w:rsidR="00A60A9B">
              <w:rPr>
                <w:rFonts w:cs="Arial"/>
              </w:rPr>
              <w:t xml:space="preserve"> young people </w:t>
            </w:r>
            <w:r w:rsidRPr="00021590">
              <w:rPr>
                <w:rFonts w:cs="Arial"/>
              </w:rPr>
              <w:t xml:space="preserve">as a member of the Local Leadership Team </w:t>
            </w:r>
            <w:r w:rsidR="006D5EBF">
              <w:rPr>
                <w:rFonts w:cs="Arial"/>
              </w:rPr>
              <w:t xml:space="preserve">(where applicable) </w:t>
            </w:r>
            <w:r w:rsidRPr="00021590">
              <w:rPr>
                <w:rFonts w:cs="Arial"/>
              </w:rPr>
              <w:t>to assess the outco</w:t>
            </w:r>
            <w:r w:rsidR="00A60A9B">
              <w:rPr>
                <w:rFonts w:cs="Arial"/>
              </w:rPr>
              <w:t>mes to determine improvements; f</w:t>
            </w:r>
            <w:r w:rsidRPr="00021590">
              <w:rPr>
                <w:rFonts w:cs="Arial"/>
              </w:rPr>
              <w:t xml:space="preserve">or example attendance, exclusion data, behaviour data, PASS surveys </w:t>
            </w:r>
            <w:r w:rsidR="006418CB" w:rsidRPr="00021590">
              <w:rPr>
                <w:rFonts w:cs="Arial"/>
              </w:rPr>
              <w:t>etc.</w:t>
            </w:r>
          </w:p>
          <w:p w14:paraId="144DC0F6" w14:textId="77777777" w:rsidR="00EF6EAA" w:rsidRPr="00021590" w:rsidRDefault="00EF6EAA" w:rsidP="00EF6EAA">
            <w:pPr>
              <w:ind w:left="720" w:firstLine="60"/>
              <w:rPr>
                <w:rFonts w:cs="Arial"/>
              </w:rPr>
            </w:pPr>
          </w:p>
          <w:p w14:paraId="144DC0F7" w14:textId="77777777" w:rsidR="00EF6EAA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work closely and collaboratively with a member of the administration team to assure high quality information to and from home </w:t>
            </w:r>
            <w:r w:rsidR="006418CB" w:rsidRPr="00021590">
              <w:rPr>
                <w:rFonts w:cs="Arial"/>
              </w:rPr>
              <w:t>etc.</w:t>
            </w:r>
          </w:p>
          <w:p w14:paraId="144DC0F8" w14:textId="77777777" w:rsidR="00D202B0" w:rsidRPr="00D14E4B" w:rsidRDefault="00D202B0" w:rsidP="00D202B0">
            <w:pPr>
              <w:pStyle w:val="ListParagraph"/>
              <w:rPr>
                <w:rFonts w:cs="Arial"/>
              </w:rPr>
            </w:pPr>
          </w:p>
          <w:p w14:paraId="144DC0F9" w14:textId="77777777" w:rsidR="00D202B0" w:rsidRPr="00D14E4B" w:rsidRDefault="00D202B0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D14E4B">
              <w:rPr>
                <w:rFonts w:cs="Arial"/>
              </w:rPr>
              <w:t xml:space="preserve">To </w:t>
            </w:r>
            <w:r w:rsidR="00D14E4B" w:rsidRPr="00D14E4B">
              <w:rPr>
                <w:rFonts w:cs="Arial"/>
              </w:rPr>
              <w:t>work in partnership with both MAT</w:t>
            </w:r>
            <w:r w:rsidRPr="00D14E4B">
              <w:rPr>
                <w:rFonts w:cs="Arial"/>
              </w:rPr>
              <w:t xml:space="preserve"> colleagues, Local Authorities &amp; Parents &amp; Carers to ensure a strong transition process is in place for </w:t>
            </w:r>
            <w:r w:rsidR="00D14E4B" w:rsidRPr="00D14E4B">
              <w:rPr>
                <w:rFonts w:cs="Arial"/>
              </w:rPr>
              <w:t>al</w:t>
            </w:r>
            <w:r w:rsidR="00D14E4B">
              <w:rPr>
                <w:rFonts w:cs="Arial"/>
              </w:rPr>
              <w:t>l</w:t>
            </w:r>
            <w:r w:rsidR="00D14E4B" w:rsidRPr="00D14E4B">
              <w:rPr>
                <w:rFonts w:cs="Arial"/>
              </w:rPr>
              <w:t xml:space="preserve"> students</w:t>
            </w:r>
            <w:r w:rsidRPr="00D14E4B">
              <w:rPr>
                <w:rFonts w:cs="Arial"/>
              </w:rPr>
              <w:t>.</w:t>
            </w:r>
          </w:p>
          <w:p w14:paraId="144DC0FA" w14:textId="77777777" w:rsidR="00EF6EAA" w:rsidRPr="00021590" w:rsidRDefault="00EF6EAA" w:rsidP="00EF6EA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4DC0FB" w14:textId="77777777" w:rsidR="00EF6EAA" w:rsidRPr="00D14E4B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D14E4B">
              <w:rPr>
                <w:rFonts w:cs="Arial"/>
              </w:rPr>
              <w:t>To liaise and work with families (involvement with EHCPs</w:t>
            </w:r>
            <w:r w:rsidR="00A60A9B" w:rsidRPr="00D14E4B">
              <w:rPr>
                <w:rFonts w:cs="Arial"/>
              </w:rPr>
              <w:t>, Annual Reviews</w:t>
            </w:r>
            <w:r w:rsidRPr="00D14E4B">
              <w:rPr>
                <w:rFonts w:cs="Arial"/>
              </w:rPr>
              <w:t xml:space="preserve"> and single conversations)</w:t>
            </w:r>
          </w:p>
          <w:p w14:paraId="144DC0FC" w14:textId="77777777" w:rsidR="00EF6EAA" w:rsidRPr="00021590" w:rsidRDefault="00EF6EAA" w:rsidP="00EF6EAA">
            <w:pPr>
              <w:rPr>
                <w:rFonts w:cs="Arial"/>
              </w:rPr>
            </w:pPr>
          </w:p>
          <w:p w14:paraId="144DC0FD" w14:textId="77777777" w:rsidR="00D202B0" w:rsidRDefault="00EF6EAA" w:rsidP="00FF07A3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21590">
              <w:rPr>
                <w:rFonts w:cs="Arial"/>
              </w:rPr>
              <w:t xml:space="preserve">To </w:t>
            </w:r>
            <w:r w:rsidR="00D14E4B">
              <w:rPr>
                <w:rFonts w:cs="Arial"/>
              </w:rPr>
              <w:t xml:space="preserve">support form tutors to </w:t>
            </w:r>
            <w:r w:rsidRPr="00021590">
              <w:rPr>
                <w:rFonts w:cs="Arial"/>
              </w:rPr>
              <w:t xml:space="preserve">ensure that </w:t>
            </w:r>
            <w:r w:rsidR="00D14E4B">
              <w:rPr>
                <w:rFonts w:cs="Arial"/>
              </w:rPr>
              <w:t xml:space="preserve">pastoral </w:t>
            </w:r>
            <w:r w:rsidRPr="00021590">
              <w:rPr>
                <w:rFonts w:cs="Arial"/>
              </w:rPr>
              <w:t>targets and evaluation</w:t>
            </w:r>
            <w:r w:rsidR="00D14E4B">
              <w:rPr>
                <w:rFonts w:cs="Arial"/>
              </w:rPr>
              <w:t>s</w:t>
            </w:r>
            <w:r w:rsidRPr="00021590">
              <w:rPr>
                <w:rFonts w:cs="Arial"/>
              </w:rPr>
              <w:t xml:space="preserve"> for the </w:t>
            </w:r>
            <w:r w:rsidR="00A60A9B">
              <w:rPr>
                <w:rFonts w:cs="Arial"/>
              </w:rPr>
              <w:t>young people</w:t>
            </w:r>
            <w:r w:rsidRPr="00021590">
              <w:rPr>
                <w:rFonts w:cs="Arial"/>
              </w:rPr>
              <w:t xml:space="preserve"> within their year group (s) are completed to agreed time lines.  </w:t>
            </w:r>
          </w:p>
          <w:p w14:paraId="144DC0FE" w14:textId="77777777" w:rsidR="00EF6EAA" w:rsidRPr="00021590" w:rsidRDefault="00EF6EAA" w:rsidP="00EF6EAA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44DC0FF" w14:textId="77777777" w:rsidR="00D202B0" w:rsidRDefault="00EF6EAA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021590">
              <w:rPr>
                <w:rFonts w:cs="Arial"/>
              </w:rPr>
              <w:t>To chair meetings (as appropriate)</w:t>
            </w:r>
          </w:p>
          <w:p w14:paraId="144DC100" w14:textId="77777777" w:rsidR="00EF6EAA" w:rsidRPr="00021590" w:rsidRDefault="00EF6EAA" w:rsidP="00EF6EAA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44DC101" w14:textId="77777777" w:rsidR="00EF6EAA" w:rsidRDefault="00EF6EAA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021590">
              <w:rPr>
                <w:rFonts w:cs="Arial"/>
              </w:rPr>
              <w:t xml:space="preserve">To deliver talks/presentations </w:t>
            </w:r>
            <w:r w:rsidR="006418CB" w:rsidRPr="00021590">
              <w:rPr>
                <w:rFonts w:cs="Arial"/>
              </w:rPr>
              <w:t>etc.</w:t>
            </w:r>
            <w:r w:rsidRPr="00021590">
              <w:rPr>
                <w:rFonts w:cs="Arial"/>
              </w:rPr>
              <w:t xml:space="preserve"> to groups within the community when and where required</w:t>
            </w:r>
          </w:p>
          <w:p w14:paraId="144DC102" w14:textId="77777777" w:rsidR="00D202B0" w:rsidRDefault="00D202B0" w:rsidP="00D202B0">
            <w:pPr>
              <w:pStyle w:val="ListParagraph"/>
              <w:rPr>
                <w:rFonts w:cs="Arial"/>
              </w:rPr>
            </w:pPr>
          </w:p>
          <w:p w14:paraId="144DC103" w14:textId="77777777" w:rsidR="00D202B0" w:rsidRDefault="00D202B0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 w:rsidRPr="00440FCF">
              <w:rPr>
                <w:rFonts w:cs="Arial"/>
              </w:rPr>
              <w:t>To work in partnership with outside safeguarding professionals i.e. ‘Missing from home’, Healthcare’, ‘Prevent’, ‘Child Exploitation teams’ &amp; Adult services</w:t>
            </w:r>
          </w:p>
          <w:p w14:paraId="144DC104" w14:textId="77777777" w:rsidR="00440FCF" w:rsidRDefault="00440FCF" w:rsidP="00440FCF">
            <w:pPr>
              <w:pStyle w:val="ListParagraph"/>
              <w:rPr>
                <w:rFonts w:cs="Arial"/>
              </w:rPr>
            </w:pPr>
          </w:p>
          <w:p w14:paraId="144DC105" w14:textId="77777777" w:rsidR="00440FCF" w:rsidRPr="00440FCF" w:rsidRDefault="00440FCF" w:rsidP="00FF07A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To coordinate specific year group events, trips and activities where required.</w:t>
            </w:r>
          </w:p>
          <w:p w14:paraId="144DC106" w14:textId="77777777" w:rsidR="00D202B0" w:rsidRPr="00D202B0" w:rsidRDefault="00D202B0" w:rsidP="00D202B0">
            <w:pPr>
              <w:pStyle w:val="ListParagraph"/>
              <w:rPr>
                <w:rFonts w:cs="Arial"/>
                <w:color w:val="FF0000"/>
              </w:rPr>
            </w:pPr>
          </w:p>
          <w:p w14:paraId="144DC107" w14:textId="77777777" w:rsidR="008770CC" w:rsidRDefault="008770CC" w:rsidP="00A45412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44DC108" w14:textId="77777777" w:rsidR="00EF6EAA" w:rsidRDefault="00EF6EAA" w:rsidP="00EF6EAA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F5">
              <w:rPr>
                <w:rFonts w:ascii="Arial" w:hAnsi="Arial" w:cs="Arial"/>
                <w:b/>
                <w:sz w:val="22"/>
                <w:szCs w:val="22"/>
              </w:rPr>
              <w:t xml:space="preserve">KEY TASKS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Family Specific</w:t>
            </w:r>
          </w:p>
          <w:p w14:paraId="144DC109" w14:textId="77777777" w:rsidR="00EF6EAA" w:rsidRDefault="00EF6EAA" w:rsidP="00EF6EAA">
            <w:pPr>
              <w:pStyle w:val="Endnote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DC10A" w14:textId="77777777" w:rsidR="00EF6EAA" w:rsidRPr="00EF6EAA" w:rsidRDefault="00EF6EAA" w:rsidP="00FF07A3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EF6EAA">
              <w:rPr>
                <w:rFonts w:cs="Arial"/>
                <w:lang w:eastAsia="en-GB"/>
              </w:rPr>
              <w:t>To</w:t>
            </w:r>
            <w:r w:rsidR="00440FCF">
              <w:rPr>
                <w:rFonts w:cs="Arial"/>
                <w:lang w:eastAsia="en-GB"/>
              </w:rPr>
              <w:t xml:space="preserve"> work in partnership with form tutors to act as a</w:t>
            </w:r>
            <w:r w:rsidRPr="00EF6EAA">
              <w:rPr>
                <w:rFonts w:cs="Arial"/>
                <w:lang w:eastAsia="en-GB"/>
              </w:rPr>
              <w:t xml:space="preserve"> point of contact between home/school and other professionals internally and externally, mediating between pupils/teachers.</w:t>
            </w:r>
          </w:p>
          <w:p w14:paraId="144DC10B" w14:textId="77777777" w:rsidR="00EF6EAA" w:rsidRPr="00EF6EAA" w:rsidRDefault="00EF6EAA" w:rsidP="00EF6EAA">
            <w:pPr>
              <w:ind w:left="720"/>
              <w:rPr>
                <w:rFonts w:cs="Arial"/>
                <w:lang w:eastAsia="en-GB"/>
              </w:rPr>
            </w:pPr>
          </w:p>
          <w:p w14:paraId="144DC10C" w14:textId="77777777" w:rsidR="00EF6EAA" w:rsidRPr="00EF6EAA" w:rsidRDefault="00EF6EAA" w:rsidP="00FF07A3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EF6EAA">
              <w:rPr>
                <w:rFonts w:cs="Arial"/>
                <w:lang w:eastAsia="en-GB"/>
              </w:rPr>
              <w:t xml:space="preserve">To </w:t>
            </w:r>
            <w:r w:rsidR="00440FCF">
              <w:rPr>
                <w:rFonts w:cs="Arial"/>
                <w:lang w:eastAsia="en-GB"/>
              </w:rPr>
              <w:t>work in partnership with form tutors to</w:t>
            </w:r>
            <w:r w:rsidR="00440FCF" w:rsidRPr="00EF6EAA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 xml:space="preserve">address families/parents </w:t>
            </w:r>
            <w:r w:rsidR="00A45412">
              <w:rPr>
                <w:rFonts w:cs="Arial"/>
                <w:lang w:eastAsia="en-GB"/>
              </w:rPr>
              <w:t>c</w:t>
            </w:r>
            <w:r w:rsidRPr="00EF6EAA">
              <w:rPr>
                <w:rFonts w:cs="Arial"/>
                <w:lang w:eastAsia="en-GB"/>
              </w:rPr>
              <w:t>omplaints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/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concerns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/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anxieties (telephone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/</w:t>
            </w:r>
            <w:r w:rsidR="00A45412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>face to face)</w:t>
            </w:r>
          </w:p>
          <w:p w14:paraId="144DC10D" w14:textId="77777777" w:rsidR="00EF6EAA" w:rsidRPr="00EF6EAA" w:rsidRDefault="00EF6EAA" w:rsidP="00EF6EAA">
            <w:pPr>
              <w:ind w:left="720"/>
              <w:rPr>
                <w:rFonts w:cs="Arial"/>
                <w:lang w:eastAsia="en-GB"/>
              </w:rPr>
            </w:pPr>
          </w:p>
          <w:p w14:paraId="144DC110" w14:textId="1DA92F68" w:rsidR="009E38F5" w:rsidRPr="009C77E8" w:rsidRDefault="00EF6EAA" w:rsidP="009C77E8">
            <w:pPr>
              <w:numPr>
                <w:ilvl w:val="0"/>
                <w:numId w:val="3"/>
              </w:numPr>
              <w:rPr>
                <w:rFonts w:cs="Arial"/>
                <w:lang w:eastAsia="en-GB"/>
              </w:rPr>
            </w:pPr>
            <w:r w:rsidRPr="00EF6EAA">
              <w:rPr>
                <w:rFonts w:cs="Arial"/>
                <w:lang w:eastAsia="en-GB"/>
              </w:rPr>
              <w:t xml:space="preserve">To </w:t>
            </w:r>
            <w:r w:rsidR="00440FCF">
              <w:rPr>
                <w:rFonts w:cs="Arial"/>
                <w:lang w:eastAsia="en-GB"/>
              </w:rPr>
              <w:t>work in partnership with form tutors to</w:t>
            </w:r>
            <w:r w:rsidR="00440FCF" w:rsidRPr="00EF6EAA">
              <w:rPr>
                <w:rFonts w:cs="Arial"/>
                <w:lang w:eastAsia="en-GB"/>
              </w:rPr>
              <w:t xml:space="preserve"> </w:t>
            </w:r>
            <w:r w:rsidRPr="00EF6EAA">
              <w:rPr>
                <w:rFonts w:cs="Arial"/>
                <w:lang w:eastAsia="en-GB"/>
              </w:rPr>
              <w:t xml:space="preserve">build relationships with family and external agencies offering advice and guidance on any concerns raised, attending relevant meetings: </w:t>
            </w:r>
            <w:r w:rsidRPr="00EF6EAA">
              <w:rPr>
                <w:rFonts w:cs="Arial"/>
              </w:rPr>
              <w:t xml:space="preserve">Early Help referrals (referral and meeting with parents- follow up meetings) </w:t>
            </w:r>
          </w:p>
        </w:tc>
        <w:tc>
          <w:tcPr>
            <w:tcW w:w="425" w:type="dxa"/>
          </w:tcPr>
          <w:p w14:paraId="144DC111" w14:textId="77777777" w:rsidR="009E38F5" w:rsidRDefault="009E38F5" w:rsidP="00600650">
            <w:pPr>
              <w:jc w:val="both"/>
            </w:pPr>
          </w:p>
        </w:tc>
      </w:tr>
      <w:tr w:rsidR="009E38F5" w14:paraId="144DC115" w14:textId="77777777" w:rsidTr="009E38F5">
        <w:tc>
          <w:tcPr>
            <w:tcW w:w="9606" w:type="dxa"/>
          </w:tcPr>
          <w:p w14:paraId="144DC113" w14:textId="77777777" w:rsidR="009E38F5" w:rsidRPr="006E568A" w:rsidRDefault="009E38F5" w:rsidP="009E38F5">
            <w:pPr>
              <w:jc w:val="both"/>
              <w:rPr>
                <w:rFonts w:cs="Arial"/>
                <w:color w:val="008000"/>
              </w:rPr>
            </w:pPr>
          </w:p>
        </w:tc>
        <w:tc>
          <w:tcPr>
            <w:tcW w:w="425" w:type="dxa"/>
          </w:tcPr>
          <w:p w14:paraId="144DC114" w14:textId="77777777" w:rsidR="009E38F5" w:rsidRDefault="009E38F5" w:rsidP="00600650">
            <w:pPr>
              <w:jc w:val="both"/>
            </w:pPr>
          </w:p>
        </w:tc>
      </w:tr>
    </w:tbl>
    <w:p w14:paraId="144DC116" w14:textId="77777777" w:rsidR="00600650" w:rsidRDefault="00600650" w:rsidP="00600650"/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600650" w:rsidRPr="00057FF7" w14:paraId="144DC119" w14:textId="77777777" w:rsidTr="003A1D98">
        <w:trPr>
          <w:cantSplit/>
          <w:trHeight w:val="233"/>
        </w:trPr>
        <w:tc>
          <w:tcPr>
            <w:tcW w:w="10080" w:type="dxa"/>
            <w:gridSpan w:val="2"/>
          </w:tcPr>
          <w:p w14:paraId="144DC117" w14:textId="77777777" w:rsidR="00600650" w:rsidRPr="00835C9B" w:rsidRDefault="00600650" w:rsidP="00600650">
            <w:pPr>
              <w:pStyle w:val="Heading2"/>
              <w:spacing w:before="0" w:after="0"/>
              <w:rPr>
                <w:i w:val="0"/>
                <w:sz w:val="22"/>
                <w:szCs w:val="22"/>
              </w:rPr>
            </w:pPr>
            <w:r w:rsidRPr="00835C9B">
              <w:rPr>
                <w:i w:val="0"/>
                <w:sz w:val="22"/>
                <w:szCs w:val="22"/>
              </w:rPr>
              <w:t>Standard Duties</w:t>
            </w:r>
          </w:p>
          <w:p w14:paraId="144DC118" w14:textId="77777777" w:rsidR="00600650" w:rsidRPr="00057FF7" w:rsidRDefault="00600650" w:rsidP="00600650"/>
        </w:tc>
      </w:tr>
      <w:tr w:rsidR="00600650" w:rsidRPr="00AE6B78" w14:paraId="144DC11E" w14:textId="77777777" w:rsidTr="00600650">
        <w:tc>
          <w:tcPr>
            <w:tcW w:w="480" w:type="dxa"/>
          </w:tcPr>
          <w:p w14:paraId="144DC11A" w14:textId="77777777" w:rsidR="00600650" w:rsidRPr="00AE6B78" w:rsidRDefault="00600650" w:rsidP="00600650"/>
          <w:p w14:paraId="144DC11B" w14:textId="77777777" w:rsidR="00600650" w:rsidRPr="00AE6B78" w:rsidRDefault="00600650" w:rsidP="00600650"/>
        </w:tc>
        <w:tc>
          <w:tcPr>
            <w:tcW w:w="9600" w:type="dxa"/>
          </w:tcPr>
          <w:p w14:paraId="144DC11C" w14:textId="77777777" w:rsidR="003A1D98" w:rsidRPr="00773E14" w:rsidRDefault="003A1D98" w:rsidP="00A93FCD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>To work across the New Bridge Group if required.</w:t>
            </w:r>
          </w:p>
          <w:p w14:paraId="144DC11D" w14:textId="77777777" w:rsidR="00600650" w:rsidRPr="00773E14" w:rsidRDefault="00600650" w:rsidP="00A93FCD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To understand the importance of inclusion, equality and diversity, both when working with </w:t>
            </w:r>
            <w:r w:rsidR="008E6D38" w:rsidRPr="00773E14">
              <w:rPr>
                <w:b w:val="0"/>
                <w:color w:val="000000" w:themeColor="text1"/>
                <w:sz w:val="22"/>
                <w:szCs w:val="22"/>
              </w:rPr>
              <w:t>students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 and with colleagues, and to promote equal opportunities for all.</w:t>
            </w:r>
          </w:p>
        </w:tc>
      </w:tr>
      <w:tr w:rsidR="00600650" w:rsidRPr="00AE6B78" w14:paraId="144DC121" w14:textId="77777777" w:rsidTr="00600650">
        <w:tc>
          <w:tcPr>
            <w:tcW w:w="480" w:type="dxa"/>
          </w:tcPr>
          <w:p w14:paraId="144DC11F" w14:textId="77777777" w:rsidR="00600650" w:rsidRPr="00AE6B78" w:rsidRDefault="00600650" w:rsidP="003A1D98"/>
        </w:tc>
        <w:tc>
          <w:tcPr>
            <w:tcW w:w="9600" w:type="dxa"/>
          </w:tcPr>
          <w:p w14:paraId="144DC120" w14:textId="77777777" w:rsidR="00600650" w:rsidRPr="00773E14" w:rsidRDefault="00600650" w:rsidP="00A93FCD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>To uphold and promote the va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lues and the ethos of the 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0650" w:rsidRPr="00AE6B78" w14:paraId="144DC124" w14:textId="77777777" w:rsidTr="00600650">
        <w:tc>
          <w:tcPr>
            <w:tcW w:w="480" w:type="dxa"/>
          </w:tcPr>
          <w:p w14:paraId="144DC122" w14:textId="77777777" w:rsidR="00600650" w:rsidRPr="00AE6B78" w:rsidRDefault="00600650" w:rsidP="003A1D98"/>
        </w:tc>
        <w:tc>
          <w:tcPr>
            <w:tcW w:w="9600" w:type="dxa"/>
          </w:tcPr>
          <w:p w14:paraId="144DC123" w14:textId="77777777" w:rsidR="00600650" w:rsidRPr="00773E14" w:rsidRDefault="00600650" w:rsidP="00773E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To implement and uphold the policies, procedures and codes of practice of the 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>, including relating to customer care, finance, data protection, ICT, health &amp; safety, anti-bullying and safeguarding/child protection.</w:t>
            </w:r>
          </w:p>
        </w:tc>
      </w:tr>
      <w:tr w:rsidR="00600650" w:rsidRPr="00AE6B78" w14:paraId="144DC127" w14:textId="77777777" w:rsidTr="00600650">
        <w:tc>
          <w:tcPr>
            <w:tcW w:w="480" w:type="dxa"/>
          </w:tcPr>
          <w:p w14:paraId="144DC125" w14:textId="77777777" w:rsidR="00600650" w:rsidRPr="00AE6B78" w:rsidRDefault="00600650" w:rsidP="003A1D98"/>
        </w:tc>
        <w:tc>
          <w:tcPr>
            <w:tcW w:w="9600" w:type="dxa"/>
          </w:tcPr>
          <w:p w14:paraId="144DC126" w14:textId="77777777" w:rsidR="00600650" w:rsidRPr="00773E14" w:rsidRDefault="00600650" w:rsidP="00773E14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To take a pro-active approach to health and safety, working with others in the 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 to minimise and mitigate potential hazards and risks, and actively contribute to the security of the 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>, e.g. challenging a stranger on the premises.</w:t>
            </w:r>
          </w:p>
        </w:tc>
      </w:tr>
      <w:tr w:rsidR="00600650" w:rsidRPr="00AE6B78" w14:paraId="144DC12A" w14:textId="77777777" w:rsidTr="00600650">
        <w:tc>
          <w:tcPr>
            <w:tcW w:w="480" w:type="dxa"/>
          </w:tcPr>
          <w:p w14:paraId="144DC128" w14:textId="77777777" w:rsidR="00600650" w:rsidRPr="00AE6B78" w:rsidRDefault="00600650" w:rsidP="00600650"/>
        </w:tc>
        <w:tc>
          <w:tcPr>
            <w:tcW w:w="9600" w:type="dxa"/>
          </w:tcPr>
          <w:p w14:paraId="144DC129" w14:textId="77777777" w:rsidR="00600650" w:rsidRPr="00773E14" w:rsidRDefault="00600650" w:rsidP="00773E14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To participate and engage with workplace learning and development opportunities, subject to the 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>’s training plan, working to continually improve own performance and that of the team/</w:t>
            </w:r>
            <w:r w:rsidR="00773E14">
              <w:rPr>
                <w:b w:val="0"/>
                <w:color w:val="000000" w:themeColor="text1"/>
                <w:sz w:val="22"/>
                <w:szCs w:val="22"/>
              </w:rPr>
              <w:t>Group</w:t>
            </w:r>
            <w:r w:rsidRPr="00773E14"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0650" w:rsidRPr="00AE6B78" w14:paraId="144DC12D" w14:textId="77777777" w:rsidTr="00600650">
        <w:tc>
          <w:tcPr>
            <w:tcW w:w="480" w:type="dxa"/>
          </w:tcPr>
          <w:p w14:paraId="144DC12B" w14:textId="77777777" w:rsidR="00600650" w:rsidRPr="00AE6B78" w:rsidRDefault="00600650" w:rsidP="00600650"/>
        </w:tc>
        <w:tc>
          <w:tcPr>
            <w:tcW w:w="9600" w:type="dxa"/>
          </w:tcPr>
          <w:p w14:paraId="144DC12C" w14:textId="77777777" w:rsidR="00600650" w:rsidRPr="00773E14" w:rsidRDefault="00600650" w:rsidP="00A93FCD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>To attend and participate in relevant meetings as appropriate.</w:t>
            </w:r>
          </w:p>
        </w:tc>
      </w:tr>
      <w:tr w:rsidR="00600650" w:rsidRPr="00AE6B78" w14:paraId="144DC131" w14:textId="77777777" w:rsidTr="00600650">
        <w:tc>
          <w:tcPr>
            <w:tcW w:w="480" w:type="dxa"/>
          </w:tcPr>
          <w:p w14:paraId="144DC12E" w14:textId="77777777" w:rsidR="00600650" w:rsidRPr="00AE6B78" w:rsidRDefault="00600650" w:rsidP="00600650"/>
        </w:tc>
        <w:tc>
          <w:tcPr>
            <w:tcW w:w="9600" w:type="dxa"/>
          </w:tcPr>
          <w:p w14:paraId="144DC12F" w14:textId="77777777" w:rsidR="00600650" w:rsidRPr="00773E14" w:rsidRDefault="00600650" w:rsidP="00A93FCD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773E14">
              <w:rPr>
                <w:b w:val="0"/>
                <w:color w:val="000000" w:themeColor="text1"/>
                <w:sz w:val="22"/>
                <w:szCs w:val="22"/>
              </w:rPr>
              <w:t xml:space="preserve">To undertake any other additional duties commensurate with the grade of the post. </w:t>
            </w:r>
          </w:p>
          <w:p w14:paraId="144DC130" w14:textId="77777777" w:rsidR="00600650" w:rsidRPr="00773E14" w:rsidRDefault="00600650" w:rsidP="003A1D98">
            <w:pPr>
              <w:jc w:val="both"/>
              <w:rPr>
                <w:color w:val="000000" w:themeColor="text1"/>
              </w:rPr>
            </w:pPr>
          </w:p>
        </w:tc>
      </w:tr>
    </w:tbl>
    <w:p w14:paraId="144DC132" w14:textId="77777777" w:rsidR="00600650" w:rsidRDefault="00600650" w:rsidP="00600650"/>
    <w:p w14:paraId="144DC133" w14:textId="77777777" w:rsidR="00600650" w:rsidRDefault="00600650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835C9B" w14:paraId="144DC138" w14:textId="77777777" w:rsidTr="00600650">
        <w:tc>
          <w:tcPr>
            <w:tcW w:w="10068" w:type="dxa"/>
          </w:tcPr>
          <w:p w14:paraId="144DC134" w14:textId="77777777" w:rsidR="00600650" w:rsidRPr="00835C9B" w:rsidRDefault="00600650" w:rsidP="00600650">
            <w:pPr>
              <w:jc w:val="both"/>
              <w:rPr>
                <w:b/>
              </w:rPr>
            </w:pPr>
            <w:r w:rsidRPr="00835C9B">
              <w:rPr>
                <w:b/>
              </w:rPr>
              <w:t>C</w:t>
            </w:r>
            <w:r w:rsidR="00835C9B" w:rsidRPr="00835C9B">
              <w:rPr>
                <w:b/>
              </w:rPr>
              <w:t>ontacts</w:t>
            </w:r>
          </w:p>
          <w:p w14:paraId="144DC135" w14:textId="77777777" w:rsidR="00835C9B" w:rsidRPr="00835C9B" w:rsidRDefault="00835C9B" w:rsidP="00600650">
            <w:pPr>
              <w:jc w:val="both"/>
            </w:pPr>
          </w:p>
          <w:p w14:paraId="144DC136" w14:textId="77777777" w:rsidR="00600650" w:rsidRDefault="008E6D38" w:rsidP="00773E14">
            <w:pPr>
              <w:pStyle w:val="EndnoteText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73E14">
              <w:rPr>
                <w:rFonts w:ascii="Arial" w:hAnsi="Arial" w:cs="Arial"/>
                <w:sz w:val="22"/>
                <w:szCs w:val="22"/>
              </w:rPr>
              <w:t>Students</w:t>
            </w:r>
            <w:r w:rsidR="00600650" w:rsidRPr="00773E14">
              <w:rPr>
                <w:rFonts w:ascii="Arial" w:hAnsi="Arial" w:cs="Arial"/>
                <w:sz w:val="22"/>
                <w:szCs w:val="22"/>
              </w:rPr>
              <w:t xml:space="preserve">, colleagues within the </w:t>
            </w:r>
            <w:r w:rsidR="00773E14">
              <w:rPr>
                <w:rFonts w:ascii="Arial" w:hAnsi="Arial" w:cs="Arial"/>
                <w:sz w:val="22"/>
                <w:szCs w:val="22"/>
              </w:rPr>
              <w:t>Group</w:t>
            </w:r>
            <w:r w:rsidR="00600650" w:rsidRPr="00773E14">
              <w:rPr>
                <w:rFonts w:ascii="Arial" w:hAnsi="Arial" w:cs="Arial"/>
                <w:sz w:val="22"/>
                <w:szCs w:val="22"/>
              </w:rPr>
              <w:t>, staff of the local authority, other education and healthcare professionals, parents, carers and guardians and visitors</w:t>
            </w:r>
          </w:p>
          <w:p w14:paraId="144DC137" w14:textId="77777777" w:rsidR="00773E14" w:rsidRPr="00835C9B" w:rsidRDefault="00773E14" w:rsidP="00773E14">
            <w:pPr>
              <w:pStyle w:val="EndnoteText"/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</w:tbl>
    <w:p w14:paraId="144DC139" w14:textId="77777777" w:rsidR="00600650" w:rsidRDefault="00600650" w:rsidP="00600650"/>
    <w:p w14:paraId="144DC13A" w14:textId="77777777" w:rsidR="00440FCF" w:rsidRPr="00835C9B" w:rsidRDefault="00440FCF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800"/>
      </w:tblGrid>
      <w:tr w:rsidR="00600650" w:rsidRPr="00835C9B" w14:paraId="144DC13D" w14:textId="77777777" w:rsidTr="00600650">
        <w:trPr>
          <w:cantSplit/>
        </w:trPr>
        <w:tc>
          <w:tcPr>
            <w:tcW w:w="10068" w:type="dxa"/>
            <w:gridSpan w:val="2"/>
            <w:tcBorders>
              <w:bottom w:val="nil"/>
            </w:tcBorders>
          </w:tcPr>
          <w:p w14:paraId="144DC13B" w14:textId="77777777" w:rsidR="00600650" w:rsidRPr="00835C9B" w:rsidRDefault="00600650" w:rsidP="00600650">
            <w:pPr>
              <w:rPr>
                <w:b/>
              </w:rPr>
            </w:pPr>
          </w:p>
          <w:p w14:paraId="144DC13C" w14:textId="77777777" w:rsidR="00600650" w:rsidRPr="00835C9B" w:rsidRDefault="00600650" w:rsidP="00600650"/>
        </w:tc>
      </w:tr>
      <w:tr w:rsidR="00600650" w:rsidRPr="00835C9B" w14:paraId="144DC141" w14:textId="77777777" w:rsidTr="00600650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44DC13E" w14:textId="77777777" w:rsidR="00600650" w:rsidRPr="00835C9B" w:rsidRDefault="00600650" w:rsidP="00600650">
            <w:pPr>
              <w:rPr>
                <w:b/>
              </w:rPr>
            </w:pPr>
            <w:r w:rsidRPr="00835C9B">
              <w:rPr>
                <w:b/>
              </w:rPr>
              <w:t>Responsible to:</w:t>
            </w:r>
          </w:p>
          <w:p w14:paraId="144DC13F" w14:textId="77777777" w:rsidR="00600650" w:rsidRPr="00835C9B" w:rsidRDefault="00600650" w:rsidP="00600650">
            <w:pPr>
              <w:rPr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</w:tcBorders>
          </w:tcPr>
          <w:p w14:paraId="144DC140" w14:textId="09D93734" w:rsidR="00600650" w:rsidRPr="00773E14" w:rsidRDefault="00C11146" w:rsidP="00600650">
            <w:pPr>
              <w:pStyle w:val="Endnot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73E14">
              <w:rPr>
                <w:rFonts w:ascii="Arial" w:hAnsi="Arial" w:cs="Arial"/>
                <w:sz w:val="22"/>
                <w:szCs w:val="22"/>
              </w:rPr>
              <w:t>Hea</w:t>
            </w:r>
            <w:r w:rsidR="009C77E8">
              <w:rPr>
                <w:rFonts w:ascii="Arial" w:hAnsi="Arial" w:cs="Arial"/>
                <w:sz w:val="22"/>
                <w:szCs w:val="22"/>
              </w:rPr>
              <w:t xml:space="preserve">d/Deputy </w:t>
            </w:r>
            <w:r w:rsidRPr="00773E14">
              <w:rPr>
                <w:rFonts w:ascii="Arial" w:hAnsi="Arial" w:cs="Arial"/>
                <w:sz w:val="22"/>
                <w:szCs w:val="22"/>
              </w:rPr>
              <w:t>of S</w:t>
            </w:r>
            <w:r w:rsidR="004C220F">
              <w:rPr>
                <w:rFonts w:ascii="Arial" w:hAnsi="Arial" w:cs="Arial"/>
                <w:sz w:val="22"/>
                <w:szCs w:val="22"/>
              </w:rPr>
              <w:t>ite</w:t>
            </w:r>
          </w:p>
        </w:tc>
      </w:tr>
      <w:tr w:rsidR="00600650" w:rsidRPr="00835C9B" w14:paraId="144DC145" w14:textId="77777777" w:rsidTr="00600650">
        <w:tc>
          <w:tcPr>
            <w:tcW w:w="2268" w:type="dxa"/>
            <w:tcBorders>
              <w:top w:val="nil"/>
              <w:right w:val="nil"/>
            </w:tcBorders>
          </w:tcPr>
          <w:p w14:paraId="144DC142" w14:textId="77777777" w:rsidR="00600650" w:rsidRPr="00835C9B" w:rsidRDefault="00600650" w:rsidP="00600650">
            <w:pPr>
              <w:rPr>
                <w:b/>
              </w:rPr>
            </w:pPr>
            <w:r w:rsidRPr="00835C9B">
              <w:rPr>
                <w:b/>
              </w:rPr>
              <w:t>Responsible for:</w:t>
            </w:r>
          </w:p>
          <w:p w14:paraId="144DC143" w14:textId="77777777" w:rsidR="00600650" w:rsidRPr="00835C9B" w:rsidRDefault="00600650" w:rsidP="00600650">
            <w:pPr>
              <w:rPr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</w:tcBorders>
          </w:tcPr>
          <w:p w14:paraId="144DC144" w14:textId="77777777" w:rsidR="00600650" w:rsidRPr="00773E14" w:rsidRDefault="00600650" w:rsidP="00600650">
            <w:pPr>
              <w:pStyle w:val="EndnoteText"/>
              <w:rPr>
                <w:rFonts w:ascii="Arial" w:hAnsi="Arial" w:cs="Arial"/>
                <w:sz w:val="22"/>
                <w:szCs w:val="22"/>
              </w:rPr>
            </w:pPr>
            <w:r w:rsidRPr="00773E14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144DC148" w14:textId="77777777" w:rsidR="00773E14" w:rsidRPr="00545772" w:rsidRDefault="00773E14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545772" w14:paraId="144DC14D" w14:textId="77777777" w:rsidTr="00600650">
        <w:tc>
          <w:tcPr>
            <w:tcW w:w="10068" w:type="dxa"/>
          </w:tcPr>
          <w:p w14:paraId="144DC149" w14:textId="77777777" w:rsidR="00835C9B" w:rsidRDefault="00835C9B" w:rsidP="00835C9B">
            <w:pPr>
              <w:rPr>
                <w:rFonts w:cs="Arial"/>
              </w:rPr>
            </w:pPr>
            <w:r w:rsidRPr="00AB11D3">
              <w:rPr>
                <w:rFonts w:cs="Arial"/>
              </w:rPr>
              <w:t>Special Conditions:</w:t>
            </w:r>
          </w:p>
          <w:p w14:paraId="144DC14A" w14:textId="77777777" w:rsidR="00835C9B" w:rsidRPr="00AB11D3" w:rsidRDefault="00835C9B" w:rsidP="00835C9B">
            <w:pPr>
              <w:rPr>
                <w:rFonts w:cs="Arial"/>
              </w:rPr>
            </w:pPr>
          </w:p>
          <w:p w14:paraId="144DC14B" w14:textId="77777777" w:rsidR="00600650" w:rsidRDefault="00835C9B" w:rsidP="00835C9B">
            <w:pPr>
              <w:jc w:val="both"/>
              <w:rPr>
                <w:b/>
              </w:rPr>
            </w:pPr>
            <w:r w:rsidRPr="00AB11D3">
              <w:rPr>
                <w:rFonts w:cs="Arial"/>
              </w:rPr>
              <w:t>An enhanced Disclosure and Barring Service (DBS) check is required for this post</w:t>
            </w:r>
            <w:r w:rsidRPr="00545772">
              <w:rPr>
                <w:b/>
              </w:rPr>
              <w:t xml:space="preserve"> </w:t>
            </w:r>
          </w:p>
          <w:p w14:paraId="144DC14C" w14:textId="77777777" w:rsidR="00835C9B" w:rsidRPr="00545772" w:rsidRDefault="00835C9B" w:rsidP="00835C9B">
            <w:pPr>
              <w:jc w:val="both"/>
            </w:pPr>
          </w:p>
        </w:tc>
      </w:tr>
    </w:tbl>
    <w:p w14:paraId="144DC14E" w14:textId="77777777" w:rsidR="00600650" w:rsidRDefault="00600650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850"/>
        <w:gridCol w:w="2821"/>
        <w:gridCol w:w="3440"/>
      </w:tblGrid>
      <w:tr w:rsidR="00600650" w14:paraId="144DC153" w14:textId="77777777" w:rsidTr="009C77E8">
        <w:tc>
          <w:tcPr>
            <w:tcW w:w="1957" w:type="dxa"/>
          </w:tcPr>
          <w:p w14:paraId="144DC14F" w14:textId="77777777" w:rsidR="00600650" w:rsidRDefault="00600650" w:rsidP="00600650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1850" w:type="dxa"/>
          </w:tcPr>
          <w:p w14:paraId="144DC150" w14:textId="77777777" w:rsidR="00600650" w:rsidRDefault="00600650" w:rsidP="00600650">
            <w:pPr>
              <w:spacing w:before="20" w:after="20"/>
              <w:jc w:val="center"/>
            </w:pPr>
            <w:r>
              <w:t>DATE</w:t>
            </w:r>
          </w:p>
        </w:tc>
        <w:tc>
          <w:tcPr>
            <w:tcW w:w="2821" w:type="dxa"/>
          </w:tcPr>
          <w:p w14:paraId="144DC151" w14:textId="77777777" w:rsidR="00600650" w:rsidRDefault="00600650" w:rsidP="00600650">
            <w:pPr>
              <w:spacing w:before="20" w:after="20"/>
              <w:jc w:val="center"/>
            </w:pPr>
            <w:r>
              <w:t>NAME</w:t>
            </w:r>
          </w:p>
        </w:tc>
        <w:tc>
          <w:tcPr>
            <w:tcW w:w="3440" w:type="dxa"/>
          </w:tcPr>
          <w:p w14:paraId="144DC152" w14:textId="77777777" w:rsidR="00600650" w:rsidRDefault="00600650" w:rsidP="00600650">
            <w:pPr>
              <w:spacing w:before="20" w:after="20"/>
              <w:jc w:val="center"/>
            </w:pPr>
            <w:r>
              <w:t>POST TITLE</w:t>
            </w:r>
          </w:p>
        </w:tc>
      </w:tr>
      <w:tr w:rsidR="00600650" w14:paraId="144DC15A" w14:textId="77777777" w:rsidTr="009C77E8">
        <w:tc>
          <w:tcPr>
            <w:tcW w:w="1957" w:type="dxa"/>
          </w:tcPr>
          <w:p w14:paraId="144DC154" w14:textId="77777777" w:rsidR="00600650" w:rsidRDefault="00600650" w:rsidP="00600650">
            <w:r>
              <w:t>PREPARED</w:t>
            </w:r>
          </w:p>
          <w:p w14:paraId="144DC155" w14:textId="77777777" w:rsidR="00600650" w:rsidRDefault="00600650" w:rsidP="00600650"/>
        </w:tc>
        <w:tc>
          <w:tcPr>
            <w:tcW w:w="1850" w:type="dxa"/>
          </w:tcPr>
          <w:p w14:paraId="144DC156" w14:textId="77777777" w:rsidR="00600650" w:rsidRDefault="008770CC" w:rsidP="004C220F">
            <w:pPr>
              <w:jc w:val="center"/>
            </w:pPr>
            <w:r>
              <w:t>18/06/18</w:t>
            </w:r>
          </w:p>
        </w:tc>
        <w:tc>
          <w:tcPr>
            <w:tcW w:w="2821" w:type="dxa"/>
          </w:tcPr>
          <w:p w14:paraId="144DC157" w14:textId="77777777" w:rsidR="00600650" w:rsidRDefault="008770CC" w:rsidP="008770CC">
            <w:proofErr w:type="spellStart"/>
            <w:r>
              <w:t>G.Lyons</w:t>
            </w:r>
            <w:proofErr w:type="spellEnd"/>
            <w:r>
              <w:t>/</w:t>
            </w:r>
            <w:proofErr w:type="spellStart"/>
            <w:r>
              <w:t>D.Allison</w:t>
            </w:r>
            <w:proofErr w:type="spellEnd"/>
            <w:r>
              <w:t>/</w:t>
            </w:r>
            <w:proofErr w:type="spellStart"/>
            <w:r>
              <w:t>D.Wood</w:t>
            </w:r>
            <w:proofErr w:type="spellEnd"/>
          </w:p>
          <w:p w14:paraId="144DC158" w14:textId="77777777" w:rsidR="008770CC" w:rsidRDefault="008770CC" w:rsidP="008770CC">
            <w:proofErr w:type="spellStart"/>
            <w:r>
              <w:t>G.Howard</w:t>
            </w:r>
            <w:proofErr w:type="spellEnd"/>
            <w:r>
              <w:t xml:space="preserve">/ </w:t>
            </w:r>
            <w:proofErr w:type="spellStart"/>
            <w:r>
              <w:t>S.Smith</w:t>
            </w:r>
            <w:proofErr w:type="spellEnd"/>
          </w:p>
        </w:tc>
        <w:tc>
          <w:tcPr>
            <w:tcW w:w="3440" w:type="dxa"/>
          </w:tcPr>
          <w:p w14:paraId="144DC159" w14:textId="77777777" w:rsidR="00600650" w:rsidRDefault="00600650" w:rsidP="00600650"/>
        </w:tc>
      </w:tr>
      <w:tr w:rsidR="00600650" w14:paraId="144DC160" w14:textId="77777777" w:rsidTr="009C77E8">
        <w:tc>
          <w:tcPr>
            <w:tcW w:w="1957" w:type="dxa"/>
          </w:tcPr>
          <w:p w14:paraId="144DC15B" w14:textId="77777777" w:rsidR="00600650" w:rsidRDefault="00600650" w:rsidP="00600650">
            <w:r>
              <w:t>REVIEWED</w:t>
            </w:r>
          </w:p>
          <w:p w14:paraId="144DC15C" w14:textId="77777777" w:rsidR="00600650" w:rsidRDefault="00600650" w:rsidP="00600650"/>
        </w:tc>
        <w:tc>
          <w:tcPr>
            <w:tcW w:w="1850" w:type="dxa"/>
          </w:tcPr>
          <w:p w14:paraId="144DC15D" w14:textId="77777777" w:rsidR="00600650" w:rsidRDefault="001A73E9" w:rsidP="00600650">
            <w:r>
              <w:t>1.7.19</w:t>
            </w:r>
          </w:p>
        </w:tc>
        <w:tc>
          <w:tcPr>
            <w:tcW w:w="2821" w:type="dxa"/>
          </w:tcPr>
          <w:p w14:paraId="144DC15E" w14:textId="77777777" w:rsidR="00600650" w:rsidRDefault="001A73E9" w:rsidP="001A73E9">
            <w:proofErr w:type="spellStart"/>
            <w:r>
              <w:t>G.Lyons</w:t>
            </w:r>
            <w:proofErr w:type="spellEnd"/>
            <w:r>
              <w:t>/</w:t>
            </w:r>
            <w:proofErr w:type="spellStart"/>
            <w:r>
              <w:t>D.Hall</w:t>
            </w:r>
            <w:proofErr w:type="spellEnd"/>
            <w:r>
              <w:t>/</w:t>
            </w:r>
            <w:proofErr w:type="spellStart"/>
            <w:r>
              <w:t>D.Wood</w:t>
            </w:r>
            <w:proofErr w:type="spellEnd"/>
            <w:r>
              <w:t xml:space="preserve"> </w:t>
            </w:r>
            <w:proofErr w:type="spellStart"/>
            <w:r>
              <w:t>S.Smith</w:t>
            </w:r>
            <w:proofErr w:type="spellEnd"/>
          </w:p>
        </w:tc>
        <w:tc>
          <w:tcPr>
            <w:tcW w:w="3440" w:type="dxa"/>
          </w:tcPr>
          <w:p w14:paraId="144DC15F" w14:textId="77777777" w:rsidR="00600650" w:rsidRDefault="00600650" w:rsidP="00600650"/>
        </w:tc>
      </w:tr>
    </w:tbl>
    <w:p w14:paraId="144DC16B" w14:textId="77777777" w:rsidR="00642A68" w:rsidRPr="00AB11D3" w:rsidRDefault="00642A68" w:rsidP="006C03AE">
      <w:pPr>
        <w:tabs>
          <w:tab w:val="left" w:pos="3840"/>
        </w:tabs>
        <w:rPr>
          <w:rFonts w:cs="Arial"/>
        </w:rPr>
      </w:pPr>
    </w:p>
    <w:sectPr w:rsidR="00642A68" w:rsidRPr="00AB11D3" w:rsidSect="001F7E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134" w:left="1440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E70F" w14:textId="77777777" w:rsidR="00DC2F66" w:rsidRDefault="00DC2F66">
      <w:r>
        <w:separator/>
      </w:r>
    </w:p>
  </w:endnote>
  <w:endnote w:type="continuationSeparator" w:id="0">
    <w:p w14:paraId="2E93E671" w14:textId="77777777" w:rsidR="00DC2F66" w:rsidRDefault="00D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175" w14:textId="77777777" w:rsidR="006D5EBF" w:rsidRDefault="006D5EB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44DC181" wp14:editId="144DC182">
          <wp:simplePos x="0" y="0"/>
          <wp:positionH relativeFrom="column">
            <wp:posOffset>-914400</wp:posOffset>
          </wp:positionH>
          <wp:positionV relativeFrom="paragraph">
            <wp:posOffset>136525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DC176" w14:textId="77777777" w:rsidR="006D5EBF" w:rsidRDefault="006D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17D" w14:textId="77777777" w:rsidR="006D5EBF" w:rsidRDefault="006D5EBF">
    <w:pPr>
      <w:pStyle w:val="Footer"/>
    </w:pPr>
  </w:p>
  <w:p w14:paraId="144DC17E" w14:textId="77777777" w:rsidR="006D5EBF" w:rsidRDefault="006D5EB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4DC183" wp14:editId="144DC184">
          <wp:simplePos x="0" y="0"/>
          <wp:positionH relativeFrom="column">
            <wp:posOffset>-847725</wp:posOffset>
          </wp:positionH>
          <wp:positionV relativeFrom="paragraph">
            <wp:posOffset>15875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732E" w14:textId="77777777" w:rsidR="00DC2F66" w:rsidRDefault="00DC2F66">
      <w:r>
        <w:separator/>
      </w:r>
    </w:p>
  </w:footnote>
  <w:footnote w:type="continuationSeparator" w:id="0">
    <w:p w14:paraId="7E3A27D8" w14:textId="77777777" w:rsidR="00DC2F66" w:rsidRDefault="00DC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174" w14:textId="77777777" w:rsidR="006D5EBF" w:rsidRDefault="006D5E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44DC17F" wp14:editId="144DC180">
          <wp:simplePos x="0" y="0"/>
          <wp:positionH relativeFrom="column">
            <wp:posOffset>-26670</wp:posOffset>
          </wp:positionH>
          <wp:positionV relativeFrom="paragraph">
            <wp:posOffset>2257425</wp:posOffset>
          </wp:positionV>
          <wp:extent cx="5728335" cy="5257165"/>
          <wp:effectExtent l="0" t="0" r="5715" b="635"/>
          <wp:wrapNone/>
          <wp:docPr id="6" name="Picture 6" descr="star-trek-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-trek-g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25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177" w14:textId="77777777" w:rsidR="006D5EBF" w:rsidRDefault="006D5EBF" w:rsidP="0080674D">
    <w:pPr>
      <w:pStyle w:val="Header"/>
    </w:pPr>
  </w:p>
  <w:p w14:paraId="144DC178" w14:textId="77777777" w:rsidR="006D5EBF" w:rsidRDefault="006D5EBF" w:rsidP="0080674D">
    <w:pPr>
      <w:pStyle w:val="Header"/>
    </w:pPr>
  </w:p>
  <w:p w14:paraId="144DC179" w14:textId="77777777" w:rsidR="006D5EBF" w:rsidRDefault="006D5EBF">
    <w:pPr>
      <w:pStyle w:val="Header"/>
    </w:pPr>
  </w:p>
  <w:p w14:paraId="144DC17A" w14:textId="77777777" w:rsidR="006D5EBF" w:rsidRDefault="006D5EBF">
    <w:pPr>
      <w:pStyle w:val="Header"/>
    </w:pPr>
  </w:p>
  <w:p w14:paraId="144DC17B" w14:textId="77777777" w:rsidR="006D5EBF" w:rsidRDefault="006D5EBF">
    <w:pPr>
      <w:pStyle w:val="Header"/>
    </w:pPr>
  </w:p>
  <w:p w14:paraId="144DC17C" w14:textId="77777777" w:rsidR="006D5EBF" w:rsidRDefault="006D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387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086845"/>
    <w:multiLevelType w:val="hybridMultilevel"/>
    <w:tmpl w:val="F0D6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440"/>
    <w:multiLevelType w:val="hybridMultilevel"/>
    <w:tmpl w:val="F6DE53AA"/>
    <w:lvl w:ilvl="0" w:tplc="F29E1C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69E"/>
    <w:multiLevelType w:val="hybridMultilevel"/>
    <w:tmpl w:val="A6964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4410"/>
    <w:multiLevelType w:val="hybridMultilevel"/>
    <w:tmpl w:val="B6927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516D"/>
    <w:multiLevelType w:val="hybridMultilevel"/>
    <w:tmpl w:val="EF204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0B62"/>
    <w:multiLevelType w:val="hybridMultilevel"/>
    <w:tmpl w:val="9BBC0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52416">
    <w:abstractNumId w:val="5"/>
  </w:num>
  <w:num w:numId="2" w16cid:durableId="1964653429">
    <w:abstractNumId w:val="2"/>
  </w:num>
  <w:num w:numId="3" w16cid:durableId="1576361078">
    <w:abstractNumId w:val="1"/>
  </w:num>
  <w:num w:numId="4" w16cid:durableId="781875514">
    <w:abstractNumId w:val="6"/>
  </w:num>
  <w:num w:numId="5" w16cid:durableId="343171404">
    <w:abstractNumId w:val="0"/>
  </w:num>
  <w:num w:numId="6" w16cid:durableId="226427944">
    <w:abstractNumId w:val="3"/>
  </w:num>
  <w:num w:numId="7" w16cid:durableId="189611545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8"/>
    <w:rsid w:val="00004B65"/>
    <w:rsid w:val="00012ED0"/>
    <w:rsid w:val="00021631"/>
    <w:rsid w:val="0003086E"/>
    <w:rsid w:val="00034215"/>
    <w:rsid w:val="0004520E"/>
    <w:rsid w:val="000935E5"/>
    <w:rsid w:val="00097B76"/>
    <w:rsid w:val="000A0A1E"/>
    <w:rsid w:val="000A6DD8"/>
    <w:rsid w:val="000C494C"/>
    <w:rsid w:val="000E1AC1"/>
    <w:rsid w:val="0010302C"/>
    <w:rsid w:val="001170C4"/>
    <w:rsid w:val="00120579"/>
    <w:rsid w:val="0013126D"/>
    <w:rsid w:val="0013261C"/>
    <w:rsid w:val="00141494"/>
    <w:rsid w:val="00152F6F"/>
    <w:rsid w:val="00156AC4"/>
    <w:rsid w:val="00164956"/>
    <w:rsid w:val="001812C9"/>
    <w:rsid w:val="00183B8F"/>
    <w:rsid w:val="00191367"/>
    <w:rsid w:val="001A2929"/>
    <w:rsid w:val="001A31B5"/>
    <w:rsid w:val="001A658F"/>
    <w:rsid w:val="001A73E9"/>
    <w:rsid w:val="001A7413"/>
    <w:rsid w:val="001A764C"/>
    <w:rsid w:val="001B105C"/>
    <w:rsid w:val="001C23A5"/>
    <w:rsid w:val="001D7CA7"/>
    <w:rsid w:val="001E3225"/>
    <w:rsid w:val="001F7E6E"/>
    <w:rsid w:val="00200F44"/>
    <w:rsid w:val="00210C1C"/>
    <w:rsid w:val="002114FF"/>
    <w:rsid w:val="00213597"/>
    <w:rsid w:val="00216D36"/>
    <w:rsid w:val="00222114"/>
    <w:rsid w:val="00247652"/>
    <w:rsid w:val="002514CD"/>
    <w:rsid w:val="002522E0"/>
    <w:rsid w:val="00255E11"/>
    <w:rsid w:val="0026092F"/>
    <w:rsid w:val="00285B50"/>
    <w:rsid w:val="002C2A67"/>
    <w:rsid w:val="002C77A6"/>
    <w:rsid w:val="002D0FC5"/>
    <w:rsid w:val="002D76D3"/>
    <w:rsid w:val="002E2D5C"/>
    <w:rsid w:val="002F7ECA"/>
    <w:rsid w:val="0030472B"/>
    <w:rsid w:val="0030583E"/>
    <w:rsid w:val="003215F6"/>
    <w:rsid w:val="00334A6C"/>
    <w:rsid w:val="003416AB"/>
    <w:rsid w:val="00345119"/>
    <w:rsid w:val="0035009F"/>
    <w:rsid w:val="003763E3"/>
    <w:rsid w:val="00376798"/>
    <w:rsid w:val="00381418"/>
    <w:rsid w:val="00391EE2"/>
    <w:rsid w:val="0039681D"/>
    <w:rsid w:val="003A02BD"/>
    <w:rsid w:val="003A1D98"/>
    <w:rsid w:val="003A5931"/>
    <w:rsid w:val="003C02E1"/>
    <w:rsid w:val="003D504E"/>
    <w:rsid w:val="003E5A5E"/>
    <w:rsid w:val="003E61CC"/>
    <w:rsid w:val="00400361"/>
    <w:rsid w:val="00403FD6"/>
    <w:rsid w:val="004150F8"/>
    <w:rsid w:val="004214AA"/>
    <w:rsid w:val="004354AE"/>
    <w:rsid w:val="004358CA"/>
    <w:rsid w:val="00440FCF"/>
    <w:rsid w:val="0046287E"/>
    <w:rsid w:val="004632D5"/>
    <w:rsid w:val="0048049F"/>
    <w:rsid w:val="0048177E"/>
    <w:rsid w:val="00482D3C"/>
    <w:rsid w:val="00495B4F"/>
    <w:rsid w:val="004C220F"/>
    <w:rsid w:val="004D38BE"/>
    <w:rsid w:val="004D774B"/>
    <w:rsid w:val="004E0D30"/>
    <w:rsid w:val="004F4341"/>
    <w:rsid w:val="005045C8"/>
    <w:rsid w:val="0052148A"/>
    <w:rsid w:val="00523607"/>
    <w:rsid w:val="00524265"/>
    <w:rsid w:val="00534F29"/>
    <w:rsid w:val="00561A7E"/>
    <w:rsid w:val="0056274E"/>
    <w:rsid w:val="005643C6"/>
    <w:rsid w:val="00567F9E"/>
    <w:rsid w:val="005743C1"/>
    <w:rsid w:val="00583A53"/>
    <w:rsid w:val="0058543D"/>
    <w:rsid w:val="00590B5F"/>
    <w:rsid w:val="005C14C4"/>
    <w:rsid w:val="005C673B"/>
    <w:rsid w:val="005D7A1D"/>
    <w:rsid w:val="005E5688"/>
    <w:rsid w:val="005E6930"/>
    <w:rsid w:val="00600650"/>
    <w:rsid w:val="006018E2"/>
    <w:rsid w:val="0060238E"/>
    <w:rsid w:val="0061673A"/>
    <w:rsid w:val="006274CE"/>
    <w:rsid w:val="006418CB"/>
    <w:rsid w:val="00642A68"/>
    <w:rsid w:val="00651DD2"/>
    <w:rsid w:val="00672D84"/>
    <w:rsid w:val="00680EAF"/>
    <w:rsid w:val="00686E62"/>
    <w:rsid w:val="006B23EA"/>
    <w:rsid w:val="006B452C"/>
    <w:rsid w:val="006C03AE"/>
    <w:rsid w:val="006C567A"/>
    <w:rsid w:val="006D5EBF"/>
    <w:rsid w:val="006E568A"/>
    <w:rsid w:val="00707E8C"/>
    <w:rsid w:val="00713FAB"/>
    <w:rsid w:val="00732B42"/>
    <w:rsid w:val="00735DA7"/>
    <w:rsid w:val="00745AD4"/>
    <w:rsid w:val="00751B22"/>
    <w:rsid w:val="00761C1B"/>
    <w:rsid w:val="0077098F"/>
    <w:rsid w:val="007730AE"/>
    <w:rsid w:val="00773E14"/>
    <w:rsid w:val="00791713"/>
    <w:rsid w:val="00795458"/>
    <w:rsid w:val="007A20B9"/>
    <w:rsid w:val="007A6241"/>
    <w:rsid w:val="007B768F"/>
    <w:rsid w:val="007C29E4"/>
    <w:rsid w:val="007C4402"/>
    <w:rsid w:val="007D39B3"/>
    <w:rsid w:val="007D5E1F"/>
    <w:rsid w:val="007F4822"/>
    <w:rsid w:val="007F4E45"/>
    <w:rsid w:val="0080674D"/>
    <w:rsid w:val="00812F2C"/>
    <w:rsid w:val="0081368B"/>
    <w:rsid w:val="00817188"/>
    <w:rsid w:val="00827205"/>
    <w:rsid w:val="008276EC"/>
    <w:rsid w:val="00835C9B"/>
    <w:rsid w:val="00850BB6"/>
    <w:rsid w:val="00856049"/>
    <w:rsid w:val="00874860"/>
    <w:rsid w:val="008770CC"/>
    <w:rsid w:val="008841BF"/>
    <w:rsid w:val="00891E37"/>
    <w:rsid w:val="008979E9"/>
    <w:rsid w:val="008A2141"/>
    <w:rsid w:val="008A7D0B"/>
    <w:rsid w:val="008B228B"/>
    <w:rsid w:val="008C4D6B"/>
    <w:rsid w:val="008D142F"/>
    <w:rsid w:val="008E62D9"/>
    <w:rsid w:val="008E6D38"/>
    <w:rsid w:val="008F7521"/>
    <w:rsid w:val="0091228B"/>
    <w:rsid w:val="0092015C"/>
    <w:rsid w:val="009228FC"/>
    <w:rsid w:val="009403C3"/>
    <w:rsid w:val="009424A0"/>
    <w:rsid w:val="00952070"/>
    <w:rsid w:val="00965788"/>
    <w:rsid w:val="009716D6"/>
    <w:rsid w:val="00982989"/>
    <w:rsid w:val="009A6678"/>
    <w:rsid w:val="009B703F"/>
    <w:rsid w:val="009C77E8"/>
    <w:rsid w:val="009D1455"/>
    <w:rsid w:val="009E38F5"/>
    <w:rsid w:val="009E4817"/>
    <w:rsid w:val="009F51A5"/>
    <w:rsid w:val="00A128AA"/>
    <w:rsid w:val="00A1362B"/>
    <w:rsid w:val="00A14289"/>
    <w:rsid w:val="00A21B0C"/>
    <w:rsid w:val="00A342B4"/>
    <w:rsid w:val="00A45412"/>
    <w:rsid w:val="00A46FB5"/>
    <w:rsid w:val="00A52079"/>
    <w:rsid w:val="00A5778A"/>
    <w:rsid w:val="00A6032F"/>
    <w:rsid w:val="00A60A9B"/>
    <w:rsid w:val="00A6367A"/>
    <w:rsid w:val="00A66B48"/>
    <w:rsid w:val="00A86316"/>
    <w:rsid w:val="00A9093E"/>
    <w:rsid w:val="00A92DB0"/>
    <w:rsid w:val="00A93FCD"/>
    <w:rsid w:val="00A94FAB"/>
    <w:rsid w:val="00AA3F61"/>
    <w:rsid w:val="00AB11D3"/>
    <w:rsid w:val="00AC0A4F"/>
    <w:rsid w:val="00AC244A"/>
    <w:rsid w:val="00AD1BC1"/>
    <w:rsid w:val="00AD3046"/>
    <w:rsid w:val="00AE0721"/>
    <w:rsid w:val="00B00D8C"/>
    <w:rsid w:val="00B0168D"/>
    <w:rsid w:val="00B101FC"/>
    <w:rsid w:val="00B14BBA"/>
    <w:rsid w:val="00B344F4"/>
    <w:rsid w:val="00B4202B"/>
    <w:rsid w:val="00B45369"/>
    <w:rsid w:val="00B524EC"/>
    <w:rsid w:val="00B6429F"/>
    <w:rsid w:val="00B65D8A"/>
    <w:rsid w:val="00B70BC5"/>
    <w:rsid w:val="00B9285D"/>
    <w:rsid w:val="00BA6AB0"/>
    <w:rsid w:val="00BC2CF9"/>
    <w:rsid w:val="00BD164A"/>
    <w:rsid w:val="00BF26C9"/>
    <w:rsid w:val="00C11146"/>
    <w:rsid w:val="00C12099"/>
    <w:rsid w:val="00C1371C"/>
    <w:rsid w:val="00C14125"/>
    <w:rsid w:val="00C2728E"/>
    <w:rsid w:val="00C41EF8"/>
    <w:rsid w:val="00C43690"/>
    <w:rsid w:val="00C53289"/>
    <w:rsid w:val="00C53838"/>
    <w:rsid w:val="00C55209"/>
    <w:rsid w:val="00C573A2"/>
    <w:rsid w:val="00C640E1"/>
    <w:rsid w:val="00C71E3E"/>
    <w:rsid w:val="00C72A77"/>
    <w:rsid w:val="00C73147"/>
    <w:rsid w:val="00C759B3"/>
    <w:rsid w:val="00C82E1A"/>
    <w:rsid w:val="00C9605A"/>
    <w:rsid w:val="00C963EB"/>
    <w:rsid w:val="00CA0178"/>
    <w:rsid w:val="00CB33E0"/>
    <w:rsid w:val="00CB6832"/>
    <w:rsid w:val="00CB7139"/>
    <w:rsid w:val="00CD5DAE"/>
    <w:rsid w:val="00CF44D4"/>
    <w:rsid w:val="00D0072E"/>
    <w:rsid w:val="00D1112B"/>
    <w:rsid w:val="00D14E4B"/>
    <w:rsid w:val="00D202B0"/>
    <w:rsid w:val="00D23E31"/>
    <w:rsid w:val="00D259F0"/>
    <w:rsid w:val="00D30B40"/>
    <w:rsid w:val="00D32339"/>
    <w:rsid w:val="00D41D54"/>
    <w:rsid w:val="00D61516"/>
    <w:rsid w:val="00D625DC"/>
    <w:rsid w:val="00DA02B1"/>
    <w:rsid w:val="00DA73A5"/>
    <w:rsid w:val="00DB5677"/>
    <w:rsid w:val="00DC0642"/>
    <w:rsid w:val="00DC2F66"/>
    <w:rsid w:val="00DC3740"/>
    <w:rsid w:val="00DD3343"/>
    <w:rsid w:val="00DD64F1"/>
    <w:rsid w:val="00DD73EE"/>
    <w:rsid w:val="00DE233D"/>
    <w:rsid w:val="00E456F4"/>
    <w:rsid w:val="00E53E2F"/>
    <w:rsid w:val="00E61062"/>
    <w:rsid w:val="00E74B5C"/>
    <w:rsid w:val="00E84D38"/>
    <w:rsid w:val="00EC1C90"/>
    <w:rsid w:val="00EC5B5C"/>
    <w:rsid w:val="00EE0AF1"/>
    <w:rsid w:val="00EE4907"/>
    <w:rsid w:val="00EF131A"/>
    <w:rsid w:val="00EF6120"/>
    <w:rsid w:val="00EF6EAA"/>
    <w:rsid w:val="00F056FF"/>
    <w:rsid w:val="00F1115E"/>
    <w:rsid w:val="00F134CA"/>
    <w:rsid w:val="00F2385D"/>
    <w:rsid w:val="00F344B4"/>
    <w:rsid w:val="00F37539"/>
    <w:rsid w:val="00F43579"/>
    <w:rsid w:val="00F45116"/>
    <w:rsid w:val="00F523AF"/>
    <w:rsid w:val="00F5747E"/>
    <w:rsid w:val="00F628CC"/>
    <w:rsid w:val="00F878C2"/>
    <w:rsid w:val="00FB36CA"/>
    <w:rsid w:val="00FB6086"/>
    <w:rsid w:val="00FC06B7"/>
    <w:rsid w:val="00FC3D18"/>
    <w:rsid w:val="00FC4B40"/>
    <w:rsid w:val="00FC6894"/>
    <w:rsid w:val="00FE5C0B"/>
    <w:rsid w:val="00FF07A3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DC070"/>
  <w15:docId w15:val="{87586641-00EF-4448-B3A7-43C6AD0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A68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color w:val="000080"/>
    </w:rPr>
  </w:style>
  <w:style w:type="paragraph" w:styleId="Heading2">
    <w:name w:val="heading 2"/>
    <w:basedOn w:val="Normal"/>
    <w:next w:val="Normal"/>
    <w:qFormat/>
    <w:rsid w:val="004D7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1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68"/>
    <w:pPr>
      <w:keepNext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uiPriority w:val="99"/>
    <w:rsid w:val="0080674D"/>
    <w:rPr>
      <w:color w:val="0000FF"/>
      <w:u w:val="single"/>
    </w:rPr>
  </w:style>
  <w:style w:type="paragraph" w:styleId="BalloonText">
    <w:name w:val="Balloon Text"/>
    <w:basedOn w:val="Normal"/>
    <w:semiHidden/>
    <w:rsid w:val="0021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D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2">
    <w:name w:val="normal-p2"/>
    <w:basedOn w:val="Normal"/>
    <w:rsid w:val="00856049"/>
    <w:pPr>
      <w:jc w:val="both"/>
    </w:pPr>
    <w:rPr>
      <w:color w:val="000000"/>
      <w:lang w:eastAsia="en-GB"/>
    </w:rPr>
  </w:style>
  <w:style w:type="character" w:customStyle="1" w:styleId="normal-c71">
    <w:name w:val="normal-c71"/>
    <w:rsid w:val="00856049"/>
    <w:rPr>
      <w:rFonts w:ascii="Trebuchet MS" w:hAnsi="Trebuchet MS" w:hint="default"/>
      <w:b/>
      <w:bCs/>
      <w:color w:val="2C3651"/>
      <w:sz w:val="24"/>
      <w:szCs w:val="24"/>
    </w:rPr>
  </w:style>
  <w:style w:type="character" w:customStyle="1" w:styleId="normal-c81">
    <w:name w:val="normal-c81"/>
    <w:rsid w:val="00856049"/>
    <w:rPr>
      <w:rFonts w:ascii="Trebuchet MS" w:hAnsi="Trebuchet MS" w:hint="default"/>
      <w:color w:val="2C3651"/>
      <w:sz w:val="24"/>
      <w:szCs w:val="24"/>
    </w:rPr>
  </w:style>
  <w:style w:type="character" w:customStyle="1" w:styleId="normal-c51">
    <w:name w:val="normal-c51"/>
    <w:rsid w:val="00856049"/>
    <w:rPr>
      <w:rFonts w:ascii="Trebuchet MS" w:hAnsi="Trebuchet MS" w:hint="default"/>
      <w:sz w:val="20"/>
      <w:szCs w:val="20"/>
    </w:rPr>
  </w:style>
  <w:style w:type="paragraph" w:customStyle="1" w:styleId="Default">
    <w:name w:val="Default"/>
    <w:rsid w:val="00CB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2A68"/>
    <w:rPr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642A68"/>
    <w:rPr>
      <w:b/>
      <w:bCs/>
      <w:i/>
      <w:iCs/>
      <w:color w:val="00008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2A6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2A68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42A68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42A68"/>
    <w:rPr>
      <w:sz w:val="22"/>
      <w:lang w:eastAsia="en-US"/>
    </w:rPr>
  </w:style>
  <w:style w:type="paragraph" w:customStyle="1" w:styleId="normalweb1">
    <w:name w:val="normalweb1"/>
    <w:basedOn w:val="Normal"/>
    <w:rsid w:val="00642A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58F"/>
    <w:pPr>
      <w:ind w:left="720"/>
      <w:contextualSpacing/>
    </w:pPr>
    <w:rPr>
      <w:rFonts w:ascii="Helvetica" w:eastAsiaTheme="minorEastAsia" w:hAnsi="Helvetica"/>
      <w:b/>
      <w:sz w:val="24"/>
      <w:szCs w:val="24"/>
    </w:rPr>
  </w:style>
  <w:style w:type="paragraph" w:customStyle="1" w:styleId="NormalArial">
    <w:name w:val="Normal + Arial"/>
    <w:basedOn w:val="Normal"/>
    <w:rsid w:val="00745AD4"/>
    <w:rPr>
      <w:rFonts w:eastAsia="Times New Roman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600650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600650"/>
    <w:rPr>
      <w:rFonts w:ascii="Palatino" w:hAnsi="Palatin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111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334A6C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34A6C"/>
    <w:rPr>
      <w:rFonts w:ascii="Arial" w:hAnsi="Arial"/>
      <w:sz w:val="24"/>
      <w:szCs w:val="24"/>
      <w:lang w:eastAsia="en-US"/>
    </w:rPr>
  </w:style>
  <w:style w:type="paragraph" w:styleId="ListBullet">
    <w:name w:val="List Bullet"/>
    <w:basedOn w:val="Normal"/>
    <w:rsid w:val="00EF6EAA"/>
    <w:pPr>
      <w:numPr>
        <w:numId w:val="5"/>
      </w:numPr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1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6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NBG Brochure Cover Template</Template>
  <TotalTime>0</TotalTime>
  <Pages>6</Pages>
  <Words>1126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Park Dean School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Ian Robinson (HR)</cp:lastModifiedBy>
  <cp:revision>2</cp:revision>
  <cp:lastPrinted>2018-10-17T16:09:00Z</cp:lastPrinted>
  <dcterms:created xsi:type="dcterms:W3CDTF">2024-01-30T09:55:00Z</dcterms:created>
  <dcterms:modified xsi:type="dcterms:W3CDTF">2024-01-30T09:55:00Z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0x01010021E32D09DAAD8642B6586B36FF5A57DB</vt:lpwstr>
  </property>
</Properties>
</file>