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EBFE" w14:textId="7397BF4E" w:rsidR="00675768" w:rsidRPr="00D07273" w:rsidRDefault="0033626F" w:rsidP="00855FDA">
      <w:pPr>
        <w:pStyle w:val="Heading1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Role profile</w:t>
      </w:r>
      <w:r w:rsidR="00251999" w:rsidRPr="00D07273">
        <w:rPr>
          <w:rFonts w:cs="Arial"/>
          <w:sz w:val="24"/>
          <w:szCs w:val="24"/>
        </w:rPr>
        <w:br/>
      </w:r>
      <w:r w:rsidR="00010B26" w:rsidRPr="00010B26">
        <w:rPr>
          <w:rFonts w:cs="Arial"/>
          <w:sz w:val="24"/>
          <w:szCs w:val="24"/>
        </w:rPr>
        <w:t>Strategic Programme</w:t>
      </w:r>
      <w:r w:rsidR="00CD77DF">
        <w:rPr>
          <w:rFonts w:cs="Arial"/>
          <w:sz w:val="24"/>
          <w:szCs w:val="24"/>
        </w:rPr>
        <w:t>s</w:t>
      </w:r>
      <w:r w:rsidR="00010B26" w:rsidRPr="00010B26">
        <w:rPr>
          <w:rFonts w:cs="Arial"/>
          <w:sz w:val="24"/>
          <w:szCs w:val="24"/>
        </w:rPr>
        <w:t xml:space="preserve"> Officer</w:t>
      </w:r>
      <w:r w:rsidR="00010B26">
        <w:rPr>
          <w:rFonts w:cs="Arial"/>
          <w:sz w:val="24"/>
          <w:szCs w:val="24"/>
        </w:rPr>
        <w:t xml:space="preserve"> </w:t>
      </w:r>
      <w:r w:rsidR="00051BE2">
        <w:rPr>
          <w:rFonts w:cs="Arial"/>
          <w:sz w:val="24"/>
          <w:szCs w:val="24"/>
        </w:rPr>
        <w:t>–</w:t>
      </w:r>
      <w:r w:rsidR="00010B26">
        <w:rPr>
          <w:rFonts w:cs="Arial"/>
          <w:sz w:val="24"/>
          <w:szCs w:val="24"/>
        </w:rPr>
        <w:t xml:space="preserve"> </w:t>
      </w:r>
      <w:r w:rsidR="00051BE2">
        <w:rPr>
          <w:rFonts w:cs="Arial"/>
          <w:sz w:val="24"/>
          <w:szCs w:val="24"/>
        </w:rPr>
        <w:t>The Greater Manchester Baccalaureate and Our Pass</w:t>
      </w:r>
    </w:p>
    <w:p w14:paraId="4583AC0F" w14:textId="5B47A9FB" w:rsidR="00BD6446" w:rsidRPr="00D07273" w:rsidRDefault="00145E6A" w:rsidP="00737EB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Grade</w:t>
      </w:r>
      <w:r w:rsidR="00BD6446" w:rsidRPr="00D07273">
        <w:rPr>
          <w:rFonts w:cs="Arial"/>
          <w:b/>
          <w:bCs/>
          <w:szCs w:val="24"/>
        </w:rPr>
        <w:t>:</w:t>
      </w:r>
      <w:r w:rsidR="00BD6446" w:rsidRPr="00D07273">
        <w:rPr>
          <w:rFonts w:cs="Arial"/>
          <w:szCs w:val="24"/>
        </w:rPr>
        <w:t xml:space="preserve"> </w:t>
      </w:r>
      <w:r w:rsidR="00010B26">
        <w:rPr>
          <w:rFonts w:cs="Arial"/>
          <w:szCs w:val="24"/>
        </w:rPr>
        <w:t>Grade 8</w:t>
      </w:r>
    </w:p>
    <w:p w14:paraId="760BDC30" w14:textId="6A649EEB" w:rsidR="00BD6446" w:rsidRPr="00D07273" w:rsidRDefault="00BD6446" w:rsidP="278C2EB2">
      <w:pPr>
        <w:pStyle w:val="ListParagraph"/>
        <w:rPr>
          <w:rFonts w:cs="Arial"/>
        </w:rPr>
      </w:pPr>
      <w:r w:rsidRPr="278C2EB2">
        <w:rPr>
          <w:rFonts w:cs="Arial"/>
          <w:b/>
        </w:rPr>
        <w:t>Business area:</w:t>
      </w:r>
      <w:r w:rsidRPr="278C2EB2">
        <w:rPr>
          <w:rFonts w:cs="Arial"/>
        </w:rPr>
        <w:t xml:space="preserve"> </w:t>
      </w:r>
      <w:r w:rsidR="711E3996" w:rsidRPr="278C2EB2">
        <w:rPr>
          <w:rFonts w:cs="Arial"/>
        </w:rPr>
        <w:t xml:space="preserve">Education, Work, and Skills </w:t>
      </w:r>
    </w:p>
    <w:p w14:paraId="097726FC" w14:textId="0940AB22" w:rsidR="00BD6446" w:rsidRPr="00D07273" w:rsidRDefault="00BD6446" w:rsidP="278C2EB2">
      <w:pPr>
        <w:pStyle w:val="ListParagraph"/>
        <w:rPr>
          <w:rFonts w:cs="Arial"/>
        </w:rPr>
      </w:pPr>
      <w:r w:rsidRPr="278C2EB2">
        <w:rPr>
          <w:rFonts w:cs="Arial"/>
          <w:b/>
        </w:rPr>
        <w:t>Job title</w:t>
      </w:r>
      <w:r w:rsidRPr="278C2EB2">
        <w:rPr>
          <w:rFonts w:cs="Arial"/>
        </w:rPr>
        <w:t xml:space="preserve">: </w:t>
      </w:r>
      <w:r w:rsidR="00010B26" w:rsidRPr="731F90CC">
        <w:rPr>
          <w:lang w:val="en-US"/>
        </w:rPr>
        <w:t xml:space="preserve">Strategic </w:t>
      </w:r>
      <w:proofErr w:type="spellStart"/>
      <w:r w:rsidR="00010B26" w:rsidRPr="731F90CC">
        <w:rPr>
          <w:lang w:val="en-US"/>
        </w:rPr>
        <w:t>Programme</w:t>
      </w:r>
      <w:r w:rsidR="00671C8D">
        <w:rPr>
          <w:lang w:val="en-US"/>
        </w:rPr>
        <w:t>s</w:t>
      </w:r>
      <w:proofErr w:type="spellEnd"/>
      <w:r w:rsidR="00010B26" w:rsidRPr="731F90CC">
        <w:rPr>
          <w:lang w:val="en-US"/>
        </w:rPr>
        <w:t xml:space="preserve"> Officer</w:t>
      </w:r>
      <w:r w:rsidR="00010B26">
        <w:rPr>
          <w:lang w:val="en-US"/>
        </w:rPr>
        <w:t xml:space="preserve"> </w:t>
      </w:r>
      <w:r w:rsidR="00671C8D">
        <w:rPr>
          <w:lang w:val="en-US"/>
        </w:rPr>
        <w:t>(MBacc and Our Pass)</w:t>
      </w:r>
    </w:p>
    <w:p w14:paraId="098B4AB5" w14:textId="70B6FA68" w:rsidR="00BD6446" w:rsidRPr="00D07273" w:rsidRDefault="00BD6446" w:rsidP="278C2EB2">
      <w:pPr>
        <w:pStyle w:val="ListParagraph"/>
        <w:rPr>
          <w:lang w:val="en-US"/>
        </w:rPr>
      </w:pPr>
      <w:r w:rsidRPr="278C2EB2">
        <w:rPr>
          <w:rFonts w:cs="Arial"/>
          <w:b/>
        </w:rPr>
        <w:t>Reporting line:</w:t>
      </w:r>
      <w:r w:rsidRPr="278C2EB2">
        <w:rPr>
          <w:rFonts w:cs="Arial"/>
        </w:rPr>
        <w:t xml:space="preserve"> </w:t>
      </w:r>
      <w:r w:rsidR="423A0480" w:rsidRPr="278C2EB2">
        <w:rPr>
          <w:lang w:val="en-US"/>
        </w:rPr>
        <w:t xml:space="preserve"> </w:t>
      </w:r>
      <w:proofErr w:type="spellStart"/>
      <w:r w:rsidR="423A0480" w:rsidRPr="278C2EB2">
        <w:rPr>
          <w:lang w:val="en-US"/>
        </w:rPr>
        <w:t>Programme</w:t>
      </w:r>
      <w:proofErr w:type="spellEnd"/>
      <w:r w:rsidR="423A0480" w:rsidRPr="278C2EB2">
        <w:rPr>
          <w:lang w:val="en-US"/>
        </w:rPr>
        <w:t xml:space="preserve"> Manager- The Greater Manchester Baccalaureate</w:t>
      </w:r>
    </w:p>
    <w:p w14:paraId="14D144A8" w14:textId="777A185A" w:rsidR="00BD6446" w:rsidRPr="00D07273" w:rsidRDefault="00BD6446" w:rsidP="278C2EB2">
      <w:pPr>
        <w:pStyle w:val="ListParagraph"/>
        <w:rPr>
          <w:rFonts w:cs="Arial"/>
        </w:rPr>
      </w:pPr>
      <w:r w:rsidRPr="278C2EB2">
        <w:rPr>
          <w:rFonts w:cs="Arial"/>
          <w:b/>
          <w:bCs/>
        </w:rPr>
        <w:t>Team:</w:t>
      </w:r>
      <w:r w:rsidRPr="278C2EB2">
        <w:rPr>
          <w:rFonts w:cs="Arial"/>
        </w:rPr>
        <w:t xml:space="preserve"> </w:t>
      </w:r>
      <w:r w:rsidR="5A12BA5E" w:rsidRPr="278C2EB2">
        <w:rPr>
          <w:rFonts w:cs="Arial"/>
        </w:rPr>
        <w:t xml:space="preserve">Youth Employment and Opportunities </w:t>
      </w:r>
    </w:p>
    <w:p w14:paraId="6F033B76" w14:textId="02897A5D" w:rsidR="00010B26" w:rsidRPr="00010B26" w:rsidRDefault="00BD6446" w:rsidP="00010B26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Job Purpose</w:t>
      </w:r>
    </w:p>
    <w:p w14:paraId="406829E4" w14:textId="78F60C63" w:rsidR="00501812" w:rsidRDefault="004E2C00" w:rsidP="00AF0CE7">
      <w:p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This is an exciting opportunity t</w:t>
      </w:r>
      <w:r w:rsidR="008961DB">
        <w:rPr>
          <w:rFonts w:cs="Arial"/>
          <w:color w:val="000000" w:themeColor="text1"/>
          <w:szCs w:val="24"/>
        </w:rPr>
        <w:t xml:space="preserve">o help transform </w:t>
      </w:r>
      <w:r w:rsidR="00F01658">
        <w:rPr>
          <w:rFonts w:cs="Arial"/>
          <w:color w:val="000000" w:themeColor="text1"/>
          <w:szCs w:val="24"/>
        </w:rPr>
        <w:t>Education and Skills</w:t>
      </w:r>
      <w:r w:rsidR="002C2513">
        <w:rPr>
          <w:rFonts w:cs="Arial"/>
          <w:color w:val="000000" w:themeColor="text1"/>
          <w:szCs w:val="24"/>
        </w:rPr>
        <w:t xml:space="preserve"> </w:t>
      </w:r>
      <w:r w:rsidR="005C07AF">
        <w:rPr>
          <w:rFonts w:cs="Arial"/>
          <w:color w:val="000000" w:themeColor="text1"/>
          <w:szCs w:val="24"/>
        </w:rPr>
        <w:t>provision in</w:t>
      </w:r>
      <w:r w:rsidR="002C2513">
        <w:rPr>
          <w:rFonts w:cs="Arial"/>
          <w:color w:val="000000" w:themeColor="text1"/>
          <w:szCs w:val="24"/>
        </w:rPr>
        <w:t xml:space="preserve"> Greater Manchester </w:t>
      </w:r>
      <w:r w:rsidR="007117BD">
        <w:rPr>
          <w:rFonts w:cs="Arial"/>
          <w:color w:val="000000" w:themeColor="text1"/>
          <w:szCs w:val="24"/>
        </w:rPr>
        <w:t xml:space="preserve">and </w:t>
      </w:r>
      <w:r w:rsidR="008924BC">
        <w:rPr>
          <w:rFonts w:cs="Arial"/>
          <w:color w:val="000000" w:themeColor="text1"/>
          <w:szCs w:val="24"/>
        </w:rPr>
        <w:t xml:space="preserve">shape </w:t>
      </w:r>
      <w:r w:rsidR="00F01658">
        <w:rPr>
          <w:rFonts w:cs="Arial"/>
          <w:color w:val="000000" w:themeColor="text1"/>
          <w:szCs w:val="24"/>
        </w:rPr>
        <w:t xml:space="preserve">key </w:t>
      </w:r>
      <w:r w:rsidR="00501812" w:rsidRPr="00513882">
        <w:rPr>
          <w:rFonts w:cs="Arial"/>
          <w:color w:val="000000" w:themeColor="text1"/>
          <w:szCs w:val="24"/>
        </w:rPr>
        <w:t xml:space="preserve">Mayoral </w:t>
      </w:r>
      <w:r w:rsidR="00F01658">
        <w:rPr>
          <w:rFonts w:cs="Arial"/>
          <w:color w:val="000000" w:themeColor="text1"/>
          <w:szCs w:val="24"/>
        </w:rPr>
        <w:t>a</w:t>
      </w:r>
      <w:r w:rsidR="00501812" w:rsidRPr="00513882">
        <w:rPr>
          <w:rFonts w:cs="Arial"/>
          <w:color w:val="000000" w:themeColor="text1"/>
          <w:szCs w:val="24"/>
        </w:rPr>
        <w:t>mbition</w:t>
      </w:r>
      <w:r w:rsidR="002C2513">
        <w:rPr>
          <w:rFonts w:cs="Arial"/>
          <w:color w:val="000000" w:themeColor="text1"/>
          <w:szCs w:val="24"/>
        </w:rPr>
        <w:t>s</w:t>
      </w:r>
      <w:r w:rsidR="00EE6B1F">
        <w:rPr>
          <w:rFonts w:cs="Arial"/>
          <w:color w:val="000000" w:themeColor="text1"/>
          <w:szCs w:val="24"/>
        </w:rPr>
        <w:t xml:space="preserve"> </w:t>
      </w:r>
      <w:r w:rsidR="002C2513">
        <w:rPr>
          <w:rFonts w:cs="Arial"/>
          <w:color w:val="000000" w:themeColor="text1"/>
          <w:szCs w:val="24"/>
        </w:rPr>
        <w:t>for young people</w:t>
      </w:r>
      <w:r w:rsidR="008924BC">
        <w:rPr>
          <w:rFonts w:cs="Arial"/>
          <w:color w:val="000000" w:themeColor="text1"/>
          <w:szCs w:val="24"/>
        </w:rPr>
        <w:t>. This role will support two</w:t>
      </w:r>
      <w:r w:rsidR="00160017">
        <w:rPr>
          <w:rFonts w:cs="Arial"/>
          <w:color w:val="000000" w:themeColor="text1"/>
          <w:szCs w:val="24"/>
        </w:rPr>
        <w:t xml:space="preserve"> flagship policy programmes</w:t>
      </w:r>
      <w:r w:rsidR="00EE6B1F">
        <w:rPr>
          <w:rFonts w:cs="Arial"/>
          <w:color w:val="000000" w:themeColor="text1"/>
          <w:szCs w:val="24"/>
        </w:rPr>
        <w:t xml:space="preserve"> </w:t>
      </w:r>
      <w:r w:rsidR="008118C1">
        <w:rPr>
          <w:rFonts w:cs="Arial"/>
          <w:color w:val="000000" w:themeColor="text1"/>
          <w:szCs w:val="24"/>
        </w:rPr>
        <w:t xml:space="preserve">to implement </w:t>
      </w:r>
      <w:r w:rsidR="008A2510">
        <w:rPr>
          <w:rFonts w:cs="Arial"/>
          <w:color w:val="000000" w:themeColor="text1"/>
          <w:szCs w:val="24"/>
        </w:rPr>
        <w:t xml:space="preserve">effective monitoring </w:t>
      </w:r>
      <w:r w:rsidR="00416C60">
        <w:rPr>
          <w:rFonts w:cs="Arial"/>
          <w:color w:val="000000" w:themeColor="text1"/>
          <w:szCs w:val="24"/>
        </w:rPr>
        <w:t xml:space="preserve">processes and support the </w:t>
      </w:r>
      <w:r w:rsidR="006700FF">
        <w:rPr>
          <w:rFonts w:cs="Arial"/>
          <w:color w:val="000000" w:themeColor="text1"/>
          <w:szCs w:val="24"/>
        </w:rPr>
        <w:t xml:space="preserve">strategic development of </w:t>
      </w:r>
      <w:r w:rsidR="002F1405">
        <w:rPr>
          <w:rFonts w:cs="Arial"/>
          <w:color w:val="000000" w:themeColor="text1"/>
          <w:szCs w:val="24"/>
        </w:rPr>
        <w:t>key</w:t>
      </w:r>
      <w:r w:rsidR="006700FF">
        <w:rPr>
          <w:rFonts w:cs="Arial"/>
          <w:color w:val="000000" w:themeColor="text1"/>
          <w:szCs w:val="24"/>
        </w:rPr>
        <w:t xml:space="preserve"> programmes to ensure they are </w:t>
      </w:r>
      <w:r w:rsidR="00680E0E">
        <w:rPr>
          <w:rFonts w:cs="Arial"/>
          <w:color w:val="000000" w:themeColor="text1"/>
          <w:szCs w:val="24"/>
        </w:rPr>
        <w:t>achieving outcomes for young people.</w:t>
      </w:r>
    </w:p>
    <w:p w14:paraId="3A6450B9" w14:textId="39EF5078" w:rsidR="00AF0CE7" w:rsidRPr="00655BA9" w:rsidRDefault="00010B26" w:rsidP="00AF0CE7">
      <w:pPr>
        <w:rPr>
          <w:rFonts w:cs="Arial"/>
        </w:rPr>
      </w:pPr>
      <w:r w:rsidRPr="00671C8D">
        <w:rPr>
          <w:rFonts w:cs="Arial"/>
          <w:color w:val="000000" w:themeColor="text1"/>
        </w:rPr>
        <w:t xml:space="preserve">Working within the </w:t>
      </w:r>
      <w:r w:rsidR="003051C6" w:rsidRPr="00671C8D">
        <w:rPr>
          <w:rFonts w:cs="Arial"/>
          <w:color w:val="000000" w:themeColor="text1"/>
        </w:rPr>
        <w:t>Greater Manchester Baccalaureate (MBacc) team</w:t>
      </w:r>
      <w:r w:rsidR="00FF29EA" w:rsidRPr="00671C8D">
        <w:rPr>
          <w:rFonts w:cs="Arial"/>
          <w:color w:val="000000" w:themeColor="text1"/>
        </w:rPr>
        <w:t xml:space="preserve"> </w:t>
      </w:r>
      <w:r w:rsidRPr="00671C8D">
        <w:rPr>
          <w:rFonts w:cs="Arial"/>
          <w:color w:val="000000" w:themeColor="text1"/>
        </w:rPr>
        <w:t xml:space="preserve">and reporting to the </w:t>
      </w:r>
      <w:r w:rsidR="003051C6" w:rsidRPr="00671C8D">
        <w:rPr>
          <w:rFonts w:cs="Arial"/>
          <w:color w:val="000000" w:themeColor="text1"/>
        </w:rPr>
        <w:t>MBacc P</w:t>
      </w:r>
      <w:r w:rsidRPr="00671C8D">
        <w:rPr>
          <w:rFonts w:cs="Arial"/>
          <w:color w:val="000000" w:themeColor="text1"/>
        </w:rPr>
        <w:t xml:space="preserve">rogramme </w:t>
      </w:r>
      <w:r w:rsidR="003051C6" w:rsidRPr="00671C8D">
        <w:rPr>
          <w:rFonts w:cs="Arial"/>
          <w:color w:val="000000" w:themeColor="text1"/>
        </w:rPr>
        <w:t>M</w:t>
      </w:r>
      <w:r w:rsidRPr="00671C8D">
        <w:rPr>
          <w:rFonts w:cs="Arial"/>
          <w:color w:val="000000" w:themeColor="text1"/>
        </w:rPr>
        <w:t xml:space="preserve">anager, the </w:t>
      </w:r>
      <w:r w:rsidR="003051C6" w:rsidRPr="00671C8D">
        <w:rPr>
          <w:rFonts w:cs="Arial"/>
          <w:color w:val="000000" w:themeColor="text1"/>
        </w:rPr>
        <w:t>S</w:t>
      </w:r>
      <w:r w:rsidRPr="00671C8D">
        <w:rPr>
          <w:rFonts w:cs="Arial"/>
          <w:color w:val="000000" w:themeColor="text1"/>
        </w:rPr>
        <w:t xml:space="preserve">trategic </w:t>
      </w:r>
      <w:r w:rsidR="003051C6" w:rsidRPr="00671C8D">
        <w:rPr>
          <w:rFonts w:cs="Arial"/>
          <w:color w:val="000000" w:themeColor="text1"/>
        </w:rPr>
        <w:t>P</w:t>
      </w:r>
      <w:r w:rsidRPr="00671C8D">
        <w:rPr>
          <w:rFonts w:cs="Arial"/>
          <w:color w:val="000000" w:themeColor="text1"/>
        </w:rPr>
        <w:t>rogramme</w:t>
      </w:r>
      <w:r w:rsidR="003B5FC4">
        <w:rPr>
          <w:rFonts w:cs="Arial"/>
          <w:color w:val="000000" w:themeColor="text1"/>
        </w:rPr>
        <w:t>s</w:t>
      </w:r>
      <w:r w:rsidRPr="00671C8D">
        <w:rPr>
          <w:rFonts w:cs="Arial"/>
          <w:color w:val="000000" w:themeColor="text1"/>
        </w:rPr>
        <w:t xml:space="preserve"> </w:t>
      </w:r>
      <w:r w:rsidR="003051C6" w:rsidRPr="00671C8D">
        <w:rPr>
          <w:rFonts w:cs="Arial"/>
          <w:color w:val="000000" w:themeColor="text1"/>
        </w:rPr>
        <w:t>O</w:t>
      </w:r>
      <w:r w:rsidRPr="00671C8D">
        <w:rPr>
          <w:rFonts w:cs="Arial"/>
          <w:color w:val="000000" w:themeColor="text1"/>
        </w:rPr>
        <w:t xml:space="preserve">fficer will </w:t>
      </w:r>
      <w:r w:rsidR="00AF0CE7" w:rsidRPr="00671C8D">
        <w:rPr>
          <w:rFonts w:cs="Arial"/>
          <w:color w:val="000000" w:themeColor="text1"/>
        </w:rPr>
        <w:t xml:space="preserve">be responsible for </w:t>
      </w:r>
      <w:r w:rsidR="00AF0CE7" w:rsidRPr="7FB89CCF">
        <w:rPr>
          <w:rFonts w:cs="Arial"/>
        </w:rPr>
        <w:t>implementing and overseeing the effective delivery of the refreshed Our Pass Exclusives service</w:t>
      </w:r>
      <w:r w:rsidR="00EC585E">
        <w:rPr>
          <w:rFonts w:cs="Arial"/>
        </w:rPr>
        <w:t xml:space="preserve">. </w:t>
      </w:r>
      <w:r w:rsidR="00FC282C">
        <w:rPr>
          <w:rFonts w:cs="Arial"/>
          <w:szCs w:val="24"/>
        </w:rPr>
        <w:t>This will include leading on</w:t>
      </w:r>
      <w:r w:rsidR="005C5029" w:rsidRPr="00655BA9">
        <w:rPr>
          <w:rFonts w:cs="Arial"/>
          <w:szCs w:val="24"/>
        </w:rPr>
        <w:t xml:space="preserve"> </w:t>
      </w:r>
      <w:r w:rsidR="00897BA3">
        <w:rPr>
          <w:rFonts w:cs="Arial"/>
          <w:szCs w:val="24"/>
        </w:rPr>
        <w:t xml:space="preserve">implementing and managing </w:t>
      </w:r>
      <w:r w:rsidR="005C5029" w:rsidRPr="00655BA9">
        <w:rPr>
          <w:rFonts w:cs="Arial"/>
          <w:szCs w:val="24"/>
        </w:rPr>
        <w:t xml:space="preserve">the performance and financial management of the external </w:t>
      </w:r>
      <w:r w:rsidR="007B7B48" w:rsidRPr="00655BA9">
        <w:rPr>
          <w:rFonts w:cs="Arial"/>
          <w:szCs w:val="24"/>
        </w:rPr>
        <w:t>provider and</w:t>
      </w:r>
      <w:r w:rsidR="00897BA3">
        <w:rPr>
          <w:rFonts w:cs="Arial"/>
          <w:szCs w:val="24"/>
        </w:rPr>
        <w:t xml:space="preserve"> </w:t>
      </w:r>
      <w:r w:rsidR="00AF0CE7" w:rsidRPr="7FB89CCF">
        <w:rPr>
          <w:rFonts w:cs="Arial"/>
        </w:rPr>
        <w:t xml:space="preserve">collaborating with stakeholders to </w:t>
      </w:r>
      <w:r w:rsidR="007B7B48">
        <w:rPr>
          <w:rFonts w:cs="Arial"/>
        </w:rPr>
        <w:t xml:space="preserve">produce and oversee the execution of project plans to </w:t>
      </w:r>
      <w:r w:rsidR="00AF0CE7" w:rsidRPr="7FB89CCF">
        <w:rPr>
          <w:rFonts w:cs="Arial"/>
        </w:rPr>
        <w:t>steer the service towards its strategic aim</w:t>
      </w:r>
      <w:r w:rsidR="00897BA3">
        <w:rPr>
          <w:rFonts w:cs="Arial"/>
        </w:rPr>
        <w:t>s</w:t>
      </w:r>
      <w:r w:rsidR="00AF0CE7" w:rsidRPr="7FB89CCF">
        <w:rPr>
          <w:rFonts w:cs="Arial"/>
        </w:rPr>
        <w:t xml:space="preserve">. </w:t>
      </w:r>
    </w:p>
    <w:p w14:paraId="5E64FBB5" w14:textId="612846DA" w:rsidR="00010B26" w:rsidRPr="00671C8D" w:rsidRDefault="00010B26" w:rsidP="00671C8D">
      <w:pPr>
        <w:rPr>
          <w:rFonts w:cs="Arial"/>
          <w:szCs w:val="24"/>
        </w:rPr>
      </w:pPr>
      <w:r w:rsidRPr="00671C8D">
        <w:rPr>
          <w:rFonts w:cs="Arial"/>
          <w:color w:val="000000" w:themeColor="text1"/>
          <w:szCs w:val="24"/>
        </w:rPr>
        <w:t xml:space="preserve">The </w:t>
      </w:r>
      <w:r w:rsidR="00C120B0">
        <w:rPr>
          <w:rFonts w:cs="Arial"/>
          <w:color w:val="000000" w:themeColor="text1"/>
          <w:szCs w:val="24"/>
        </w:rPr>
        <w:t>S</w:t>
      </w:r>
      <w:r w:rsidRPr="00671C8D">
        <w:rPr>
          <w:rFonts w:cs="Arial"/>
          <w:color w:val="000000" w:themeColor="text1"/>
          <w:szCs w:val="24"/>
        </w:rPr>
        <w:t xml:space="preserve">trategic </w:t>
      </w:r>
      <w:r w:rsidR="00C120B0">
        <w:rPr>
          <w:rFonts w:cs="Arial"/>
          <w:color w:val="000000" w:themeColor="text1"/>
          <w:szCs w:val="24"/>
        </w:rPr>
        <w:t>P</w:t>
      </w:r>
      <w:r w:rsidRPr="00671C8D">
        <w:rPr>
          <w:rFonts w:cs="Arial"/>
          <w:color w:val="000000" w:themeColor="text1"/>
          <w:szCs w:val="24"/>
        </w:rPr>
        <w:t>rogramme</w:t>
      </w:r>
      <w:r w:rsidR="00671C8D">
        <w:rPr>
          <w:rFonts w:cs="Arial"/>
          <w:color w:val="000000" w:themeColor="text1"/>
          <w:szCs w:val="24"/>
        </w:rPr>
        <w:t>s</w:t>
      </w:r>
      <w:r w:rsidRPr="00671C8D">
        <w:rPr>
          <w:rFonts w:cs="Arial"/>
          <w:color w:val="000000" w:themeColor="text1"/>
          <w:szCs w:val="24"/>
        </w:rPr>
        <w:t xml:space="preserve"> </w:t>
      </w:r>
      <w:r w:rsidR="00C120B0">
        <w:rPr>
          <w:rFonts w:cs="Arial"/>
          <w:color w:val="000000" w:themeColor="text1"/>
          <w:szCs w:val="24"/>
        </w:rPr>
        <w:t>O</w:t>
      </w:r>
      <w:r w:rsidRPr="00671C8D">
        <w:rPr>
          <w:rFonts w:cs="Arial"/>
          <w:color w:val="000000" w:themeColor="text1"/>
          <w:szCs w:val="24"/>
        </w:rPr>
        <w:t xml:space="preserve">fficer will </w:t>
      </w:r>
      <w:r w:rsidR="002C1E53" w:rsidRPr="00671C8D">
        <w:rPr>
          <w:rFonts w:cs="Arial"/>
          <w:color w:val="000000" w:themeColor="text1"/>
          <w:szCs w:val="24"/>
        </w:rPr>
        <w:t xml:space="preserve">also </w:t>
      </w:r>
      <w:r w:rsidRPr="00671C8D">
        <w:rPr>
          <w:rFonts w:cs="Arial"/>
          <w:color w:val="000000" w:themeColor="text1"/>
          <w:szCs w:val="24"/>
        </w:rPr>
        <w:t xml:space="preserve">support </w:t>
      </w:r>
      <w:r w:rsidR="002458F6">
        <w:rPr>
          <w:rFonts w:cs="Arial"/>
          <w:color w:val="000000" w:themeColor="text1"/>
          <w:szCs w:val="24"/>
        </w:rPr>
        <w:t xml:space="preserve">the delivery and </w:t>
      </w:r>
      <w:r w:rsidRPr="00671C8D">
        <w:rPr>
          <w:rFonts w:cs="Arial"/>
          <w:color w:val="000000" w:themeColor="text1"/>
          <w:szCs w:val="24"/>
        </w:rPr>
        <w:t xml:space="preserve">management of </w:t>
      </w:r>
      <w:r w:rsidR="00AD0CAF" w:rsidRPr="00671C8D">
        <w:rPr>
          <w:rFonts w:cs="Arial"/>
          <w:color w:val="000000" w:themeColor="text1"/>
          <w:szCs w:val="24"/>
        </w:rPr>
        <w:t>the MBacc</w:t>
      </w:r>
      <w:r w:rsidR="002C1E53" w:rsidRPr="00671C8D">
        <w:rPr>
          <w:rFonts w:cs="Arial"/>
          <w:color w:val="000000" w:themeColor="text1"/>
          <w:szCs w:val="24"/>
        </w:rPr>
        <w:t xml:space="preserve"> programme</w:t>
      </w:r>
      <w:r w:rsidR="00444EF7" w:rsidRPr="00671C8D">
        <w:rPr>
          <w:rFonts w:cs="Arial"/>
          <w:color w:val="000000" w:themeColor="text1"/>
          <w:szCs w:val="24"/>
        </w:rPr>
        <w:t>, including</w:t>
      </w:r>
      <w:r w:rsidR="002C1E53" w:rsidRPr="00671C8D">
        <w:rPr>
          <w:rFonts w:cs="Arial"/>
          <w:color w:val="000000" w:themeColor="text1"/>
          <w:szCs w:val="24"/>
        </w:rPr>
        <w:t xml:space="preserve"> </w:t>
      </w:r>
      <w:r w:rsidR="00994482">
        <w:rPr>
          <w:rFonts w:cs="Arial"/>
          <w:color w:val="000000" w:themeColor="text1"/>
          <w:szCs w:val="24"/>
        </w:rPr>
        <w:t xml:space="preserve">working with leads to </w:t>
      </w:r>
      <w:r w:rsidR="002458F6">
        <w:rPr>
          <w:rFonts w:cs="Arial"/>
          <w:szCs w:val="24"/>
        </w:rPr>
        <w:t xml:space="preserve">implement </w:t>
      </w:r>
      <w:r w:rsidR="002C1E53" w:rsidRPr="00655BA9">
        <w:rPr>
          <w:rFonts w:cs="Arial"/>
          <w:szCs w:val="24"/>
        </w:rPr>
        <w:t>performance monitoring</w:t>
      </w:r>
      <w:r w:rsidR="0064067B">
        <w:rPr>
          <w:rFonts w:cs="Arial"/>
          <w:szCs w:val="24"/>
        </w:rPr>
        <w:t xml:space="preserve"> and evaluation</w:t>
      </w:r>
      <w:r w:rsidR="00994482">
        <w:rPr>
          <w:rFonts w:cs="Arial"/>
          <w:szCs w:val="24"/>
        </w:rPr>
        <w:t xml:space="preserve">, </w:t>
      </w:r>
      <w:r w:rsidR="002C1E53" w:rsidRPr="00655BA9">
        <w:rPr>
          <w:rFonts w:cs="Arial"/>
          <w:szCs w:val="24"/>
        </w:rPr>
        <w:t xml:space="preserve">supporting the governance and organisation of the Programme Board, </w:t>
      </w:r>
      <w:r w:rsidR="00994482">
        <w:rPr>
          <w:rFonts w:cs="Arial"/>
          <w:szCs w:val="24"/>
        </w:rPr>
        <w:t xml:space="preserve">producing business cases and policy briefings, </w:t>
      </w:r>
      <w:r w:rsidR="002C1E53" w:rsidRPr="00655BA9">
        <w:rPr>
          <w:rFonts w:cs="Arial"/>
          <w:szCs w:val="24"/>
        </w:rPr>
        <w:t>as well as some targeted project management support to identified projects within the programme.</w:t>
      </w:r>
      <w:r w:rsidR="00625CB9">
        <w:rPr>
          <w:rFonts w:cs="Arial"/>
          <w:szCs w:val="24"/>
        </w:rPr>
        <w:t xml:space="preserve"> </w:t>
      </w:r>
      <w:r w:rsidR="00214CD4" w:rsidRPr="00655BA9">
        <w:rPr>
          <w:rFonts w:cs="Arial"/>
          <w:szCs w:val="24"/>
        </w:rPr>
        <w:t xml:space="preserve">You will need to take an agile approach to project management, ensuring delivery is flexible enough to respond to the needs of young people and the stakeholders you are </w:t>
      </w:r>
      <w:r w:rsidR="00214CD4" w:rsidRPr="00655BA9">
        <w:rPr>
          <w:rFonts w:cs="Arial"/>
          <w:szCs w:val="24"/>
        </w:rPr>
        <w:lastRenderedPageBreak/>
        <w:t xml:space="preserve">engaged with, whilst still compliant with the funding priorities. Monitoring, managing and evaluating the programme in an iterative way. </w:t>
      </w:r>
    </w:p>
    <w:p w14:paraId="192205D7" w14:textId="74629D5D" w:rsidR="00010B26" w:rsidRPr="00671C8D" w:rsidRDefault="0081163B" w:rsidP="00054A14">
      <w:pPr>
        <w:jc w:val="both"/>
        <w:rPr>
          <w:rFonts w:cs="Arial"/>
          <w:color w:val="000000" w:themeColor="text1"/>
          <w:szCs w:val="24"/>
        </w:rPr>
      </w:pPr>
      <w:r w:rsidRPr="00671C8D">
        <w:rPr>
          <w:rFonts w:cs="Arial"/>
          <w:color w:val="000000" w:themeColor="text1"/>
          <w:szCs w:val="24"/>
        </w:rPr>
        <w:t xml:space="preserve">This </w:t>
      </w:r>
      <w:r w:rsidR="007A4E25" w:rsidRPr="00671C8D">
        <w:rPr>
          <w:rFonts w:cs="Arial"/>
          <w:color w:val="000000" w:themeColor="text1"/>
          <w:szCs w:val="24"/>
        </w:rPr>
        <w:t>area of work is fundamental to achieving our core outcomes for young people</w:t>
      </w:r>
      <w:r w:rsidR="001A5BF3">
        <w:rPr>
          <w:rFonts w:cs="Arial"/>
          <w:color w:val="000000" w:themeColor="text1"/>
          <w:szCs w:val="24"/>
        </w:rPr>
        <w:t xml:space="preserve"> and provides the opportunity to collaborate on an exciting and </w:t>
      </w:r>
      <w:r w:rsidR="002F1405">
        <w:rPr>
          <w:rFonts w:cs="Arial"/>
          <w:color w:val="000000" w:themeColor="text1"/>
          <w:szCs w:val="24"/>
        </w:rPr>
        <w:t xml:space="preserve">pioneering programme of work. </w:t>
      </w:r>
      <w:r w:rsidR="00010B26" w:rsidRPr="00671C8D">
        <w:rPr>
          <w:rFonts w:cs="Arial"/>
          <w:color w:val="000000" w:themeColor="text1"/>
          <w:szCs w:val="24"/>
        </w:rPr>
        <w:t>This is a role that would suit a generalist able to respond quickly to changing circumstances and prepare materials to a high standard to short deadlines</w:t>
      </w:r>
    </w:p>
    <w:p w14:paraId="75046794" w14:textId="03EF9489" w:rsidR="00BD6446" w:rsidRPr="00D07273" w:rsidRDefault="0033626F" w:rsidP="00010B26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Key working r</w:t>
      </w:r>
      <w:r w:rsidR="00BD6446" w:rsidRPr="00D07273">
        <w:rPr>
          <w:rFonts w:cs="Arial"/>
          <w:sz w:val="24"/>
          <w:szCs w:val="24"/>
        </w:rPr>
        <w:t>elationships</w:t>
      </w:r>
    </w:p>
    <w:p w14:paraId="7D83F380" w14:textId="5A61845E" w:rsidR="003A1914" w:rsidRDefault="003A1914" w:rsidP="003A1914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3A1914">
        <w:rPr>
          <w:rFonts w:cs="Arial"/>
          <w:color w:val="auto"/>
          <w:szCs w:val="24"/>
        </w:rPr>
        <w:t>Line Manager – Programme Manager</w:t>
      </w:r>
      <w:r w:rsidR="008E3EE2">
        <w:rPr>
          <w:rFonts w:cs="Arial"/>
          <w:color w:val="auto"/>
          <w:szCs w:val="24"/>
        </w:rPr>
        <w:t>.</w:t>
      </w:r>
    </w:p>
    <w:p w14:paraId="55C90472" w14:textId="2ECDEB78" w:rsidR="00B222D7" w:rsidRDefault="00B222D7" w:rsidP="00B222D7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3A1914">
        <w:rPr>
          <w:rFonts w:cs="Arial"/>
          <w:color w:val="auto"/>
          <w:szCs w:val="24"/>
        </w:rPr>
        <w:t>Education, Work &amp; Skills Principal</w:t>
      </w:r>
      <w:r>
        <w:rPr>
          <w:rFonts w:cs="Arial"/>
          <w:color w:val="auto"/>
          <w:szCs w:val="24"/>
        </w:rPr>
        <w:t xml:space="preserve"> Managers.</w:t>
      </w:r>
      <w:r w:rsidRPr="003A1914">
        <w:rPr>
          <w:rFonts w:cs="Arial"/>
          <w:color w:val="auto"/>
          <w:szCs w:val="24"/>
        </w:rPr>
        <w:t> </w:t>
      </w:r>
    </w:p>
    <w:p w14:paraId="3441ABE6" w14:textId="138CFD17" w:rsidR="00B222D7" w:rsidRPr="003A1914" w:rsidRDefault="00B222D7" w:rsidP="003A1914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The </w:t>
      </w:r>
      <w:proofErr w:type="gramStart"/>
      <w:r>
        <w:rPr>
          <w:rFonts w:cs="Arial"/>
          <w:color w:val="auto"/>
          <w:szCs w:val="24"/>
        </w:rPr>
        <w:t>Mayor</w:t>
      </w:r>
      <w:proofErr w:type="gramEnd"/>
      <w:r>
        <w:rPr>
          <w:rFonts w:cs="Arial"/>
          <w:color w:val="auto"/>
          <w:szCs w:val="24"/>
        </w:rPr>
        <w:t>.</w:t>
      </w:r>
    </w:p>
    <w:p w14:paraId="4A21679E" w14:textId="5A7EA986" w:rsidR="003A1914" w:rsidRPr="00C33F7E" w:rsidRDefault="003A1914" w:rsidP="003A1914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671C8D">
        <w:rPr>
          <w:rFonts w:cs="Arial"/>
          <w:color w:val="auto"/>
          <w:szCs w:val="24"/>
        </w:rPr>
        <w:t xml:space="preserve">Careers Hub </w:t>
      </w:r>
      <w:r w:rsidR="008E3EE2" w:rsidRPr="00671C8D">
        <w:rPr>
          <w:rFonts w:cs="Arial"/>
          <w:color w:val="auto"/>
          <w:szCs w:val="24"/>
        </w:rPr>
        <w:t>team.</w:t>
      </w:r>
    </w:p>
    <w:p w14:paraId="65F279C9" w14:textId="35C09707" w:rsidR="00E31F1C" w:rsidRPr="00671C8D" w:rsidRDefault="003A1914" w:rsidP="003A1914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671C8D">
        <w:rPr>
          <w:rFonts w:cs="Arial"/>
          <w:color w:val="auto"/>
          <w:szCs w:val="24"/>
        </w:rPr>
        <w:t>The Greater Manchester Baccalaureate team</w:t>
      </w:r>
      <w:r w:rsidR="008E3EE2" w:rsidRPr="00671C8D">
        <w:rPr>
          <w:rFonts w:cs="Arial"/>
          <w:color w:val="auto"/>
          <w:szCs w:val="24"/>
        </w:rPr>
        <w:t>.</w:t>
      </w:r>
    </w:p>
    <w:p w14:paraId="21F13F5F" w14:textId="70DE96F3" w:rsidR="00BD22DE" w:rsidRPr="00671C8D" w:rsidRDefault="00BD22DE" w:rsidP="008E3EE2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3A1914">
        <w:rPr>
          <w:rFonts w:cs="Arial"/>
          <w:color w:val="auto"/>
          <w:szCs w:val="24"/>
        </w:rPr>
        <w:t>The wider Education, Work and Skills team</w:t>
      </w:r>
      <w:r>
        <w:rPr>
          <w:rFonts w:cs="Arial"/>
          <w:color w:val="auto"/>
          <w:szCs w:val="24"/>
        </w:rPr>
        <w:t>, including Commissioning</w:t>
      </w:r>
      <w:r w:rsidR="008E3EE2">
        <w:rPr>
          <w:rFonts w:cs="Arial"/>
          <w:color w:val="auto"/>
          <w:szCs w:val="24"/>
        </w:rPr>
        <w:t xml:space="preserve">, and </w:t>
      </w:r>
      <w:r w:rsidR="008E3EE2" w:rsidRPr="00C33F7E">
        <w:rPr>
          <w:rFonts w:cs="Arial"/>
          <w:color w:val="auto"/>
          <w:szCs w:val="24"/>
        </w:rPr>
        <w:t>Performance and Contracts.</w:t>
      </w:r>
    </w:p>
    <w:p w14:paraId="31B4B93A" w14:textId="5C5704B6" w:rsidR="003A1914" w:rsidRPr="00C33F7E" w:rsidRDefault="003A1914" w:rsidP="003A1914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671C8D">
        <w:rPr>
          <w:rFonts w:cs="Arial"/>
          <w:color w:val="auto"/>
          <w:szCs w:val="24"/>
        </w:rPr>
        <w:t>Transport for Greater Manchester (TfGM) colleagues across Ticketing, Digital, and Policy.</w:t>
      </w:r>
    </w:p>
    <w:p w14:paraId="58D4D285" w14:textId="02588EB6" w:rsidR="003A1914" w:rsidRPr="003A1914" w:rsidRDefault="003A1914" w:rsidP="003A1914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3A1914">
        <w:rPr>
          <w:rFonts w:cs="Arial"/>
          <w:color w:val="auto"/>
          <w:szCs w:val="24"/>
        </w:rPr>
        <w:t xml:space="preserve">GMCA internal </w:t>
      </w:r>
      <w:r w:rsidRPr="00C33F7E">
        <w:rPr>
          <w:rFonts w:cs="Arial"/>
          <w:color w:val="auto"/>
          <w:szCs w:val="24"/>
        </w:rPr>
        <w:t>teams, e</w:t>
      </w:r>
      <w:r w:rsidRPr="00671C8D">
        <w:rPr>
          <w:rFonts w:cs="Arial"/>
          <w:color w:val="auto"/>
          <w:szCs w:val="24"/>
        </w:rPr>
        <w:t>.g.</w:t>
      </w:r>
      <w:r w:rsidRPr="00C33F7E">
        <w:rPr>
          <w:rFonts w:cs="Arial"/>
          <w:color w:val="auto"/>
          <w:szCs w:val="24"/>
        </w:rPr>
        <w:t> </w:t>
      </w:r>
      <w:r w:rsidRPr="00671C8D">
        <w:rPr>
          <w:rFonts w:cs="Arial"/>
          <w:color w:val="auto"/>
          <w:szCs w:val="24"/>
        </w:rPr>
        <w:t xml:space="preserve"> </w:t>
      </w:r>
      <w:r w:rsidR="008E3EE2" w:rsidRPr="00671C8D">
        <w:rPr>
          <w:rFonts w:cs="Arial"/>
          <w:color w:val="auto"/>
          <w:szCs w:val="24"/>
        </w:rPr>
        <w:t>Culture,</w:t>
      </w:r>
      <w:r w:rsidR="008E3EE2" w:rsidRPr="00C33F7E">
        <w:rPr>
          <w:rFonts w:cs="Arial"/>
          <w:color w:val="auto"/>
          <w:szCs w:val="24"/>
        </w:rPr>
        <w:t xml:space="preserve"> Environment</w:t>
      </w:r>
      <w:r w:rsidR="008E3EE2">
        <w:rPr>
          <w:rFonts w:cs="Arial"/>
          <w:color w:val="auto"/>
          <w:szCs w:val="24"/>
        </w:rPr>
        <w:t xml:space="preserve"> etc.</w:t>
      </w:r>
    </w:p>
    <w:p w14:paraId="779D1B5E" w14:textId="204062FA" w:rsidR="003A1914" w:rsidRPr="003A1914" w:rsidRDefault="003A1914" w:rsidP="003A1914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3A1914">
        <w:rPr>
          <w:rFonts w:cs="Arial"/>
          <w:color w:val="auto"/>
          <w:szCs w:val="24"/>
        </w:rPr>
        <w:t xml:space="preserve">GMCA corporate </w:t>
      </w:r>
      <w:r w:rsidRPr="00C33F7E">
        <w:rPr>
          <w:rFonts w:cs="Arial"/>
          <w:color w:val="auto"/>
          <w:szCs w:val="24"/>
        </w:rPr>
        <w:t>services (e</w:t>
      </w:r>
      <w:r w:rsidRPr="00671C8D">
        <w:rPr>
          <w:rFonts w:cs="Arial"/>
          <w:color w:val="auto"/>
          <w:szCs w:val="24"/>
        </w:rPr>
        <w:t>.g.</w:t>
      </w:r>
      <w:r w:rsidRPr="00C33F7E">
        <w:rPr>
          <w:rFonts w:cs="Arial"/>
          <w:color w:val="auto"/>
          <w:szCs w:val="24"/>
        </w:rPr>
        <w:t xml:space="preserve"> </w:t>
      </w:r>
      <w:r w:rsidR="008E3EE2" w:rsidRPr="00C33F7E">
        <w:rPr>
          <w:rFonts w:cs="Arial"/>
          <w:color w:val="auto"/>
          <w:szCs w:val="24"/>
        </w:rPr>
        <w:t>P</w:t>
      </w:r>
      <w:r w:rsidRPr="00C33F7E">
        <w:rPr>
          <w:rFonts w:cs="Arial"/>
          <w:color w:val="auto"/>
          <w:szCs w:val="24"/>
        </w:rPr>
        <w:t>rocurement</w:t>
      </w:r>
      <w:r w:rsidRPr="003A1914">
        <w:rPr>
          <w:rFonts w:cs="Arial"/>
          <w:color w:val="auto"/>
          <w:szCs w:val="24"/>
        </w:rPr>
        <w:t xml:space="preserve">, </w:t>
      </w:r>
      <w:r w:rsidR="008E3EE2">
        <w:rPr>
          <w:rFonts w:cs="Arial"/>
          <w:color w:val="auto"/>
          <w:szCs w:val="24"/>
        </w:rPr>
        <w:t>C</w:t>
      </w:r>
      <w:r w:rsidRPr="003A1914">
        <w:rPr>
          <w:rFonts w:cs="Arial"/>
          <w:color w:val="auto"/>
          <w:szCs w:val="24"/>
        </w:rPr>
        <w:t>omm</w:t>
      </w:r>
      <w:r w:rsidR="008E3EE2">
        <w:rPr>
          <w:rFonts w:cs="Arial"/>
          <w:color w:val="auto"/>
          <w:szCs w:val="24"/>
        </w:rPr>
        <w:t>unications</w:t>
      </w:r>
      <w:r w:rsidRPr="003A1914">
        <w:rPr>
          <w:rFonts w:cs="Arial"/>
          <w:color w:val="auto"/>
          <w:szCs w:val="24"/>
        </w:rPr>
        <w:t xml:space="preserve">, </w:t>
      </w:r>
      <w:r w:rsidR="008E3EE2">
        <w:rPr>
          <w:rFonts w:cs="Arial"/>
          <w:color w:val="auto"/>
          <w:szCs w:val="24"/>
        </w:rPr>
        <w:t>and F</w:t>
      </w:r>
      <w:r w:rsidRPr="003A1914">
        <w:rPr>
          <w:rFonts w:cs="Arial"/>
          <w:color w:val="auto"/>
          <w:szCs w:val="24"/>
        </w:rPr>
        <w:t>inance)</w:t>
      </w:r>
      <w:r w:rsidR="008E3EE2">
        <w:rPr>
          <w:rFonts w:cs="Arial"/>
          <w:color w:val="auto"/>
          <w:szCs w:val="24"/>
        </w:rPr>
        <w:t>.</w:t>
      </w:r>
    </w:p>
    <w:p w14:paraId="517ED2BE" w14:textId="2A6FFDF1" w:rsidR="00BD6446" w:rsidRPr="00D07273" w:rsidRDefault="00BD6446" w:rsidP="00010B26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Responsibilities</w:t>
      </w:r>
    </w:p>
    <w:p w14:paraId="3569BCAF" w14:textId="77777777" w:rsidR="00010B26" w:rsidRPr="00010B26" w:rsidRDefault="00010B26" w:rsidP="00010B26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010B26">
        <w:rPr>
          <w:rFonts w:cs="Arial"/>
          <w:color w:val="auto"/>
          <w:szCs w:val="24"/>
        </w:rPr>
        <w:t xml:space="preserve">Develop and monitor contracts and agreements for business support programmes, acting as a key point of contact between funding bodies, GMCA functions such as legal-finance-information governance, and delivery providers. </w:t>
      </w:r>
    </w:p>
    <w:p w14:paraId="34784F61" w14:textId="3C066156" w:rsidR="00010B26" w:rsidRPr="00010B26" w:rsidRDefault="00010B26" w:rsidP="00010B26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010B26">
        <w:rPr>
          <w:rFonts w:cs="Arial"/>
          <w:color w:val="auto"/>
          <w:szCs w:val="24"/>
        </w:rPr>
        <w:t xml:space="preserve">Develop robust processes for performance monitoring and funding </w:t>
      </w:r>
      <w:r w:rsidR="00A95030" w:rsidRPr="00010B26">
        <w:rPr>
          <w:rFonts w:cs="Arial"/>
          <w:color w:val="auto"/>
          <w:szCs w:val="24"/>
        </w:rPr>
        <w:t>claims and</w:t>
      </w:r>
      <w:r w:rsidRPr="00010B26">
        <w:rPr>
          <w:rFonts w:cs="Arial"/>
          <w:color w:val="auto"/>
          <w:szCs w:val="24"/>
        </w:rPr>
        <w:t xml:space="preserve"> </w:t>
      </w:r>
      <w:r w:rsidRPr="00010B26">
        <w:rPr>
          <w:rFonts w:cs="Arial"/>
          <w:color w:val="auto"/>
          <w:szCs w:val="24"/>
        </w:rPr>
        <w:lastRenderedPageBreak/>
        <w:t>hold organisations to account for delivering against their contractual responsibilities.</w:t>
      </w:r>
    </w:p>
    <w:p w14:paraId="068A12DC" w14:textId="24618A57" w:rsidR="00010B26" w:rsidRPr="00010B26" w:rsidRDefault="00010B26" w:rsidP="00010B26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010B26">
        <w:rPr>
          <w:rFonts w:cs="Arial"/>
          <w:color w:val="auto"/>
          <w:szCs w:val="24"/>
        </w:rPr>
        <w:t xml:space="preserve">Coordinate the development of reports and recommendations for future improvements, to assurance and governance groups such as the GMCA, </w:t>
      </w:r>
      <w:r w:rsidR="005F6B62">
        <w:rPr>
          <w:rFonts w:cs="Arial"/>
          <w:color w:val="auto"/>
          <w:szCs w:val="24"/>
        </w:rPr>
        <w:t>Local Authorities,</w:t>
      </w:r>
      <w:r w:rsidR="00D761CF">
        <w:rPr>
          <w:rFonts w:cs="Arial"/>
          <w:color w:val="auto"/>
          <w:szCs w:val="24"/>
        </w:rPr>
        <w:t xml:space="preserve"> the Bee Network Committee,</w:t>
      </w:r>
      <w:r w:rsidR="005F6B62">
        <w:rPr>
          <w:rFonts w:cs="Arial"/>
          <w:color w:val="auto"/>
          <w:szCs w:val="24"/>
        </w:rPr>
        <w:t xml:space="preserve"> the Mayoral Manifesto internal group, and the</w:t>
      </w:r>
      <w:r w:rsidR="00D761CF">
        <w:rPr>
          <w:rFonts w:cs="Arial"/>
          <w:color w:val="auto"/>
          <w:szCs w:val="24"/>
        </w:rPr>
        <w:t xml:space="preserve"> Group Leadership Team.</w:t>
      </w:r>
    </w:p>
    <w:p w14:paraId="7A02347F" w14:textId="77777777" w:rsidR="00010B26" w:rsidRPr="00010B26" w:rsidRDefault="00010B26" w:rsidP="00010B26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010B26">
        <w:rPr>
          <w:rFonts w:cs="Arial"/>
          <w:color w:val="auto"/>
          <w:szCs w:val="24"/>
        </w:rPr>
        <w:t>Maintain robust audit trails of documents and decisions taken, always ensuring compliance with funding requirements, File documents on GMCA shared drives and develop and modify filing practices.</w:t>
      </w:r>
    </w:p>
    <w:p w14:paraId="41A4DD47" w14:textId="77777777" w:rsidR="00010B26" w:rsidRPr="00010B26" w:rsidRDefault="00010B26" w:rsidP="00010B26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010B26">
        <w:rPr>
          <w:rFonts w:cs="Arial"/>
          <w:color w:val="auto"/>
          <w:szCs w:val="24"/>
        </w:rPr>
        <w:t xml:space="preserve">To coordinate updates of programme documentation including risk registers, finance plans and delivery plans under the supervision of the strategic programmes manager. </w:t>
      </w:r>
    </w:p>
    <w:p w14:paraId="6CC9D16B" w14:textId="77777777" w:rsidR="00010B26" w:rsidRPr="00010B26" w:rsidRDefault="00010B26" w:rsidP="00010B26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010B26">
        <w:rPr>
          <w:rFonts w:cs="Arial"/>
          <w:color w:val="auto"/>
          <w:szCs w:val="24"/>
        </w:rPr>
        <w:t>Manage independent evaluations of key programmes to deliver contractual requirements and to develop intelligence to support future commissioning of business support projects and programmes.</w:t>
      </w:r>
    </w:p>
    <w:p w14:paraId="1573F3E7" w14:textId="77777777" w:rsidR="00010B26" w:rsidRPr="00010B26" w:rsidRDefault="00010B26" w:rsidP="00010B26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010B26">
        <w:rPr>
          <w:rFonts w:cs="Arial"/>
          <w:color w:val="auto"/>
          <w:szCs w:val="24"/>
        </w:rPr>
        <w:t>Working with other internal GMCA teams such as Research, Commercial Services and Finance to coordinate the commissioning of new programmes as relevant, from initiation to completion.</w:t>
      </w:r>
    </w:p>
    <w:p w14:paraId="1C60AC7A" w14:textId="77777777" w:rsidR="00010B26" w:rsidRPr="00010B26" w:rsidRDefault="00010B26" w:rsidP="00010B26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010B26">
        <w:rPr>
          <w:rFonts w:cs="Arial"/>
          <w:color w:val="auto"/>
          <w:szCs w:val="24"/>
        </w:rPr>
        <w:t>Provide cover as directed by line manager for other members of the Directorate in their absence and assist with their workloads as necessary.</w:t>
      </w:r>
    </w:p>
    <w:p w14:paraId="43C589B4" w14:textId="77777777" w:rsidR="00010B26" w:rsidRPr="00010B26" w:rsidRDefault="00010B26" w:rsidP="00010B26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010B26">
        <w:rPr>
          <w:rFonts w:cs="Arial"/>
          <w:color w:val="auto"/>
          <w:szCs w:val="24"/>
        </w:rPr>
        <w:t xml:space="preserve">A commitment to self-development and supporting the development of others. </w:t>
      </w:r>
    </w:p>
    <w:p w14:paraId="556C689A" w14:textId="5E840FD8" w:rsidR="00F104B4" w:rsidRPr="00A95030" w:rsidRDefault="00010B26" w:rsidP="00A95030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010B26">
        <w:rPr>
          <w:rFonts w:cs="Arial"/>
          <w:color w:val="auto"/>
          <w:szCs w:val="24"/>
        </w:rPr>
        <w:t>A commitment to managing personal wellbeing and supporting the wellbeing of others.</w:t>
      </w:r>
    </w:p>
    <w:p w14:paraId="47A5EC31" w14:textId="3E96C694" w:rsidR="00675768" w:rsidRPr="00D07273" w:rsidRDefault="00F31A63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General</w:t>
      </w:r>
    </w:p>
    <w:p w14:paraId="649DFC6A" w14:textId="4DD03C4B" w:rsidR="002E2047" w:rsidRPr="00671C8D" w:rsidRDefault="002E2047" w:rsidP="00671C8D">
      <w:pPr>
        <w:pStyle w:val="ListParagraph"/>
        <w:numPr>
          <w:ilvl w:val="0"/>
          <w:numId w:val="57"/>
        </w:numPr>
        <w:rPr>
          <w:rFonts w:cs="Arial"/>
          <w:color w:val="auto"/>
        </w:rPr>
      </w:pPr>
      <w:r w:rsidRPr="00671C8D">
        <w:rPr>
          <w:rFonts w:cs="Arial"/>
          <w:color w:val="auto"/>
        </w:rPr>
        <w:t>To build effective relationships, working collaboratively across GMCA, local authorities, national government departments, universities, private sector organisations, and other partners.</w:t>
      </w:r>
    </w:p>
    <w:p w14:paraId="4F9E5B16" w14:textId="7BB2D945" w:rsidR="00244487" w:rsidRPr="00671C8D" w:rsidRDefault="00244487" w:rsidP="00671C8D">
      <w:pPr>
        <w:pStyle w:val="ListParagraph"/>
        <w:numPr>
          <w:ilvl w:val="0"/>
          <w:numId w:val="57"/>
        </w:numPr>
        <w:rPr>
          <w:rFonts w:cs="Arial"/>
          <w:color w:val="auto"/>
        </w:rPr>
      </w:pPr>
      <w:r w:rsidRPr="00671C8D">
        <w:rPr>
          <w:rFonts w:cs="Arial"/>
          <w:color w:val="auto"/>
        </w:rPr>
        <w:lastRenderedPageBreak/>
        <w:t>To think strategically about the development and preparation of funding and other legal agreements with funding recipients</w:t>
      </w:r>
      <w:r w:rsidR="00735184" w:rsidRPr="00671C8D">
        <w:rPr>
          <w:rFonts w:cs="Arial"/>
          <w:color w:val="auto"/>
        </w:rPr>
        <w:t xml:space="preserve"> to increase the benefits of the programme.</w:t>
      </w:r>
    </w:p>
    <w:p w14:paraId="265DE0CD" w14:textId="56888D37" w:rsidR="00EB306D" w:rsidRPr="00EB306D" w:rsidRDefault="00EB306D" w:rsidP="00671C8D">
      <w:pPr>
        <w:pStyle w:val="ListParagraph"/>
        <w:numPr>
          <w:ilvl w:val="0"/>
          <w:numId w:val="57"/>
        </w:numPr>
        <w:rPr>
          <w:rFonts w:cs="Arial"/>
          <w:color w:val="auto"/>
        </w:rPr>
      </w:pPr>
      <w:r w:rsidRPr="00EB306D">
        <w:rPr>
          <w:rFonts w:cs="Arial"/>
          <w:color w:val="auto"/>
        </w:rPr>
        <w:t>To draft and prepare reports, presentations, and communications material for a range of GM stakeholders, tailored appropriately for the audience.</w:t>
      </w:r>
    </w:p>
    <w:p w14:paraId="13B64899" w14:textId="77777777" w:rsidR="001D5407" w:rsidRPr="001D5407" w:rsidRDefault="001D5407" w:rsidP="00671C8D">
      <w:pPr>
        <w:pStyle w:val="ListParagraph"/>
        <w:numPr>
          <w:ilvl w:val="0"/>
          <w:numId w:val="57"/>
        </w:numPr>
        <w:rPr>
          <w:rFonts w:cs="Arial"/>
          <w:color w:val="auto"/>
        </w:rPr>
      </w:pPr>
      <w:r w:rsidRPr="001D5407">
        <w:rPr>
          <w:rFonts w:cs="Arial"/>
          <w:color w:val="auto"/>
        </w:rPr>
        <w:t xml:space="preserve">Effectively manage queries and correspondence, both written and verbal from a wide range of internal and external customers. </w:t>
      </w:r>
    </w:p>
    <w:p w14:paraId="293B0FF6" w14:textId="77777777" w:rsidR="00644878" w:rsidRPr="00644878" w:rsidRDefault="00644878" w:rsidP="00671C8D">
      <w:pPr>
        <w:pStyle w:val="ListParagraph"/>
        <w:numPr>
          <w:ilvl w:val="0"/>
          <w:numId w:val="57"/>
        </w:numPr>
        <w:rPr>
          <w:rFonts w:cs="Arial"/>
          <w:color w:val="auto"/>
        </w:rPr>
      </w:pPr>
      <w:r w:rsidRPr="00644878">
        <w:rPr>
          <w:rFonts w:cs="Arial"/>
          <w:color w:val="auto"/>
        </w:rPr>
        <w:t>Monitor outputs and outcomes with project leads, collating and summarising these.</w:t>
      </w:r>
    </w:p>
    <w:p w14:paraId="20E24D36" w14:textId="778495F9" w:rsidR="00EA1A99" w:rsidRPr="0045137F" w:rsidRDefault="00EA1A99" w:rsidP="00671C8D">
      <w:pPr>
        <w:pStyle w:val="ListParagraph"/>
        <w:numPr>
          <w:ilvl w:val="0"/>
          <w:numId w:val="57"/>
        </w:numPr>
        <w:rPr>
          <w:rFonts w:cs="Arial"/>
          <w:color w:val="auto"/>
        </w:rPr>
      </w:pPr>
      <w:r w:rsidRPr="34DD3003">
        <w:rPr>
          <w:rFonts w:cs="Arial"/>
          <w:color w:val="auto"/>
        </w:rPr>
        <w:t xml:space="preserve">To </w:t>
      </w:r>
      <w:proofErr w:type="gramStart"/>
      <w:r w:rsidRPr="34DD3003">
        <w:rPr>
          <w:rFonts w:cs="Arial"/>
          <w:color w:val="auto"/>
        </w:rPr>
        <w:t>hold yourself and others to a high standard of professionalism at all times</w:t>
      </w:r>
      <w:proofErr w:type="gramEnd"/>
      <w:r w:rsidRPr="34DD3003">
        <w:rPr>
          <w:rFonts w:cs="Arial"/>
          <w:color w:val="auto"/>
        </w:rPr>
        <w:t>, demonstrating your commitment to our values and behaviours as well as ensuring service confidentiality is maintained throughout all we do.</w:t>
      </w:r>
    </w:p>
    <w:p w14:paraId="42433F6B" w14:textId="69F64156" w:rsidR="4DE1E9ED" w:rsidRDefault="390BD973" w:rsidP="00671C8D">
      <w:pPr>
        <w:pStyle w:val="ListParagraph"/>
        <w:numPr>
          <w:ilvl w:val="0"/>
          <w:numId w:val="57"/>
        </w:numPr>
        <w:rPr>
          <w:rFonts w:eastAsia="Arial" w:cs="Arial"/>
          <w:color w:val="auto"/>
          <w:szCs w:val="24"/>
        </w:rPr>
      </w:pPr>
      <w:r w:rsidRPr="34DD3003">
        <w:rPr>
          <w:rFonts w:eastAsia="Arial" w:cs="Arial"/>
          <w:color w:val="auto"/>
          <w:szCs w:val="24"/>
        </w:rPr>
        <w:t>Working with other teams internally and externally collaboration is maximised and supporting on activity where appropriate</w:t>
      </w:r>
      <w:r w:rsidR="00735184">
        <w:rPr>
          <w:rFonts w:eastAsia="Arial" w:cs="Arial"/>
          <w:color w:val="auto"/>
          <w:szCs w:val="24"/>
        </w:rPr>
        <w:t>.</w:t>
      </w:r>
    </w:p>
    <w:p w14:paraId="6D6C8028" w14:textId="3CED5895" w:rsidR="0045137F" w:rsidRPr="0045137F" w:rsidRDefault="00EA1A99" w:rsidP="00671C8D">
      <w:pPr>
        <w:pStyle w:val="ListParagraph"/>
        <w:numPr>
          <w:ilvl w:val="0"/>
          <w:numId w:val="57"/>
        </w:numPr>
        <w:rPr>
          <w:rFonts w:cs="Arial"/>
          <w:color w:val="auto"/>
        </w:rPr>
      </w:pPr>
      <w:r w:rsidRPr="34DD3003">
        <w:rPr>
          <w:color w:val="auto"/>
        </w:rPr>
        <w:t>Ensure the services delivered internally and externally are inclusive and accessible, integrated with the service</w:t>
      </w:r>
      <w:r w:rsidR="00735184">
        <w:rPr>
          <w:color w:val="auto"/>
        </w:rPr>
        <w:t>.</w:t>
      </w:r>
      <w:r w:rsidRPr="34DD3003">
        <w:rPr>
          <w:color w:val="auto"/>
        </w:rPr>
        <w:t xml:space="preserve"> </w:t>
      </w:r>
    </w:p>
    <w:p w14:paraId="24B8D6C1" w14:textId="786C333A" w:rsidR="00EA1A99" w:rsidRPr="0045137F" w:rsidRDefault="0045137F" w:rsidP="00671C8D">
      <w:pPr>
        <w:pStyle w:val="ListParagraph"/>
        <w:numPr>
          <w:ilvl w:val="0"/>
          <w:numId w:val="57"/>
        </w:numPr>
        <w:rPr>
          <w:rFonts w:cs="Arial"/>
          <w:color w:val="auto"/>
        </w:rPr>
      </w:pPr>
      <w:r w:rsidRPr="34DD3003">
        <w:rPr>
          <w:rFonts w:cs="Arial"/>
          <w:color w:val="auto"/>
        </w:rPr>
        <w:t xml:space="preserve">To align work area to the Sustainability Strategy and ensure work practices are inclusive of this </w:t>
      </w:r>
      <w:r w:rsidR="00EA1A99" w:rsidRPr="34DD3003">
        <w:rPr>
          <w:rFonts w:cs="Arial"/>
          <w:color w:val="auto"/>
        </w:rPr>
        <w:t>values &amp; strategic intent</w:t>
      </w:r>
      <w:r w:rsidR="00735184">
        <w:rPr>
          <w:rFonts w:cs="Arial"/>
          <w:color w:val="auto"/>
        </w:rPr>
        <w:t>.</w:t>
      </w:r>
      <w:r w:rsidR="00EA1A99" w:rsidRPr="34DD3003">
        <w:rPr>
          <w:rFonts w:cs="Arial"/>
          <w:color w:val="auto"/>
        </w:rPr>
        <w:t xml:space="preserve"> </w:t>
      </w:r>
    </w:p>
    <w:p w14:paraId="68227C0D" w14:textId="00595689" w:rsidR="00C66754" w:rsidRPr="00DC1621" w:rsidRDefault="00C66754" w:rsidP="00342A79">
      <w:pPr>
        <w:rPr>
          <w:rFonts w:cs="Arial"/>
          <w:b/>
          <w:color w:val="auto"/>
          <w:sz w:val="22"/>
        </w:rPr>
      </w:pPr>
      <w:r w:rsidRPr="00DC1621">
        <w:rPr>
          <w:rFonts w:cs="Arial"/>
          <w:b/>
          <w:color w:val="auto"/>
          <w:sz w:val="22"/>
        </w:rPr>
        <w:t xml:space="preserve">NB: This list of duties and responsibilities is by no means exhaustive, and the post holder may be required to undertake other relevant and appropriate duties </w:t>
      </w:r>
      <w:r w:rsidR="002B18A8" w:rsidRPr="00DC1621">
        <w:rPr>
          <w:rFonts w:cs="Arial"/>
          <w:b/>
          <w:color w:val="auto"/>
          <w:sz w:val="22"/>
        </w:rPr>
        <w:t>a</w:t>
      </w:r>
      <w:r w:rsidRPr="00DC1621">
        <w:rPr>
          <w:rFonts w:cs="Arial"/>
          <w:b/>
          <w:color w:val="auto"/>
          <w:sz w:val="22"/>
        </w:rPr>
        <w:t>s required.</w:t>
      </w:r>
    </w:p>
    <w:p w14:paraId="47A5EC3A" w14:textId="53DC3EE6" w:rsidR="00675768" w:rsidRPr="00D07273" w:rsidRDefault="00766F0E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 xml:space="preserve">Knowledge, </w:t>
      </w:r>
      <w:r w:rsidR="00F67691" w:rsidRPr="00D07273">
        <w:rPr>
          <w:rFonts w:cs="Arial"/>
          <w:sz w:val="24"/>
          <w:szCs w:val="24"/>
        </w:rPr>
        <w:t>Skills,</w:t>
      </w:r>
      <w:r w:rsidRPr="00D07273">
        <w:rPr>
          <w:rFonts w:cs="Arial"/>
          <w:sz w:val="24"/>
          <w:szCs w:val="24"/>
        </w:rPr>
        <w:t xml:space="preserve"> and Experience</w:t>
      </w:r>
    </w:p>
    <w:p w14:paraId="7274062E" w14:textId="1BC1F9ED" w:rsidR="00766F0E" w:rsidRPr="00D07273" w:rsidRDefault="00766F0E" w:rsidP="0087309E">
      <w:pPr>
        <w:pStyle w:val="Heading3"/>
        <w:rPr>
          <w:rFonts w:cs="Arial"/>
          <w:sz w:val="24"/>
        </w:rPr>
      </w:pPr>
      <w:r w:rsidRPr="00D07273">
        <w:rPr>
          <w:rFonts w:cs="Arial"/>
          <w:sz w:val="24"/>
        </w:rPr>
        <w:t>Knowledge &amp; Experience</w:t>
      </w:r>
    </w:p>
    <w:p w14:paraId="6D1BC5FB" w14:textId="528A429C" w:rsidR="00AE6E09" w:rsidRDefault="00AE6E09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E6E09">
        <w:rPr>
          <w:rFonts w:cs="Arial"/>
          <w:color w:val="auto"/>
          <w:szCs w:val="24"/>
        </w:rPr>
        <w:t xml:space="preserve">Knowledge and experience of developing </w:t>
      </w:r>
      <w:r w:rsidR="003C79A4">
        <w:rPr>
          <w:rFonts w:cs="Arial"/>
          <w:color w:val="auto"/>
          <w:szCs w:val="24"/>
        </w:rPr>
        <w:t xml:space="preserve">services and monitoring </w:t>
      </w:r>
      <w:r w:rsidRPr="00AE6E09">
        <w:rPr>
          <w:rFonts w:cs="Arial"/>
          <w:color w:val="auto"/>
          <w:szCs w:val="24"/>
        </w:rPr>
        <w:t>contracts of public funds with external providers, desirably related to</w:t>
      </w:r>
      <w:r w:rsidR="00800C5A">
        <w:rPr>
          <w:rFonts w:cs="Arial"/>
          <w:color w:val="auto"/>
          <w:szCs w:val="24"/>
        </w:rPr>
        <w:t xml:space="preserve"> </w:t>
      </w:r>
      <w:r w:rsidR="00C70A85">
        <w:rPr>
          <w:rFonts w:cs="Arial"/>
          <w:color w:val="auto"/>
          <w:szCs w:val="24"/>
        </w:rPr>
        <w:t>services targeting young people</w:t>
      </w:r>
      <w:r w:rsidR="00800C5A">
        <w:rPr>
          <w:rFonts w:cs="Arial"/>
          <w:color w:val="auto"/>
          <w:szCs w:val="24"/>
        </w:rPr>
        <w:t xml:space="preserve"> and/or digital services.</w:t>
      </w:r>
    </w:p>
    <w:p w14:paraId="5FC2992F" w14:textId="1D2A2DEB" w:rsidR="002872A6" w:rsidRDefault="002872A6" w:rsidP="00671C8D">
      <w:pPr>
        <w:widowControl/>
        <w:numPr>
          <w:ilvl w:val="0"/>
          <w:numId w:val="57"/>
        </w:numPr>
        <w:adjustRightInd w:val="0"/>
        <w:spacing w:before="120" w:after="120"/>
        <w:jc w:val="both"/>
        <w:rPr>
          <w:rFonts w:cs="Arial"/>
          <w:color w:val="000000"/>
        </w:rPr>
      </w:pPr>
      <w:r w:rsidRPr="00317FE9">
        <w:rPr>
          <w:rFonts w:cs="Arial"/>
          <w:color w:val="000000"/>
        </w:rPr>
        <w:lastRenderedPageBreak/>
        <w:t xml:space="preserve">Experience working </w:t>
      </w:r>
      <w:r>
        <w:rPr>
          <w:rFonts w:cs="Arial"/>
          <w:color w:val="000000"/>
        </w:rPr>
        <w:t>on projects that require complex stakeholder relationships with cross-organisational or multiple layers of delivery.</w:t>
      </w:r>
    </w:p>
    <w:p w14:paraId="64993EF8" w14:textId="77777777" w:rsidR="002872A6" w:rsidRPr="00671C8D" w:rsidRDefault="002872A6" w:rsidP="00671C8D">
      <w:pPr>
        <w:widowControl/>
        <w:adjustRightInd w:val="0"/>
        <w:spacing w:before="120" w:after="120" w:line="240" w:lineRule="auto"/>
        <w:ind w:left="720"/>
        <w:jc w:val="both"/>
        <w:rPr>
          <w:rFonts w:cs="Arial"/>
          <w:color w:val="000000"/>
        </w:rPr>
      </w:pPr>
    </w:p>
    <w:p w14:paraId="5D873295" w14:textId="3D82BA0C" w:rsidR="00AE6E09" w:rsidRPr="00AE6E09" w:rsidRDefault="00AE6E09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E6E09">
        <w:rPr>
          <w:rFonts w:cs="Arial"/>
          <w:color w:val="auto"/>
          <w:szCs w:val="24"/>
        </w:rPr>
        <w:t>Knowledge</w:t>
      </w:r>
      <w:r w:rsidR="000567CF">
        <w:rPr>
          <w:rFonts w:cs="Arial"/>
          <w:color w:val="auto"/>
          <w:szCs w:val="24"/>
        </w:rPr>
        <w:t xml:space="preserve"> or understanding</w:t>
      </w:r>
      <w:r w:rsidRPr="00AE6E09">
        <w:rPr>
          <w:rFonts w:cs="Arial"/>
          <w:color w:val="auto"/>
          <w:szCs w:val="24"/>
        </w:rPr>
        <w:t xml:space="preserve"> of the </w:t>
      </w:r>
      <w:r w:rsidR="00F36E5C">
        <w:rPr>
          <w:rFonts w:cs="Arial"/>
          <w:color w:val="auto"/>
          <w:szCs w:val="24"/>
        </w:rPr>
        <w:t xml:space="preserve">challenges facing young people </w:t>
      </w:r>
      <w:r w:rsidRPr="00AE6E09">
        <w:rPr>
          <w:rFonts w:cs="Arial"/>
          <w:color w:val="auto"/>
          <w:szCs w:val="24"/>
        </w:rPr>
        <w:t>in Greater Manchester</w:t>
      </w:r>
      <w:r w:rsidR="00F36E5C">
        <w:rPr>
          <w:rFonts w:cs="Arial"/>
          <w:color w:val="auto"/>
          <w:szCs w:val="24"/>
        </w:rPr>
        <w:t xml:space="preserve">, </w:t>
      </w:r>
      <w:r w:rsidR="000567CF">
        <w:rPr>
          <w:rFonts w:cs="Arial"/>
          <w:color w:val="auto"/>
          <w:szCs w:val="24"/>
        </w:rPr>
        <w:t>the current policy landscape around skills and careers, and</w:t>
      </w:r>
      <w:r w:rsidR="00C412ED">
        <w:rPr>
          <w:rFonts w:cs="Arial"/>
          <w:color w:val="auto"/>
          <w:szCs w:val="24"/>
        </w:rPr>
        <w:t>/</w:t>
      </w:r>
      <w:r w:rsidR="000567CF">
        <w:rPr>
          <w:rFonts w:cs="Arial"/>
          <w:color w:val="auto"/>
          <w:szCs w:val="24"/>
        </w:rPr>
        <w:t xml:space="preserve">or </w:t>
      </w:r>
      <w:r w:rsidR="00F36E5C">
        <w:rPr>
          <w:rFonts w:cs="Arial"/>
          <w:color w:val="auto"/>
          <w:szCs w:val="24"/>
        </w:rPr>
        <w:t xml:space="preserve">the </w:t>
      </w:r>
      <w:r w:rsidR="00C412ED">
        <w:rPr>
          <w:rFonts w:cs="Arial"/>
          <w:color w:val="auto"/>
          <w:szCs w:val="24"/>
        </w:rPr>
        <w:t xml:space="preserve">stakeholders and partners across the </w:t>
      </w:r>
      <w:r w:rsidR="00E36917">
        <w:rPr>
          <w:rFonts w:cs="Arial"/>
          <w:color w:val="auto"/>
          <w:szCs w:val="24"/>
        </w:rPr>
        <w:t xml:space="preserve">education and skill </w:t>
      </w:r>
      <w:r w:rsidR="00F36E5C">
        <w:rPr>
          <w:rFonts w:cs="Arial"/>
          <w:color w:val="auto"/>
          <w:szCs w:val="24"/>
        </w:rPr>
        <w:t>system</w:t>
      </w:r>
      <w:r w:rsidR="00E36917">
        <w:rPr>
          <w:rFonts w:cs="Arial"/>
          <w:color w:val="auto"/>
          <w:szCs w:val="24"/>
        </w:rPr>
        <w:t xml:space="preserve"> in GM.</w:t>
      </w:r>
    </w:p>
    <w:p w14:paraId="26AC5679" w14:textId="5B283068" w:rsidR="00AE6E09" w:rsidRPr="00AE6E09" w:rsidRDefault="00AE6E09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E6E09">
        <w:rPr>
          <w:rFonts w:cs="Arial"/>
          <w:color w:val="auto"/>
          <w:szCs w:val="24"/>
        </w:rPr>
        <w:t>Experience of drawing together a wide range of data</w:t>
      </w:r>
      <w:r w:rsidR="00963333">
        <w:rPr>
          <w:rFonts w:cs="Arial"/>
          <w:color w:val="auto"/>
          <w:szCs w:val="24"/>
        </w:rPr>
        <w:t xml:space="preserve"> and qualitative insights </w:t>
      </w:r>
      <w:r w:rsidRPr="00AE6E09">
        <w:rPr>
          <w:rFonts w:cs="Arial"/>
          <w:color w:val="auto"/>
          <w:szCs w:val="24"/>
        </w:rPr>
        <w:t>to present back analysis to key stakeholders and senior leaders.</w:t>
      </w:r>
    </w:p>
    <w:p w14:paraId="2360A211" w14:textId="4E86C74D" w:rsidR="00BC2419" w:rsidRDefault="00AE6E09" w:rsidP="00671C8D">
      <w:pPr>
        <w:pStyle w:val="ListParagraph"/>
        <w:numPr>
          <w:ilvl w:val="0"/>
          <w:numId w:val="57"/>
        </w:numPr>
      </w:pPr>
      <w:r w:rsidRPr="00AE6E09">
        <w:rPr>
          <w:rFonts w:cs="Arial"/>
          <w:color w:val="auto"/>
          <w:szCs w:val="24"/>
        </w:rPr>
        <w:t>Knowledge and/or experience of developing and applying effective project management processes and techniques</w:t>
      </w:r>
      <w:r w:rsidR="00963333">
        <w:rPr>
          <w:rFonts w:cs="Arial"/>
          <w:color w:val="auto"/>
          <w:szCs w:val="24"/>
        </w:rPr>
        <w:t>.</w:t>
      </w:r>
    </w:p>
    <w:p w14:paraId="34F50E9E" w14:textId="77777777" w:rsidR="00BC2419" w:rsidRPr="00D07273" w:rsidRDefault="00BC2419" w:rsidP="00BC2419">
      <w:pPr>
        <w:pStyle w:val="Default"/>
      </w:pPr>
    </w:p>
    <w:p w14:paraId="14C3116B" w14:textId="681AD5D9" w:rsidR="00766F0E" w:rsidRPr="00D07273" w:rsidRDefault="00766F0E" w:rsidP="00342A79">
      <w:pPr>
        <w:pStyle w:val="Heading3"/>
        <w:rPr>
          <w:rFonts w:cs="Arial"/>
          <w:sz w:val="24"/>
        </w:rPr>
      </w:pPr>
      <w:r w:rsidRPr="00D07273">
        <w:rPr>
          <w:rFonts w:cs="Arial"/>
          <w:sz w:val="24"/>
        </w:rPr>
        <w:t>Skills</w:t>
      </w:r>
      <w:r w:rsidR="00C42EC1" w:rsidRPr="00D07273">
        <w:rPr>
          <w:rFonts w:cs="Arial"/>
          <w:sz w:val="24"/>
        </w:rPr>
        <w:t>, Values</w:t>
      </w:r>
      <w:r w:rsidRPr="00D07273">
        <w:rPr>
          <w:rFonts w:cs="Arial"/>
          <w:spacing w:val="-3"/>
          <w:sz w:val="24"/>
        </w:rPr>
        <w:t xml:space="preserve"> </w:t>
      </w:r>
      <w:r w:rsidRPr="00D07273">
        <w:rPr>
          <w:rFonts w:cs="Arial"/>
          <w:sz w:val="24"/>
        </w:rPr>
        <w:t>&amp;</w:t>
      </w:r>
      <w:r w:rsidRPr="00D07273">
        <w:rPr>
          <w:rFonts w:cs="Arial"/>
          <w:spacing w:val="-3"/>
          <w:sz w:val="24"/>
        </w:rPr>
        <w:t xml:space="preserve"> </w:t>
      </w:r>
      <w:r w:rsidRPr="00D07273">
        <w:rPr>
          <w:rFonts w:cs="Arial"/>
          <w:sz w:val="24"/>
        </w:rPr>
        <w:t>Behaviours</w:t>
      </w:r>
    </w:p>
    <w:p w14:paraId="046DC85B" w14:textId="77777777" w:rsidR="00AE6E09" w:rsidRPr="00AE6E09" w:rsidRDefault="00AE6E09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E6E09">
        <w:rPr>
          <w:rFonts w:cs="Arial"/>
          <w:color w:val="auto"/>
          <w:szCs w:val="24"/>
        </w:rPr>
        <w:t xml:space="preserve">Strategic Thinking: Develops strategy with awareness of key risks and adjusts accordingly to maximise likelihood of success. </w:t>
      </w:r>
    </w:p>
    <w:p w14:paraId="02AC0F66" w14:textId="77777777" w:rsidR="00AE6E09" w:rsidRPr="00AE6E09" w:rsidRDefault="00AE6E09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E6E09">
        <w:rPr>
          <w:rFonts w:cs="Arial"/>
          <w:color w:val="auto"/>
          <w:szCs w:val="24"/>
        </w:rPr>
        <w:t xml:space="preserve">Project Management: Ability to define, document and manage long-term, high value and complex projects through to implementation, and manage multiple projects simultaneously. </w:t>
      </w:r>
    </w:p>
    <w:p w14:paraId="1DD77957" w14:textId="3DDDE977" w:rsidR="00AE6E09" w:rsidRPr="00AE6E09" w:rsidRDefault="00AE6E09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E6E09">
        <w:rPr>
          <w:rFonts w:cs="Arial"/>
          <w:color w:val="auto"/>
          <w:szCs w:val="24"/>
        </w:rPr>
        <w:t>Risk Management: Ability to identify and put in place appropriate mitigations to manage key areas of risk in and across complex projects with significant business, political or high-profile impacts and multiple inter-dependencies, and the confidence to challenge and put in place appropriate mitigations.</w:t>
      </w:r>
    </w:p>
    <w:p w14:paraId="692B5C4B" w14:textId="68E69782" w:rsidR="0036170F" w:rsidRPr="00AE6E09" w:rsidRDefault="00AE6E09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E6E09">
        <w:rPr>
          <w:rFonts w:cs="Arial"/>
          <w:color w:val="auto"/>
          <w:szCs w:val="24"/>
        </w:rPr>
        <w:t xml:space="preserve">Strategic Planning: The ability to turn strategic ideas and objectives into practical, well organised plans with a focus on results, standards and objectives on time to quality, within budget and to reprioritise, plan and organise own and others’ work effectively to ensure these are met. </w:t>
      </w:r>
    </w:p>
    <w:p w14:paraId="100A001C" w14:textId="06FC41F4" w:rsidR="00AE6E09" w:rsidRPr="00671C8D" w:rsidRDefault="00AE6E09" w:rsidP="00671C8D">
      <w:pPr>
        <w:pStyle w:val="ListParagraph"/>
        <w:numPr>
          <w:ilvl w:val="0"/>
          <w:numId w:val="57"/>
        </w:numPr>
        <w:rPr>
          <w:rFonts w:cs="Arial"/>
          <w:b/>
        </w:rPr>
      </w:pPr>
      <w:r w:rsidRPr="0036170F">
        <w:rPr>
          <w:rFonts w:cs="Arial"/>
          <w:color w:val="auto"/>
          <w:szCs w:val="24"/>
        </w:rPr>
        <w:t>Communication and Influence: Ability to</w:t>
      </w:r>
      <w:r w:rsidR="0036170F" w:rsidRPr="0036170F">
        <w:rPr>
          <w:rFonts w:cs="Arial"/>
        </w:rPr>
        <w:t xml:space="preserve"> resolve and communicate complex issues</w:t>
      </w:r>
      <w:r w:rsidR="0036170F" w:rsidRPr="0036170F">
        <w:rPr>
          <w:rFonts w:cs="Arial"/>
          <w:b/>
        </w:rPr>
        <w:t xml:space="preserve"> </w:t>
      </w:r>
      <w:r w:rsidR="0036170F" w:rsidRPr="0036170F">
        <w:rPr>
          <w:rFonts w:cs="Arial"/>
          <w:bCs/>
        </w:rPr>
        <w:t>through developing clear options appraisals and business cases to identify solutions.</w:t>
      </w:r>
      <w:r w:rsidRPr="00671C8D">
        <w:rPr>
          <w:rFonts w:cs="Arial"/>
          <w:color w:val="auto"/>
          <w:szCs w:val="24"/>
        </w:rPr>
        <w:t>; ability to influence or persuade internal or external stakeholders, with confidence to hold individuals and organisations to account for delivery of outputs and products.</w:t>
      </w:r>
    </w:p>
    <w:p w14:paraId="6FCFB88E" w14:textId="72DE9C8A" w:rsidR="00AE6E09" w:rsidRPr="00AE6E09" w:rsidRDefault="00AE6E09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E6E09">
        <w:rPr>
          <w:rFonts w:cs="Arial"/>
          <w:color w:val="auto"/>
          <w:szCs w:val="24"/>
        </w:rPr>
        <w:lastRenderedPageBreak/>
        <w:t xml:space="preserve">Financial Management: Excellent financial planning skills to manage </w:t>
      </w:r>
      <w:proofErr w:type="gramStart"/>
      <w:r w:rsidRPr="00AE6E09">
        <w:rPr>
          <w:rFonts w:cs="Arial"/>
          <w:color w:val="auto"/>
          <w:szCs w:val="24"/>
        </w:rPr>
        <w:t>short, medium and long term</w:t>
      </w:r>
      <w:proofErr w:type="gramEnd"/>
      <w:r w:rsidRPr="00AE6E09">
        <w:rPr>
          <w:rFonts w:cs="Arial"/>
          <w:color w:val="auto"/>
          <w:szCs w:val="24"/>
        </w:rPr>
        <w:t xml:space="preserve"> financial plans with an ability to budget proactively</w:t>
      </w:r>
      <w:r w:rsidR="00401A9B">
        <w:rPr>
          <w:rFonts w:cs="Arial"/>
          <w:color w:val="auto"/>
          <w:szCs w:val="24"/>
        </w:rPr>
        <w:t>.</w:t>
      </w:r>
    </w:p>
    <w:p w14:paraId="0EE8165A" w14:textId="77777777" w:rsidR="00AE6E09" w:rsidRPr="00AE6E09" w:rsidRDefault="00AE6E09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E6E09">
        <w:rPr>
          <w:rFonts w:cs="Arial"/>
          <w:color w:val="auto"/>
          <w:szCs w:val="24"/>
        </w:rPr>
        <w:t xml:space="preserve">Commissioning Skills: Demonstrates sound business intelligence and ability to identify commercially viable opportunities and apply robust processes to awarding and monitoring of complex projects to secure value for money in service delivery. </w:t>
      </w:r>
    </w:p>
    <w:p w14:paraId="78AE2A6C" w14:textId="77777777" w:rsidR="00AE6E09" w:rsidRPr="00AE6E09" w:rsidRDefault="00AE6E09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E6E09">
        <w:rPr>
          <w:rFonts w:cs="Arial"/>
          <w:color w:val="auto"/>
          <w:szCs w:val="24"/>
        </w:rPr>
        <w:t xml:space="preserve">Accountability: Measures and monitors to ensure they are on top of results and takes ultimate responsibility for ensuring outcomes and targets are met. </w:t>
      </w:r>
    </w:p>
    <w:p w14:paraId="4C9E661F" w14:textId="77777777" w:rsidR="00AE6E09" w:rsidRDefault="00AE6E09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E6E09">
        <w:rPr>
          <w:rFonts w:cs="Arial"/>
          <w:color w:val="auto"/>
          <w:szCs w:val="24"/>
        </w:rPr>
        <w:t>Excellent organisational skills.</w:t>
      </w:r>
    </w:p>
    <w:p w14:paraId="4C6FF28C" w14:textId="77777777" w:rsidR="00A95030" w:rsidRPr="00A95030" w:rsidRDefault="00A95030" w:rsidP="00A95030">
      <w:pPr>
        <w:pStyle w:val="Heading3"/>
        <w:rPr>
          <w:rFonts w:cs="Arial"/>
          <w:sz w:val="24"/>
        </w:rPr>
      </w:pPr>
      <w:r w:rsidRPr="00A95030">
        <w:rPr>
          <w:rFonts w:cs="Arial"/>
          <w:sz w:val="24"/>
        </w:rPr>
        <w:t>Ways of working</w:t>
      </w:r>
    </w:p>
    <w:p w14:paraId="7DB8C2BE" w14:textId="77777777" w:rsidR="00A95030" w:rsidRPr="00A95030" w:rsidRDefault="00A95030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95030">
        <w:rPr>
          <w:rFonts w:cs="Arial"/>
          <w:color w:val="auto"/>
          <w:szCs w:val="24"/>
        </w:rPr>
        <w:t>Problem-solving: proactively seeks solutions to a problem or issue until it is resolved, with a “can-do” approach.</w:t>
      </w:r>
    </w:p>
    <w:p w14:paraId="3413E3B7" w14:textId="77777777" w:rsidR="00A95030" w:rsidRPr="00A95030" w:rsidRDefault="00A95030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95030">
        <w:rPr>
          <w:rFonts w:cs="Arial"/>
          <w:color w:val="auto"/>
          <w:szCs w:val="24"/>
        </w:rPr>
        <w:t xml:space="preserve">Relationship building: </w:t>
      </w:r>
      <w:proofErr w:type="gramStart"/>
      <w:r w:rsidRPr="00A95030">
        <w:rPr>
          <w:rFonts w:cs="Arial"/>
          <w:color w:val="auto"/>
          <w:szCs w:val="24"/>
        </w:rPr>
        <w:t>Personally</w:t>
      </w:r>
      <w:proofErr w:type="gramEnd"/>
      <w:r w:rsidRPr="00A95030">
        <w:rPr>
          <w:rFonts w:cs="Arial"/>
          <w:color w:val="auto"/>
          <w:szCs w:val="24"/>
        </w:rPr>
        <w:t xml:space="preserve"> builds effective relationships with colleagues or partners outside their own area to improve organisational performance and service quality.</w:t>
      </w:r>
    </w:p>
    <w:p w14:paraId="7A13C482" w14:textId="77777777" w:rsidR="00A95030" w:rsidRDefault="00A95030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 w:rsidRPr="00A95030">
        <w:rPr>
          <w:rFonts w:cs="Arial"/>
          <w:color w:val="auto"/>
          <w:szCs w:val="24"/>
        </w:rPr>
        <w:t xml:space="preserve">Passion: Talks about and promotes our strengths and success stories with passion and commitment. </w:t>
      </w:r>
    </w:p>
    <w:p w14:paraId="5D0636D4" w14:textId="43768898" w:rsidR="005C77B5" w:rsidRDefault="00B852FE" w:rsidP="00671C8D">
      <w:pPr>
        <w:pStyle w:val="ListParagraph"/>
        <w:numPr>
          <w:ilvl w:val="0"/>
          <w:numId w:val="57"/>
        </w:numP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Putting young people first: Takes a user-centred approach to designing projects and services, seeking out insights </w:t>
      </w:r>
      <w:r w:rsidR="0065480D">
        <w:rPr>
          <w:rFonts w:cs="Arial"/>
          <w:color w:val="auto"/>
          <w:szCs w:val="24"/>
        </w:rPr>
        <w:t>from users to drive improvements.</w:t>
      </w:r>
      <w:r>
        <w:rPr>
          <w:rFonts w:cs="Arial"/>
          <w:color w:val="auto"/>
          <w:szCs w:val="24"/>
        </w:rPr>
        <w:t xml:space="preserve"> </w:t>
      </w:r>
    </w:p>
    <w:p w14:paraId="769589A3" w14:textId="1BA2C781" w:rsidR="00A95030" w:rsidRPr="00A95030" w:rsidRDefault="00A95030" w:rsidP="00671C8D">
      <w:pPr>
        <w:pStyle w:val="ListBullet"/>
        <w:numPr>
          <w:ilvl w:val="0"/>
          <w:numId w:val="57"/>
        </w:numPr>
        <w:tabs>
          <w:tab w:val="left" w:pos="720"/>
        </w:tabs>
        <w:spacing w:line="256" w:lineRule="auto"/>
        <w:rPr>
          <w:rFonts w:ascii="Arial" w:eastAsia="Calibri" w:hAnsi="Arial" w:cs="Arial"/>
          <w:sz w:val="24"/>
          <w:szCs w:val="24"/>
        </w:rPr>
      </w:pPr>
      <w:r w:rsidRPr="00A95030">
        <w:rPr>
          <w:rFonts w:ascii="Arial" w:eastAsia="Calibri" w:hAnsi="Arial" w:cs="Arial"/>
          <w:sz w:val="24"/>
          <w:szCs w:val="24"/>
        </w:rPr>
        <w:t>The ability to work as part of a team and remain calm under pressure.</w:t>
      </w:r>
    </w:p>
    <w:p w14:paraId="47A5EC52" w14:textId="561837B1" w:rsidR="00675768" w:rsidRPr="00D07273" w:rsidRDefault="00F31A63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Corporate Duties</w:t>
      </w:r>
    </w:p>
    <w:p w14:paraId="47A5EC54" w14:textId="3B1F69B1" w:rsidR="00675768" w:rsidRPr="009A3AA2" w:rsidRDefault="009A3AA2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Do not behave in way</w:t>
      </w:r>
      <w:r w:rsidR="00F31A63" w:rsidRPr="009A3AA2">
        <w:rPr>
          <w:rFonts w:cs="Arial"/>
          <w:i/>
          <w:iCs/>
          <w:sz w:val="20"/>
          <w:szCs w:val="20"/>
        </w:rPr>
        <w:t xml:space="preserve"> which discriminates against your fellow employees, or potential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employees on the grounds of their sex, sexual orientation, marital status, race, religion,</w:t>
      </w:r>
      <w:r w:rsidR="00F31A63"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creed,</w:t>
      </w:r>
      <w:r w:rsidR="00F31A63"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colour,</w:t>
      </w:r>
      <w:r w:rsidR="00F31A63"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nationality,</w:t>
      </w:r>
      <w:r w:rsidR="00F31A63"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ethnic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origin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or</w:t>
      </w:r>
      <w:r w:rsidR="00F31A63"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disability.</w:t>
      </w:r>
    </w:p>
    <w:p w14:paraId="47A5EC55" w14:textId="0263131B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 xml:space="preserve">Safeguard </w:t>
      </w:r>
      <w:proofErr w:type="gramStart"/>
      <w:r w:rsidRPr="009A3AA2">
        <w:rPr>
          <w:rFonts w:cs="Arial"/>
          <w:i/>
          <w:iCs/>
          <w:sz w:val="20"/>
          <w:szCs w:val="20"/>
        </w:rPr>
        <w:t>at all times</w:t>
      </w:r>
      <w:proofErr w:type="gramEnd"/>
      <w:r w:rsidRPr="009A3AA2">
        <w:rPr>
          <w:rFonts w:cs="Arial"/>
          <w:i/>
          <w:iCs/>
          <w:sz w:val="20"/>
          <w:szCs w:val="20"/>
        </w:rPr>
        <w:t xml:space="preserve"> confidentiality of information relating to staff and pensioners.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Refrain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from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smoking</w:t>
      </w:r>
      <w:r w:rsidRPr="009A3AA2">
        <w:rPr>
          <w:rFonts w:cs="Arial"/>
          <w:i/>
          <w:iCs/>
          <w:spacing w:val="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any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areas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Service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premises.</w:t>
      </w:r>
    </w:p>
    <w:p w14:paraId="47A5EC57" w14:textId="5FB19EB1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lastRenderedPageBreak/>
        <w:t>Behave in a manner that ensures the security of property and resources.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Abide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all relevant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Service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Policies and Procedures.</w:t>
      </w:r>
    </w:p>
    <w:p w14:paraId="47A5EC59" w14:textId="2DE09667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Records Management</w:t>
      </w:r>
      <w:r w:rsidR="00732161" w:rsidRPr="009A3AA2">
        <w:rPr>
          <w:rFonts w:cs="Arial"/>
          <w:b/>
          <w:bCs/>
          <w:i/>
          <w:iCs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/ Data Protection</w:t>
      </w:r>
      <w:r w:rsidRPr="009A3AA2">
        <w:rPr>
          <w:rFonts w:cs="Arial"/>
          <w:i/>
          <w:iCs/>
          <w:sz w:val="20"/>
          <w:szCs w:val="20"/>
        </w:rPr>
        <w:t xml:space="preserve"> - As an employee of the GMCA, you have a legal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responsibility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for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all</w:t>
      </w:r>
      <w:r w:rsidRPr="009A3AA2">
        <w:rPr>
          <w:rFonts w:cs="Arial"/>
          <w:i/>
          <w:iCs/>
          <w:spacing w:val="-14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records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(including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health,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financial,</w:t>
      </w:r>
      <w:r w:rsidRPr="009A3AA2">
        <w:rPr>
          <w:rFonts w:cs="Arial"/>
          <w:i/>
          <w:iCs/>
          <w:spacing w:val="-1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</w:t>
      </w:r>
      <w:r w:rsidRPr="009A3AA2">
        <w:rPr>
          <w:rFonts w:cs="Arial"/>
          <w:i/>
          <w:iCs/>
          <w:spacing w:val="-1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administrative)</w:t>
      </w:r>
      <w:r w:rsidRPr="009A3AA2">
        <w:rPr>
          <w:rFonts w:cs="Arial"/>
          <w:i/>
          <w:iCs/>
          <w:spacing w:val="-5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 you gather or use as part of your work with the Service. The records may be paper,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electronic, audio or videotapes. You must consult your manager if you have any doubt as to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correct management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records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with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which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 work.</w:t>
      </w:r>
    </w:p>
    <w:p w14:paraId="47A5EC5B" w14:textId="0C4E35E0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pacing w:val="-1"/>
          <w:sz w:val="20"/>
          <w:szCs w:val="20"/>
        </w:rPr>
        <w:t>Confidentiality</w:t>
      </w:r>
      <w:r w:rsidRPr="009A3AA2">
        <w:rPr>
          <w:rFonts w:cs="Arial"/>
          <w:b/>
          <w:bCs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and</w:t>
      </w:r>
      <w:r w:rsidRPr="009A3AA2">
        <w:rPr>
          <w:rFonts w:cs="Arial"/>
          <w:b/>
          <w:bCs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Information</w:t>
      </w:r>
      <w:r w:rsidRPr="009A3AA2">
        <w:rPr>
          <w:rFonts w:cs="Arial"/>
          <w:b/>
          <w:bCs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Security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-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As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GMCA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required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uphold</w:t>
      </w:r>
      <w:r w:rsidRPr="009A3AA2">
        <w:rPr>
          <w:rFonts w:cs="Arial"/>
          <w:i/>
          <w:iCs/>
          <w:spacing w:val="-5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 confidentiality of all records held by the GMCA, whether employee records or GMCA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information.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This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duty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lasts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indefinitely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will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continue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after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leave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GMCA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employment. All employees must maintain confidentiality and abide by the Data Protection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Act.</w:t>
      </w:r>
    </w:p>
    <w:p w14:paraId="47A5EC5F" w14:textId="7ECBA692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Data</w:t>
      </w:r>
      <w:r w:rsidRPr="009A3AA2">
        <w:rPr>
          <w:rFonts w:cs="Arial"/>
          <w:b/>
          <w:bCs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-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All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staff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personally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responsible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for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entered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themselves, or on their behalf, on GMCAs computerised systems or manual records (paper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records) and must ensure that such data is entered accurately and, in a timely manner, to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ensure high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standards of data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 accordance with Departmental protocols.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 ensure data is handled in a secure manner protecting the confidentiality of any personal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held in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meeting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requirements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Protection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Act.</w:t>
      </w:r>
    </w:p>
    <w:p w14:paraId="47A5EC61" w14:textId="0B32C7D9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Health and Safety</w:t>
      </w:r>
      <w:r w:rsidRPr="009A3AA2">
        <w:rPr>
          <w:rFonts w:cs="Arial"/>
          <w:i/>
          <w:iCs/>
          <w:sz w:val="20"/>
          <w:szCs w:val="20"/>
        </w:rPr>
        <w:t xml:space="preserve"> - All employees of GMCA have a statutory duty of care for their own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safety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others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who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may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be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affected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their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or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omissions.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Employees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 required to co-operate with management to enable GMCA to meet its own legal duties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report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any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circumstances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may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compromise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health,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safety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welfare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those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affected by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 Service’s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undertakings.</w:t>
      </w:r>
    </w:p>
    <w:p w14:paraId="318370CD" w14:textId="77777777" w:rsidR="00732161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Service Policies</w:t>
      </w:r>
      <w:r w:rsidRPr="009A3AA2">
        <w:rPr>
          <w:rFonts w:cs="Arial"/>
          <w:i/>
          <w:iCs/>
          <w:sz w:val="20"/>
          <w:szCs w:val="20"/>
        </w:rPr>
        <w:t xml:space="preserve"> - All GMCA employees must observe and adhere to the provisions outlined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these policies.</w:t>
      </w:r>
    </w:p>
    <w:p w14:paraId="47A5EC64" w14:textId="6613E9D6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Equal Opportunities</w:t>
      </w:r>
      <w:r w:rsidRPr="009A3AA2">
        <w:rPr>
          <w:rFonts w:cs="Arial"/>
          <w:i/>
          <w:iCs/>
          <w:sz w:val="20"/>
          <w:szCs w:val="20"/>
        </w:rPr>
        <w:t xml:space="preserve"> - GMCA provides a range of services and employment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 xml:space="preserve">opportunities for a diverse population. As a GMCA employee you are expected to treat </w:t>
      </w:r>
      <w:proofErr w:type="gramStart"/>
      <w:r w:rsidRPr="009A3AA2">
        <w:rPr>
          <w:rFonts w:cs="Arial"/>
          <w:i/>
          <w:iCs/>
          <w:sz w:val="20"/>
          <w:szCs w:val="20"/>
        </w:rPr>
        <w:t>all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employees</w:t>
      </w:r>
      <w:proofErr w:type="gramEnd"/>
      <w:r w:rsidRPr="009A3AA2">
        <w:rPr>
          <w:rFonts w:cs="Arial"/>
          <w:i/>
          <w:iCs/>
          <w:sz w:val="20"/>
          <w:szCs w:val="20"/>
        </w:rPr>
        <w:t xml:space="preserve"> / partners / members of the public and work colleagues with dignity and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respect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irrespective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their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background</w:t>
      </w:r>
      <w:r w:rsidR="00732161" w:rsidRPr="009A3AA2">
        <w:rPr>
          <w:rFonts w:cs="Arial"/>
          <w:i/>
          <w:iCs/>
          <w:sz w:val="20"/>
          <w:szCs w:val="20"/>
        </w:rPr>
        <w:t>.</w:t>
      </w:r>
    </w:p>
    <w:sectPr w:rsidR="00675768" w:rsidRPr="009A3AA2" w:rsidSect="002220EE">
      <w:headerReference w:type="first" r:id="rId11"/>
      <w:pgSz w:w="11900" w:h="16850"/>
      <w:pgMar w:top="1560" w:right="1410" w:bottom="993" w:left="1276" w:header="70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DECE" w14:textId="77777777" w:rsidR="003F3312" w:rsidRDefault="003F3312" w:rsidP="00342A79">
      <w:r>
        <w:separator/>
      </w:r>
    </w:p>
  </w:endnote>
  <w:endnote w:type="continuationSeparator" w:id="0">
    <w:p w14:paraId="27095DBD" w14:textId="77777777" w:rsidR="003F3312" w:rsidRDefault="003F3312" w:rsidP="00342A79">
      <w:r>
        <w:continuationSeparator/>
      </w:r>
    </w:p>
  </w:endnote>
  <w:endnote w:type="continuationNotice" w:id="1">
    <w:p w14:paraId="08412571" w14:textId="77777777" w:rsidR="003F3312" w:rsidRDefault="003F3312" w:rsidP="00342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1351" w14:textId="77777777" w:rsidR="003F3312" w:rsidRDefault="003F3312" w:rsidP="00342A79">
      <w:r>
        <w:separator/>
      </w:r>
    </w:p>
  </w:footnote>
  <w:footnote w:type="continuationSeparator" w:id="0">
    <w:p w14:paraId="7CED2DB6" w14:textId="77777777" w:rsidR="003F3312" w:rsidRDefault="003F3312" w:rsidP="00342A79">
      <w:r>
        <w:continuationSeparator/>
      </w:r>
    </w:p>
  </w:footnote>
  <w:footnote w:type="continuationNotice" w:id="1">
    <w:p w14:paraId="35D50705" w14:textId="77777777" w:rsidR="003F3312" w:rsidRDefault="003F3312" w:rsidP="00342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D6C7" w14:textId="77777777" w:rsidR="006453DC" w:rsidRPr="006453DC" w:rsidRDefault="006453DC" w:rsidP="006453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26E61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F472D"/>
    <w:multiLevelType w:val="hybridMultilevel"/>
    <w:tmpl w:val="28246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2B8D"/>
    <w:multiLevelType w:val="hybridMultilevel"/>
    <w:tmpl w:val="1080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198C"/>
    <w:multiLevelType w:val="hybridMultilevel"/>
    <w:tmpl w:val="DD162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7563E"/>
    <w:multiLevelType w:val="hybridMultilevel"/>
    <w:tmpl w:val="C108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80F74"/>
    <w:multiLevelType w:val="hybridMultilevel"/>
    <w:tmpl w:val="15220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74B25"/>
    <w:multiLevelType w:val="hybridMultilevel"/>
    <w:tmpl w:val="3092D78E"/>
    <w:lvl w:ilvl="0" w:tplc="1080479C">
      <w:numFmt w:val="bullet"/>
      <w:lvlText w:val=""/>
      <w:lvlJc w:val="left"/>
      <w:pPr>
        <w:ind w:left="817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AA644B52">
      <w:numFmt w:val="bullet"/>
      <w:lvlText w:val=""/>
      <w:lvlJc w:val="left"/>
      <w:pPr>
        <w:ind w:left="918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2" w:tplc="F144509A">
      <w:numFmt w:val="bullet"/>
      <w:lvlText w:val="•"/>
      <w:lvlJc w:val="left"/>
      <w:pPr>
        <w:ind w:left="2004" w:hanging="361"/>
      </w:pPr>
      <w:rPr>
        <w:rFonts w:hint="default"/>
        <w:lang w:val="en-GB" w:eastAsia="en-US" w:bidi="ar-SA"/>
      </w:rPr>
    </w:lvl>
    <w:lvl w:ilvl="3" w:tplc="B4C208A6">
      <w:numFmt w:val="bullet"/>
      <w:lvlText w:val="•"/>
      <w:lvlJc w:val="left"/>
      <w:pPr>
        <w:ind w:left="3088" w:hanging="361"/>
      </w:pPr>
      <w:rPr>
        <w:rFonts w:hint="default"/>
        <w:lang w:val="en-GB" w:eastAsia="en-US" w:bidi="ar-SA"/>
      </w:rPr>
    </w:lvl>
    <w:lvl w:ilvl="4" w:tplc="25885572">
      <w:numFmt w:val="bullet"/>
      <w:lvlText w:val="•"/>
      <w:lvlJc w:val="left"/>
      <w:pPr>
        <w:ind w:left="4173" w:hanging="361"/>
      </w:pPr>
      <w:rPr>
        <w:rFonts w:hint="default"/>
        <w:lang w:val="en-GB" w:eastAsia="en-US" w:bidi="ar-SA"/>
      </w:rPr>
    </w:lvl>
    <w:lvl w:ilvl="5" w:tplc="472EFBC2">
      <w:numFmt w:val="bullet"/>
      <w:lvlText w:val="•"/>
      <w:lvlJc w:val="left"/>
      <w:pPr>
        <w:ind w:left="5257" w:hanging="361"/>
      </w:pPr>
      <w:rPr>
        <w:rFonts w:hint="default"/>
        <w:lang w:val="en-GB" w:eastAsia="en-US" w:bidi="ar-SA"/>
      </w:rPr>
    </w:lvl>
    <w:lvl w:ilvl="6" w:tplc="DB144524">
      <w:numFmt w:val="bullet"/>
      <w:lvlText w:val="•"/>
      <w:lvlJc w:val="left"/>
      <w:pPr>
        <w:ind w:left="6341" w:hanging="361"/>
      </w:pPr>
      <w:rPr>
        <w:rFonts w:hint="default"/>
        <w:lang w:val="en-GB" w:eastAsia="en-US" w:bidi="ar-SA"/>
      </w:rPr>
    </w:lvl>
    <w:lvl w:ilvl="7" w:tplc="0778CE3C">
      <w:numFmt w:val="bullet"/>
      <w:lvlText w:val="•"/>
      <w:lvlJc w:val="left"/>
      <w:pPr>
        <w:ind w:left="7426" w:hanging="361"/>
      </w:pPr>
      <w:rPr>
        <w:rFonts w:hint="default"/>
        <w:lang w:val="en-GB" w:eastAsia="en-US" w:bidi="ar-SA"/>
      </w:rPr>
    </w:lvl>
    <w:lvl w:ilvl="8" w:tplc="8D4E795E">
      <w:numFmt w:val="bullet"/>
      <w:lvlText w:val="•"/>
      <w:lvlJc w:val="left"/>
      <w:pPr>
        <w:ind w:left="8510" w:hanging="361"/>
      </w:pPr>
      <w:rPr>
        <w:rFonts w:hint="default"/>
        <w:lang w:val="en-GB" w:eastAsia="en-US" w:bidi="ar-SA"/>
      </w:rPr>
    </w:lvl>
  </w:abstractNum>
  <w:abstractNum w:abstractNumId="7" w15:restartNumberingAfterBreak="0">
    <w:nsid w:val="154E1592"/>
    <w:multiLevelType w:val="hybridMultilevel"/>
    <w:tmpl w:val="48A42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363243"/>
    <w:multiLevelType w:val="hybridMultilevel"/>
    <w:tmpl w:val="F7CC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27EC7"/>
    <w:multiLevelType w:val="multilevel"/>
    <w:tmpl w:val="DD3E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1B718B"/>
    <w:multiLevelType w:val="multilevel"/>
    <w:tmpl w:val="833C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D3023"/>
    <w:multiLevelType w:val="hybridMultilevel"/>
    <w:tmpl w:val="74069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46497"/>
    <w:multiLevelType w:val="hybridMultilevel"/>
    <w:tmpl w:val="6AF244CC"/>
    <w:lvl w:ilvl="0" w:tplc="2FB0C33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26F1D"/>
    <w:multiLevelType w:val="multilevel"/>
    <w:tmpl w:val="D486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3C2720"/>
    <w:multiLevelType w:val="hybridMultilevel"/>
    <w:tmpl w:val="4E0CA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EA3E2">
      <w:start w:val="15"/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641E1"/>
    <w:multiLevelType w:val="hybridMultilevel"/>
    <w:tmpl w:val="48D4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52F24"/>
    <w:multiLevelType w:val="hybridMultilevel"/>
    <w:tmpl w:val="8D80C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B1587A"/>
    <w:multiLevelType w:val="hybridMultilevel"/>
    <w:tmpl w:val="0CFA1D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4D167D"/>
    <w:multiLevelType w:val="hybridMultilevel"/>
    <w:tmpl w:val="0F6E3A3E"/>
    <w:lvl w:ilvl="0" w:tplc="B99410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513ED"/>
    <w:multiLevelType w:val="multilevel"/>
    <w:tmpl w:val="26E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2A45B8"/>
    <w:multiLevelType w:val="hybridMultilevel"/>
    <w:tmpl w:val="D4F8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040BD"/>
    <w:multiLevelType w:val="multilevel"/>
    <w:tmpl w:val="99D0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BF072D"/>
    <w:multiLevelType w:val="hybridMultilevel"/>
    <w:tmpl w:val="FCCCC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95109"/>
    <w:multiLevelType w:val="multilevel"/>
    <w:tmpl w:val="F596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0A01D9"/>
    <w:multiLevelType w:val="hybridMultilevel"/>
    <w:tmpl w:val="0B4A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C037D"/>
    <w:multiLevelType w:val="hybridMultilevel"/>
    <w:tmpl w:val="057E201A"/>
    <w:lvl w:ilvl="0" w:tplc="DBEA4540">
      <w:numFmt w:val="bullet"/>
      <w:lvlText w:val=""/>
      <w:lvlJc w:val="left"/>
      <w:pPr>
        <w:ind w:left="701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36E09474"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 w:hint="default"/>
        <w:w w:val="99"/>
        <w:sz w:val="26"/>
        <w:szCs w:val="26"/>
        <w:lang w:val="en-GB" w:eastAsia="en-US" w:bidi="ar-SA"/>
      </w:rPr>
    </w:lvl>
    <w:lvl w:ilvl="2" w:tplc="99DABE90">
      <w:numFmt w:val="bullet"/>
      <w:lvlText w:val="•"/>
      <w:lvlJc w:val="left"/>
      <w:pPr>
        <w:ind w:left="2272" w:hanging="360"/>
      </w:pPr>
      <w:rPr>
        <w:rFonts w:hint="default"/>
        <w:lang w:val="en-GB" w:eastAsia="en-US" w:bidi="ar-SA"/>
      </w:rPr>
    </w:lvl>
    <w:lvl w:ilvl="3" w:tplc="200E0192">
      <w:numFmt w:val="bullet"/>
      <w:lvlText w:val="•"/>
      <w:lvlJc w:val="left"/>
      <w:pPr>
        <w:ind w:left="3285" w:hanging="360"/>
      </w:pPr>
      <w:rPr>
        <w:rFonts w:hint="default"/>
        <w:lang w:val="en-GB" w:eastAsia="en-US" w:bidi="ar-SA"/>
      </w:rPr>
    </w:lvl>
    <w:lvl w:ilvl="4" w:tplc="930E1808">
      <w:numFmt w:val="bullet"/>
      <w:lvlText w:val="•"/>
      <w:lvlJc w:val="left"/>
      <w:pPr>
        <w:ind w:left="4298" w:hanging="360"/>
      </w:pPr>
      <w:rPr>
        <w:rFonts w:hint="default"/>
        <w:lang w:val="en-GB" w:eastAsia="en-US" w:bidi="ar-SA"/>
      </w:rPr>
    </w:lvl>
    <w:lvl w:ilvl="5" w:tplc="3F90F894">
      <w:numFmt w:val="bullet"/>
      <w:lvlText w:val="•"/>
      <w:lvlJc w:val="left"/>
      <w:pPr>
        <w:ind w:left="5311" w:hanging="360"/>
      </w:pPr>
      <w:rPr>
        <w:rFonts w:hint="default"/>
        <w:lang w:val="en-GB" w:eastAsia="en-US" w:bidi="ar-SA"/>
      </w:rPr>
    </w:lvl>
    <w:lvl w:ilvl="6" w:tplc="0FDE3920">
      <w:numFmt w:val="bullet"/>
      <w:lvlText w:val="•"/>
      <w:lvlJc w:val="left"/>
      <w:pPr>
        <w:ind w:left="6324" w:hanging="360"/>
      </w:pPr>
      <w:rPr>
        <w:rFonts w:hint="default"/>
        <w:lang w:val="en-GB" w:eastAsia="en-US" w:bidi="ar-SA"/>
      </w:rPr>
    </w:lvl>
    <w:lvl w:ilvl="7" w:tplc="F3222376">
      <w:numFmt w:val="bullet"/>
      <w:lvlText w:val="•"/>
      <w:lvlJc w:val="left"/>
      <w:pPr>
        <w:ind w:left="7337" w:hanging="360"/>
      </w:pPr>
      <w:rPr>
        <w:rFonts w:hint="default"/>
        <w:lang w:val="en-GB" w:eastAsia="en-US" w:bidi="ar-SA"/>
      </w:rPr>
    </w:lvl>
    <w:lvl w:ilvl="8" w:tplc="CDA48244">
      <w:numFmt w:val="bullet"/>
      <w:lvlText w:val="•"/>
      <w:lvlJc w:val="left"/>
      <w:pPr>
        <w:ind w:left="8350" w:hanging="360"/>
      </w:pPr>
      <w:rPr>
        <w:rFonts w:hint="default"/>
        <w:lang w:val="en-GB" w:eastAsia="en-US" w:bidi="ar-SA"/>
      </w:rPr>
    </w:lvl>
  </w:abstractNum>
  <w:abstractNum w:abstractNumId="26" w15:restartNumberingAfterBreak="0">
    <w:nsid w:val="435A0E58"/>
    <w:multiLevelType w:val="hybridMultilevel"/>
    <w:tmpl w:val="FA288528"/>
    <w:lvl w:ilvl="0" w:tplc="CDEA15E6">
      <w:numFmt w:val="bullet"/>
      <w:lvlText w:val=""/>
      <w:lvlJc w:val="left"/>
      <w:pPr>
        <w:ind w:left="696" w:hanging="284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63B22EEA">
      <w:numFmt w:val="bullet"/>
      <w:lvlText w:val="•"/>
      <w:lvlJc w:val="left"/>
      <w:pPr>
        <w:ind w:left="1664" w:hanging="284"/>
      </w:pPr>
      <w:rPr>
        <w:rFonts w:hint="default"/>
        <w:lang w:val="en-GB" w:eastAsia="en-US" w:bidi="ar-SA"/>
      </w:rPr>
    </w:lvl>
    <w:lvl w:ilvl="2" w:tplc="3DB47814">
      <w:numFmt w:val="bullet"/>
      <w:lvlText w:val="•"/>
      <w:lvlJc w:val="left"/>
      <w:pPr>
        <w:ind w:left="2628" w:hanging="284"/>
      </w:pPr>
      <w:rPr>
        <w:rFonts w:hint="default"/>
        <w:lang w:val="en-GB" w:eastAsia="en-US" w:bidi="ar-SA"/>
      </w:rPr>
    </w:lvl>
    <w:lvl w:ilvl="3" w:tplc="36B2B41C">
      <w:numFmt w:val="bullet"/>
      <w:lvlText w:val="•"/>
      <w:lvlJc w:val="left"/>
      <w:pPr>
        <w:ind w:left="3592" w:hanging="284"/>
      </w:pPr>
      <w:rPr>
        <w:rFonts w:hint="default"/>
        <w:lang w:val="en-GB" w:eastAsia="en-US" w:bidi="ar-SA"/>
      </w:rPr>
    </w:lvl>
    <w:lvl w:ilvl="4" w:tplc="32FE91D0">
      <w:numFmt w:val="bullet"/>
      <w:lvlText w:val="•"/>
      <w:lvlJc w:val="left"/>
      <w:pPr>
        <w:ind w:left="4556" w:hanging="284"/>
      </w:pPr>
      <w:rPr>
        <w:rFonts w:hint="default"/>
        <w:lang w:val="en-GB" w:eastAsia="en-US" w:bidi="ar-SA"/>
      </w:rPr>
    </w:lvl>
    <w:lvl w:ilvl="5" w:tplc="59661146">
      <w:numFmt w:val="bullet"/>
      <w:lvlText w:val="•"/>
      <w:lvlJc w:val="left"/>
      <w:pPr>
        <w:ind w:left="5520" w:hanging="284"/>
      </w:pPr>
      <w:rPr>
        <w:rFonts w:hint="default"/>
        <w:lang w:val="en-GB" w:eastAsia="en-US" w:bidi="ar-SA"/>
      </w:rPr>
    </w:lvl>
    <w:lvl w:ilvl="6" w:tplc="0FD85162">
      <w:numFmt w:val="bullet"/>
      <w:lvlText w:val="•"/>
      <w:lvlJc w:val="left"/>
      <w:pPr>
        <w:ind w:left="6484" w:hanging="284"/>
      </w:pPr>
      <w:rPr>
        <w:rFonts w:hint="default"/>
        <w:lang w:val="en-GB" w:eastAsia="en-US" w:bidi="ar-SA"/>
      </w:rPr>
    </w:lvl>
    <w:lvl w:ilvl="7" w:tplc="6B9EE6D4">
      <w:numFmt w:val="bullet"/>
      <w:lvlText w:val="•"/>
      <w:lvlJc w:val="left"/>
      <w:pPr>
        <w:ind w:left="7448" w:hanging="284"/>
      </w:pPr>
      <w:rPr>
        <w:rFonts w:hint="default"/>
        <w:lang w:val="en-GB" w:eastAsia="en-US" w:bidi="ar-SA"/>
      </w:rPr>
    </w:lvl>
    <w:lvl w:ilvl="8" w:tplc="F06884E6">
      <w:numFmt w:val="bullet"/>
      <w:lvlText w:val="•"/>
      <w:lvlJc w:val="left"/>
      <w:pPr>
        <w:ind w:left="8412" w:hanging="284"/>
      </w:pPr>
      <w:rPr>
        <w:rFonts w:hint="default"/>
        <w:lang w:val="en-GB" w:eastAsia="en-US" w:bidi="ar-SA"/>
      </w:rPr>
    </w:lvl>
  </w:abstractNum>
  <w:abstractNum w:abstractNumId="27" w15:restartNumberingAfterBreak="0">
    <w:nsid w:val="43A720BC"/>
    <w:multiLevelType w:val="multilevel"/>
    <w:tmpl w:val="F5DE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C527D5"/>
    <w:multiLevelType w:val="multilevel"/>
    <w:tmpl w:val="A20E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72D56C8"/>
    <w:multiLevelType w:val="hybridMultilevel"/>
    <w:tmpl w:val="02F2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175F9"/>
    <w:multiLevelType w:val="multilevel"/>
    <w:tmpl w:val="56B4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A7C3F8B"/>
    <w:multiLevelType w:val="hybridMultilevel"/>
    <w:tmpl w:val="EEEEA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E47A2"/>
    <w:multiLevelType w:val="hybridMultilevel"/>
    <w:tmpl w:val="C1428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90746"/>
    <w:multiLevelType w:val="hybridMultilevel"/>
    <w:tmpl w:val="2298AE3C"/>
    <w:lvl w:ilvl="0" w:tplc="0809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34" w15:restartNumberingAfterBreak="0">
    <w:nsid w:val="56815F9E"/>
    <w:multiLevelType w:val="multilevel"/>
    <w:tmpl w:val="F5A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0033BD"/>
    <w:multiLevelType w:val="hybridMultilevel"/>
    <w:tmpl w:val="0E2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75319"/>
    <w:multiLevelType w:val="multilevel"/>
    <w:tmpl w:val="592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F908C5"/>
    <w:multiLevelType w:val="hybridMultilevel"/>
    <w:tmpl w:val="33943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AB39A2"/>
    <w:multiLevelType w:val="multilevel"/>
    <w:tmpl w:val="7F3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1472480"/>
    <w:multiLevelType w:val="hybridMultilevel"/>
    <w:tmpl w:val="DBFA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374B18"/>
    <w:multiLevelType w:val="hybridMultilevel"/>
    <w:tmpl w:val="5B647E06"/>
    <w:lvl w:ilvl="0" w:tplc="1CC8AF4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A83897"/>
    <w:multiLevelType w:val="hybridMultilevel"/>
    <w:tmpl w:val="56FECCD6"/>
    <w:lvl w:ilvl="0" w:tplc="D2DA6F1E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4E8E0FEE">
      <w:numFmt w:val="bullet"/>
      <w:lvlText w:val="•"/>
      <w:lvlJc w:val="left"/>
      <w:pPr>
        <w:ind w:left="1682" w:hanging="361"/>
      </w:pPr>
      <w:rPr>
        <w:rFonts w:hint="default"/>
        <w:lang w:val="en-GB" w:eastAsia="en-US" w:bidi="ar-SA"/>
      </w:rPr>
    </w:lvl>
    <w:lvl w:ilvl="2" w:tplc="A3A4768E">
      <w:numFmt w:val="bullet"/>
      <w:lvlText w:val="•"/>
      <w:lvlJc w:val="left"/>
      <w:pPr>
        <w:ind w:left="2645" w:hanging="361"/>
      </w:pPr>
      <w:rPr>
        <w:rFonts w:hint="default"/>
        <w:lang w:val="en-GB" w:eastAsia="en-US" w:bidi="ar-SA"/>
      </w:rPr>
    </w:lvl>
    <w:lvl w:ilvl="3" w:tplc="82C05F6A">
      <w:numFmt w:val="bullet"/>
      <w:lvlText w:val="•"/>
      <w:lvlJc w:val="left"/>
      <w:pPr>
        <w:ind w:left="3608" w:hanging="361"/>
      </w:pPr>
      <w:rPr>
        <w:rFonts w:hint="default"/>
        <w:lang w:val="en-GB" w:eastAsia="en-US" w:bidi="ar-SA"/>
      </w:rPr>
    </w:lvl>
    <w:lvl w:ilvl="4" w:tplc="BE3A334A">
      <w:numFmt w:val="bullet"/>
      <w:lvlText w:val="•"/>
      <w:lvlJc w:val="left"/>
      <w:pPr>
        <w:ind w:left="4571" w:hanging="361"/>
      </w:pPr>
      <w:rPr>
        <w:rFonts w:hint="default"/>
        <w:lang w:val="en-GB" w:eastAsia="en-US" w:bidi="ar-SA"/>
      </w:rPr>
    </w:lvl>
    <w:lvl w:ilvl="5" w:tplc="05DE89B6">
      <w:numFmt w:val="bullet"/>
      <w:lvlText w:val="•"/>
      <w:lvlJc w:val="left"/>
      <w:pPr>
        <w:ind w:left="5534" w:hanging="361"/>
      </w:pPr>
      <w:rPr>
        <w:rFonts w:hint="default"/>
        <w:lang w:val="en-GB" w:eastAsia="en-US" w:bidi="ar-SA"/>
      </w:rPr>
    </w:lvl>
    <w:lvl w:ilvl="6" w:tplc="8D14B45E">
      <w:numFmt w:val="bullet"/>
      <w:lvlText w:val="•"/>
      <w:lvlJc w:val="left"/>
      <w:pPr>
        <w:ind w:left="6496" w:hanging="361"/>
      </w:pPr>
      <w:rPr>
        <w:rFonts w:hint="default"/>
        <w:lang w:val="en-GB" w:eastAsia="en-US" w:bidi="ar-SA"/>
      </w:rPr>
    </w:lvl>
    <w:lvl w:ilvl="7" w:tplc="E6FABE62">
      <w:numFmt w:val="bullet"/>
      <w:lvlText w:val="•"/>
      <w:lvlJc w:val="left"/>
      <w:pPr>
        <w:ind w:left="7459" w:hanging="361"/>
      </w:pPr>
      <w:rPr>
        <w:rFonts w:hint="default"/>
        <w:lang w:val="en-GB" w:eastAsia="en-US" w:bidi="ar-SA"/>
      </w:rPr>
    </w:lvl>
    <w:lvl w:ilvl="8" w:tplc="334EA18A">
      <w:numFmt w:val="bullet"/>
      <w:lvlText w:val="•"/>
      <w:lvlJc w:val="left"/>
      <w:pPr>
        <w:ind w:left="8422" w:hanging="361"/>
      </w:pPr>
      <w:rPr>
        <w:rFonts w:hint="default"/>
        <w:lang w:val="en-GB" w:eastAsia="en-US" w:bidi="ar-SA"/>
      </w:rPr>
    </w:lvl>
  </w:abstractNum>
  <w:abstractNum w:abstractNumId="42" w15:restartNumberingAfterBreak="0">
    <w:nsid w:val="681D63C2"/>
    <w:multiLevelType w:val="hybridMultilevel"/>
    <w:tmpl w:val="89EA8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A35347"/>
    <w:multiLevelType w:val="hybridMultilevel"/>
    <w:tmpl w:val="46EC1940"/>
    <w:lvl w:ilvl="0" w:tplc="07A2487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29BC5D88">
      <w:numFmt w:val="bullet"/>
      <w:lvlText w:val="•"/>
      <w:lvlJc w:val="left"/>
      <w:pPr>
        <w:ind w:left="1772" w:hanging="361"/>
      </w:pPr>
      <w:rPr>
        <w:rFonts w:hint="default"/>
        <w:lang w:val="en-GB" w:eastAsia="en-US" w:bidi="ar-SA"/>
      </w:rPr>
    </w:lvl>
    <w:lvl w:ilvl="2" w:tplc="C6F8962A">
      <w:numFmt w:val="bullet"/>
      <w:lvlText w:val="•"/>
      <w:lvlJc w:val="left"/>
      <w:pPr>
        <w:ind w:left="2724" w:hanging="361"/>
      </w:pPr>
      <w:rPr>
        <w:rFonts w:hint="default"/>
        <w:lang w:val="en-GB" w:eastAsia="en-US" w:bidi="ar-SA"/>
      </w:rPr>
    </w:lvl>
    <w:lvl w:ilvl="3" w:tplc="5114F16E">
      <w:numFmt w:val="bullet"/>
      <w:lvlText w:val="•"/>
      <w:lvlJc w:val="left"/>
      <w:pPr>
        <w:ind w:left="3676" w:hanging="361"/>
      </w:pPr>
      <w:rPr>
        <w:rFonts w:hint="default"/>
        <w:lang w:val="en-GB" w:eastAsia="en-US" w:bidi="ar-SA"/>
      </w:rPr>
    </w:lvl>
    <w:lvl w:ilvl="4" w:tplc="99109B98">
      <w:numFmt w:val="bullet"/>
      <w:lvlText w:val="•"/>
      <w:lvlJc w:val="left"/>
      <w:pPr>
        <w:ind w:left="4628" w:hanging="361"/>
      </w:pPr>
      <w:rPr>
        <w:rFonts w:hint="default"/>
        <w:lang w:val="en-GB" w:eastAsia="en-US" w:bidi="ar-SA"/>
      </w:rPr>
    </w:lvl>
    <w:lvl w:ilvl="5" w:tplc="85A482CE">
      <w:numFmt w:val="bullet"/>
      <w:lvlText w:val="•"/>
      <w:lvlJc w:val="left"/>
      <w:pPr>
        <w:ind w:left="5580" w:hanging="361"/>
      </w:pPr>
      <w:rPr>
        <w:rFonts w:hint="default"/>
        <w:lang w:val="en-GB" w:eastAsia="en-US" w:bidi="ar-SA"/>
      </w:rPr>
    </w:lvl>
    <w:lvl w:ilvl="6" w:tplc="89D67DCA">
      <w:numFmt w:val="bullet"/>
      <w:lvlText w:val="•"/>
      <w:lvlJc w:val="left"/>
      <w:pPr>
        <w:ind w:left="6532" w:hanging="361"/>
      </w:pPr>
      <w:rPr>
        <w:rFonts w:hint="default"/>
        <w:lang w:val="en-GB" w:eastAsia="en-US" w:bidi="ar-SA"/>
      </w:rPr>
    </w:lvl>
    <w:lvl w:ilvl="7" w:tplc="17C2DCBC">
      <w:numFmt w:val="bullet"/>
      <w:lvlText w:val="•"/>
      <w:lvlJc w:val="left"/>
      <w:pPr>
        <w:ind w:left="7484" w:hanging="361"/>
      </w:pPr>
      <w:rPr>
        <w:rFonts w:hint="default"/>
        <w:lang w:val="en-GB" w:eastAsia="en-US" w:bidi="ar-SA"/>
      </w:rPr>
    </w:lvl>
    <w:lvl w:ilvl="8" w:tplc="ADE479D4">
      <w:numFmt w:val="bullet"/>
      <w:lvlText w:val="•"/>
      <w:lvlJc w:val="left"/>
      <w:pPr>
        <w:ind w:left="8436" w:hanging="361"/>
      </w:pPr>
      <w:rPr>
        <w:rFonts w:hint="default"/>
        <w:lang w:val="en-GB" w:eastAsia="en-US" w:bidi="ar-SA"/>
      </w:rPr>
    </w:lvl>
  </w:abstractNum>
  <w:abstractNum w:abstractNumId="44" w15:restartNumberingAfterBreak="0">
    <w:nsid w:val="6EE63AFA"/>
    <w:multiLevelType w:val="hybridMultilevel"/>
    <w:tmpl w:val="8BC23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A6855"/>
    <w:multiLevelType w:val="hybridMultilevel"/>
    <w:tmpl w:val="CDB89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71105">
    <w:abstractNumId w:val="26"/>
  </w:num>
  <w:num w:numId="2" w16cid:durableId="403452831">
    <w:abstractNumId w:val="43"/>
  </w:num>
  <w:num w:numId="3" w16cid:durableId="972127992">
    <w:abstractNumId w:val="6"/>
  </w:num>
  <w:num w:numId="4" w16cid:durableId="705913865">
    <w:abstractNumId w:val="25"/>
  </w:num>
  <w:num w:numId="5" w16cid:durableId="2037344836">
    <w:abstractNumId w:val="41"/>
  </w:num>
  <w:num w:numId="6" w16cid:durableId="867109901">
    <w:abstractNumId w:val="17"/>
  </w:num>
  <w:num w:numId="7" w16cid:durableId="2074496982">
    <w:abstractNumId w:val="15"/>
  </w:num>
  <w:num w:numId="8" w16cid:durableId="1150252616">
    <w:abstractNumId w:val="11"/>
  </w:num>
  <w:num w:numId="9" w16cid:durableId="668949124">
    <w:abstractNumId w:val="37"/>
  </w:num>
  <w:num w:numId="10" w16cid:durableId="551115193">
    <w:abstractNumId w:val="44"/>
  </w:num>
  <w:num w:numId="11" w16cid:durableId="999232152">
    <w:abstractNumId w:val="42"/>
  </w:num>
  <w:num w:numId="12" w16cid:durableId="160390960">
    <w:abstractNumId w:val="8"/>
  </w:num>
  <w:num w:numId="13" w16cid:durableId="1205479470">
    <w:abstractNumId w:val="4"/>
  </w:num>
  <w:num w:numId="14" w16cid:durableId="269894756">
    <w:abstractNumId w:val="2"/>
  </w:num>
  <w:num w:numId="15" w16cid:durableId="79066554">
    <w:abstractNumId w:val="29"/>
  </w:num>
  <w:num w:numId="16" w16cid:durableId="1296058634">
    <w:abstractNumId w:val="31"/>
  </w:num>
  <w:num w:numId="17" w16cid:durableId="1149901856">
    <w:abstractNumId w:val="1"/>
  </w:num>
  <w:num w:numId="18" w16cid:durableId="1534808822">
    <w:abstractNumId w:val="5"/>
  </w:num>
  <w:num w:numId="19" w16cid:durableId="583422076">
    <w:abstractNumId w:val="40"/>
  </w:num>
  <w:num w:numId="20" w16cid:durableId="645017364">
    <w:abstractNumId w:val="32"/>
  </w:num>
  <w:num w:numId="21" w16cid:durableId="1177960860">
    <w:abstractNumId w:val="20"/>
  </w:num>
  <w:num w:numId="22" w16cid:durableId="569771011">
    <w:abstractNumId w:val="7"/>
  </w:num>
  <w:num w:numId="23" w16cid:durableId="337118398">
    <w:abstractNumId w:val="14"/>
  </w:num>
  <w:num w:numId="24" w16cid:durableId="241716552">
    <w:abstractNumId w:val="34"/>
  </w:num>
  <w:num w:numId="25" w16cid:durableId="1541161792">
    <w:abstractNumId w:val="24"/>
  </w:num>
  <w:num w:numId="26" w16cid:durableId="975260206">
    <w:abstractNumId w:val="40"/>
    <w:lvlOverride w:ilvl="0">
      <w:startOverride w:val="1"/>
    </w:lvlOverride>
  </w:num>
  <w:num w:numId="27" w16cid:durableId="527258458">
    <w:abstractNumId w:val="40"/>
    <w:lvlOverride w:ilvl="0">
      <w:startOverride w:val="1"/>
    </w:lvlOverride>
  </w:num>
  <w:num w:numId="28" w16cid:durableId="497158035">
    <w:abstractNumId w:val="40"/>
    <w:lvlOverride w:ilvl="0">
      <w:startOverride w:val="1"/>
    </w:lvlOverride>
  </w:num>
  <w:num w:numId="29" w16cid:durableId="527446879">
    <w:abstractNumId w:val="40"/>
    <w:lvlOverride w:ilvl="0">
      <w:startOverride w:val="1"/>
    </w:lvlOverride>
  </w:num>
  <w:num w:numId="30" w16cid:durableId="743264208">
    <w:abstractNumId w:val="40"/>
    <w:lvlOverride w:ilvl="0">
      <w:startOverride w:val="1"/>
    </w:lvlOverride>
  </w:num>
  <w:num w:numId="31" w16cid:durableId="1584297774">
    <w:abstractNumId w:val="40"/>
    <w:lvlOverride w:ilvl="0">
      <w:startOverride w:val="1"/>
    </w:lvlOverride>
  </w:num>
  <w:num w:numId="32" w16cid:durableId="760876146">
    <w:abstractNumId w:val="16"/>
  </w:num>
  <w:num w:numId="33" w16cid:durableId="1482193906">
    <w:abstractNumId w:val="35"/>
  </w:num>
  <w:num w:numId="34" w16cid:durableId="1236013200">
    <w:abstractNumId w:val="12"/>
  </w:num>
  <w:num w:numId="35" w16cid:durableId="1785071784">
    <w:abstractNumId w:val="33"/>
  </w:num>
  <w:num w:numId="36" w16cid:durableId="912817058">
    <w:abstractNumId w:val="40"/>
  </w:num>
  <w:num w:numId="37" w16cid:durableId="1221012655">
    <w:abstractNumId w:val="45"/>
  </w:num>
  <w:num w:numId="38" w16cid:durableId="101533757">
    <w:abstractNumId w:val="0"/>
  </w:num>
  <w:num w:numId="39" w16cid:durableId="2708620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22873654">
    <w:abstractNumId w:val="40"/>
  </w:num>
  <w:num w:numId="41" w16cid:durableId="339281957">
    <w:abstractNumId w:val="22"/>
  </w:num>
  <w:num w:numId="42" w16cid:durableId="136730852">
    <w:abstractNumId w:val="40"/>
  </w:num>
  <w:num w:numId="43" w16cid:durableId="1394114393">
    <w:abstractNumId w:val="40"/>
  </w:num>
  <w:num w:numId="44" w16cid:durableId="965627311">
    <w:abstractNumId w:val="40"/>
  </w:num>
  <w:num w:numId="45" w16cid:durableId="287205250">
    <w:abstractNumId w:val="28"/>
  </w:num>
  <w:num w:numId="46" w16cid:durableId="1682387615">
    <w:abstractNumId w:val="19"/>
  </w:num>
  <w:num w:numId="47" w16cid:durableId="1425607762">
    <w:abstractNumId w:val="21"/>
  </w:num>
  <w:num w:numId="48" w16cid:durableId="1007438717">
    <w:abstractNumId w:val="36"/>
  </w:num>
  <w:num w:numId="49" w16cid:durableId="1738556504">
    <w:abstractNumId w:val="23"/>
  </w:num>
  <w:num w:numId="50" w16cid:durableId="1135831474">
    <w:abstractNumId w:val="13"/>
  </w:num>
  <w:num w:numId="51" w16cid:durableId="1202474933">
    <w:abstractNumId w:val="9"/>
  </w:num>
  <w:num w:numId="52" w16cid:durableId="1461849620">
    <w:abstractNumId w:val="10"/>
  </w:num>
  <w:num w:numId="53" w16cid:durableId="2060738477">
    <w:abstractNumId w:val="27"/>
  </w:num>
  <w:num w:numId="54" w16cid:durableId="317075244">
    <w:abstractNumId w:val="30"/>
  </w:num>
  <w:num w:numId="55" w16cid:durableId="702897697">
    <w:abstractNumId w:val="38"/>
  </w:num>
  <w:num w:numId="56" w16cid:durableId="1267618016">
    <w:abstractNumId w:val="39"/>
  </w:num>
  <w:num w:numId="57" w16cid:durableId="426389120">
    <w:abstractNumId w:val="1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68"/>
    <w:rsid w:val="0000022E"/>
    <w:rsid w:val="00010B26"/>
    <w:rsid w:val="000368A4"/>
    <w:rsid w:val="00051932"/>
    <w:rsid w:val="00051BE2"/>
    <w:rsid w:val="00054A14"/>
    <w:rsid w:val="000567CF"/>
    <w:rsid w:val="000653C1"/>
    <w:rsid w:val="00075EE2"/>
    <w:rsid w:val="000767B6"/>
    <w:rsid w:val="0008210F"/>
    <w:rsid w:val="000961F4"/>
    <w:rsid w:val="000A03AF"/>
    <w:rsid w:val="000A4F8F"/>
    <w:rsid w:val="000B4CAC"/>
    <w:rsid w:val="000C4F75"/>
    <w:rsid w:val="000D1087"/>
    <w:rsid w:val="000D32C4"/>
    <w:rsid w:val="000D64B1"/>
    <w:rsid w:val="000E7D83"/>
    <w:rsid w:val="00120025"/>
    <w:rsid w:val="00125480"/>
    <w:rsid w:val="001279D8"/>
    <w:rsid w:val="00133524"/>
    <w:rsid w:val="00144603"/>
    <w:rsid w:val="00144C11"/>
    <w:rsid w:val="00145CF2"/>
    <w:rsid w:val="00145E6A"/>
    <w:rsid w:val="00145F22"/>
    <w:rsid w:val="001561D7"/>
    <w:rsid w:val="00160017"/>
    <w:rsid w:val="001669F1"/>
    <w:rsid w:val="001907A1"/>
    <w:rsid w:val="00195A41"/>
    <w:rsid w:val="001A482C"/>
    <w:rsid w:val="001A5BF3"/>
    <w:rsid w:val="001B0CC2"/>
    <w:rsid w:val="001C1309"/>
    <w:rsid w:val="001D0238"/>
    <w:rsid w:val="001D5407"/>
    <w:rsid w:val="001D763D"/>
    <w:rsid w:val="001D7B1E"/>
    <w:rsid w:val="001E526D"/>
    <w:rsid w:val="001F58B1"/>
    <w:rsid w:val="00211B3E"/>
    <w:rsid w:val="002122CF"/>
    <w:rsid w:val="002134E7"/>
    <w:rsid w:val="0021462D"/>
    <w:rsid w:val="00214CD4"/>
    <w:rsid w:val="00217675"/>
    <w:rsid w:val="002220EE"/>
    <w:rsid w:val="00243D2D"/>
    <w:rsid w:val="00244487"/>
    <w:rsid w:val="002458F6"/>
    <w:rsid w:val="00250BDB"/>
    <w:rsid w:val="00251999"/>
    <w:rsid w:val="00263247"/>
    <w:rsid w:val="00267536"/>
    <w:rsid w:val="00267E67"/>
    <w:rsid w:val="00280662"/>
    <w:rsid w:val="00282076"/>
    <w:rsid w:val="002861E0"/>
    <w:rsid w:val="002872A6"/>
    <w:rsid w:val="00290E35"/>
    <w:rsid w:val="00295AFC"/>
    <w:rsid w:val="002A52CB"/>
    <w:rsid w:val="002B18A8"/>
    <w:rsid w:val="002B5E72"/>
    <w:rsid w:val="002C1E53"/>
    <w:rsid w:val="002C2513"/>
    <w:rsid w:val="002C3427"/>
    <w:rsid w:val="002C6451"/>
    <w:rsid w:val="002D6531"/>
    <w:rsid w:val="002E2047"/>
    <w:rsid w:val="002E3C9D"/>
    <w:rsid w:val="002E780E"/>
    <w:rsid w:val="002F1405"/>
    <w:rsid w:val="002F1F47"/>
    <w:rsid w:val="003051C6"/>
    <w:rsid w:val="00306E3A"/>
    <w:rsid w:val="0031502E"/>
    <w:rsid w:val="00322DDA"/>
    <w:rsid w:val="00326E07"/>
    <w:rsid w:val="00327122"/>
    <w:rsid w:val="0032718C"/>
    <w:rsid w:val="0033626F"/>
    <w:rsid w:val="00337F3F"/>
    <w:rsid w:val="00342A79"/>
    <w:rsid w:val="00351662"/>
    <w:rsid w:val="00351963"/>
    <w:rsid w:val="00352DC5"/>
    <w:rsid w:val="00360D97"/>
    <w:rsid w:val="0036170F"/>
    <w:rsid w:val="003817C5"/>
    <w:rsid w:val="003877C8"/>
    <w:rsid w:val="003909CB"/>
    <w:rsid w:val="0039686E"/>
    <w:rsid w:val="00397A5D"/>
    <w:rsid w:val="003A1914"/>
    <w:rsid w:val="003B2550"/>
    <w:rsid w:val="003B5FC4"/>
    <w:rsid w:val="003C128B"/>
    <w:rsid w:val="003C22A3"/>
    <w:rsid w:val="003C514A"/>
    <w:rsid w:val="003C79A4"/>
    <w:rsid w:val="003D1D8E"/>
    <w:rsid w:val="003F3312"/>
    <w:rsid w:val="003F445E"/>
    <w:rsid w:val="003F6D5E"/>
    <w:rsid w:val="003F71E1"/>
    <w:rsid w:val="00401A9B"/>
    <w:rsid w:val="00403381"/>
    <w:rsid w:val="0040656C"/>
    <w:rsid w:val="00406881"/>
    <w:rsid w:val="00406A0A"/>
    <w:rsid w:val="00407975"/>
    <w:rsid w:val="00407E65"/>
    <w:rsid w:val="00416C60"/>
    <w:rsid w:val="00442252"/>
    <w:rsid w:val="00444EF7"/>
    <w:rsid w:val="0045137F"/>
    <w:rsid w:val="004628B1"/>
    <w:rsid w:val="00464B9B"/>
    <w:rsid w:val="0046526B"/>
    <w:rsid w:val="00470BBF"/>
    <w:rsid w:val="004736A3"/>
    <w:rsid w:val="004801EA"/>
    <w:rsid w:val="004915E5"/>
    <w:rsid w:val="00496D5C"/>
    <w:rsid w:val="004A3BAC"/>
    <w:rsid w:val="004A7F60"/>
    <w:rsid w:val="004B4757"/>
    <w:rsid w:val="004C582C"/>
    <w:rsid w:val="004D16E3"/>
    <w:rsid w:val="004D5FA9"/>
    <w:rsid w:val="004E2C00"/>
    <w:rsid w:val="004E7C6C"/>
    <w:rsid w:val="004E7E16"/>
    <w:rsid w:val="004F0D53"/>
    <w:rsid w:val="004F481A"/>
    <w:rsid w:val="00501812"/>
    <w:rsid w:val="00510CF0"/>
    <w:rsid w:val="00512F13"/>
    <w:rsid w:val="00520834"/>
    <w:rsid w:val="00543E54"/>
    <w:rsid w:val="00547336"/>
    <w:rsid w:val="00557ED8"/>
    <w:rsid w:val="005615A4"/>
    <w:rsid w:val="005712F8"/>
    <w:rsid w:val="0058495C"/>
    <w:rsid w:val="005A485F"/>
    <w:rsid w:val="005A7FAC"/>
    <w:rsid w:val="005B1039"/>
    <w:rsid w:val="005B374D"/>
    <w:rsid w:val="005C07AF"/>
    <w:rsid w:val="005C0927"/>
    <w:rsid w:val="005C5029"/>
    <w:rsid w:val="005C55D1"/>
    <w:rsid w:val="005C77B5"/>
    <w:rsid w:val="005D386A"/>
    <w:rsid w:val="005D75FE"/>
    <w:rsid w:val="005E216F"/>
    <w:rsid w:val="005E5DA5"/>
    <w:rsid w:val="005F42C6"/>
    <w:rsid w:val="005F6B62"/>
    <w:rsid w:val="00600478"/>
    <w:rsid w:val="00611CE3"/>
    <w:rsid w:val="006215EE"/>
    <w:rsid w:val="00621ED8"/>
    <w:rsid w:val="00623794"/>
    <w:rsid w:val="00625C17"/>
    <w:rsid w:val="00625CB9"/>
    <w:rsid w:val="00635819"/>
    <w:rsid w:val="006376D7"/>
    <w:rsid w:val="0064067B"/>
    <w:rsid w:val="00641C47"/>
    <w:rsid w:val="00641E23"/>
    <w:rsid w:val="00644878"/>
    <w:rsid w:val="00644ADC"/>
    <w:rsid w:val="006453DC"/>
    <w:rsid w:val="0065424F"/>
    <w:rsid w:val="0065480D"/>
    <w:rsid w:val="00655839"/>
    <w:rsid w:val="00655BA9"/>
    <w:rsid w:val="00666C00"/>
    <w:rsid w:val="006700FF"/>
    <w:rsid w:val="00671C8D"/>
    <w:rsid w:val="00675768"/>
    <w:rsid w:val="00676334"/>
    <w:rsid w:val="00680E0E"/>
    <w:rsid w:val="00684E22"/>
    <w:rsid w:val="00687C08"/>
    <w:rsid w:val="006E2555"/>
    <w:rsid w:val="00706E71"/>
    <w:rsid w:val="007117BD"/>
    <w:rsid w:val="007118E9"/>
    <w:rsid w:val="00713F02"/>
    <w:rsid w:val="00732161"/>
    <w:rsid w:val="00734291"/>
    <w:rsid w:val="00735184"/>
    <w:rsid w:val="00737EB0"/>
    <w:rsid w:val="007402DF"/>
    <w:rsid w:val="00740EEF"/>
    <w:rsid w:val="007513E6"/>
    <w:rsid w:val="00755808"/>
    <w:rsid w:val="00764A4A"/>
    <w:rsid w:val="00766F0E"/>
    <w:rsid w:val="00767994"/>
    <w:rsid w:val="00780065"/>
    <w:rsid w:val="00786BBE"/>
    <w:rsid w:val="007A4E25"/>
    <w:rsid w:val="007A6205"/>
    <w:rsid w:val="007A6863"/>
    <w:rsid w:val="007B1635"/>
    <w:rsid w:val="007B3152"/>
    <w:rsid w:val="007B68F4"/>
    <w:rsid w:val="007B7B48"/>
    <w:rsid w:val="007C4A10"/>
    <w:rsid w:val="007D5F70"/>
    <w:rsid w:val="007E1E00"/>
    <w:rsid w:val="007E2477"/>
    <w:rsid w:val="007E54DB"/>
    <w:rsid w:val="007E5ED1"/>
    <w:rsid w:val="007F52C8"/>
    <w:rsid w:val="00800C14"/>
    <w:rsid w:val="00800C5A"/>
    <w:rsid w:val="0081163B"/>
    <w:rsid w:val="008118C1"/>
    <w:rsid w:val="0081661E"/>
    <w:rsid w:val="0082234C"/>
    <w:rsid w:val="00823531"/>
    <w:rsid w:val="00847717"/>
    <w:rsid w:val="00850CB4"/>
    <w:rsid w:val="00853B6B"/>
    <w:rsid w:val="00855FDA"/>
    <w:rsid w:val="00870549"/>
    <w:rsid w:val="0087309E"/>
    <w:rsid w:val="008924BC"/>
    <w:rsid w:val="00895FDF"/>
    <w:rsid w:val="008961DB"/>
    <w:rsid w:val="0089711B"/>
    <w:rsid w:val="00897BA3"/>
    <w:rsid w:val="008A2510"/>
    <w:rsid w:val="008C057F"/>
    <w:rsid w:val="008C2390"/>
    <w:rsid w:val="008C2CEF"/>
    <w:rsid w:val="008C6B98"/>
    <w:rsid w:val="008C6CFD"/>
    <w:rsid w:val="008C7A6A"/>
    <w:rsid w:val="008D5C63"/>
    <w:rsid w:val="008E1E89"/>
    <w:rsid w:val="008E3EE2"/>
    <w:rsid w:val="008E72A0"/>
    <w:rsid w:val="008F14E5"/>
    <w:rsid w:val="008F3214"/>
    <w:rsid w:val="008F3323"/>
    <w:rsid w:val="008F40ED"/>
    <w:rsid w:val="008F6AD1"/>
    <w:rsid w:val="009000B0"/>
    <w:rsid w:val="00906A15"/>
    <w:rsid w:val="009117D0"/>
    <w:rsid w:val="00914ED3"/>
    <w:rsid w:val="0091519A"/>
    <w:rsid w:val="00920FE4"/>
    <w:rsid w:val="0092646E"/>
    <w:rsid w:val="00927B53"/>
    <w:rsid w:val="00945A05"/>
    <w:rsid w:val="00947347"/>
    <w:rsid w:val="009543EF"/>
    <w:rsid w:val="00963333"/>
    <w:rsid w:val="0096364C"/>
    <w:rsid w:val="00966235"/>
    <w:rsid w:val="009776BC"/>
    <w:rsid w:val="009835E5"/>
    <w:rsid w:val="00984F9D"/>
    <w:rsid w:val="00986B22"/>
    <w:rsid w:val="00991C62"/>
    <w:rsid w:val="00994482"/>
    <w:rsid w:val="009A33EA"/>
    <w:rsid w:val="009A3AA2"/>
    <w:rsid w:val="009A43CA"/>
    <w:rsid w:val="009A5C37"/>
    <w:rsid w:val="009A60D5"/>
    <w:rsid w:val="009D2EA6"/>
    <w:rsid w:val="009D6564"/>
    <w:rsid w:val="009D7F97"/>
    <w:rsid w:val="009E1F64"/>
    <w:rsid w:val="009E2C30"/>
    <w:rsid w:val="009E4C0F"/>
    <w:rsid w:val="009F1484"/>
    <w:rsid w:val="00A042E3"/>
    <w:rsid w:val="00A0648D"/>
    <w:rsid w:val="00A10B4D"/>
    <w:rsid w:val="00A1168B"/>
    <w:rsid w:val="00A17349"/>
    <w:rsid w:val="00A205D4"/>
    <w:rsid w:val="00A26226"/>
    <w:rsid w:val="00A43E3B"/>
    <w:rsid w:val="00A44B16"/>
    <w:rsid w:val="00A51058"/>
    <w:rsid w:val="00A52650"/>
    <w:rsid w:val="00A532D5"/>
    <w:rsid w:val="00A6255C"/>
    <w:rsid w:val="00A64E2D"/>
    <w:rsid w:val="00A71F3E"/>
    <w:rsid w:val="00A72C6E"/>
    <w:rsid w:val="00A92434"/>
    <w:rsid w:val="00A93637"/>
    <w:rsid w:val="00A95030"/>
    <w:rsid w:val="00AA2AEA"/>
    <w:rsid w:val="00AA593B"/>
    <w:rsid w:val="00AD0CAF"/>
    <w:rsid w:val="00AD7623"/>
    <w:rsid w:val="00AD7FD5"/>
    <w:rsid w:val="00AE6E09"/>
    <w:rsid w:val="00AF0CE7"/>
    <w:rsid w:val="00AF285E"/>
    <w:rsid w:val="00AF6893"/>
    <w:rsid w:val="00B1064E"/>
    <w:rsid w:val="00B136C2"/>
    <w:rsid w:val="00B15211"/>
    <w:rsid w:val="00B222D7"/>
    <w:rsid w:val="00B40859"/>
    <w:rsid w:val="00B523B3"/>
    <w:rsid w:val="00B62D2E"/>
    <w:rsid w:val="00B65E7B"/>
    <w:rsid w:val="00B66B5F"/>
    <w:rsid w:val="00B8281F"/>
    <w:rsid w:val="00B852FE"/>
    <w:rsid w:val="00B86CB6"/>
    <w:rsid w:val="00B978F5"/>
    <w:rsid w:val="00BA34FA"/>
    <w:rsid w:val="00BA37C3"/>
    <w:rsid w:val="00BB2ED5"/>
    <w:rsid w:val="00BB7D51"/>
    <w:rsid w:val="00BC2419"/>
    <w:rsid w:val="00BD22DE"/>
    <w:rsid w:val="00BD6446"/>
    <w:rsid w:val="00BE4FB2"/>
    <w:rsid w:val="00BE53B7"/>
    <w:rsid w:val="00BE67A5"/>
    <w:rsid w:val="00BF2236"/>
    <w:rsid w:val="00C021A2"/>
    <w:rsid w:val="00C03AC1"/>
    <w:rsid w:val="00C120B0"/>
    <w:rsid w:val="00C15156"/>
    <w:rsid w:val="00C164CD"/>
    <w:rsid w:val="00C324F1"/>
    <w:rsid w:val="00C33F7E"/>
    <w:rsid w:val="00C412ED"/>
    <w:rsid w:val="00C42EC1"/>
    <w:rsid w:val="00C465F7"/>
    <w:rsid w:val="00C51E20"/>
    <w:rsid w:val="00C5477F"/>
    <w:rsid w:val="00C62185"/>
    <w:rsid w:val="00C66754"/>
    <w:rsid w:val="00C70A85"/>
    <w:rsid w:val="00C725EC"/>
    <w:rsid w:val="00C74CFF"/>
    <w:rsid w:val="00C94131"/>
    <w:rsid w:val="00C94799"/>
    <w:rsid w:val="00CB0D06"/>
    <w:rsid w:val="00CC16C6"/>
    <w:rsid w:val="00CC6EC8"/>
    <w:rsid w:val="00CC7377"/>
    <w:rsid w:val="00CD3BF1"/>
    <w:rsid w:val="00CD77DF"/>
    <w:rsid w:val="00CE3F0E"/>
    <w:rsid w:val="00CE6D32"/>
    <w:rsid w:val="00CF243D"/>
    <w:rsid w:val="00CF75CB"/>
    <w:rsid w:val="00D04A86"/>
    <w:rsid w:val="00D05C4D"/>
    <w:rsid w:val="00D07273"/>
    <w:rsid w:val="00D252D1"/>
    <w:rsid w:val="00D25C16"/>
    <w:rsid w:val="00D51709"/>
    <w:rsid w:val="00D54414"/>
    <w:rsid w:val="00D55034"/>
    <w:rsid w:val="00D60E7A"/>
    <w:rsid w:val="00D72A7A"/>
    <w:rsid w:val="00D73191"/>
    <w:rsid w:val="00D761CF"/>
    <w:rsid w:val="00D77855"/>
    <w:rsid w:val="00D944AE"/>
    <w:rsid w:val="00D94983"/>
    <w:rsid w:val="00D96917"/>
    <w:rsid w:val="00DB0EDF"/>
    <w:rsid w:val="00DB6E81"/>
    <w:rsid w:val="00DC1621"/>
    <w:rsid w:val="00DC44A6"/>
    <w:rsid w:val="00DD68D1"/>
    <w:rsid w:val="00E04F97"/>
    <w:rsid w:val="00E0621A"/>
    <w:rsid w:val="00E11ABC"/>
    <w:rsid w:val="00E12976"/>
    <w:rsid w:val="00E15312"/>
    <w:rsid w:val="00E223EB"/>
    <w:rsid w:val="00E24035"/>
    <w:rsid w:val="00E31F1C"/>
    <w:rsid w:val="00E36917"/>
    <w:rsid w:val="00E54A32"/>
    <w:rsid w:val="00E664D9"/>
    <w:rsid w:val="00E7082F"/>
    <w:rsid w:val="00E72112"/>
    <w:rsid w:val="00E73F2D"/>
    <w:rsid w:val="00E761E8"/>
    <w:rsid w:val="00E81160"/>
    <w:rsid w:val="00E85644"/>
    <w:rsid w:val="00E9063E"/>
    <w:rsid w:val="00E9273C"/>
    <w:rsid w:val="00E9395F"/>
    <w:rsid w:val="00E965C5"/>
    <w:rsid w:val="00EA1A99"/>
    <w:rsid w:val="00EB306D"/>
    <w:rsid w:val="00EB42F2"/>
    <w:rsid w:val="00EB4947"/>
    <w:rsid w:val="00EC585E"/>
    <w:rsid w:val="00ED4E8E"/>
    <w:rsid w:val="00EE2A46"/>
    <w:rsid w:val="00EE6B1F"/>
    <w:rsid w:val="00EE7B90"/>
    <w:rsid w:val="00EF7A53"/>
    <w:rsid w:val="00F01658"/>
    <w:rsid w:val="00F104B4"/>
    <w:rsid w:val="00F12079"/>
    <w:rsid w:val="00F130EA"/>
    <w:rsid w:val="00F137BC"/>
    <w:rsid w:val="00F25FBB"/>
    <w:rsid w:val="00F3132A"/>
    <w:rsid w:val="00F31A63"/>
    <w:rsid w:val="00F36E5C"/>
    <w:rsid w:val="00F47796"/>
    <w:rsid w:val="00F54AB2"/>
    <w:rsid w:val="00F63261"/>
    <w:rsid w:val="00F67691"/>
    <w:rsid w:val="00F71A2A"/>
    <w:rsid w:val="00F7593E"/>
    <w:rsid w:val="00F77442"/>
    <w:rsid w:val="00F81CB5"/>
    <w:rsid w:val="00F8671F"/>
    <w:rsid w:val="00F95E37"/>
    <w:rsid w:val="00F9694B"/>
    <w:rsid w:val="00FA4F22"/>
    <w:rsid w:val="00FB1296"/>
    <w:rsid w:val="00FB2E88"/>
    <w:rsid w:val="00FC22E7"/>
    <w:rsid w:val="00FC282C"/>
    <w:rsid w:val="00FC75A1"/>
    <w:rsid w:val="00FD06F5"/>
    <w:rsid w:val="00FE3C95"/>
    <w:rsid w:val="00FE6411"/>
    <w:rsid w:val="00FF29EA"/>
    <w:rsid w:val="018FDCDE"/>
    <w:rsid w:val="0C62D7D9"/>
    <w:rsid w:val="0FCBD7FE"/>
    <w:rsid w:val="1064A728"/>
    <w:rsid w:val="11AEF198"/>
    <w:rsid w:val="13273D28"/>
    <w:rsid w:val="148D0668"/>
    <w:rsid w:val="15910813"/>
    <w:rsid w:val="1746F842"/>
    <w:rsid w:val="1C79F8E7"/>
    <w:rsid w:val="20B3A1F1"/>
    <w:rsid w:val="2196BD1D"/>
    <w:rsid w:val="23D3E0BE"/>
    <w:rsid w:val="2662A9C9"/>
    <w:rsid w:val="278C2EB2"/>
    <w:rsid w:val="29A03DB5"/>
    <w:rsid w:val="2C1B32BE"/>
    <w:rsid w:val="2E303AC7"/>
    <w:rsid w:val="30B8EF8B"/>
    <w:rsid w:val="34DD3003"/>
    <w:rsid w:val="390BD973"/>
    <w:rsid w:val="3AD12ECA"/>
    <w:rsid w:val="3C208058"/>
    <w:rsid w:val="3C3E3B41"/>
    <w:rsid w:val="3C568779"/>
    <w:rsid w:val="405B8B4D"/>
    <w:rsid w:val="423A0480"/>
    <w:rsid w:val="432FE2BF"/>
    <w:rsid w:val="4A1118B4"/>
    <w:rsid w:val="4CD5E8E0"/>
    <w:rsid w:val="4DCB1F70"/>
    <w:rsid w:val="4DE1E9ED"/>
    <w:rsid w:val="50AC7B95"/>
    <w:rsid w:val="58077749"/>
    <w:rsid w:val="5A12BA5E"/>
    <w:rsid w:val="5D4D6F98"/>
    <w:rsid w:val="5F92E1F9"/>
    <w:rsid w:val="6DF3758D"/>
    <w:rsid w:val="6E78997F"/>
    <w:rsid w:val="6E98866E"/>
    <w:rsid w:val="711E3996"/>
    <w:rsid w:val="713AF060"/>
    <w:rsid w:val="75115124"/>
    <w:rsid w:val="7FB89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5EBFB"/>
  <w15:docId w15:val="{D8934B70-40D3-4660-B117-293A0F0F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79"/>
    <w:pPr>
      <w:spacing w:after="240" w:line="360" w:lineRule="auto"/>
    </w:pPr>
    <w:rPr>
      <w:rFonts w:ascii="Arial" w:eastAsia="Calibri" w:hAnsi="Arial" w:cs="Calibri"/>
      <w:color w:val="262626" w:themeColor="text1" w:themeTint="D9"/>
      <w:sz w:val="24"/>
      <w:lang w:val="en-GB"/>
    </w:rPr>
  </w:style>
  <w:style w:type="paragraph" w:styleId="Heading1">
    <w:name w:val="heading 1"/>
    <w:basedOn w:val="Normal"/>
    <w:uiPriority w:val="9"/>
    <w:qFormat/>
    <w:rsid w:val="00855FDA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004F6E"/>
      <w:spacing w:line="240" w:lineRule="auto"/>
      <w:jc w:val="center"/>
      <w:outlineLvl w:val="0"/>
    </w:pPr>
    <w:rPr>
      <w:b/>
      <w:bCs/>
      <w:color w:val="FFFFFF" w:themeColor="background1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4CD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004F6E"/>
      <w:spacing w:before="480"/>
      <w:outlineLvl w:val="1"/>
    </w:pPr>
    <w:rPr>
      <w:b/>
      <w:bCs/>
      <w:color w:val="FFFFFF" w:themeColor="background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F0E"/>
    <w:pPr>
      <w:outlineLvl w:val="2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Arial" w:cs="Arial"/>
    </w:rPr>
  </w:style>
  <w:style w:type="paragraph" w:styleId="Title">
    <w:name w:val="Title"/>
    <w:basedOn w:val="Normal"/>
    <w:uiPriority w:val="10"/>
    <w:qFormat/>
    <w:pPr>
      <w:spacing w:before="92"/>
      <w:ind w:left="4012" w:right="4328"/>
      <w:jc w:val="center"/>
    </w:pPr>
    <w:rPr>
      <w:rFonts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37EB0"/>
    <w:pPr>
      <w:numPr>
        <w:numId w:val="19"/>
      </w:numPr>
      <w:spacing w:before="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05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932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932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3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0E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0EA"/>
    <w:rPr>
      <w:rFonts w:ascii="Calibri" w:eastAsia="Calibri" w:hAnsi="Calibri" w:cs="Calibri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164CD"/>
    <w:rPr>
      <w:rFonts w:ascii="Arial" w:eastAsia="Calibri" w:hAnsi="Arial" w:cs="Calibri"/>
      <w:b/>
      <w:bCs/>
      <w:color w:val="FFFFFF" w:themeColor="background1"/>
      <w:sz w:val="36"/>
      <w:szCs w:val="32"/>
      <w:shd w:val="clear" w:color="auto" w:fill="004F6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66F0E"/>
    <w:rPr>
      <w:rFonts w:ascii="Arial" w:eastAsia="Calibri" w:hAnsi="Arial" w:cs="Calibri"/>
      <w:sz w:val="28"/>
      <w:szCs w:val="24"/>
      <w:lang w:val="en-GB"/>
    </w:rPr>
  </w:style>
  <w:style w:type="paragraph" w:customStyle="1" w:styleId="Default">
    <w:name w:val="Default"/>
    <w:rsid w:val="00C66754"/>
    <w:pPr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D5FA9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5FA9"/>
    <w:rPr>
      <w:b/>
      <w:bCs/>
    </w:rPr>
  </w:style>
  <w:style w:type="paragraph" w:styleId="Revision">
    <w:name w:val="Revision"/>
    <w:hidden/>
    <w:uiPriority w:val="99"/>
    <w:semiHidden/>
    <w:rsid w:val="00360D97"/>
    <w:pPr>
      <w:widowControl/>
      <w:autoSpaceDE/>
      <w:autoSpaceDN/>
    </w:pPr>
    <w:rPr>
      <w:rFonts w:ascii="Arial" w:eastAsia="Calibri" w:hAnsi="Arial" w:cs="Calibri"/>
      <w:color w:val="262626" w:themeColor="text1" w:themeTint="D9"/>
      <w:sz w:val="24"/>
      <w:lang w:val="en-GB"/>
    </w:rPr>
  </w:style>
  <w:style w:type="paragraph" w:styleId="ListBullet">
    <w:name w:val="List Bullet"/>
    <w:basedOn w:val="Normal"/>
    <w:uiPriority w:val="99"/>
    <w:unhideWhenUsed/>
    <w:rsid w:val="00010B26"/>
    <w:pPr>
      <w:widowControl/>
      <w:numPr>
        <w:numId w:val="38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Theme">
  <a:themeElements>
    <a:clrScheme name="Corporate Colours - GMC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060"/>
      </a:accent1>
      <a:accent2>
        <a:srgbClr val="D5573B"/>
      </a:accent2>
      <a:accent3>
        <a:srgbClr val="8D9293"/>
      </a:accent3>
      <a:accent4>
        <a:srgbClr val="95A17E"/>
      </a:accent4>
      <a:accent5>
        <a:srgbClr val="D5C5C8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8d8036a-b5f9-4f3f-9d36-d7cd740299bb}" enabled="0" method="" siteId="{e8d8036a-b5f9-4f3f-9d36-d7cd740299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Caddy-Dale, Anna (Manchester Growth Company)</dc:creator>
  <cp:keywords/>
  <cp:lastModifiedBy>Allsop, Bethany</cp:lastModifiedBy>
  <cp:revision>2</cp:revision>
  <dcterms:created xsi:type="dcterms:W3CDTF">2025-04-29T11:28:00Z</dcterms:created>
  <dcterms:modified xsi:type="dcterms:W3CDTF">2025-04-29T11:28:00Z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  <property fmtid="{D5CDD505-2E9C-101B-9397-08002B2CF9AE}" pid="5" name="ContentTypeId">
    <vt:lpwstr>0x0101008AAAE23C6C209A4886ECB686088EBAC9</vt:lpwstr>
  </property>
</Properties>
</file>