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144A8" w14:textId="2AAEE45E" w:rsidR="00BD6446" w:rsidRPr="00E87038" w:rsidRDefault="0033626F" w:rsidP="00E87038">
      <w:pPr>
        <w:pStyle w:val="Heading1"/>
        <w:rPr>
          <w:rFonts w:cs="Arial"/>
          <w:sz w:val="24"/>
          <w:szCs w:val="24"/>
        </w:rPr>
      </w:pPr>
      <w:r w:rsidRPr="00D07273">
        <w:rPr>
          <w:rFonts w:cs="Arial"/>
          <w:sz w:val="24"/>
          <w:szCs w:val="24"/>
        </w:rPr>
        <w:t>Role profile</w:t>
      </w:r>
      <w:r w:rsidR="00BD6446" w:rsidRPr="00E87038">
        <w:rPr>
          <w:rFonts w:cs="Arial"/>
          <w:szCs w:val="24"/>
        </w:rP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371"/>
      </w:tblGrid>
      <w:tr w:rsidR="00CE5461" w14:paraId="67273A75" w14:textId="77777777" w:rsidTr="00732C72">
        <w:tc>
          <w:tcPr>
            <w:tcW w:w="2977" w:type="dxa"/>
          </w:tcPr>
          <w:p w14:paraId="3456CF14" w14:textId="506F56C0"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Job Title:</w:t>
            </w:r>
          </w:p>
        </w:tc>
        <w:tc>
          <w:tcPr>
            <w:tcW w:w="7371" w:type="dxa"/>
          </w:tcPr>
          <w:p w14:paraId="0152F901" w14:textId="33391434" w:rsidR="00CE5461" w:rsidRDefault="00D071AB" w:rsidP="00CE5461">
            <w:pPr>
              <w:pStyle w:val="ListParagraph"/>
              <w:numPr>
                <w:ilvl w:val="0"/>
                <w:numId w:val="0"/>
              </w:numPr>
              <w:rPr>
                <w:rFonts w:cs="Arial"/>
                <w:szCs w:val="24"/>
              </w:rPr>
            </w:pPr>
            <w:r w:rsidRPr="00D071AB">
              <w:rPr>
                <w:rFonts w:cs="Arial"/>
                <w:szCs w:val="24"/>
              </w:rPr>
              <w:t xml:space="preserve">Graduate Regeneration Officer </w:t>
            </w:r>
          </w:p>
        </w:tc>
      </w:tr>
      <w:tr w:rsidR="00CE5461" w14:paraId="1F6152DD" w14:textId="77777777" w:rsidTr="00732C72">
        <w:tc>
          <w:tcPr>
            <w:tcW w:w="2977" w:type="dxa"/>
          </w:tcPr>
          <w:p w14:paraId="66FA82F4" w14:textId="1831FACD"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Grade:</w:t>
            </w:r>
          </w:p>
        </w:tc>
        <w:tc>
          <w:tcPr>
            <w:tcW w:w="7371" w:type="dxa"/>
          </w:tcPr>
          <w:p w14:paraId="337EB7E3" w14:textId="053FB572" w:rsidR="00CE5461" w:rsidRDefault="00CE5461" w:rsidP="00CE5461">
            <w:pPr>
              <w:pStyle w:val="ListParagraph"/>
              <w:numPr>
                <w:ilvl w:val="0"/>
                <w:numId w:val="0"/>
              </w:numPr>
              <w:rPr>
                <w:rFonts w:cs="Arial"/>
                <w:szCs w:val="24"/>
              </w:rPr>
            </w:pPr>
            <w:r>
              <w:rPr>
                <w:rFonts w:cs="Arial"/>
                <w:szCs w:val="24"/>
              </w:rPr>
              <w:t>Grade 5</w:t>
            </w:r>
          </w:p>
        </w:tc>
      </w:tr>
      <w:tr w:rsidR="00CE5461" w14:paraId="287FF8C3" w14:textId="77777777" w:rsidTr="00732C72">
        <w:tc>
          <w:tcPr>
            <w:tcW w:w="2977" w:type="dxa"/>
          </w:tcPr>
          <w:p w14:paraId="73B4A221" w14:textId="28672638"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Business area:</w:t>
            </w:r>
          </w:p>
        </w:tc>
        <w:tc>
          <w:tcPr>
            <w:tcW w:w="7371" w:type="dxa"/>
          </w:tcPr>
          <w:p w14:paraId="73BCAE84" w14:textId="5BC550D6" w:rsidR="00CE5461" w:rsidRDefault="00D53097" w:rsidP="00CE5461">
            <w:pPr>
              <w:pStyle w:val="ListParagraph"/>
              <w:numPr>
                <w:ilvl w:val="0"/>
                <w:numId w:val="0"/>
              </w:numPr>
              <w:rPr>
                <w:rFonts w:cs="Arial"/>
                <w:szCs w:val="24"/>
              </w:rPr>
            </w:pPr>
            <w:r>
              <w:rPr>
                <w:rFonts w:cs="Arial"/>
                <w:szCs w:val="24"/>
              </w:rPr>
              <w:t>Bury Council</w:t>
            </w:r>
          </w:p>
        </w:tc>
      </w:tr>
      <w:tr w:rsidR="00CE5461" w14:paraId="7B044DAB" w14:textId="77777777" w:rsidTr="00732C72">
        <w:tc>
          <w:tcPr>
            <w:tcW w:w="2977" w:type="dxa"/>
          </w:tcPr>
          <w:p w14:paraId="50771F97" w14:textId="63268E67"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Reporting line:</w:t>
            </w:r>
          </w:p>
        </w:tc>
        <w:tc>
          <w:tcPr>
            <w:tcW w:w="7371" w:type="dxa"/>
          </w:tcPr>
          <w:p w14:paraId="0503BA07" w14:textId="5E1A00BB" w:rsidR="00CE5461" w:rsidRDefault="00E87038" w:rsidP="00CE5461">
            <w:pPr>
              <w:pStyle w:val="ListParagraph"/>
              <w:numPr>
                <w:ilvl w:val="0"/>
                <w:numId w:val="0"/>
              </w:numPr>
              <w:rPr>
                <w:rFonts w:cs="Arial"/>
                <w:szCs w:val="24"/>
              </w:rPr>
            </w:pPr>
            <w:r>
              <w:rPr>
                <w:rFonts w:cs="Arial"/>
                <w:szCs w:val="24"/>
              </w:rPr>
              <w:t>Various</w:t>
            </w:r>
          </w:p>
        </w:tc>
      </w:tr>
      <w:tr w:rsidR="00CE5461" w14:paraId="342B9203" w14:textId="77777777" w:rsidTr="00732C72">
        <w:tc>
          <w:tcPr>
            <w:tcW w:w="2977" w:type="dxa"/>
          </w:tcPr>
          <w:p w14:paraId="6F24A2FD" w14:textId="102CD8F6"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Team:</w:t>
            </w:r>
          </w:p>
        </w:tc>
        <w:tc>
          <w:tcPr>
            <w:tcW w:w="7371" w:type="dxa"/>
          </w:tcPr>
          <w:p w14:paraId="6B8DA624" w14:textId="44EFBDD9" w:rsidR="00CE5461" w:rsidRDefault="00D80032" w:rsidP="00CE5461">
            <w:pPr>
              <w:pStyle w:val="ListParagraph"/>
              <w:numPr>
                <w:ilvl w:val="0"/>
                <w:numId w:val="0"/>
              </w:numPr>
              <w:rPr>
                <w:rFonts w:cs="Arial"/>
                <w:szCs w:val="24"/>
              </w:rPr>
            </w:pPr>
            <w:r>
              <w:rPr>
                <w:rFonts w:cs="Arial"/>
                <w:szCs w:val="24"/>
              </w:rPr>
              <w:t>Place Directorate</w:t>
            </w:r>
          </w:p>
        </w:tc>
      </w:tr>
    </w:tbl>
    <w:p w14:paraId="47A5EC10" w14:textId="2D138ECD" w:rsidR="00675768" w:rsidRPr="00D07273" w:rsidRDefault="00BD6446" w:rsidP="00C164CD">
      <w:pPr>
        <w:pStyle w:val="Heading2"/>
        <w:rPr>
          <w:rFonts w:cs="Arial"/>
          <w:sz w:val="24"/>
          <w:szCs w:val="24"/>
        </w:rPr>
      </w:pPr>
      <w:r w:rsidRPr="00D07273">
        <w:rPr>
          <w:rFonts w:cs="Arial"/>
          <w:sz w:val="24"/>
          <w:szCs w:val="24"/>
        </w:rPr>
        <w:t>Job Purpose</w:t>
      </w:r>
    </w:p>
    <w:p w14:paraId="031FFC0E" w14:textId="439F34A8" w:rsidR="00734104" w:rsidRPr="00734104" w:rsidRDefault="00734104" w:rsidP="00764495">
      <w:pPr>
        <w:spacing w:before="120" w:after="120" w:line="276" w:lineRule="auto"/>
        <w:jc w:val="both"/>
        <w:rPr>
          <w:rFonts w:cs="Arial"/>
          <w:szCs w:val="24"/>
        </w:rPr>
      </w:pPr>
      <w:r w:rsidRPr="00734104">
        <w:rPr>
          <w:rFonts w:cs="Arial"/>
          <w:szCs w:val="24"/>
        </w:rPr>
        <w:t xml:space="preserve">The Greater Manchester Combined Authority (GMCA), is a statutory body consisting of the ten local authorities of Greater Manchester and a directly elected Mayor. It has wide-ranging economic development, regeneration and transport functions and an ambitious agenda to make Greater Manchester a better place in which to grow up, live, work, visit, and invest. </w:t>
      </w:r>
    </w:p>
    <w:p w14:paraId="7D156166" w14:textId="331A63DE" w:rsidR="00734104" w:rsidRPr="00734104" w:rsidRDefault="00734104" w:rsidP="00764495">
      <w:pPr>
        <w:spacing w:before="120" w:after="120" w:line="276" w:lineRule="auto"/>
        <w:jc w:val="both"/>
        <w:rPr>
          <w:rFonts w:cs="Arial"/>
          <w:szCs w:val="24"/>
          <w:lang w:eastAsia="en-GB"/>
        </w:rPr>
      </w:pPr>
      <w:r w:rsidRPr="00734104">
        <w:rPr>
          <w:rFonts w:cs="Arial"/>
          <w:szCs w:val="24"/>
          <w:lang w:eastAsia="en-GB"/>
        </w:rPr>
        <w:t xml:space="preserve">Our Graduate Programme provides a unique development opportunity for high calibre graduates wishing to pursue a career with a dynamic, exciting and socially responsible employer. Graduate appointments are sought to support the ten Greater Manchester (GM) Local Authorities, plus Transport for Greater Manchester (TfGM). </w:t>
      </w:r>
    </w:p>
    <w:p w14:paraId="38468EBA" w14:textId="4AE89B68" w:rsidR="00734104" w:rsidRPr="00734104" w:rsidRDefault="00734104" w:rsidP="00764495">
      <w:pPr>
        <w:spacing w:before="120" w:after="120" w:line="276" w:lineRule="auto"/>
        <w:jc w:val="both"/>
        <w:rPr>
          <w:rFonts w:cs="Arial"/>
          <w:szCs w:val="24"/>
          <w:lang w:eastAsia="en-GB"/>
        </w:rPr>
      </w:pPr>
      <w:r w:rsidRPr="00734104">
        <w:rPr>
          <w:rFonts w:cs="Arial"/>
          <w:szCs w:val="24"/>
          <w:lang w:eastAsia="en-GB"/>
        </w:rPr>
        <w:t xml:space="preserve">The successful candidate will be seconded full-time to </w:t>
      </w:r>
      <w:r w:rsidR="006F1766">
        <w:rPr>
          <w:rFonts w:cs="Arial"/>
          <w:szCs w:val="24"/>
          <w:lang w:eastAsia="en-GB"/>
        </w:rPr>
        <w:t>Bury Council</w:t>
      </w:r>
      <w:r w:rsidR="00D071AB" w:rsidRPr="00D071AB">
        <w:rPr>
          <w:rFonts w:cs="Arial"/>
          <w:szCs w:val="24"/>
          <w:lang w:eastAsia="en-GB"/>
        </w:rPr>
        <w:t xml:space="preserve"> </w:t>
      </w:r>
      <w:r w:rsidRPr="00734104">
        <w:rPr>
          <w:rFonts w:cs="Arial"/>
          <w:szCs w:val="24"/>
          <w:lang w:eastAsia="en-GB"/>
        </w:rPr>
        <w:t xml:space="preserve">and will be based at the respective Council’s offices. The Programme is seeking graduates with an </w:t>
      </w:r>
      <w:r w:rsidRPr="00734104">
        <w:rPr>
          <w:rFonts w:cs="Arial"/>
          <w:szCs w:val="24"/>
        </w:rPr>
        <w:t xml:space="preserve">interest in the development process/ built environment </w:t>
      </w:r>
      <w:r w:rsidRPr="00734104">
        <w:rPr>
          <w:rFonts w:cs="Arial"/>
          <w:szCs w:val="24"/>
          <w:lang w:eastAsia="en-GB"/>
        </w:rPr>
        <w:t xml:space="preserve">who will make a positive impact within the Place Based Directorships, </w:t>
      </w:r>
      <w:r w:rsidR="00D071AB" w:rsidRPr="00D071AB">
        <w:rPr>
          <w:rFonts w:cs="Arial"/>
          <w:szCs w:val="24"/>
          <w:lang w:eastAsia="en-GB"/>
        </w:rPr>
        <w:t>particularly with Regeneration, but might also include involvement in Planning and Development Surveying, Economic Development, Building Control, Environmental Health, Housing and Housing Strategy, Climate Change, Delivery and Planning Policy</w:t>
      </w:r>
      <w:r w:rsidR="00D071AB">
        <w:rPr>
          <w:rFonts w:cs="Arial"/>
          <w:szCs w:val="24"/>
          <w:lang w:eastAsia="en-GB"/>
        </w:rPr>
        <w:t>.</w:t>
      </w:r>
    </w:p>
    <w:p w14:paraId="05DE4C1E" w14:textId="77777777" w:rsidR="00734104" w:rsidRPr="00734104" w:rsidRDefault="00734104" w:rsidP="00764495">
      <w:pPr>
        <w:spacing w:before="120" w:after="120" w:line="276" w:lineRule="auto"/>
        <w:jc w:val="both"/>
        <w:rPr>
          <w:rFonts w:cs="Arial"/>
          <w:szCs w:val="24"/>
          <w:lang w:eastAsia="en-GB"/>
        </w:rPr>
      </w:pPr>
      <w:r w:rsidRPr="00734104">
        <w:rPr>
          <w:rFonts w:cs="Arial"/>
          <w:szCs w:val="24"/>
          <w:lang w:eastAsia="en-GB"/>
        </w:rPr>
        <w:t>The Programme provides a rich experience; based around placements that will engage you in work that is core to the GM’s priorities. Twenty percent of your work hours will be dedicated to completing a long-term corresponding training course.</w:t>
      </w:r>
    </w:p>
    <w:p w14:paraId="3C1AC682" w14:textId="1FE20D87" w:rsidR="00734104" w:rsidRDefault="00734104" w:rsidP="00764495">
      <w:pPr>
        <w:adjustRightInd w:val="0"/>
        <w:spacing w:before="120" w:after="120" w:line="276" w:lineRule="auto"/>
        <w:jc w:val="both"/>
        <w:rPr>
          <w:rFonts w:cs="Arial"/>
          <w:szCs w:val="24"/>
          <w:lang w:eastAsia="en-GB"/>
        </w:rPr>
      </w:pPr>
      <w:r w:rsidRPr="21EEBB16">
        <w:rPr>
          <w:rFonts w:cs="Arial"/>
          <w:lang w:eastAsia="en-GB"/>
        </w:rPr>
        <w:t>Our wide range of services and the speed of change in local government mean that we need high calibre graduates who will thrive in a challenging and fast-paced environment. The Graduate Programme wants applications from graduates who can work effectively in complex and diverse situations, work in partnership with people at all levels from a variety of disciplines, aspire to become future leaders, are prepared to challenge the status quo to bring about change, are prepared to learn and share knowledge and experiences, are resilient and show dedication to our aim of making GM a great place to live, work, visit, and invest.</w:t>
      </w:r>
    </w:p>
    <w:p w14:paraId="5D999758" w14:textId="00EFBCD3" w:rsidR="30DA6431" w:rsidRDefault="30DA6431" w:rsidP="21EEBB16">
      <w:pPr>
        <w:spacing w:before="120" w:after="120" w:line="276" w:lineRule="auto"/>
        <w:jc w:val="both"/>
        <w:rPr>
          <w:rFonts w:cs="Arial"/>
          <w:lang w:eastAsia="en-GB"/>
        </w:rPr>
      </w:pPr>
      <w:r w:rsidRPr="21EEBB16">
        <w:rPr>
          <w:rFonts w:cs="Arial"/>
          <w:lang w:eastAsia="en-GB"/>
        </w:rPr>
        <w:t>Applicants of all ages are strongly encouraged.</w:t>
      </w:r>
    </w:p>
    <w:p w14:paraId="7CE148AD" w14:textId="13EEAEAD" w:rsidR="00E238E3" w:rsidRPr="00E238E3" w:rsidRDefault="00E238E3" w:rsidP="00E238E3">
      <w:pPr>
        <w:spacing w:line="276" w:lineRule="auto"/>
        <w:jc w:val="both"/>
        <w:rPr>
          <w:rFonts w:cs="Arial"/>
          <w:b/>
          <w:color w:val="auto"/>
        </w:rPr>
      </w:pPr>
      <w:r w:rsidRPr="23D3E0BE">
        <w:rPr>
          <w:rFonts w:cs="Arial"/>
          <w:b/>
          <w:color w:val="auto"/>
        </w:rPr>
        <w:lastRenderedPageBreak/>
        <w:t xml:space="preserve">NB: </w:t>
      </w:r>
      <w:r w:rsidRPr="00E238E3">
        <w:rPr>
          <w:rFonts w:cs="Arial"/>
          <w:b/>
          <w:color w:val="auto"/>
        </w:rPr>
        <w:t>individuals who have previously been appointed to, and benefitted from</w:t>
      </w:r>
      <w:r>
        <w:rPr>
          <w:rFonts w:cs="Arial"/>
          <w:b/>
          <w:color w:val="auto"/>
        </w:rPr>
        <w:t>,</w:t>
      </w:r>
      <w:r w:rsidRPr="00E238E3">
        <w:rPr>
          <w:rFonts w:cs="Arial"/>
          <w:b/>
          <w:color w:val="auto"/>
        </w:rPr>
        <w:t xml:space="preserve"> any Graduate Programme and/or Trainee Programme that the GMCA have previously provided</w:t>
      </w:r>
      <w:r>
        <w:rPr>
          <w:rFonts w:cs="Arial"/>
          <w:b/>
          <w:color w:val="auto"/>
        </w:rPr>
        <w:t>,</w:t>
      </w:r>
      <w:r w:rsidRPr="00E238E3">
        <w:rPr>
          <w:rFonts w:cs="Arial"/>
          <w:b/>
          <w:color w:val="auto"/>
        </w:rPr>
        <w:t xml:space="preserve"> or currently provide</w:t>
      </w:r>
      <w:r>
        <w:rPr>
          <w:rFonts w:cs="Arial"/>
          <w:b/>
          <w:color w:val="auto"/>
        </w:rPr>
        <w:t>,</w:t>
      </w:r>
      <w:r w:rsidRPr="00E238E3">
        <w:rPr>
          <w:rFonts w:cs="Arial"/>
          <w:b/>
          <w:color w:val="auto"/>
        </w:rPr>
        <w:t xml:space="preserve"> are ineligible for this Programme</w:t>
      </w:r>
      <w:r>
        <w:rPr>
          <w:rFonts w:cs="Arial"/>
          <w:b/>
          <w:color w:val="auto"/>
        </w:rPr>
        <w:t>;</w:t>
      </w:r>
      <w:r w:rsidRPr="00E238E3">
        <w:rPr>
          <w:rFonts w:cs="Arial"/>
          <w:b/>
          <w:color w:val="auto"/>
        </w:rPr>
        <w:t xml:space="preserve"> and therefore should not apply</w:t>
      </w:r>
      <w:r>
        <w:rPr>
          <w:rFonts w:cs="Arial"/>
          <w:b/>
          <w:color w:val="auto"/>
        </w:rPr>
        <w:t>.</w:t>
      </w:r>
    </w:p>
    <w:p w14:paraId="75046794" w14:textId="5A9FA0FA" w:rsidR="00BD6446" w:rsidRPr="00D07273" w:rsidRDefault="0033626F" w:rsidP="00C164CD">
      <w:pPr>
        <w:pStyle w:val="Heading2"/>
        <w:rPr>
          <w:rFonts w:cs="Arial"/>
          <w:sz w:val="24"/>
          <w:szCs w:val="24"/>
        </w:rPr>
      </w:pPr>
      <w:r w:rsidRPr="00D07273">
        <w:rPr>
          <w:rFonts w:cs="Arial"/>
          <w:sz w:val="24"/>
          <w:szCs w:val="24"/>
        </w:rPr>
        <w:t>Key working r</w:t>
      </w:r>
      <w:r w:rsidR="00BD6446" w:rsidRPr="00D07273">
        <w:rPr>
          <w:rFonts w:cs="Arial"/>
          <w:sz w:val="24"/>
          <w:szCs w:val="24"/>
        </w:rPr>
        <w:t>elationships</w:t>
      </w:r>
    </w:p>
    <w:p w14:paraId="2971F5EB" w14:textId="77777777" w:rsidR="006C5862" w:rsidRPr="0065561B" w:rsidRDefault="006C5862" w:rsidP="0065561B">
      <w:pPr>
        <w:spacing w:after="160" w:line="276" w:lineRule="auto"/>
        <w:contextualSpacing/>
        <w:jc w:val="both"/>
        <w:rPr>
          <w:rFonts w:cs="Arial"/>
          <w:szCs w:val="24"/>
        </w:rPr>
      </w:pPr>
      <w:r w:rsidRPr="0065561B">
        <w:rPr>
          <w:rFonts w:cs="Arial"/>
          <w:szCs w:val="24"/>
        </w:rPr>
        <w:t>Work with key strategic partners at local, national and international levels including:</w:t>
      </w:r>
    </w:p>
    <w:p w14:paraId="0BFD8BA2" w14:textId="37518D74" w:rsidR="006C5862" w:rsidRPr="006C5862" w:rsidRDefault="006C5862" w:rsidP="0065561B">
      <w:pPr>
        <w:pStyle w:val="ListParagraph"/>
        <w:widowControl/>
        <w:numPr>
          <w:ilvl w:val="0"/>
          <w:numId w:val="35"/>
        </w:numPr>
        <w:autoSpaceDE/>
        <w:autoSpaceDN/>
        <w:spacing w:before="0" w:after="160" w:line="276" w:lineRule="auto"/>
        <w:ind w:left="851"/>
        <w:contextualSpacing/>
        <w:jc w:val="both"/>
        <w:rPr>
          <w:rFonts w:cs="Arial"/>
          <w:color w:val="auto"/>
          <w:szCs w:val="24"/>
        </w:rPr>
      </w:pPr>
      <w:r w:rsidRPr="006C5862">
        <w:rPr>
          <w:rFonts w:cs="Arial"/>
          <w:color w:val="auto"/>
          <w:szCs w:val="24"/>
        </w:rPr>
        <w:t xml:space="preserve">GMCA Senior and Extended Leadership Teams </w:t>
      </w:r>
    </w:p>
    <w:p w14:paraId="684A470C" w14:textId="77777777" w:rsidR="006C5862" w:rsidRPr="006C5862" w:rsidRDefault="006C5862" w:rsidP="0065561B">
      <w:pPr>
        <w:pStyle w:val="ListParagraph"/>
        <w:widowControl/>
        <w:numPr>
          <w:ilvl w:val="0"/>
          <w:numId w:val="35"/>
        </w:numPr>
        <w:autoSpaceDE/>
        <w:autoSpaceDN/>
        <w:spacing w:before="0" w:after="160" w:line="276" w:lineRule="auto"/>
        <w:ind w:left="851"/>
        <w:contextualSpacing/>
        <w:jc w:val="both"/>
        <w:rPr>
          <w:rFonts w:cs="Arial"/>
          <w:color w:val="auto"/>
          <w:szCs w:val="24"/>
        </w:rPr>
      </w:pPr>
      <w:r w:rsidRPr="006C5862">
        <w:rPr>
          <w:rFonts w:cs="Arial"/>
          <w:color w:val="auto"/>
          <w:szCs w:val="24"/>
        </w:rPr>
        <w:t>Greater Manchester’s ten local authorities and TfGM</w:t>
      </w:r>
    </w:p>
    <w:p w14:paraId="4B9B60D6" w14:textId="77777777" w:rsidR="006C5862" w:rsidRPr="006C5862" w:rsidRDefault="006C5862" w:rsidP="0065561B">
      <w:pPr>
        <w:pStyle w:val="ListParagraph"/>
        <w:widowControl/>
        <w:numPr>
          <w:ilvl w:val="0"/>
          <w:numId w:val="35"/>
        </w:numPr>
        <w:autoSpaceDE/>
        <w:autoSpaceDN/>
        <w:spacing w:before="0" w:after="160" w:line="276" w:lineRule="auto"/>
        <w:ind w:left="851"/>
        <w:contextualSpacing/>
        <w:jc w:val="both"/>
        <w:rPr>
          <w:rFonts w:cs="Arial"/>
          <w:color w:val="auto"/>
          <w:szCs w:val="24"/>
        </w:rPr>
      </w:pPr>
      <w:r w:rsidRPr="006C5862">
        <w:rPr>
          <w:rFonts w:cs="Arial"/>
          <w:color w:val="auto"/>
          <w:szCs w:val="24"/>
        </w:rPr>
        <w:t>The Greater Manchester Business Board</w:t>
      </w:r>
    </w:p>
    <w:p w14:paraId="517ED2BE" w14:textId="6293D5A8" w:rsidR="00BD6446" w:rsidRPr="00D07273" w:rsidRDefault="00BD6446" w:rsidP="006A7132">
      <w:pPr>
        <w:pStyle w:val="Heading2"/>
        <w:jc w:val="both"/>
        <w:rPr>
          <w:rFonts w:cs="Arial"/>
          <w:sz w:val="24"/>
          <w:szCs w:val="24"/>
        </w:rPr>
      </w:pPr>
      <w:r w:rsidRPr="00D07273">
        <w:rPr>
          <w:rFonts w:cs="Arial"/>
          <w:sz w:val="24"/>
          <w:szCs w:val="24"/>
        </w:rPr>
        <w:t>Key Responsibilities</w:t>
      </w:r>
    </w:p>
    <w:p w14:paraId="286DB9DE" w14:textId="57F4FA41" w:rsidR="001C2D5C" w:rsidRPr="00734104" w:rsidRDefault="001C2D5C" w:rsidP="006A7132">
      <w:pPr>
        <w:spacing w:after="160" w:line="276" w:lineRule="auto"/>
        <w:contextualSpacing/>
        <w:jc w:val="both"/>
        <w:rPr>
          <w:rFonts w:cs="Arial"/>
          <w:szCs w:val="24"/>
        </w:rPr>
      </w:pPr>
      <w:r w:rsidRPr="00734104">
        <w:rPr>
          <w:rFonts w:cs="Arial"/>
          <w:szCs w:val="24"/>
        </w:rPr>
        <w:t xml:space="preserve">As a Graduate </w:t>
      </w:r>
      <w:r w:rsidR="006A7132">
        <w:rPr>
          <w:rFonts w:cs="Arial"/>
          <w:szCs w:val="24"/>
        </w:rPr>
        <w:t>Regeneration Officer</w:t>
      </w:r>
      <w:r w:rsidRPr="00734104">
        <w:rPr>
          <w:rFonts w:cs="Arial"/>
          <w:szCs w:val="24"/>
        </w:rPr>
        <w:t>, this post holder will:</w:t>
      </w:r>
    </w:p>
    <w:p w14:paraId="1480410F" w14:textId="19FBBCFC" w:rsidR="001C2D5C" w:rsidRDefault="001C2D5C" w:rsidP="006A7132">
      <w:pPr>
        <w:pStyle w:val="ListParagraph"/>
        <w:jc w:val="both"/>
      </w:pPr>
      <w:r w:rsidRPr="00734104">
        <w:t xml:space="preserve">be supported through placement in </w:t>
      </w:r>
      <w:r w:rsidR="00574311">
        <w:t>Bury Council</w:t>
      </w:r>
      <w:r w:rsidRPr="00734104">
        <w:t xml:space="preserve"> and be involved in varied project work across the directorate.</w:t>
      </w:r>
    </w:p>
    <w:p w14:paraId="7AA4FAA0" w14:textId="42B27B28" w:rsidR="006A7132" w:rsidRPr="00734104" w:rsidRDefault="006A7132" w:rsidP="006A7132">
      <w:pPr>
        <w:pStyle w:val="ListParagraph"/>
        <w:jc w:val="both"/>
      </w:pPr>
      <w:r w:rsidRPr="006A7132">
        <w:t>be expected to undertake the MSc Urban Regeneration and Development course at the University of Manchester (the course will be fully funded by the GMCA) (</w:t>
      </w:r>
      <w:hyperlink w:anchor="course-profile" w:history="1">
        <w:r w:rsidRPr="00E019D3">
          <w:rPr>
            <w:rStyle w:val="Hyperlink"/>
            <w:rFonts w:cs="Arial"/>
            <w:szCs w:val="24"/>
          </w:rPr>
          <w:t>https://www.manchester.ac.uk/study/masters/courses/list/09505/msc-urban-regeneration-and-development/#course-profile</w:t>
        </w:r>
      </w:hyperlink>
      <w:r w:rsidRPr="006A7132">
        <w:t>).</w:t>
      </w:r>
    </w:p>
    <w:p w14:paraId="6FD2A1EA" w14:textId="77777777" w:rsidR="001C2D5C" w:rsidRPr="00734104" w:rsidRDefault="001C2D5C" w:rsidP="006A7132">
      <w:pPr>
        <w:pStyle w:val="ListParagraph"/>
        <w:spacing w:line="276" w:lineRule="auto"/>
        <w:jc w:val="both"/>
        <w:rPr>
          <w:color w:val="auto"/>
        </w:rPr>
      </w:pPr>
      <w:r w:rsidRPr="00734104">
        <w:t xml:space="preserve">be supported to take part in a range of local and national training and development opportunities which will contribute to </w:t>
      </w:r>
      <w:r w:rsidRPr="00734104">
        <w:rPr>
          <w:color w:val="auto"/>
        </w:rPr>
        <w:t xml:space="preserve">meeting the needs of the directorates, the priorities of the GMCA and the local communities it serves. </w:t>
      </w:r>
    </w:p>
    <w:p w14:paraId="48D181CF" w14:textId="6F5CF63C" w:rsidR="001C2D5C" w:rsidRPr="001C2D5C" w:rsidRDefault="001C2D5C" w:rsidP="006A7132">
      <w:pPr>
        <w:pStyle w:val="ListParagraph"/>
        <w:spacing w:line="276" w:lineRule="auto"/>
        <w:jc w:val="both"/>
        <w:rPr>
          <w:rFonts w:cs="Arial"/>
          <w:color w:val="FF0000"/>
          <w:szCs w:val="24"/>
        </w:rPr>
      </w:pPr>
      <w:r w:rsidRPr="00734104">
        <w:t xml:space="preserve">work collaboratively with both the GMCA, TfGM, GM Wider Leadership Team, the hosting organisation, other public sector partners and the private sector. </w:t>
      </w:r>
    </w:p>
    <w:p w14:paraId="20E24D36" w14:textId="30F2C0BB" w:rsidR="00EA1A99" w:rsidRPr="001C2D5C" w:rsidRDefault="0085596D" w:rsidP="006A7132">
      <w:pPr>
        <w:pStyle w:val="ListParagraph"/>
        <w:spacing w:line="276" w:lineRule="auto"/>
        <w:jc w:val="both"/>
        <w:rPr>
          <w:rFonts w:cs="Arial"/>
          <w:color w:val="FF0000"/>
          <w:szCs w:val="24"/>
        </w:rPr>
      </w:pPr>
      <w:r w:rsidRPr="001C2D5C">
        <w:rPr>
          <w:rFonts w:cs="Arial"/>
          <w:color w:val="auto"/>
        </w:rPr>
        <w:t>always hold yourself and others to a high standard of professionalism</w:t>
      </w:r>
      <w:r w:rsidR="00EA1A99" w:rsidRPr="001C2D5C">
        <w:rPr>
          <w:rFonts w:cs="Arial"/>
          <w:color w:val="auto"/>
        </w:rPr>
        <w:t>, demonstrating your commitment to our values and behaviours as well as ensuring service confidentiality is maintained throughout all we do.</w:t>
      </w:r>
    </w:p>
    <w:p w14:paraId="42433F6B" w14:textId="665721BC" w:rsidR="4DE1E9ED" w:rsidRDefault="001C2D5C" w:rsidP="006A7132">
      <w:pPr>
        <w:pStyle w:val="ListParagraph"/>
        <w:spacing w:line="276" w:lineRule="auto"/>
        <w:jc w:val="both"/>
        <w:rPr>
          <w:rFonts w:eastAsia="Arial" w:cs="Arial"/>
          <w:color w:val="auto"/>
          <w:szCs w:val="24"/>
        </w:rPr>
      </w:pPr>
      <w:r>
        <w:rPr>
          <w:rFonts w:eastAsia="Arial" w:cs="Arial"/>
          <w:color w:val="auto"/>
          <w:szCs w:val="24"/>
        </w:rPr>
        <w:t>w</w:t>
      </w:r>
      <w:r w:rsidR="390BD973" w:rsidRPr="34DD3003">
        <w:rPr>
          <w:rFonts w:eastAsia="Arial" w:cs="Arial"/>
          <w:color w:val="auto"/>
          <w:szCs w:val="24"/>
        </w:rPr>
        <w:t>ork with other teams internally and externally collaboration is maximised and supporting on activity where appropriate</w:t>
      </w:r>
      <w:r w:rsidR="0085596D">
        <w:rPr>
          <w:rFonts w:eastAsia="Arial" w:cs="Arial"/>
          <w:color w:val="auto"/>
          <w:szCs w:val="24"/>
        </w:rPr>
        <w:t>.</w:t>
      </w:r>
    </w:p>
    <w:p w14:paraId="6D6C8028" w14:textId="5DFC17DE" w:rsidR="0045137F" w:rsidRPr="0045137F" w:rsidRDefault="001C2D5C" w:rsidP="006A7132">
      <w:pPr>
        <w:pStyle w:val="ListParagraph"/>
        <w:spacing w:line="276" w:lineRule="auto"/>
        <w:jc w:val="both"/>
        <w:rPr>
          <w:rFonts w:cs="Arial"/>
          <w:color w:val="auto"/>
        </w:rPr>
      </w:pPr>
      <w:r>
        <w:rPr>
          <w:color w:val="auto"/>
        </w:rPr>
        <w:t>e</w:t>
      </w:r>
      <w:r w:rsidR="00EA1A99" w:rsidRPr="34DD3003">
        <w:rPr>
          <w:color w:val="auto"/>
        </w:rPr>
        <w:t>nsure the services delivered internally and externally are inclusive and accessible</w:t>
      </w:r>
      <w:r w:rsidR="0085596D">
        <w:rPr>
          <w:color w:val="auto"/>
        </w:rPr>
        <w:t>.</w:t>
      </w:r>
    </w:p>
    <w:p w14:paraId="24B8D6C1" w14:textId="3074E78E" w:rsidR="00EA1A99" w:rsidRPr="0045137F" w:rsidRDefault="0045137F" w:rsidP="006A7132">
      <w:pPr>
        <w:pStyle w:val="ListParagraph"/>
        <w:spacing w:line="276" w:lineRule="auto"/>
        <w:jc w:val="both"/>
        <w:rPr>
          <w:rFonts w:cs="Arial"/>
          <w:color w:val="auto"/>
        </w:rPr>
      </w:pPr>
      <w:r w:rsidRPr="7E6E0B03">
        <w:rPr>
          <w:rFonts w:cs="Arial"/>
          <w:color w:val="auto"/>
        </w:rPr>
        <w:t xml:space="preserve">align work area to the Sustainability Strategy and ensure work practices are inclusive of this </w:t>
      </w:r>
      <w:r w:rsidR="00EA1A99" w:rsidRPr="7E6E0B03">
        <w:rPr>
          <w:rFonts w:cs="Arial"/>
          <w:color w:val="auto"/>
        </w:rPr>
        <w:t>value &amp; strategic intent</w:t>
      </w:r>
      <w:r w:rsidR="0085596D">
        <w:rPr>
          <w:rFonts w:cs="Arial"/>
          <w:color w:val="auto"/>
        </w:rPr>
        <w:t>.</w:t>
      </w:r>
      <w:r w:rsidR="00EA1A99" w:rsidRPr="7E6E0B03">
        <w:rPr>
          <w:rFonts w:cs="Arial"/>
          <w:color w:val="auto"/>
        </w:rPr>
        <w:t xml:space="preserve"> </w:t>
      </w:r>
    </w:p>
    <w:p w14:paraId="68227C0D" w14:textId="00595689" w:rsidR="00C66754" w:rsidRPr="00D07273" w:rsidRDefault="00C66754" w:rsidP="009027D9">
      <w:pPr>
        <w:spacing w:line="276" w:lineRule="auto"/>
        <w:jc w:val="both"/>
        <w:rPr>
          <w:rFonts w:cs="Arial"/>
          <w:b/>
          <w:color w:val="auto"/>
        </w:rPr>
      </w:pPr>
      <w:r w:rsidRPr="23D3E0BE">
        <w:rPr>
          <w:rFonts w:cs="Arial"/>
          <w:b/>
          <w:color w:val="auto"/>
        </w:rPr>
        <w:t xml:space="preserve">NB: This list of duties and responsibilities is by no means exhaustive, and the post holder may be required to undertake other relevant and appropriate duties </w:t>
      </w:r>
      <w:r w:rsidR="002B18A8" w:rsidRPr="23D3E0BE">
        <w:rPr>
          <w:rFonts w:cs="Arial"/>
          <w:b/>
          <w:color w:val="auto"/>
        </w:rPr>
        <w:t>a</w:t>
      </w:r>
      <w:r w:rsidRPr="23D3E0BE">
        <w:rPr>
          <w:rFonts w:cs="Arial"/>
          <w:b/>
          <w:color w:val="auto"/>
        </w:rPr>
        <w:t>s required.</w:t>
      </w:r>
    </w:p>
    <w:p w14:paraId="47A5EC3A" w14:textId="53DC3EE6" w:rsidR="00675768" w:rsidRPr="00D07273" w:rsidRDefault="00766F0E" w:rsidP="00C164CD">
      <w:pPr>
        <w:pStyle w:val="Heading2"/>
        <w:rPr>
          <w:rFonts w:cs="Arial"/>
          <w:sz w:val="24"/>
          <w:szCs w:val="24"/>
        </w:rPr>
      </w:pPr>
      <w:r w:rsidRPr="00D07273">
        <w:rPr>
          <w:rFonts w:cs="Arial"/>
          <w:sz w:val="24"/>
          <w:szCs w:val="24"/>
        </w:rPr>
        <w:lastRenderedPageBreak/>
        <w:t xml:space="preserve">Knowledge, </w:t>
      </w:r>
      <w:r w:rsidR="00F67691" w:rsidRPr="00D07273">
        <w:rPr>
          <w:rFonts w:cs="Arial"/>
          <w:sz w:val="24"/>
          <w:szCs w:val="24"/>
        </w:rPr>
        <w:t>Skills,</w:t>
      </w:r>
      <w:r w:rsidRPr="00D07273">
        <w:rPr>
          <w:rFonts w:cs="Arial"/>
          <w:sz w:val="24"/>
          <w:szCs w:val="24"/>
        </w:rPr>
        <w:t xml:space="preserve"> and Experience</w:t>
      </w:r>
    </w:p>
    <w:p w14:paraId="754A7B27" w14:textId="61502BBC" w:rsidR="004424F5" w:rsidRDefault="00E13A3D" w:rsidP="004424F5">
      <w:pPr>
        <w:pStyle w:val="Heading3"/>
        <w:rPr>
          <w:rFonts w:cs="Arial"/>
          <w:sz w:val="24"/>
        </w:rPr>
      </w:pPr>
      <w:r w:rsidRPr="00A0773A">
        <w:rPr>
          <w:rFonts w:cs="Arial"/>
          <w:sz w:val="24"/>
        </w:rPr>
        <w:t>Essential Criteria</w:t>
      </w:r>
    </w:p>
    <w:p w14:paraId="626DB106" w14:textId="68CF9EA3" w:rsidR="001677DB" w:rsidRDefault="004424F5" w:rsidP="00F626C0">
      <w:pPr>
        <w:pStyle w:val="ListParagraph"/>
        <w:numPr>
          <w:ilvl w:val="0"/>
          <w:numId w:val="44"/>
        </w:numPr>
        <w:ind w:left="851" w:hanging="491"/>
      </w:pPr>
      <w:r>
        <w:t xml:space="preserve">You </w:t>
      </w:r>
      <w:r w:rsidRPr="004424F5">
        <w:t xml:space="preserve">are required to have a minimum </w:t>
      </w:r>
      <w:r w:rsidR="00D93654" w:rsidRPr="00D93654">
        <w:t xml:space="preserve">2:1 degree any </w:t>
      </w:r>
      <w:r w:rsidR="008247B9">
        <w:t>b</w:t>
      </w:r>
      <w:r w:rsidR="00D93654" w:rsidRPr="00D93654">
        <w:t>achelors</w:t>
      </w:r>
      <w:r w:rsidR="001E232B">
        <w:t>,</w:t>
      </w:r>
      <w:r w:rsidR="00D93654" w:rsidRPr="00D93654">
        <w:t xml:space="preserve"> or the overseas equivalent, in any discipline</w:t>
      </w:r>
      <w:r w:rsidR="00D93654">
        <w:t xml:space="preserve"> (w</w:t>
      </w:r>
      <w:r w:rsidR="00D93654" w:rsidRPr="00D93654">
        <w:t>hen assessing your academic record, the grades you have achieved and the standing of the institution where you studied your qualification are taken into account</w:t>
      </w:r>
      <w:r w:rsidR="00D93654">
        <w:t>).</w:t>
      </w:r>
    </w:p>
    <w:p w14:paraId="499091BA" w14:textId="16462263" w:rsidR="001677DB" w:rsidRPr="001677DB" w:rsidRDefault="001677DB" w:rsidP="00F626C0">
      <w:pPr>
        <w:pStyle w:val="ListParagraph"/>
        <w:numPr>
          <w:ilvl w:val="0"/>
          <w:numId w:val="44"/>
        </w:numPr>
        <w:ind w:left="851" w:hanging="491"/>
      </w:pPr>
      <w:r w:rsidRPr="001677DB">
        <w:t>If English is not your first language, you need to take an English language test to prove your level of ability. For the latest information on demonstrating your English proficiency for those whose first language is not English, please see the University’s language requirements</w:t>
      </w:r>
      <w:r>
        <w:t xml:space="preserve"> (</w:t>
      </w:r>
      <w:hyperlink w:history="1">
        <w:r w:rsidRPr="00B800FC">
          <w:rPr>
            <w:rStyle w:val="Hyperlink"/>
          </w:rPr>
          <w:t>https://www.seed.manchester.ac.uk/study/taught-masters/standard-elq/</w:t>
        </w:r>
      </w:hyperlink>
      <w:r>
        <w:t>)</w:t>
      </w:r>
      <w:r w:rsidRPr="001677DB">
        <w:t>.</w:t>
      </w:r>
    </w:p>
    <w:p w14:paraId="19E9560D" w14:textId="60DCA9F1" w:rsidR="00C42EC1" w:rsidRDefault="00766F0E" w:rsidP="00BB0D6A">
      <w:pPr>
        <w:pStyle w:val="Heading3"/>
        <w:rPr>
          <w:rFonts w:cs="Arial"/>
          <w:sz w:val="24"/>
        </w:rPr>
      </w:pPr>
      <w:r w:rsidRPr="00D07273">
        <w:rPr>
          <w:rFonts w:cs="Arial"/>
          <w:sz w:val="24"/>
        </w:rPr>
        <w:t>Desirable</w:t>
      </w:r>
      <w:r w:rsidR="005F2495">
        <w:rPr>
          <w:rFonts w:cs="Arial"/>
          <w:sz w:val="24"/>
        </w:rPr>
        <w:t xml:space="preserve"> Criteria</w:t>
      </w:r>
    </w:p>
    <w:p w14:paraId="5C9AB6B1" w14:textId="29E1E364" w:rsidR="00602007" w:rsidRDefault="00602007" w:rsidP="00C01D59">
      <w:pPr>
        <w:pStyle w:val="ListParagraph"/>
        <w:numPr>
          <w:ilvl w:val="0"/>
          <w:numId w:val="44"/>
        </w:numPr>
        <w:ind w:left="851" w:hanging="491"/>
      </w:pPr>
      <w:r w:rsidRPr="00602007">
        <w:rPr>
          <w:b/>
          <w:bCs/>
        </w:rPr>
        <w:t>Communication:</w:t>
      </w:r>
      <w:r>
        <w:tab/>
      </w:r>
      <w:r>
        <w:br/>
        <w:t>Ability to negotiate difficult agreements with wide impact; ability to influence or persuade internal or external stakeholders.  Speaks fluently, expresses opinions, information and key points of an argument clearly, makes presentations and undertakes public speaking with skill and confidence.</w:t>
      </w:r>
      <w:r>
        <w:br/>
        <w:t>Writes convincingly and clearly, succinctly and correctly, avoids the unnecessary use of jargon or complicated language; writes in a well-structured and logical way and structures information to meet the needs and understanding of the intended audience.</w:t>
      </w:r>
    </w:p>
    <w:p w14:paraId="5021BCA4" w14:textId="7CBA0374" w:rsidR="00BB0D6A" w:rsidRDefault="00602007" w:rsidP="00C01D59">
      <w:pPr>
        <w:pStyle w:val="ListParagraph"/>
        <w:numPr>
          <w:ilvl w:val="0"/>
          <w:numId w:val="44"/>
        </w:numPr>
        <w:ind w:left="851" w:hanging="491"/>
      </w:pPr>
      <w:r w:rsidRPr="00602007">
        <w:rPr>
          <w:b/>
          <w:bCs/>
        </w:rPr>
        <w:t>Analytical Skills:</w:t>
      </w:r>
      <w:r>
        <w:br/>
        <w:t>Application of strong analytical reasoning skills and intellectual focus, taking in the wider external and internal environments and proactively thinks through problems rather than reactively following a procedure-driven approach. Ability to engage with stakeholders to identify information needs and to know how to go about obtaining the relevant information. Also, able to gather and analyse information, opportunities, and problems.</w:t>
      </w:r>
    </w:p>
    <w:p w14:paraId="01B14C2B" w14:textId="2B9C46F6" w:rsidR="00602007" w:rsidRDefault="00602007" w:rsidP="00C01D59">
      <w:pPr>
        <w:pStyle w:val="ListParagraph"/>
        <w:numPr>
          <w:ilvl w:val="0"/>
          <w:numId w:val="44"/>
        </w:numPr>
        <w:ind w:left="851" w:hanging="491"/>
      </w:pPr>
      <w:r w:rsidRPr="00602007">
        <w:rPr>
          <w:b/>
          <w:bCs/>
        </w:rPr>
        <w:t>Planning and Organising:</w:t>
      </w:r>
      <w:r>
        <w:br/>
      </w:r>
      <w:r w:rsidRPr="00602007">
        <w:t>Ability to organise own time effectively, creating own work schedules, prioritising, preparing in advance and setting realistic timescales for own self and others.  Has the ability to visualise a sequence of actions needed to achieve a specific goal and how to estimate the resources required.</w:t>
      </w:r>
    </w:p>
    <w:p w14:paraId="42CB3CFB" w14:textId="4B90F89A" w:rsidR="00602007" w:rsidRDefault="00602007" w:rsidP="00C01D59">
      <w:pPr>
        <w:pStyle w:val="ListParagraph"/>
        <w:numPr>
          <w:ilvl w:val="0"/>
          <w:numId w:val="44"/>
        </w:numPr>
        <w:ind w:left="851" w:hanging="491"/>
      </w:pPr>
      <w:r w:rsidRPr="00602007">
        <w:rPr>
          <w:b/>
          <w:bCs/>
        </w:rPr>
        <w:t>Problem Solving and Decision Making:</w:t>
      </w:r>
      <w:r>
        <w:br/>
      </w:r>
      <w:r w:rsidRPr="00602007">
        <w:lastRenderedPageBreak/>
        <w:t>Strong decision-making skills and the ability to resolve issues in a pressurised environment. Continually performs at a high-level demonstrating commitment to achieve desired results.  Prepared to challenge the status quo to bring about improvements.</w:t>
      </w:r>
    </w:p>
    <w:p w14:paraId="367FBB7B" w14:textId="069CAF0F" w:rsidR="00602007" w:rsidRDefault="00602007" w:rsidP="00C01D59">
      <w:pPr>
        <w:pStyle w:val="ListParagraph"/>
        <w:numPr>
          <w:ilvl w:val="0"/>
          <w:numId w:val="44"/>
        </w:numPr>
        <w:ind w:left="851" w:hanging="491"/>
      </w:pPr>
      <w:r w:rsidRPr="005769A1">
        <w:rPr>
          <w:b/>
          <w:bCs/>
        </w:rPr>
        <w:t>Collaborative working:</w:t>
      </w:r>
      <w:r>
        <w:br/>
      </w:r>
      <w:r w:rsidRPr="00602007">
        <w:t>Ability to lead and work as part of a team, experience of working in a team environment in an academic, work or voluntary capacity.</w:t>
      </w:r>
    </w:p>
    <w:p w14:paraId="69A08306" w14:textId="199180C4" w:rsidR="00602007" w:rsidRDefault="00602007" w:rsidP="00C01D59">
      <w:pPr>
        <w:pStyle w:val="ListParagraph"/>
        <w:numPr>
          <w:ilvl w:val="0"/>
          <w:numId w:val="44"/>
        </w:numPr>
        <w:ind w:left="851" w:hanging="491"/>
      </w:pPr>
      <w:r w:rsidRPr="00602007">
        <w:rPr>
          <w:b/>
          <w:bCs/>
        </w:rPr>
        <w:t>Creative Skills:</w:t>
      </w:r>
      <w:r>
        <w:br/>
      </w:r>
      <w:r w:rsidRPr="00602007">
        <w:t>Ability to find creative solutions where there are no existing parameters or procedural framework.</w:t>
      </w:r>
    </w:p>
    <w:p w14:paraId="3EFFD896" w14:textId="720BF22B" w:rsidR="00602007" w:rsidRDefault="00602007" w:rsidP="00C01D59">
      <w:pPr>
        <w:pStyle w:val="ListParagraph"/>
        <w:numPr>
          <w:ilvl w:val="0"/>
          <w:numId w:val="44"/>
        </w:numPr>
        <w:ind w:left="851" w:hanging="491"/>
      </w:pPr>
      <w:r w:rsidRPr="00602007">
        <w:rPr>
          <w:b/>
          <w:bCs/>
        </w:rPr>
        <w:t>Strategic Thinking:</w:t>
      </w:r>
      <w:r>
        <w:br/>
      </w:r>
      <w:r w:rsidRPr="00602007">
        <w:t>Ability to contribute to the development, implementation and evaluation of strategy to shape future plans.</w:t>
      </w:r>
    </w:p>
    <w:p w14:paraId="7E8317AB" w14:textId="1F245E89" w:rsidR="00602007" w:rsidRDefault="00602007" w:rsidP="00C01D59">
      <w:pPr>
        <w:pStyle w:val="ListParagraph"/>
        <w:numPr>
          <w:ilvl w:val="0"/>
          <w:numId w:val="44"/>
        </w:numPr>
        <w:ind w:left="851" w:hanging="491"/>
      </w:pPr>
      <w:r w:rsidRPr="00602007">
        <w:rPr>
          <w:b/>
          <w:bCs/>
        </w:rPr>
        <w:t>Commercial Awareness:</w:t>
      </w:r>
      <w:r>
        <w:br/>
      </w:r>
      <w:r w:rsidRPr="00602007">
        <w:t>Demonstrates business intelligence and ability to understand and evaluate all options for optimum service delivery, identify risks and plans to mitigate, to promote entrepreneurial approaches and ensure value for money in all transactions.</w:t>
      </w:r>
    </w:p>
    <w:p w14:paraId="54DB742D" w14:textId="22BE177E" w:rsidR="00602007" w:rsidRDefault="00602007" w:rsidP="00C01D59">
      <w:pPr>
        <w:pStyle w:val="ListParagraph"/>
        <w:numPr>
          <w:ilvl w:val="0"/>
          <w:numId w:val="44"/>
        </w:numPr>
        <w:ind w:left="851" w:hanging="491"/>
      </w:pPr>
      <w:r w:rsidRPr="00602007">
        <w:rPr>
          <w:b/>
          <w:bCs/>
        </w:rPr>
        <w:t>ICT Skills:</w:t>
      </w:r>
      <w:r>
        <w:br/>
      </w:r>
      <w:r w:rsidRPr="00602007">
        <w:t>Ability to use multiple applications, systems and associated software packages.</w:t>
      </w:r>
    </w:p>
    <w:p w14:paraId="0A62E952" w14:textId="0AFD9534" w:rsidR="00602007" w:rsidRDefault="00602007" w:rsidP="00C01D59">
      <w:pPr>
        <w:pStyle w:val="ListParagraph"/>
        <w:numPr>
          <w:ilvl w:val="0"/>
          <w:numId w:val="44"/>
        </w:numPr>
        <w:ind w:left="851" w:hanging="491"/>
      </w:pPr>
      <w:r w:rsidRPr="00602007">
        <w:rPr>
          <w:b/>
          <w:bCs/>
        </w:rPr>
        <w:t>Personal style:</w:t>
      </w:r>
      <w:r>
        <w:br/>
      </w:r>
      <w:r w:rsidRPr="00602007">
        <w:t>Ability to understand, demonstrate and apply GMCA values.</w:t>
      </w:r>
    </w:p>
    <w:p w14:paraId="7EFF503B" w14:textId="26B87BBD" w:rsidR="00602007" w:rsidRPr="00BB0D6A" w:rsidRDefault="00602007" w:rsidP="00C01D59">
      <w:pPr>
        <w:pStyle w:val="ListParagraph"/>
        <w:numPr>
          <w:ilvl w:val="0"/>
          <w:numId w:val="44"/>
        </w:numPr>
        <w:ind w:left="851" w:hanging="491"/>
      </w:pPr>
      <w:r w:rsidRPr="00602007">
        <w:rPr>
          <w:b/>
          <w:bCs/>
        </w:rPr>
        <w:t>Commitment to Equality:</w:t>
      </w:r>
      <w:r>
        <w:br/>
      </w:r>
      <w:r w:rsidRPr="00602007">
        <w:t>Through personal example, open commitment and clear action, ensure diversity is positively valued, resulting in equal access and treatment in employment, service delivery and communications.</w:t>
      </w:r>
    </w:p>
    <w:p w14:paraId="47A5EC52" w14:textId="561837B1" w:rsidR="00675768" w:rsidRPr="00D07273" w:rsidRDefault="00F31A63" w:rsidP="00C164CD">
      <w:pPr>
        <w:pStyle w:val="Heading2"/>
        <w:rPr>
          <w:rFonts w:cs="Arial"/>
          <w:sz w:val="24"/>
          <w:szCs w:val="24"/>
        </w:rPr>
      </w:pPr>
      <w:r w:rsidRPr="00D07273">
        <w:rPr>
          <w:rFonts w:cs="Arial"/>
          <w:sz w:val="24"/>
          <w:szCs w:val="24"/>
        </w:rPr>
        <w:t>Corporate Duties</w:t>
      </w:r>
    </w:p>
    <w:p w14:paraId="47A5EC54" w14:textId="3B1F69B1" w:rsidR="00675768" w:rsidRPr="009A3AA2" w:rsidRDefault="009A3AA2" w:rsidP="009A3AA2">
      <w:pPr>
        <w:rPr>
          <w:rFonts w:cs="Arial"/>
          <w:i/>
          <w:iCs/>
          <w:sz w:val="20"/>
          <w:szCs w:val="20"/>
        </w:rPr>
      </w:pPr>
      <w:r w:rsidRPr="009A3AA2">
        <w:rPr>
          <w:rFonts w:cs="Arial"/>
          <w:i/>
          <w:iCs/>
          <w:sz w:val="20"/>
          <w:szCs w:val="20"/>
        </w:rPr>
        <w:t>Do not behave in way</w:t>
      </w:r>
      <w:r w:rsidR="00F31A63" w:rsidRPr="009A3AA2">
        <w:rPr>
          <w:rFonts w:cs="Arial"/>
          <w:i/>
          <w:iCs/>
          <w:sz w:val="20"/>
          <w:szCs w:val="20"/>
        </w:rPr>
        <w:t xml:space="preserve"> which discriminates against your fellow employees, or potential</w:t>
      </w:r>
      <w:r w:rsidR="00F31A63" w:rsidRPr="009A3AA2">
        <w:rPr>
          <w:rFonts w:cs="Arial"/>
          <w:i/>
          <w:iCs/>
          <w:spacing w:val="1"/>
          <w:sz w:val="20"/>
          <w:szCs w:val="20"/>
        </w:rPr>
        <w:t xml:space="preserve"> </w:t>
      </w:r>
      <w:r w:rsidR="00F31A63" w:rsidRPr="009A3AA2">
        <w:rPr>
          <w:rFonts w:cs="Arial"/>
          <w:i/>
          <w:iCs/>
          <w:sz w:val="20"/>
          <w:szCs w:val="20"/>
        </w:rPr>
        <w:t>employees on the grounds of their sex, sexual orientation, marital status, race, religion,</w:t>
      </w:r>
      <w:r w:rsidR="00F31A63" w:rsidRPr="009A3AA2">
        <w:rPr>
          <w:rFonts w:cs="Arial"/>
          <w:i/>
          <w:iCs/>
          <w:spacing w:val="-59"/>
          <w:sz w:val="20"/>
          <w:szCs w:val="20"/>
        </w:rPr>
        <w:t xml:space="preserve"> </w:t>
      </w:r>
      <w:r w:rsidR="00F31A63" w:rsidRPr="009A3AA2">
        <w:rPr>
          <w:rFonts w:cs="Arial"/>
          <w:i/>
          <w:iCs/>
          <w:sz w:val="20"/>
          <w:szCs w:val="20"/>
        </w:rPr>
        <w:t>creed,</w:t>
      </w:r>
      <w:r w:rsidR="00F31A63" w:rsidRPr="009A3AA2">
        <w:rPr>
          <w:rFonts w:cs="Arial"/>
          <w:i/>
          <w:iCs/>
          <w:spacing w:val="-2"/>
          <w:sz w:val="20"/>
          <w:szCs w:val="20"/>
        </w:rPr>
        <w:t xml:space="preserve"> </w:t>
      </w:r>
      <w:r w:rsidR="00F31A63" w:rsidRPr="009A3AA2">
        <w:rPr>
          <w:rFonts w:cs="Arial"/>
          <w:i/>
          <w:iCs/>
          <w:sz w:val="20"/>
          <w:szCs w:val="20"/>
        </w:rPr>
        <w:t>colour,</w:t>
      </w:r>
      <w:r w:rsidR="00F31A63" w:rsidRPr="009A3AA2">
        <w:rPr>
          <w:rFonts w:cs="Arial"/>
          <w:i/>
          <w:iCs/>
          <w:spacing w:val="2"/>
          <w:sz w:val="20"/>
          <w:szCs w:val="20"/>
        </w:rPr>
        <w:t xml:space="preserve"> </w:t>
      </w:r>
      <w:r w:rsidR="00F31A63" w:rsidRPr="009A3AA2">
        <w:rPr>
          <w:rFonts w:cs="Arial"/>
          <w:i/>
          <w:iCs/>
          <w:sz w:val="20"/>
          <w:szCs w:val="20"/>
        </w:rPr>
        <w:t>nationality,</w:t>
      </w:r>
      <w:r w:rsidR="00F31A63" w:rsidRPr="009A3AA2">
        <w:rPr>
          <w:rFonts w:cs="Arial"/>
          <w:i/>
          <w:iCs/>
          <w:spacing w:val="2"/>
          <w:sz w:val="20"/>
          <w:szCs w:val="20"/>
        </w:rPr>
        <w:t xml:space="preserve"> </w:t>
      </w:r>
      <w:r w:rsidR="00F31A63" w:rsidRPr="009A3AA2">
        <w:rPr>
          <w:rFonts w:cs="Arial"/>
          <w:i/>
          <w:iCs/>
          <w:sz w:val="20"/>
          <w:szCs w:val="20"/>
        </w:rPr>
        <w:t>ethnic</w:t>
      </w:r>
      <w:r w:rsidR="00F31A63" w:rsidRPr="009A3AA2">
        <w:rPr>
          <w:rFonts w:cs="Arial"/>
          <w:i/>
          <w:iCs/>
          <w:spacing w:val="1"/>
          <w:sz w:val="20"/>
          <w:szCs w:val="20"/>
        </w:rPr>
        <w:t xml:space="preserve"> </w:t>
      </w:r>
      <w:r w:rsidR="00F31A63" w:rsidRPr="009A3AA2">
        <w:rPr>
          <w:rFonts w:cs="Arial"/>
          <w:i/>
          <w:iCs/>
          <w:sz w:val="20"/>
          <w:szCs w:val="20"/>
        </w:rPr>
        <w:t>origin</w:t>
      </w:r>
      <w:r w:rsidR="00F31A63" w:rsidRPr="009A3AA2">
        <w:rPr>
          <w:rFonts w:cs="Arial"/>
          <w:i/>
          <w:iCs/>
          <w:spacing w:val="1"/>
          <w:sz w:val="20"/>
          <w:szCs w:val="20"/>
        </w:rPr>
        <w:t xml:space="preserve"> </w:t>
      </w:r>
      <w:r w:rsidR="00F31A63" w:rsidRPr="009A3AA2">
        <w:rPr>
          <w:rFonts w:cs="Arial"/>
          <w:i/>
          <w:iCs/>
          <w:sz w:val="20"/>
          <w:szCs w:val="20"/>
        </w:rPr>
        <w:t>or</w:t>
      </w:r>
      <w:r w:rsidR="00F31A63" w:rsidRPr="009A3AA2">
        <w:rPr>
          <w:rFonts w:cs="Arial"/>
          <w:i/>
          <w:iCs/>
          <w:spacing w:val="-2"/>
          <w:sz w:val="20"/>
          <w:szCs w:val="20"/>
        </w:rPr>
        <w:t xml:space="preserve"> </w:t>
      </w:r>
      <w:r w:rsidR="00F31A63" w:rsidRPr="009A3AA2">
        <w:rPr>
          <w:rFonts w:cs="Arial"/>
          <w:i/>
          <w:iCs/>
          <w:sz w:val="20"/>
          <w:szCs w:val="20"/>
        </w:rPr>
        <w:t>disability.</w:t>
      </w:r>
    </w:p>
    <w:p w14:paraId="47A5EC55" w14:textId="0263131B" w:rsidR="00675768" w:rsidRPr="009A3AA2" w:rsidRDefault="00F31A63" w:rsidP="009A3AA2">
      <w:pPr>
        <w:rPr>
          <w:rFonts w:cs="Arial"/>
          <w:i/>
          <w:iCs/>
          <w:sz w:val="20"/>
          <w:szCs w:val="20"/>
        </w:rPr>
      </w:pPr>
      <w:r w:rsidRPr="009A3AA2">
        <w:rPr>
          <w:rFonts w:cs="Arial"/>
          <w:i/>
          <w:iCs/>
          <w:sz w:val="20"/>
          <w:szCs w:val="20"/>
        </w:rPr>
        <w:t>Safeguard at all times confidentiality of information relating to staff and pensioners.</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Refrain</w:t>
      </w:r>
      <w:r w:rsidRPr="009A3AA2">
        <w:rPr>
          <w:rFonts w:cs="Arial"/>
          <w:i/>
          <w:iCs/>
          <w:spacing w:val="-3"/>
          <w:sz w:val="20"/>
          <w:szCs w:val="20"/>
        </w:rPr>
        <w:t xml:space="preserve"> </w:t>
      </w:r>
      <w:r w:rsidRPr="009A3AA2">
        <w:rPr>
          <w:rFonts w:cs="Arial"/>
          <w:i/>
          <w:iCs/>
          <w:sz w:val="20"/>
          <w:szCs w:val="20"/>
        </w:rPr>
        <w:t>from</w:t>
      </w:r>
      <w:r w:rsidRPr="009A3AA2">
        <w:rPr>
          <w:rFonts w:cs="Arial"/>
          <w:i/>
          <w:iCs/>
          <w:spacing w:val="2"/>
          <w:sz w:val="20"/>
          <w:szCs w:val="20"/>
        </w:rPr>
        <w:t xml:space="preserve"> </w:t>
      </w:r>
      <w:r w:rsidRPr="009A3AA2">
        <w:rPr>
          <w:rFonts w:cs="Arial"/>
          <w:i/>
          <w:iCs/>
          <w:sz w:val="20"/>
          <w:szCs w:val="20"/>
        </w:rPr>
        <w:t>smoking</w:t>
      </w:r>
      <w:r w:rsidRPr="009A3AA2">
        <w:rPr>
          <w:rFonts w:cs="Arial"/>
          <w:i/>
          <w:iCs/>
          <w:spacing w:val="4"/>
          <w:sz w:val="20"/>
          <w:szCs w:val="20"/>
        </w:rPr>
        <w:t xml:space="preserve"> </w:t>
      </w:r>
      <w:r w:rsidRPr="009A3AA2">
        <w:rPr>
          <w:rFonts w:cs="Arial"/>
          <w:i/>
          <w:iCs/>
          <w:sz w:val="20"/>
          <w:szCs w:val="20"/>
        </w:rPr>
        <w:t>in</w:t>
      </w:r>
      <w:r w:rsidRPr="009A3AA2">
        <w:rPr>
          <w:rFonts w:cs="Arial"/>
          <w:i/>
          <w:iCs/>
          <w:spacing w:val="-5"/>
          <w:sz w:val="20"/>
          <w:szCs w:val="20"/>
        </w:rPr>
        <w:t xml:space="preserve"> </w:t>
      </w:r>
      <w:r w:rsidRPr="009A3AA2">
        <w:rPr>
          <w:rFonts w:cs="Arial"/>
          <w:i/>
          <w:iCs/>
          <w:sz w:val="20"/>
          <w:szCs w:val="20"/>
        </w:rPr>
        <w:t>any</w:t>
      </w:r>
      <w:r w:rsidRPr="009A3AA2">
        <w:rPr>
          <w:rFonts w:cs="Arial"/>
          <w:i/>
          <w:iCs/>
          <w:spacing w:val="-1"/>
          <w:sz w:val="20"/>
          <w:szCs w:val="20"/>
        </w:rPr>
        <w:t xml:space="preserve"> </w:t>
      </w:r>
      <w:r w:rsidRPr="009A3AA2">
        <w:rPr>
          <w:rFonts w:cs="Arial"/>
          <w:i/>
          <w:iCs/>
          <w:sz w:val="20"/>
          <w:szCs w:val="20"/>
        </w:rPr>
        <w:t>areas</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premises.</w:t>
      </w:r>
    </w:p>
    <w:p w14:paraId="47A5EC57" w14:textId="5FB19EB1" w:rsidR="00675768" w:rsidRPr="009A3AA2" w:rsidRDefault="00F31A63" w:rsidP="009A3AA2">
      <w:pPr>
        <w:rPr>
          <w:rFonts w:cs="Arial"/>
          <w:i/>
          <w:iCs/>
          <w:sz w:val="20"/>
          <w:szCs w:val="20"/>
        </w:rPr>
      </w:pPr>
      <w:r w:rsidRPr="009A3AA2">
        <w:rPr>
          <w:rFonts w:cs="Arial"/>
          <w:i/>
          <w:iCs/>
          <w:sz w:val="20"/>
          <w:szCs w:val="20"/>
        </w:rPr>
        <w:t>Behave in a manner that ensures the security of property and resources.</w:t>
      </w:r>
      <w:r w:rsidRPr="009A3AA2">
        <w:rPr>
          <w:rFonts w:cs="Arial"/>
          <w:i/>
          <w:iCs/>
          <w:spacing w:val="-59"/>
          <w:sz w:val="20"/>
          <w:szCs w:val="20"/>
        </w:rPr>
        <w:t xml:space="preserve"> </w:t>
      </w:r>
      <w:r w:rsidRPr="009A3AA2">
        <w:rPr>
          <w:rFonts w:cs="Arial"/>
          <w:i/>
          <w:iCs/>
          <w:sz w:val="20"/>
          <w:szCs w:val="20"/>
        </w:rPr>
        <w:t>Abide</w:t>
      </w:r>
      <w:r w:rsidRPr="009A3AA2">
        <w:rPr>
          <w:rFonts w:cs="Arial"/>
          <w:i/>
          <w:iCs/>
          <w:spacing w:val="-1"/>
          <w:sz w:val="20"/>
          <w:szCs w:val="20"/>
        </w:rPr>
        <w:t xml:space="preserve"> </w:t>
      </w:r>
      <w:r w:rsidRPr="009A3AA2">
        <w:rPr>
          <w:rFonts w:cs="Arial"/>
          <w:i/>
          <w:iCs/>
          <w:sz w:val="20"/>
          <w:szCs w:val="20"/>
        </w:rPr>
        <w:t>by</w:t>
      </w:r>
      <w:r w:rsidRPr="009A3AA2">
        <w:rPr>
          <w:rFonts w:cs="Arial"/>
          <w:i/>
          <w:iCs/>
          <w:spacing w:val="-2"/>
          <w:sz w:val="20"/>
          <w:szCs w:val="20"/>
        </w:rPr>
        <w:t xml:space="preserve"> </w:t>
      </w:r>
      <w:r w:rsidRPr="009A3AA2">
        <w:rPr>
          <w:rFonts w:cs="Arial"/>
          <w:i/>
          <w:iCs/>
          <w:sz w:val="20"/>
          <w:szCs w:val="20"/>
        </w:rPr>
        <w:t>all relevant</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 xml:space="preserve">Policies and </w:t>
      </w:r>
      <w:r w:rsidRPr="009A3AA2">
        <w:rPr>
          <w:rFonts w:cs="Arial"/>
          <w:i/>
          <w:iCs/>
          <w:sz w:val="20"/>
          <w:szCs w:val="20"/>
        </w:rPr>
        <w:lastRenderedPageBreak/>
        <w:t>Procedures.</w:t>
      </w:r>
    </w:p>
    <w:p w14:paraId="47A5EC59" w14:textId="2DE09667" w:rsidR="00675768" w:rsidRPr="009A3AA2" w:rsidRDefault="00F31A63" w:rsidP="009A3AA2">
      <w:pPr>
        <w:rPr>
          <w:rFonts w:cs="Arial"/>
          <w:i/>
          <w:iCs/>
          <w:sz w:val="20"/>
          <w:szCs w:val="20"/>
        </w:rPr>
      </w:pPr>
      <w:r w:rsidRPr="009A3AA2">
        <w:rPr>
          <w:rFonts w:cs="Arial"/>
          <w:b/>
          <w:bCs/>
          <w:i/>
          <w:iCs/>
          <w:sz w:val="20"/>
          <w:szCs w:val="20"/>
        </w:rPr>
        <w:t>Records Management</w:t>
      </w:r>
      <w:r w:rsidR="00732161" w:rsidRPr="009A3AA2">
        <w:rPr>
          <w:rFonts w:cs="Arial"/>
          <w:b/>
          <w:bCs/>
          <w:i/>
          <w:iCs/>
          <w:sz w:val="20"/>
          <w:szCs w:val="20"/>
        </w:rPr>
        <w:t xml:space="preserve"> </w:t>
      </w:r>
      <w:r w:rsidRPr="009A3AA2">
        <w:rPr>
          <w:rFonts w:cs="Arial"/>
          <w:b/>
          <w:bCs/>
          <w:i/>
          <w:iCs/>
          <w:sz w:val="20"/>
          <w:szCs w:val="20"/>
        </w:rPr>
        <w:t>/ Data Protection</w:t>
      </w:r>
      <w:r w:rsidRPr="009A3AA2">
        <w:rPr>
          <w:rFonts w:cs="Arial"/>
          <w:i/>
          <w:iCs/>
          <w:sz w:val="20"/>
          <w:szCs w:val="20"/>
        </w:rPr>
        <w:t xml:space="preserve"> - As an employee of the GMCA, you have a legal</w:t>
      </w:r>
      <w:r w:rsidRPr="009A3AA2">
        <w:rPr>
          <w:rFonts w:cs="Arial"/>
          <w:i/>
          <w:iCs/>
          <w:spacing w:val="1"/>
          <w:sz w:val="20"/>
          <w:szCs w:val="20"/>
        </w:rPr>
        <w:t xml:space="preserve"> </w:t>
      </w:r>
      <w:r w:rsidRPr="009A3AA2">
        <w:rPr>
          <w:rFonts w:cs="Arial"/>
          <w:i/>
          <w:iCs/>
          <w:spacing w:val="-1"/>
          <w:sz w:val="20"/>
          <w:szCs w:val="20"/>
        </w:rPr>
        <w:t>responsibility</w:t>
      </w:r>
      <w:r w:rsidRPr="009A3AA2">
        <w:rPr>
          <w:rFonts w:cs="Arial"/>
          <w:i/>
          <w:iCs/>
          <w:spacing w:val="-16"/>
          <w:sz w:val="20"/>
          <w:szCs w:val="20"/>
        </w:rPr>
        <w:t xml:space="preserve"> </w:t>
      </w:r>
      <w:r w:rsidRPr="009A3AA2">
        <w:rPr>
          <w:rFonts w:cs="Arial"/>
          <w:i/>
          <w:iCs/>
          <w:spacing w:val="-1"/>
          <w:sz w:val="20"/>
          <w:szCs w:val="20"/>
        </w:rPr>
        <w:t>for</w:t>
      </w:r>
      <w:r w:rsidRPr="009A3AA2">
        <w:rPr>
          <w:rFonts w:cs="Arial"/>
          <w:i/>
          <w:iCs/>
          <w:spacing w:val="-15"/>
          <w:sz w:val="20"/>
          <w:szCs w:val="20"/>
        </w:rPr>
        <w:t xml:space="preserve"> </w:t>
      </w:r>
      <w:r w:rsidRPr="009A3AA2">
        <w:rPr>
          <w:rFonts w:cs="Arial"/>
          <w:i/>
          <w:iCs/>
          <w:spacing w:val="-1"/>
          <w:sz w:val="20"/>
          <w:szCs w:val="20"/>
        </w:rPr>
        <w:t>all</w:t>
      </w:r>
      <w:r w:rsidRPr="009A3AA2">
        <w:rPr>
          <w:rFonts w:cs="Arial"/>
          <w:i/>
          <w:iCs/>
          <w:spacing w:val="-14"/>
          <w:sz w:val="20"/>
          <w:szCs w:val="20"/>
        </w:rPr>
        <w:t xml:space="preserve"> </w:t>
      </w:r>
      <w:r w:rsidRPr="009A3AA2">
        <w:rPr>
          <w:rFonts w:cs="Arial"/>
          <w:i/>
          <w:iCs/>
          <w:spacing w:val="-1"/>
          <w:sz w:val="20"/>
          <w:szCs w:val="20"/>
        </w:rPr>
        <w:t>records</w:t>
      </w:r>
      <w:r w:rsidRPr="009A3AA2">
        <w:rPr>
          <w:rFonts w:cs="Arial"/>
          <w:i/>
          <w:iCs/>
          <w:spacing w:val="-13"/>
          <w:sz w:val="20"/>
          <w:szCs w:val="20"/>
        </w:rPr>
        <w:t xml:space="preserve"> </w:t>
      </w:r>
      <w:r w:rsidRPr="009A3AA2">
        <w:rPr>
          <w:rFonts w:cs="Arial"/>
          <w:i/>
          <w:iCs/>
          <w:sz w:val="20"/>
          <w:szCs w:val="20"/>
        </w:rPr>
        <w:t>(including</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3"/>
          <w:sz w:val="20"/>
          <w:szCs w:val="20"/>
        </w:rPr>
        <w:t xml:space="preserve"> </w:t>
      </w:r>
      <w:r w:rsidRPr="009A3AA2">
        <w:rPr>
          <w:rFonts w:cs="Arial"/>
          <w:i/>
          <w:iCs/>
          <w:sz w:val="20"/>
          <w:szCs w:val="20"/>
        </w:rPr>
        <w:t>health,</w:t>
      </w:r>
      <w:r w:rsidRPr="009A3AA2">
        <w:rPr>
          <w:rFonts w:cs="Arial"/>
          <w:i/>
          <w:iCs/>
          <w:spacing w:val="-15"/>
          <w:sz w:val="20"/>
          <w:szCs w:val="20"/>
        </w:rPr>
        <w:t xml:space="preserve"> </w:t>
      </w:r>
      <w:r w:rsidRPr="009A3AA2">
        <w:rPr>
          <w:rFonts w:cs="Arial"/>
          <w:i/>
          <w:iCs/>
          <w:sz w:val="20"/>
          <w:szCs w:val="20"/>
        </w:rPr>
        <w:t>financial,</w:t>
      </w:r>
      <w:r w:rsidRPr="009A3AA2">
        <w:rPr>
          <w:rFonts w:cs="Arial"/>
          <w:i/>
          <w:iCs/>
          <w:spacing w:val="-14"/>
          <w:sz w:val="20"/>
          <w:szCs w:val="20"/>
        </w:rPr>
        <w:t xml:space="preserve"> </w:t>
      </w:r>
      <w:r w:rsidRPr="009A3AA2">
        <w:rPr>
          <w:rFonts w:cs="Arial"/>
          <w:i/>
          <w:iCs/>
          <w:sz w:val="20"/>
          <w:szCs w:val="20"/>
        </w:rPr>
        <w:t>personal</w:t>
      </w:r>
      <w:r w:rsidRPr="009A3AA2">
        <w:rPr>
          <w:rFonts w:cs="Arial"/>
          <w:i/>
          <w:iCs/>
          <w:spacing w:val="-17"/>
          <w:sz w:val="20"/>
          <w:szCs w:val="20"/>
        </w:rPr>
        <w:t xml:space="preserve"> </w:t>
      </w:r>
      <w:r w:rsidRPr="009A3AA2">
        <w:rPr>
          <w:rFonts w:cs="Arial"/>
          <w:i/>
          <w:iCs/>
          <w:sz w:val="20"/>
          <w:szCs w:val="20"/>
        </w:rPr>
        <w:t>and</w:t>
      </w:r>
      <w:r w:rsidRPr="009A3AA2">
        <w:rPr>
          <w:rFonts w:cs="Arial"/>
          <w:i/>
          <w:iCs/>
          <w:spacing w:val="-13"/>
          <w:sz w:val="20"/>
          <w:szCs w:val="20"/>
        </w:rPr>
        <w:t xml:space="preserve"> </w:t>
      </w:r>
      <w:r w:rsidRPr="009A3AA2">
        <w:rPr>
          <w:rFonts w:cs="Arial"/>
          <w:i/>
          <w:iCs/>
          <w:sz w:val="20"/>
          <w:szCs w:val="20"/>
        </w:rPr>
        <w:t>administrative)</w:t>
      </w:r>
      <w:r w:rsidRPr="009A3AA2">
        <w:rPr>
          <w:rFonts w:cs="Arial"/>
          <w:i/>
          <w:iCs/>
          <w:spacing w:val="-58"/>
          <w:sz w:val="20"/>
          <w:szCs w:val="20"/>
        </w:rPr>
        <w:t xml:space="preserve"> </w:t>
      </w:r>
      <w:r w:rsidRPr="009A3AA2">
        <w:rPr>
          <w:rFonts w:cs="Arial"/>
          <w:i/>
          <w:iCs/>
          <w:sz w:val="20"/>
          <w:szCs w:val="20"/>
        </w:rPr>
        <w:t>that you gather or use as part of your work with the Service. The records may be paper,</w:t>
      </w:r>
      <w:r w:rsidRPr="009A3AA2">
        <w:rPr>
          <w:rFonts w:cs="Arial"/>
          <w:i/>
          <w:iCs/>
          <w:spacing w:val="1"/>
          <w:sz w:val="20"/>
          <w:szCs w:val="20"/>
        </w:rPr>
        <w:t xml:space="preserve"> </w:t>
      </w:r>
      <w:r w:rsidRPr="009A3AA2">
        <w:rPr>
          <w:rFonts w:cs="Arial"/>
          <w:i/>
          <w:iCs/>
          <w:sz w:val="20"/>
          <w:szCs w:val="20"/>
        </w:rPr>
        <w:t>electronic, audio or videotapes. You must consult your manager if you have any doubt as to</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correct management</w:t>
      </w:r>
      <w:r w:rsidRPr="009A3AA2">
        <w:rPr>
          <w:rFonts w:cs="Arial"/>
          <w:i/>
          <w:iCs/>
          <w:spacing w:val="-2"/>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records</w:t>
      </w:r>
      <w:r w:rsidRPr="009A3AA2">
        <w:rPr>
          <w:rFonts w:cs="Arial"/>
          <w:i/>
          <w:iCs/>
          <w:spacing w:val="-2"/>
          <w:sz w:val="20"/>
          <w:szCs w:val="20"/>
        </w:rPr>
        <w:t xml:space="preserve"> </w:t>
      </w:r>
      <w:r w:rsidRPr="009A3AA2">
        <w:rPr>
          <w:rFonts w:cs="Arial"/>
          <w:i/>
          <w:iCs/>
          <w:sz w:val="20"/>
          <w:szCs w:val="20"/>
        </w:rPr>
        <w:t>with</w:t>
      </w:r>
      <w:r w:rsidRPr="009A3AA2">
        <w:rPr>
          <w:rFonts w:cs="Arial"/>
          <w:i/>
          <w:iCs/>
          <w:spacing w:val="1"/>
          <w:sz w:val="20"/>
          <w:szCs w:val="20"/>
        </w:rPr>
        <w:t xml:space="preserve"> </w:t>
      </w:r>
      <w:r w:rsidRPr="009A3AA2">
        <w:rPr>
          <w:rFonts w:cs="Arial"/>
          <w:i/>
          <w:iCs/>
          <w:sz w:val="20"/>
          <w:szCs w:val="20"/>
        </w:rPr>
        <w:t>which</w:t>
      </w:r>
      <w:r w:rsidRPr="009A3AA2">
        <w:rPr>
          <w:rFonts w:cs="Arial"/>
          <w:i/>
          <w:iCs/>
          <w:spacing w:val="2"/>
          <w:sz w:val="20"/>
          <w:szCs w:val="20"/>
        </w:rPr>
        <w:t xml:space="preserve"> </w:t>
      </w:r>
      <w:r w:rsidRPr="009A3AA2">
        <w:rPr>
          <w:rFonts w:cs="Arial"/>
          <w:i/>
          <w:iCs/>
          <w:sz w:val="20"/>
          <w:szCs w:val="20"/>
        </w:rPr>
        <w:t>you work.</w:t>
      </w:r>
    </w:p>
    <w:p w14:paraId="47A5EC5B" w14:textId="0C4E35E0" w:rsidR="00675768" w:rsidRPr="009A3AA2" w:rsidRDefault="00F31A63" w:rsidP="009A3AA2">
      <w:pPr>
        <w:rPr>
          <w:rFonts w:cs="Arial"/>
          <w:i/>
          <w:iCs/>
          <w:sz w:val="20"/>
          <w:szCs w:val="20"/>
        </w:rPr>
      </w:pPr>
      <w:r w:rsidRPr="009A3AA2">
        <w:rPr>
          <w:rFonts w:cs="Arial"/>
          <w:b/>
          <w:bCs/>
          <w:i/>
          <w:iCs/>
          <w:spacing w:val="-1"/>
          <w:sz w:val="20"/>
          <w:szCs w:val="20"/>
        </w:rPr>
        <w:t>Confidentiality</w:t>
      </w:r>
      <w:r w:rsidRPr="009A3AA2">
        <w:rPr>
          <w:rFonts w:cs="Arial"/>
          <w:b/>
          <w:bCs/>
          <w:i/>
          <w:iCs/>
          <w:spacing w:val="-15"/>
          <w:sz w:val="20"/>
          <w:szCs w:val="20"/>
        </w:rPr>
        <w:t xml:space="preserve"> </w:t>
      </w:r>
      <w:r w:rsidRPr="009A3AA2">
        <w:rPr>
          <w:rFonts w:cs="Arial"/>
          <w:b/>
          <w:bCs/>
          <w:i/>
          <w:iCs/>
          <w:sz w:val="20"/>
          <w:szCs w:val="20"/>
        </w:rPr>
        <w:t>and</w:t>
      </w:r>
      <w:r w:rsidRPr="009A3AA2">
        <w:rPr>
          <w:rFonts w:cs="Arial"/>
          <w:b/>
          <w:bCs/>
          <w:i/>
          <w:iCs/>
          <w:spacing w:val="-12"/>
          <w:sz w:val="20"/>
          <w:szCs w:val="20"/>
        </w:rPr>
        <w:t xml:space="preserve"> </w:t>
      </w:r>
      <w:r w:rsidRPr="009A3AA2">
        <w:rPr>
          <w:rFonts w:cs="Arial"/>
          <w:b/>
          <w:bCs/>
          <w:i/>
          <w:iCs/>
          <w:sz w:val="20"/>
          <w:szCs w:val="20"/>
        </w:rPr>
        <w:t>Information</w:t>
      </w:r>
      <w:r w:rsidRPr="009A3AA2">
        <w:rPr>
          <w:rFonts w:cs="Arial"/>
          <w:b/>
          <w:bCs/>
          <w:i/>
          <w:iCs/>
          <w:spacing w:val="-13"/>
          <w:sz w:val="20"/>
          <w:szCs w:val="20"/>
        </w:rPr>
        <w:t xml:space="preserve"> </w:t>
      </w:r>
      <w:r w:rsidRPr="009A3AA2">
        <w:rPr>
          <w:rFonts w:cs="Arial"/>
          <w:b/>
          <w:bCs/>
          <w:i/>
          <w:iCs/>
          <w:sz w:val="20"/>
          <w:szCs w:val="20"/>
        </w:rPr>
        <w:t>Security</w:t>
      </w:r>
      <w:r w:rsidRPr="009A3AA2">
        <w:rPr>
          <w:rFonts w:cs="Arial"/>
          <w:i/>
          <w:iCs/>
          <w:spacing w:val="-16"/>
          <w:sz w:val="20"/>
          <w:szCs w:val="20"/>
        </w:rPr>
        <w:t xml:space="preserve"> </w:t>
      </w:r>
      <w:r w:rsidRPr="009A3AA2">
        <w:rPr>
          <w:rFonts w:cs="Arial"/>
          <w:i/>
          <w:iCs/>
          <w:sz w:val="20"/>
          <w:szCs w:val="20"/>
        </w:rPr>
        <w:t>-</w:t>
      </w:r>
      <w:r w:rsidRPr="009A3AA2">
        <w:rPr>
          <w:rFonts w:cs="Arial"/>
          <w:i/>
          <w:iCs/>
          <w:spacing w:val="-10"/>
          <w:sz w:val="20"/>
          <w:szCs w:val="20"/>
        </w:rPr>
        <w:t xml:space="preserve"> </w:t>
      </w:r>
      <w:r w:rsidRPr="009A3AA2">
        <w:rPr>
          <w:rFonts w:cs="Arial"/>
          <w:i/>
          <w:iCs/>
          <w:sz w:val="20"/>
          <w:szCs w:val="20"/>
        </w:rPr>
        <w:t>As</w:t>
      </w:r>
      <w:r w:rsidRPr="009A3AA2">
        <w:rPr>
          <w:rFonts w:cs="Arial"/>
          <w:i/>
          <w:iCs/>
          <w:spacing w:val="-11"/>
          <w:sz w:val="20"/>
          <w:szCs w:val="20"/>
        </w:rPr>
        <w:t xml:space="preserve"> </w:t>
      </w:r>
      <w:r w:rsidRPr="009A3AA2">
        <w:rPr>
          <w:rFonts w:cs="Arial"/>
          <w:i/>
          <w:iCs/>
          <w:sz w:val="20"/>
          <w:szCs w:val="20"/>
        </w:rPr>
        <w:t>a</w:t>
      </w:r>
      <w:r w:rsidRPr="009A3AA2">
        <w:rPr>
          <w:rFonts w:cs="Arial"/>
          <w:i/>
          <w:iCs/>
          <w:spacing w:val="-16"/>
          <w:sz w:val="20"/>
          <w:szCs w:val="20"/>
        </w:rPr>
        <w:t xml:space="preserve"> </w:t>
      </w:r>
      <w:r w:rsidRPr="009A3AA2">
        <w:rPr>
          <w:rFonts w:cs="Arial"/>
          <w:i/>
          <w:iCs/>
          <w:sz w:val="20"/>
          <w:szCs w:val="20"/>
        </w:rPr>
        <w:t>GMCA</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2"/>
          <w:sz w:val="20"/>
          <w:szCs w:val="20"/>
        </w:rPr>
        <w:t xml:space="preserve"> </w:t>
      </w:r>
      <w:r w:rsidRPr="009A3AA2">
        <w:rPr>
          <w:rFonts w:cs="Arial"/>
          <w:i/>
          <w:iCs/>
          <w:sz w:val="20"/>
          <w:szCs w:val="20"/>
        </w:rPr>
        <w:t>you</w:t>
      </w:r>
      <w:r w:rsidRPr="009A3AA2">
        <w:rPr>
          <w:rFonts w:cs="Arial"/>
          <w:i/>
          <w:iCs/>
          <w:spacing w:val="-12"/>
          <w:sz w:val="20"/>
          <w:szCs w:val="20"/>
        </w:rPr>
        <w:t xml:space="preserve"> </w:t>
      </w:r>
      <w:r w:rsidRPr="009A3AA2">
        <w:rPr>
          <w:rFonts w:cs="Arial"/>
          <w:i/>
          <w:iCs/>
          <w:sz w:val="20"/>
          <w:szCs w:val="20"/>
        </w:rPr>
        <w:t>are</w:t>
      </w:r>
      <w:r w:rsidRPr="009A3AA2">
        <w:rPr>
          <w:rFonts w:cs="Arial"/>
          <w:i/>
          <w:iCs/>
          <w:spacing w:val="-11"/>
          <w:sz w:val="20"/>
          <w:szCs w:val="20"/>
        </w:rPr>
        <w:t xml:space="preserve"> </w:t>
      </w:r>
      <w:r w:rsidRPr="009A3AA2">
        <w:rPr>
          <w:rFonts w:cs="Arial"/>
          <w:i/>
          <w:iCs/>
          <w:sz w:val="20"/>
          <w:szCs w:val="20"/>
        </w:rPr>
        <w:t>required</w:t>
      </w:r>
      <w:r w:rsidRPr="009A3AA2">
        <w:rPr>
          <w:rFonts w:cs="Arial"/>
          <w:i/>
          <w:iCs/>
          <w:spacing w:val="-15"/>
          <w:sz w:val="20"/>
          <w:szCs w:val="20"/>
        </w:rPr>
        <w:t xml:space="preserve"> </w:t>
      </w:r>
      <w:r w:rsidRPr="009A3AA2">
        <w:rPr>
          <w:rFonts w:cs="Arial"/>
          <w:i/>
          <w:iCs/>
          <w:sz w:val="20"/>
          <w:szCs w:val="20"/>
        </w:rPr>
        <w:t>to</w:t>
      </w:r>
      <w:r w:rsidRPr="009A3AA2">
        <w:rPr>
          <w:rFonts w:cs="Arial"/>
          <w:i/>
          <w:iCs/>
          <w:spacing w:val="-12"/>
          <w:sz w:val="20"/>
          <w:szCs w:val="20"/>
        </w:rPr>
        <w:t xml:space="preserve"> </w:t>
      </w:r>
      <w:r w:rsidRPr="009A3AA2">
        <w:rPr>
          <w:rFonts w:cs="Arial"/>
          <w:i/>
          <w:iCs/>
          <w:sz w:val="20"/>
          <w:szCs w:val="20"/>
        </w:rPr>
        <w:t>uphold</w:t>
      </w:r>
      <w:r w:rsidRPr="009A3AA2">
        <w:rPr>
          <w:rFonts w:cs="Arial"/>
          <w:i/>
          <w:iCs/>
          <w:spacing w:val="-58"/>
          <w:sz w:val="20"/>
          <w:szCs w:val="20"/>
        </w:rPr>
        <w:t xml:space="preserve"> </w:t>
      </w:r>
      <w:r w:rsidRPr="009A3AA2">
        <w:rPr>
          <w:rFonts w:cs="Arial"/>
          <w:i/>
          <w:iCs/>
          <w:sz w:val="20"/>
          <w:szCs w:val="20"/>
        </w:rPr>
        <w:t>the confidentiality of all records held by the GMCA, whether employee records or GMCA</w:t>
      </w:r>
      <w:r w:rsidRPr="009A3AA2">
        <w:rPr>
          <w:rFonts w:cs="Arial"/>
          <w:i/>
          <w:iCs/>
          <w:spacing w:val="1"/>
          <w:sz w:val="20"/>
          <w:szCs w:val="20"/>
        </w:rPr>
        <w:t xml:space="preserve"> </w:t>
      </w:r>
      <w:r w:rsidRPr="009A3AA2">
        <w:rPr>
          <w:rFonts w:cs="Arial"/>
          <w:i/>
          <w:iCs/>
          <w:sz w:val="20"/>
          <w:szCs w:val="20"/>
        </w:rPr>
        <w:t>information.</w:t>
      </w:r>
      <w:r w:rsidRPr="009A3AA2">
        <w:rPr>
          <w:rFonts w:cs="Arial"/>
          <w:i/>
          <w:iCs/>
          <w:spacing w:val="1"/>
          <w:sz w:val="20"/>
          <w:szCs w:val="20"/>
        </w:rPr>
        <w:t xml:space="preserve"> </w:t>
      </w:r>
      <w:r w:rsidRPr="009A3AA2">
        <w:rPr>
          <w:rFonts w:cs="Arial"/>
          <w:i/>
          <w:iCs/>
          <w:sz w:val="20"/>
          <w:szCs w:val="20"/>
        </w:rPr>
        <w:t>This</w:t>
      </w:r>
      <w:r w:rsidRPr="009A3AA2">
        <w:rPr>
          <w:rFonts w:cs="Arial"/>
          <w:i/>
          <w:iCs/>
          <w:spacing w:val="1"/>
          <w:sz w:val="20"/>
          <w:szCs w:val="20"/>
        </w:rPr>
        <w:t xml:space="preserve"> </w:t>
      </w:r>
      <w:r w:rsidRPr="009A3AA2">
        <w:rPr>
          <w:rFonts w:cs="Arial"/>
          <w:i/>
          <w:iCs/>
          <w:sz w:val="20"/>
          <w:szCs w:val="20"/>
        </w:rPr>
        <w:t>duty</w:t>
      </w:r>
      <w:r w:rsidRPr="009A3AA2">
        <w:rPr>
          <w:rFonts w:cs="Arial"/>
          <w:i/>
          <w:iCs/>
          <w:spacing w:val="1"/>
          <w:sz w:val="20"/>
          <w:szCs w:val="20"/>
        </w:rPr>
        <w:t xml:space="preserve"> </w:t>
      </w:r>
      <w:r w:rsidRPr="009A3AA2">
        <w:rPr>
          <w:rFonts w:cs="Arial"/>
          <w:i/>
          <w:iCs/>
          <w:sz w:val="20"/>
          <w:szCs w:val="20"/>
        </w:rPr>
        <w:t>lasts</w:t>
      </w:r>
      <w:r w:rsidRPr="009A3AA2">
        <w:rPr>
          <w:rFonts w:cs="Arial"/>
          <w:i/>
          <w:iCs/>
          <w:spacing w:val="1"/>
          <w:sz w:val="20"/>
          <w:szCs w:val="20"/>
        </w:rPr>
        <w:t xml:space="preserve"> </w:t>
      </w:r>
      <w:r w:rsidRPr="009A3AA2">
        <w:rPr>
          <w:rFonts w:cs="Arial"/>
          <w:i/>
          <w:iCs/>
          <w:sz w:val="20"/>
          <w:szCs w:val="20"/>
        </w:rPr>
        <w:t>indefinitely</w:t>
      </w:r>
      <w:r w:rsidRPr="009A3AA2">
        <w:rPr>
          <w:rFonts w:cs="Arial"/>
          <w:i/>
          <w:iCs/>
          <w:spacing w:val="1"/>
          <w:sz w:val="20"/>
          <w:szCs w:val="20"/>
        </w:rPr>
        <w:t xml:space="preserve"> </w:t>
      </w:r>
      <w:r w:rsidRPr="009A3AA2">
        <w:rPr>
          <w:rFonts w:cs="Arial"/>
          <w:i/>
          <w:iCs/>
          <w:sz w:val="20"/>
          <w:szCs w:val="20"/>
        </w:rPr>
        <w:t>and</w:t>
      </w:r>
      <w:r w:rsidRPr="009A3AA2">
        <w:rPr>
          <w:rFonts w:cs="Arial"/>
          <w:i/>
          <w:iCs/>
          <w:spacing w:val="1"/>
          <w:sz w:val="20"/>
          <w:szCs w:val="20"/>
        </w:rPr>
        <w:t xml:space="preserve"> </w:t>
      </w:r>
      <w:r w:rsidRPr="009A3AA2">
        <w:rPr>
          <w:rFonts w:cs="Arial"/>
          <w:i/>
          <w:iCs/>
          <w:sz w:val="20"/>
          <w:szCs w:val="20"/>
        </w:rPr>
        <w:t>will</w:t>
      </w:r>
      <w:r w:rsidRPr="009A3AA2">
        <w:rPr>
          <w:rFonts w:cs="Arial"/>
          <w:i/>
          <w:iCs/>
          <w:spacing w:val="1"/>
          <w:sz w:val="20"/>
          <w:szCs w:val="20"/>
        </w:rPr>
        <w:t xml:space="preserve"> </w:t>
      </w:r>
      <w:r w:rsidRPr="009A3AA2">
        <w:rPr>
          <w:rFonts w:cs="Arial"/>
          <w:i/>
          <w:iCs/>
          <w:sz w:val="20"/>
          <w:szCs w:val="20"/>
        </w:rPr>
        <w:t>continue</w:t>
      </w:r>
      <w:r w:rsidRPr="009A3AA2">
        <w:rPr>
          <w:rFonts w:cs="Arial"/>
          <w:i/>
          <w:iCs/>
          <w:spacing w:val="1"/>
          <w:sz w:val="20"/>
          <w:szCs w:val="20"/>
        </w:rPr>
        <w:t xml:space="preserve"> </w:t>
      </w:r>
      <w:r w:rsidRPr="009A3AA2">
        <w:rPr>
          <w:rFonts w:cs="Arial"/>
          <w:i/>
          <w:iCs/>
          <w:sz w:val="20"/>
          <w:szCs w:val="20"/>
        </w:rPr>
        <w:t>after</w:t>
      </w:r>
      <w:r w:rsidRPr="009A3AA2">
        <w:rPr>
          <w:rFonts w:cs="Arial"/>
          <w:i/>
          <w:iCs/>
          <w:spacing w:val="1"/>
          <w:sz w:val="20"/>
          <w:szCs w:val="20"/>
        </w:rPr>
        <w:t xml:space="preserve"> </w:t>
      </w:r>
      <w:r w:rsidRPr="009A3AA2">
        <w:rPr>
          <w:rFonts w:cs="Arial"/>
          <w:i/>
          <w:iCs/>
          <w:sz w:val="20"/>
          <w:szCs w:val="20"/>
        </w:rPr>
        <w:t>you</w:t>
      </w:r>
      <w:r w:rsidRPr="009A3AA2">
        <w:rPr>
          <w:rFonts w:cs="Arial"/>
          <w:i/>
          <w:iCs/>
          <w:spacing w:val="1"/>
          <w:sz w:val="20"/>
          <w:szCs w:val="20"/>
        </w:rPr>
        <w:t xml:space="preserve"> </w:t>
      </w:r>
      <w:r w:rsidRPr="009A3AA2">
        <w:rPr>
          <w:rFonts w:cs="Arial"/>
          <w:i/>
          <w:iCs/>
          <w:sz w:val="20"/>
          <w:szCs w:val="20"/>
        </w:rPr>
        <w:t>leave</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GMCA</w:t>
      </w:r>
      <w:r w:rsidRPr="009A3AA2">
        <w:rPr>
          <w:rFonts w:cs="Arial"/>
          <w:i/>
          <w:iCs/>
          <w:spacing w:val="1"/>
          <w:sz w:val="20"/>
          <w:szCs w:val="20"/>
        </w:rPr>
        <w:t xml:space="preserve"> </w:t>
      </w:r>
      <w:r w:rsidRPr="009A3AA2">
        <w:rPr>
          <w:rFonts w:cs="Arial"/>
          <w:i/>
          <w:iCs/>
          <w:sz w:val="20"/>
          <w:szCs w:val="20"/>
        </w:rPr>
        <w:t>employment. All employees must maintain confidentiality and abide by the Data Protection</w:t>
      </w:r>
      <w:r w:rsidRPr="009A3AA2">
        <w:rPr>
          <w:rFonts w:cs="Arial"/>
          <w:i/>
          <w:iCs/>
          <w:spacing w:val="1"/>
          <w:sz w:val="20"/>
          <w:szCs w:val="20"/>
        </w:rPr>
        <w:t xml:space="preserve"> </w:t>
      </w:r>
      <w:r w:rsidRPr="009A3AA2">
        <w:rPr>
          <w:rFonts w:cs="Arial"/>
          <w:i/>
          <w:iCs/>
          <w:sz w:val="20"/>
          <w:szCs w:val="20"/>
        </w:rPr>
        <w:t>Act.</w:t>
      </w:r>
    </w:p>
    <w:p w14:paraId="47A5EC5F" w14:textId="7ECBA692" w:rsidR="00675768" w:rsidRPr="009A3AA2" w:rsidRDefault="00F31A63" w:rsidP="009A3AA2">
      <w:pPr>
        <w:rPr>
          <w:rFonts w:cs="Arial"/>
          <w:i/>
          <w:iCs/>
          <w:sz w:val="20"/>
          <w:szCs w:val="20"/>
        </w:rPr>
      </w:pPr>
      <w:r w:rsidRPr="009A3AA2">
        <w:rPr>
          <w:rFonts w:cs="Arial"/>
          <w:b/>
          <w:bCs/>
          <w:i/>
          <w:iCs/>
          <w:sz w:val="20"/>
          <w:szCs w:val="20"/>
        </w:rPr>
        <w:t>Data</w:t>
      </w:r>
      <w:r w:rsidRPr="009A3AA2">
        <w:rPr>
          <w:rFonts w:cs="Arial"/>
          <w:b/>
          <w:bCs/>
          <w:i/>
          <w:iCs/>
          <w:spacing w:val="1"/>
          <w:sz w:val="20"/>
          <w:szCs w:val="20"/>
        </w:rPr>
        <w:t xml:space="preserve"> </w:t>
      </w:r>
      <w:r w:rsidRPr="009A3AA2">
        <w:rPr>
          <w:rFonts w:cs="Arial"/>
          <w:b/>
          <w:bCs/>
          <w:i/>
          <w:iCs/>
          <w:sz w:val="20"/>
          <w:szCs w:val="20"/>
        </w:rPr>
        <w:t>Quality</w:t>
      </w:r>
      <w:r w:rsidRPr="009A3AA2">
        <w:rPr>
          <w:rFonts w:cs="Arial"/>
          <w:i/>
          <w:iCs/>
          <w:spacing w:val="1"/>
          <w:sz w:val="20"/>
          <w:szCs w:val="20"/>
        </w:rPr>
        <w:t xml:space="preserve"> </w:t>
      </w:r>
      <w:r w:rsidRPr="009A3AA2">
        <w:rPr>
          <w:rFonts w:cs="Arial"/>
          <w:i/>
          <w:iCs/>
          <w:sz w:val="20"/>
          <w:szCs w:val="20"/>
        </w:rPr>
        <w:t>-</w:t>
      </w:r>
      <w:r w:rsidRPr="009A3AA2">
        <w:rPr>
          <w:rFonts w:cs="Arial"/>
          <w:i/>
          <w:iCs/>
          <w:spacing w:val="1"/>
          <w:sz w:val="20"/>
          <w:szCs w:val="20"/>
        </w:rPr>
        <w:t xml:space="preserve"> </w:t>
      </w:r>
      <w:r w:rsidRPr="009A3AA2">
        <w:rPr>
          <w:rFonts w:cs="Arial"/>
          <w:i/>
          <w:iCs/>
          <w:sz w:val="20"/>
          <w:szCs w:val="20"/>
        </w:rPr>
        <w:t>All</w:t>
      </w:r>
      <w:r w:rsidRPr="009A3AA2">
        <w:rPr>
          <w:rFonts w:cs="Arial"/>
          <w:i/>
          <w:iCs/>
          <w:spacing w:val="1"/>
          <w:sz w:val="20"/>
          <w:szCs w:val="20"/>
        </w:rPr>
        <w:t xml:space="preserve"> </w:t>
      </w:r>
      <w:r w:rsidRPr="009A3AA2">
        <w:rPr>
          <w:rFonts w:cs="Arial"/>
          <w:i/>
          <w:iCs/>
          <w:sz w:val="20"/>
          <w:szCs w:val="20"/>
        </w:rPr>
        <w:t>staff</w:t>
      </w:r>
      <w:r w:rsidRPr="009A3AA2">
        <w:rPr>
          <w:rFonts w:cs="Arial"/>
          <w:i/>
          <w:iCs/>
          <w:spacing w:val="1"/>
          <w:sz w:val="20"/>
          <w:szCs w:val="20"/>
        </w:rPr>
        <w:t xml:space="preserve"> </w:t>
      </w:r>
      <w:r w:rsidRPr="009A3AA2">
        <w:rPr>
          <w:rFonts w:cs="Arial"/>
          <w:i/>
          <w:iCs/>
          <w:sz w:val="20"/>
          <w:szCs w:val="20"/>
        </w:rPr>
        <w:t>are</w:t>
      </w:r>
      <w:r w:rsidRPr="009A3AA2">
        <w:rPr>
          <w:rFonts w:cs="Arial"/>
          <w:i/>
          <w:iCs/>
          <w:spacing w:val="1"/>
          <w:sz w:val="20"/>
          <w:szCs w:val="20"/>
        </w:rPr>
        <w:t xml:space="preserve"> </w:t>
      </w:r>
      <w:r w:rsidRPr="009A3AA2">
        <w:rPr>
          <w:rFonts w:cs="Arial"/>
          <w:i/>
          <w:iCs/>
          <w:sz w:val="20"/>
          <w:szCs w:val="20"/>
        </w:rPr>
        <w:t>personally</w:t>
      </w:r>
      <w:r w:rsidRPr="009A3AA2">
        <w:rPr>
          <w:rFonts w:cs="Arial"/>
          <w:i/>
          <w:iCs/>
          <w:spacing w:val="1"/>
          <w:sz w:val="20"/>
          <w:szCs w:val="20"/>
        </w:rPr>
        <w:t xml:space="preserve"> </w:t>
      </w:r>
      <w:r w:rsidRPr="009A3AA2">
        <w:rPr>
          <w:rFonts w:cs="Arial"/>
          <w:i/>
          <w:iCs/>
          <w:sz w:val="20"/>
          <w:szCs w:val="20"/>
        </w:rPr>
        <w:t>responsible</w:t>
      </w:r>
      <w:r w:rsidRPr="009A3AA2">
        <w:rPr>
          <w:rFonts w:cs="Arial"/>
          <w:i/>
          <w:iCs/>
          <w:spacing w:val="1"/>
          <w:sz w:val="20"/>
          <w:szCs w:val="20"/>
        </w:rPr>
        <w:t xml:space="preserve"> </w:t>
      </w:r>
      <w:r w:rsidRPr="009A3AA2">
        <w:rPr>
          <w:rFonts w:cs="Arial"/>
          <w:i/>
          <w:iCs/>
          <w:sz w:val="20"/>
          <w:szCs w:val="20"/>
        </w:rPr>
        <w:t>for</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quality</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entered</w:t>
      </w:r>
      <w:r w:rsidRPr="009A3AA2">
        <w:rPr>
          <w:rFonts w:cs="Arial"/>
          <w:i/>
          <w:iCs/>
          <w:spacing w:val="1"/>
          <w:sz w:val="20"/>
          <w:szCs w:val="20"/>
        </w:rPr>
        <w:t xml:space="preserve"> </w:t>
      </w:r>
      <w:r w:rsidRPr="009A3AA2">
        <w:rPr>
          <w:rFonts w:cs="Arial"/>
          <w:i/>
          <w:iCs/>
          <w:sz w:val="20"/>
          <w:szCs w:val="20"/>
        </w:rPr>
        <w:t>by</w:t>
      </w:r>
      <w:r w:rsidRPr="009A3AA2">
        <w:rPr>
          <w:rFonts w:cs="Arial"/>
          <w:i/>
          <w:iCs/>
          <w:spacing w:val="1"/>
          <w:sz w:val="20"/>
          <w:szCs w:val="20"/>
        </w:rPr>
        <w:t xml:space="preserve"> </w:t>
      </w:r>
      <w:r w:rsidRPr="009A3AA2">
        <w:rPr>
          <w:rFonts w:cs="Arial"/>
          <w:i/>
          <w:iCs/>
          <w:sz w:val="20"/>
          <w:szCs w:val="20"/>
        </w:rPr>
        <w:t>themselves, or on their behalf, on GMCAs computerised systems or manual records (paper</w:t>
      </w:r>
      <w:r w:rsidRPr="009A3AA2">
        <w:rPr>
          <w:rFonts w:cs="Arial"/>
          <w:i/>
          <w:iCs/>
          <w:spacing w:val="1"/>
          <w:sz w:val="20"/>
          <w:szCs w:val="20"/>
        </w:rPr>
        <w:t xml:space="preserve"> </w:t>
      </w:r>
      <w:r w:rsidRPr="009A3AA2">
        <w:rPr>
          <w:rFonts w:cs="Arial"/>
          <w:i/>
          <w:iCs/>
          <w:sz w:val="20"/>
          <w:szCs w:val="20"/>
        </w:rPr>
        <w:t>records) and must ensure that such data is entered accurately and, in a timely manner, to</w:t>
      </w:r>
      <w:r w:rsidRPr="009A3AA2">
        <w:rPr>
          <w:rFonts w:cs="Arial"/>
          <w:i/>
          <w:iCs/>
          <w:spacing w:val="1"/>
          <w:sz w:val="20"/>
          <w:szCs w:val="20"/>
        </w:rPr>
        <w:t xml:space="preserve"> </w:t>
      </w:r>
      <w:r w:rsidRPr="009A3AA2">
        <w:rPr>
          <w:rFonts w:cs="Arial"/>
          <w:i/>
          <w:iCs/>
          <w:sz w:val="20"/>
          <w:szCs w:val="20"/>
        </w:rPr>
        <w:t>ensure high</w:t>
      </w:r>
      <w:r w:rsidRPr="009A3AA2">
        <w:rPr>
          <w:rFonts w:cs="Arial"/>
          <w:i/>
          <w:iCs/>
          <w:spacing w:val="-3"/>
          <w:sz w:val="20"/>
          <w:szCs w:val="20"/>
        </w:rPr>
        <w:t xml:space="preserve"> </w:t>
      </w:r>
      <w:r w:rsidRPr="009A3AA2">
        <w:rPr>
          <w:rFonts w:cs="Arial"/>
          <w:i/>
          <w:iCs/>
          <w:sz w:val="20"/>
          <w:szCs w:val="20"/>
        </w:rPr>
        <w:t>standards of data</w:t>
      </w:r>
      <w:r w:rsidRPr="009A3AA2">
        <w:rPr>
          <w:rFonts w:cs="Arial"/>
          <w:i/>
          <w:iCs/>
          <w:spacing w:val="-5"/>
          <w:sz w:val="20"/>
          <w:szCs w:val="20"/>
        </w:rPr>
        <w:t xml:space="preserve"> </w:t>
      </w:r>
      <w:r w:rsidRPr="009A3AA2">
        <w:rPr>
          <w:rFonts w:cs="Arial"/>
          <w:i/>
          <w:iCs/>
          <w:sz w:val="20"/>
          <w:szCs w:val="20"/>
        </w:rPr>
        <w:t>quality</w:t>
      </w:r>
      <w:r w:rsidRPr="009A3AA2">
        <w:rPr>
          <w:rFonts w:cs="Arial"/>
          <w:i/>
          <w:iCs/>
          <w:spacing w:val="-2"/>
          <w:sz w:val="20"/>
          <w:szCs w:val="20"/>
        </w:rPr>
        <w:t xml:space="preserve"> </w:t>
      </w:r>
      <w:r w:rsidRPr="009A3AA2">
        <w:rPr>
          <w:rFonts w:cs="Arial"/>
          <w:i/>
          <w:iCs/>
          <w:sz w:val="20"/>
          <w:szCs w:val="20"/>
        </w:rPr>
        <w:t>in accordance with Departmental protocols.</w:t>
      </w:r>
      <w:r w:rsidR="00732161" w:rsidRPr="009A3AA2">
        <w:rPr>
          <w:rFonts w:cs="Arial"/>
          <w:i/>
          <w:iCs/>
          <w:sz w:val="20"/>
          <w:szCs w:val="20"/>
        </w:rPr>
        <w:t xml:space="preserve"> </w:t>
      </w:r>
      <w:r w:rsidRPr="009A3AA2">
        <w:rPr>
          <w:rFonts w:cs="Arial"/>
          <w:i/>
          <w:iCs/>
          <w:sz w:val="20"/>
          <w:szCs w:val="20"/>
        </w:rPr>
        <w:t>To ensure data is handled in a secure manner protecting the confidentiality of any personal</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held in</w:t>
      </w:r>
      <w:r w:rsidRPr="009A3AA2">
        <w:rPr>
          <w:rFonts w:cs="Arial"/>
          <w:i/>
          <w:iCs/>
          <w:spacing w:val="-2"/>
          <w:sz w:val="20"/>
          <w:szCs w:val="20"/>
        </w:rPr>
        <w:t xml:space="preserve"> </w:t>
      </w:r>
      <w:r w:rsidRPr="009A3AA2">
        <w:rPr>
          <w:rFonts w:cs="Arial"/>
          <w:i/>
          <w:iCs/>
          <w:sz w:val="20"/>
          <w:szCs w:val="20"/>
        </w:rPr>
        <w:t>meeting</w:t>
      </w:r>
      <w:r w:rsidRPr="009A3AA2">
        <w:rPr>
          <w:rFonts w:cs="Arial"/>
          <w:i/>
          <w:iCs/>
          <w:spacing w:val="-1"/>
          <w:sz w:val="20"/>
          <w:szCs w:val="20"/>
        </w:rPr>
        <w:t xml:space="preserve"> </w:t>
      </w:r>
      <w:r w:rsidRPr="009A3AA2">
        <w:rPr>
          <w:rFonts w:cs="Arial"/>
          <w:i/>
          <w:iCs/>
          <w:sz w:val="20"/>
          <w:szCs w:val="20"/>
        </w:rPr>
        <w:t>the</w:t>
      </w:r>
      <w:r w:rsidRPr="009A3AA2">
        <w:rPr>
          <w:rFonts w:cs="Arial"/>
          <w:i/>
          <w:iCs/>
          <w:spacing w:val="-4"/>
          <w:sz w:val="20"/>
          <w:szCs w:val="20"/>
        </w:rPr>
        <w:t xml:space="preserve"> </w:t>
      </w:r>
      <w:r w:rsidRPr="009A3AA2">
        <w:rPr>
          <w:rFonts w:cs="Arial"/>
          <w:i/>
          <w:iCs/>
          <w:sz w:val="20"/>
          <w:szCs w:val="20"/>
        </w:rPr>
        <w:t>requirements</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Protection</w:t>
      </w:r>
      <w:r w:rsidRPr="009A3AA2">
        <w:rPr>
          <w:rFonts w:cs="Arial"/>
          <w:i/>
          <w:iCs/>
          <w:spacing w:val="1"/>
          <w:sz w:val="20"/>
          <w:szCs w:val="20"/>
        </w:rPr>
        <w:t xml:space="preserve"> </w:t>
      </w:r>
      <w:r w:rsidRPr="009A3AA2">
        <w:rPr>
          <w:rFonts w:cs="Arial"/>
          <w:i/>
          <w:iCs/>
          <w:sz w:val="20"/>
          <w:szCs w:val="20"/>
        </w:rPr>
        <w:t>Act.</w:t>
      </w:r>
    </w:p>
    <w:p w14:paraId="47A5EC61" w14:textId="0B32C7D9" w:rsidR="00675768" w:rsidRPr="009A3AA2" w:rsidRDefault="00F31A63" w:rsidP="009A3AA2">
      <w:pPr>
        <w:rPr>
          <w:rFonts w:cs="Arial"/>
          <w:i/>
          <w:iCs/>
          <w:sz w:val="20"/>
          <w:szCs w:val="20"/>
        </w:rPr>
      </w:pPr>
      <w:r w:rsidRPr="009A3AA2">
        <w:rPr>
          <w:rFonts w:cs="Arial"/>
          <w:b/>
          <w:bCs/>
          <w:i/>
          <w:iCs/>
          <w:sz w:val="20"/>
          <w:szCs w:val="20"/>
        </w:rPr>
        <w:t>Health and Safety</w:t>
      </w:r>
      <w:r w:rsidRPr="009A3AA2">
        <w:rPr>
          <w:rFonts w:cs="Arial"/>
          <w:i/>
          <w:iCs/>
          <w:sz w:val="20"/>
          <w:szCs w:val="20"/>
        </w:rPr>
        <w:t xml:space="preserve"> - All employees of GMCA have a statutory duty of care for their own</w:t>
      </w:r>
      <w:r w:rsidRPr="009A3AA2">
        <w:rPr>
          <w:rFonts w:cs="Arial"/>
          <w:i/>
          <w:iCs/>
          <w:spacing w:val="1"/>
          <w:sz w:val="20"/>
          <w:szCs w:val="20"/>
        </w:rPr>
        <w:t xml:space="preserve"> </w:t>
      </w:r>
      <w:r w:rsidRPr="009A3AA2">
        <w:rPr>
          <w:rFonts w:cs="Arial"/>
          <w:i/>
          <w:iCs/>
          <w:sz w:val="20"/>
          <w:szCs w:val="20"/>
        </w:rPr>
        <w:t>personal</w:t>
      </w:r>
      <w:r w:rsidRPr="009A3AA2">
        <w:rPr>
          <w:rFonts w:cs="Arial"/>
          <w:i/>
          <w:iCs/>
          <w:spacing w:val="-9"/>
          <w:sz w:val="20"/>
          <w:szCs w:val="20"/>
        </w:rPr>
        <w:t xml:space="preserve"> </w:t>
      </w:r>
      <w:r w:rsidRPr="009A3AA2">
        <w:rPr>
          <w:rFonts w:cs="Arial"/>
          <w:i/>
          <w:iCs/>
          <w:sz w:val="20"/>
          <w:szCs w:val="20"/>
        </w:rPr>
        <w:t>safety</w:t>
      </w:r>
      <w:r w:rsidRPr="009A3AA2">
        <w:rPr>
          <w:rFonts w:cs="Arial"/>
          <w:i/>
          <w:iCs/>
          <w:spacing w:val="-9"/>
          <w:sz w:val="20"/>
          <w:szCs w:val="20"/>
        </w:rPr>
        <w:t xml:space="preserve"> </w:t>
      </w:r>
      <w:r w:rsidRPr="009A3AA2">
        <w:rPr>
          <w:rFonts w:cs="Arial"/>
          <w:i/>
          <w:iCs/>
          <w:sz w:val="20"/>
          <w:szCs w:val="20"/>
        </w:rPr>
        <w:t>and</w:t>
      </w:r>
      <w:r w:rsidRPr="009A3AA2">
        <w:rPr>
          <w:rFonts w:cs="Arial"/>
          <w:i/>
          <w:iCs/>
          <w:spacing w:val="-8"/>
          <w:sz w:val="20"/>
          <w:szCs w:val="20"/>
        </w:rPr>
        <w:t xml:space="preserve"> </w:t>
      </w:r>
      <w:r w:rsidRPr="009A3AA2">
        <w:rPr>
          <w:rFonts w:cs="Arial"/>
          <w:i/>
          <w:iCs/>
          <w:sz w:val="20"/>
          <w:szCs w:val="20"/>
        </w:rPr>
        <w:t>that</w:t>
      </w:r>
      <w:r w:rsidRPr="009A3AA2">
        <w:rPr>
          <w:rFonts w:cs="Arial"/>
          <w:i/>
          <w:iCs/>
          <w:spacing w:val="-9"/>
          <w:sz w:val="20"/>
          <w:szCs w:val="20"/>
        </w:rPr>
        <w:t xml:space="preserve"> </w:t>
      </w:r>
      <w:r w:rsidRPr="009A3AA2">
        <w:rPr>
          <w:rFonts w:cs="Arial"/>
          <w:i/>
          <w:iCs/>
          <w:sz w:val="20"/>
          <w:szCs w:val="20"/>
        </w:rPr>
        <w:t>of</w:t>
      </w:r>
      <w:r w:rsidRPr="009A3AA2">
        <w:rPr>
          <w:rFonts w:cs="Arial"/>
          <w:i/>
          <w:iCs/>
          <w:spacing w:val="-3"/>
          <w:sz w:val="20"/>
          <w:szCs w:val="20"/>
        </w:rPr>
        <w:t xml:space="preserve"> </w:t>
      </w:r>
      <w:r w:rsidRPr="009A3AA2">
        <w:rPr>
          <w:rFonts w:cs="Arial"/>
          <w:i/>
          <w:iCs/>
          <w:sz w:val="20"/>
          <w:szCs w:val="20"/>
        </w:rPr>
        <w:t>others</w:t>
      </w:r>
      <w:r w:rsidRPr="009A3AA2">
        <w:rPr>
          <w:rFonts w:cs="Arial"/>
          <w:i/>
          <w:iCs/>
          <w:spacing w:val="-7"/>
          <w:sz w:val="20"/>
          <w:szCs w:val="20"/>
        </w:rPr>
        <w:t xml:space="preserve"> </w:t>
      </w:r>
      <w:r w:rsidRPr="009A3AA2">
        <w:rPr>
          <w:rFonts w:cs="Arial"/>
          <w:i/>
          <w:iCs/>
          <w:sz w:val="20"/>
          <w:szCs w:val="20"/>
        </w:rPr>
        <w:t>who</w:t>
      </w:r>
      <w:r w:rsidRPr="009A3AA2">
        <w:rPr>
          <w:rFonts w:cs="Arial"/>
          <w:i/>
          <w:iCs/>
          <w:spacing w:val="-7"/>
          <w:sz w:val="20"/>
          <w:szCs w:val="20"/>
        </w:rPr>
        <w:t xml:space="preserve"> </w:t>
      </w:r>
      <w:r w:rsidRPr="009A3AA2">
        <w:rPr>
          <w:rFonts w:cs="Arial"/>
          <w:i/>
          <w:iCs/>
          <w:sz w:val="20"/>
          <w:szCs w:val="20"/>
        </w:rPr>
        <w:t>may</w:t>
      </w:r>
      <w:r w:rsidRPr="009A3AA2">
        <w:rPr>
          <w:rFonts w:cs="Arial"/>
          <w:i/>
          <w:iCs/>
          <w:spacing w:val="-10"/>
          <w:sz w:val="20"/>
          <w:szCs w:val="20"/>
        </w:rPr>
        <w:t xml:space="preserve"> </w:t>
      </w:r>
      <w:r w:rsidRPr="009A3AA2">
        <w:rPr>
          <w:rFonts w:cs="Arial"/>
          <w:i/>
          <w:iCs/>
          <w:sz w:val="20"/>
          <w:szCs w:val="20"/>
        </w:rPr>
        <w:t>be</w:t>
      </w:r>
      <w:r w:rsidRPr="009A3AA2">
        <w:rPr>
          <w:rFonts w:cs="Arial"/>
          <w:i/>
          <w:iCs/>
          <w:spacing w:val="-8"/>
          <w:sz w:val="20"/>
          <w:szCs w:val="20"/>
        </w:rPr>
        <w:t xml:space="preserve"> </w:t>
      </w:r>
      <w:r w:rsidRPr="009A3AA2">
        <w:rPr>
          <w:rFonts w:cs="Arial"/>
          <w:i/>
          <w:iCs/>
          <w:sz w:val="20"/>
          <w:szCs w:val="20"/>
        </w:rPr>
        <w:t>affected</w:t>
      </w:r>
      <w:r w:rsidRPr="009A3AA2">
        <w:rPr>
          <w:rFonts w:cs="Arial"/>
          <w:i/>
          <w:iCs/>
          <w:spacing w:val="-7"/>
          <w:sz w:val="20"/>
          <w:szCs w:val="20"/>
        </w:rPr>
        <w:t xml:space="preserve"> </w:t>
      </w:r>
      <w:r w:rsidRPr="009A3AA2">
        <w:rPr>
          <w:rFonts w:cs="Arial"/>
          <w:i/>
          <w:iCs/>
          <w:sz w:val="20"/>
          <w:szCs w:val="20"/>
        </w:rPr>
        <w:t>by</w:t>
      </w:r>
      <w:r w:rsidRPr="009A3AA2">
        <w:rPr>
          <w:rFonts w:cs="Arial"/>
          <w:i/>
          <w:iCs/>
          <w:spacing w:val="-10"/>
          <w:sz w:val="20"/>
          <w:szCs w:val="20"/>
        </w:rPr>
        <w:t xml:space="preserve"> </w:t>
      </w:r>
      <w:r w:rsidRPr="009A3AA2">
        <w:rPr>
          <w:rFonts w:cs="Arial"/>
          <w:i/>
          <w:iCs/>
          <w:sz w:val="20"/>
          <w:szCs w:val="20"/>
        </w:rPr>
        <w:t>their</w:t>
      </w:r>
      <w:r w:rsidRPr="009A3AA2">
        <w:rPr>
          <w:rFonts w:cs="Arial"/>
          <w:i/>
          <w:iCs/>
          <w:spacing w:val="-6"/>
          <w:sz w:val="20"/>
          <w:szCs w:val="20"/>
        </w:rPr>
        <w:t xml:space="preserve"> </w:t>
      </w:r>
      <w:r w:rsidRPr="009A3AA2">
        <w:rPr>
          <w:rFonts w:cs="Arial"/>
          <w:i/>
          <w:iCs/>
          <w:sz w:val="20"/>
          <w:szCs w:val="20"/>
        </w:rPr>
        <w:t>acts</w:t>
      </w:r>
      <w:r w:rsidRPr="009A3AA2">
        <w:rPr>
          <w:rFonts w:cs="Arial"/>
          <w:i/>
          <w:iCs/>
          <w:spacing w:val="-7"/>
          <w:sz w:val="20"/>
          <w:szCs w:val="20"/>
        </w:rPr>
        <w:t xml:space="preserve"> </w:t>
      </w:r>
      <w:r w:rsidRPr="009A3AA2">
        <w:rPr>
          <w:rFonts w:cs="Arial"/>
          <w:i/>
          <w:iCs/>
          <w:sz w:val="20"/>
          <w:szCs w:val="20"/>
        </w:rPr>
        <w:t>or</w:t>
      </w:r>
      <w:r w:rsidRPr="009A3AA2">
        <w:rPr>
          <w:rFonts w:cs="Arial"/>
          <w:i/>
          <w:iCs/>
          <w:spacing w:val="-6"/>
          <w:sz w:val="20"/>
          <w:szCs w:val="20"/>
        </w:rPr>
        <w:t xml:space="preserve"> </w:t>
      </w:r>
      <w:r w:rsidRPr="009A3AA2">
        <w:rPr>
          <w:rFonts w:cs="Arial"/>
          <w:i/>
          <w:iCs/>
          <w:sz w:val="20"/>
          <w:szCs w:val="20"/>
        </w:rPr>
        <w:t>omissions.</w:t>
      </w:r>
      <w:r w:rsidRPr="009A3AA2">
        <w:rPr>
          <w:rFonts w:cs="Arial"/>
          <w:i/>
          <w:iCs/>
          <w:spacing w:val="-5"/>
          <w:sz w:val="20"/>
          <w:szCs w:val="20"/>
        </w:rPr>
        <w:t xml:space="preserve"> </w:t>
      </w:r>
      <w:r w:rsidRPr="009A3AA2">
        <w:rPr>
          <w:rFonts w:cs="Arial"/>
          <w:i/>
          <w:iCs/>
          <w:sz w:val="20"/>
          <w:szCs w:val="20"/>
        </w:rPr>
        <w:t>Employees</w:t>
      </w:r>
      <w:r w:rsidRPr="009A3AA2">
        <w:rPr>
          <w:rFonts w:cs="Arial"/>
          <w:i/>
          <w:iCs/>
          <w:spacing w:val="-59"/>
          <w:sz w:val="20"/>
          <w:szCs w:val="20"/>
        </w:rPr>
        <w:t xml:space="preserve"> </w:t>
      </w:r>
      <w:r w:rsidRPr="009A3AA2">
        <w:rPr>
          <w:rFonts w:cs="Arial"/>
          <w:i/>
          <w:iCs/>
          <w:sz w:val="20"/>
          <w:szCs w:val="20"/>
        </w:rPr>
        <w:t>are required to co-operate with management to enable GMCA to meet its own legal duties</w:t>
      </w:r>
      <w:r w:rsidRPr="009A3AA2">
        <w:rPr>
          <w:rFonts w:cs="Arial"/>
          <w:i/>
          <w:iCs/>
          <w:spacing w:val="1"/>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to</w:t>
      </w:r>
      <w:r w:rsidRPr="009A3AA2">
        <w:rPr>
          <w:rFonts w:cs="Arial"/>
          <w:i/>
          <w:iCs/>
          <w:spacing w:val="-5"/>
          <w:sz w:val="20"/>
          <w:szCs w:val="20"/>
        </w:rPr>
        <w:t xml:space="preserve"> </w:t>
      </w:r>
      <w:r w:rsidRPr="009A3AA2">
        <w:rPr>
          <w:rFonts w:cs="Arial"/>
          <w:i/>
          <w:iCs/>
          <w:sz w:val="20"/>
          <w:szCs w:val="20"/>
        </w:rPr>
        <w:t>report</w:t>
      </w:r>
      <w:r w:rsidRPr="009A3AA2">
        <w:rPr>
          <w:rFonts w:cs="Arial"/>
          <w:i/>
          <w:iCs/>
          <w:spacing w:val="-4"/>
          <w:sz w:val="20"/>
          <w:szCs w:val="20"/>
        </w:rPr>
        <w:t xml:space="preserve"> </w:t>
      </w:r>
      <w:r w:rsidRPr="009A3AA2">
        <w:rPr>
          <w:rFonts w:cs="Arial"/>
          <w:i/>
          <w:iCs/>
          <w:sz w:val="20"/>
          <w:szCs w:val="20"/>
        </w:rPr>
        <w:t>any</w:t>
      </w:r>
      <w:r w:rsidRPr="009A3AA2">
        <w:rPr>
          <w:rFonts w:cs="Arial"/>
          <w:i/>
          <w:iCs/>
          <w:spacing w:val="-8"/>
          <w:sz w:val="20"/>
          <w:szCs w:val="20"/>
        </w:rPr>
        <w:t xml:space="preserve"> </w:t>
      </w:r>
      <w:r w:rsidRPr="009A3AA2">
        <w:rPr>
          <w:rFonts w:cs="Arial"/>
          <w:i/>
          <w:iCs/>
          <w:sz w:val="20"/>
          <w:szCs w:val="20"/>
        </w:rPr>
        <w:t>circumstances</w:t>
      </w:r>
      <w:r w:rsidRPr="009A3AA2">
        <w:rPr>
          <w:rFonts w:cs="Arial"/>
          <w:i/>
          <w:iCs/>
          <w:spacing w:val="-7"/>
          <w:sz w:val="20"/>
          <w:szCs w:val="20"/>
        </w:rPr>
        <w:t xml:space="preserve"> </w:t>
      </w:r>
      <w:r w:rsidRPr="009A3AA2">
        <w:rPr>
          <w:rFonts w:cs="Arial"/>
          <w:i/>
          <w:iCs/>
          <w:sz w:val="20"/>
          <w:szCs w:val="20"/>
        </w:rPr>
        <w:t>that</w:t>
      </w:r>
      <w:r w:rsidRPr="009A3AA2">
        <w:rPr>
          <w:rFonts w:cs="Arial"/>
          <w:i/>
          <w:iCs/>
          <w:spacing w:val="-5"/>
          <w:sz w:val="20"/>
          <w:szCs w:val="20"/>
        </w:rPr>
        <w:t xml:space="preserve"> </w:t>
      </w:r>
      <w:r w:rsidRPr="009A3AA2">
        <w:rPr>
          <w:rFonts w:cs="Arial"/>
          <w:i/>
          <w:iCs/>
          <w:sz w:val="20"/>
          <w:szCs w:val="20"/>
        </w:rPr>
        <w:t>may</w:t>
      </w:r>
      <w:r w:rsidRPr="009A3AA2">
        <w:rPr>
          <w:rFonts w:cs="Arial"/>
          <w:i/>
          <w:iCs/>
          <w:spacing w:val="-8"/>
          <w:sz w:val="20"/>
          <w:szCs w:val="20"/>
        </w:rPr>
        <w:t xml:space="preserve"> </w:t>
      </w:r>
      <w:r w:rsidRPr="009A3AA2">
        <w:rPr>
          <w:rFonts w:cs="Arial"/>
          <w:i/>
          <w:iCs/>
          <w:sz w:val="20"/>
          <w:szCs w:val="20"/>
        </w:rPr>
        <w:t>compromise</w:t>
      </w:r>
      <w:r w:rsidRPr="009A3AA2">
        <w:rPr>
          <w:rFonts w:cs="Arial"/>
          <w:i/>
          <w:iCs/>
          <w:spacing w:val="-4"/>
          <w:sz w:val="20"/>
          <w:szCs w:val="20"/>
        </w:rPr>
        <w:t xml:space="preserve"> </w:t>
      </w:r>
      <w:r w:rsidRPr="009A3AA2">
        <w:rPr>
          <w:rFonts w:cs="Arial"/>
          <w:i/>
          <w:iCs/>
          <w:sz w:val="20"/>
          <w:szCs w:val="20"/>
        </w:rPr>
        <w:t>the</w:t>
      </w:r>
      <w:r w:rsidRPr="009A3AA2">
        <w:rPr>
          <w:rFonts w:cs="Arial"/>
          <w:i/>
          <w:iCs/>
          <w:spacing w:val="-6"/>
          <w:sz w:val="20"/>
          <w:szCs w:val="20"/>
        </w:rPr>
        <w:t xml:space="preserve"> </w:t>
      </w:r>
      <w:r w:rsidRPr="009A3AA2">
        <w:rPr>
          <w:rFonts w:cs="Arial"/>
          <w:i/>
          <w:iCs/>
          <w:sz w:val="20"/>
          <w:szCs w:val="20"/>
        </w:rPr>
        <w:t>health,</w:t>
      </w:r>
      <w:r w:rsidRPr="009A3AA2">
        <w:rPr>
          <w:rFonts w:cs="Arial"/>
          <w:i/>
          <w:iCs/>
          <w:spacing w:val="-4"/>
          <w:sz w:val="20"/>
          <w:szCs w:val="20"/>
        </w:rPr>
        <w:t xml:space="preserve"> </w:t>
      </w:r>
      <w:r w:rsidRPr="009A3AA2">
        <w:rPr>
          <w:rFonts w:cs="Arial"/>
          <w:i/>
          <w:iCs/>
          <w:sz w:val="20"/>
          <w:szCs w:val="20"/>
        </w:rPr>
        <w:t>safety</w:t>
      </w:r>
      <w:r w:rsidRPr="009A3AA2">
        <w:rPr>
          <w:rFonts w:cs="Arial"/>
          <w:i/>
          <w:iCs/>
          <w:spacing w:val="-7"/>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welfare</w:t>
      </w:r>
      <w:r w:rsidRPr="009A3AA2">
        <w:rPr>
          <w:rFonts w:cs="Arial"/>
          <w:i/>
          <w:iCs/>
          <w:spacing w:val="-4"/>
          <w:sz w:val="20"/>
          <w:szCs w:val="20"/>
        </w:rPr>
        <w:t xml:space="preserve"> </w:t>
      </w:r>
      <w:r w:rsidRPr="009A3AA2">
        <w:rPr>
          <w:rFonts w:cs="Arial"/>
          <w:i/>
          <w:iCs/>
          <w:sz w:val="20"/>
          <w:szCs w:val="20"/>
        </w:rPr>
        <w:t>of</w:t>
      </w:r>
      <w:r w:rsidRPr="009A3AA2">
        <w:rPr>
          <w:rFonts w:cs="Arial"/>
          <w:i/>
          <w:iCs/>
          <w:spacing w:val="-4"/>
          <w:sz w:val="20"/>
          <w:szCs w:val="20"/>
        </w:rPr>
        <w:t xml:space="preserve"> </w:t>
      </w:r>
      <w:r w:rsidRPr="009A3AA2">
        <w:rPr>
          <w:rFonts w:cs="Arial"/>
          <w:i/>
          <w:iCs/>
          <w:sz w:val="20"/>
          <w:szCs w:val="20"/>
        </w:rPr>
        <w:t>those</w:t>
      </w:r>
      <w:r w:rsidRPr="009A3AA2">
        <w:rPr>
          <w:rFonts w:cs="Arial"/>
          <w:i/>
          <w:iCs/>
          <w:spacing w:val="-59"/>
          <w:sz w:val="20"/>
          <w:szCs w:val="20"/>
        </w:rPr>
        <w:t xml:space="preserve"> </w:t>
      </w:r>
      <w:r w:rsidRPr="009A3AA2">
        <w:rPr>
          <w:rFonts w:cs="Arial"/>
          <w:i/>
          <w:iCs/>
          <w:sz w:val="20"/>
          <w:szCs w:val="20"/>
        </w:rPr>
        <w:t>affected by</w:t>
      </w:r>
      <w:r w:rsidRPr="009A3AA2">
        <w:rPr>
          <w:rFonts w:cs="Arial"/>
          <w:i/>
          <w:iCs/>
          <w:spacing w:val="-4"/>
          <w:sz w:val="20"/>
          <w:szCs w:val="20"/>
        </w:rPr>
        <w:t xml:space="preserve"> </w:t>
      </w:r>
      <w:r w:rsidRPr="009A3AA2">
        <w:rPr>
          <w:rFonts w:cs="Arial"/>
          <w:i/>
          <w:iCs/>
          <w:sz w:val="20"/>
          <w:szCs w:val="20"/>
        </w:rPr>
        <w:t>the Service’s</w:t>
      </w:r>
      <w:r w:rsidRPr="009A3AA2">
        <w:rPr>
          <w:rFonts w:cs="Arial"/>
          <w:i/>
          <w:iCs/>
          <w:spacing w:val="2"/>
          <w:sz w:val="20"/>
          <w:szCs w:val="20"/>
        </w:rPr>
        <w:t xml:space="preserve"> </w:t>
      </w:r>
      <w:r w:rsidRPr="009A3AA2">
        <w:rPr>
          <w:rFonts w:cs="Arial"/>
          <w:i/>
          <w:iCs/>
          <w:sz w:val="20"/>
          <w:szCs w:val="20"/>
        </w:rPr>
        <w:t>undertakings.</w:t>
      </w:r>
    </w:p>
    <w:p w14:paraId="318370CD" w14:textId="77777777" w:rsidR="00732161" w:rsidRPr="009A3AA2" w:rsidRDefault="00F31A63" w:rsidP="009A3AA2">
      <w:pPr>
        <w:rPr>
          <w:rFonts w:cs="Arial"/>
          <w:i/>
          <w:iCs/>
          <w:sz w:val="20"/>
          <w:szCs w:val="20"/>
        </w:rPr>
      </w:pPr>
      <w:r w:rsidRPr="009A3AA2">
        <w:rPr>
          <w:rFonts w:cs="Arial"/>
          <w:b/>
          <w:bCs/>
          <w:i/>
          <w:iCs/>
          <w:sz w:val="20"/>
          <w:szCs w:val="20"/>
        </w:rPr>
        <w:t>Service Policies</w:t>
      </w:r>
      <w:r w:rsidRPr="009A3AA2">
        <w:rPr>
          <w:rFonts w:cs="Arial"/>
          <w:i/>
          <w:iCs/>
          <w:sz w:val="20"/>
          <w:szCs w:val="20"/>
        </w:rPr>
        <w:t xml:space="preserve"> - All GMCA employees must observe and adhere to the provisions outlined</w:t>
      </w:r>
      <w:r w:rsidRPr="009A3AA2">
        <w:rPr>
          <w:rFonts w:cs="Arial"/>
          <w:i/>
          <w:iCs/>
          <w:spacing w:val="-59"/>
          <w:sz w:val="20"/>
          <w:szCs w:val="20"/>
        </w:rPr>
        <w:t xml:space="preserve"> </w:t>
      </w:r>
      <w:r w:rsidRPr="009A3AA2">
        <w:rPr>
          <w:rFonts w:cs="Arial"/>
          <w:i/>
          <w:iCs/>
          <w:sz w:val="20"/>
          <w:szCs w:val="20"/>
        </w:rPr>
        <w:t>in</w:t>
      </w:r>
      <w:r w:rsidRPr="009A3AA2">
        <w:rPr>
          <w:rFonts w:cs="Arial"/>
          <w:i/>
          <w:iCs/>
          <w:spacing w:val="-1"/>
          <w:sz w:val="20"/>
          <w:szCs w:val="20"/>
        </w:rPr>
        <w:t xml:space="preserve"> </w:t>
      </w:r>
      <w:r w:rsidRPr="009A3AA2">
        <w:rPr>
          <w:rFonts w:cs="Arial"/>
          <w:i/>
          <w:iCs/>
          <w:sz w:val="20"/>
          <w:szCs w:val="20"/>
        </w:rPr>
        <w:t>these policies.</w:t>
      </w:r>
    </w:p>
    <w:p w14:paraId="47A5EC64" w14:textId="6613E9D6" w:rsidR="00675768" w:rsidRPr="009A3AA2" w:rsidRDefault="00F31A63" w:rsidP="009A3AA2">
      <w:pPr>
        <w:rPr>
          <w:rFonts w:cs="Arial"/>
          <w:i/>
          <w:iCs/>
          <w:sz w:val="20"/>
          <w:szCs w:val="20"/>
        </w:rPr>
      </w:pPr>
      <w:r w:rsidRPr="009A3AA2">
        <w:rPr>
          <w:rFonts w:cs="Arial"/>
          <w:b/>
          <w:bCs/>
          <w:i/>
          <w:iCs/>
          <w:sz w:val="20"/>
          <w:szCs w:val="20"/>
        </w:rPr>
        <w:t>Equal Opportunities</w:t>
      </w:r>
      <w:r w:rsidRPr="009A3AA2">
        <w:rPr>
          <w:rFonts w:cs="Arial"/>
          <w:i/>
          <w:iCs/>
          <w:sz w:val="20"/>
          <w:szCs w:val="20"/>
        </w:rPr>
        <w:t xml:space="preserve"> - GMCA provides a range of services and employment</w:t>
      </w:r>
      <w:r w:rsidRPr="009A3AA2">
        <w:rPr>
          <w:rFonts w:cs="Arial"/>
          <w:i/>
          <w:iCs/>
          <w:spacing w:val="1"/>
          <w:sz w:val="20"/>
          <w:szCs w:val="20"/>
        </w:rPr>
        <w:t xml:space="preserve"> </w:t>
      </w:r>
      <w:r w:rsidRPr="009A3AA2">
        <w:rPr>
          <w:rFonts w:cs="Arial"/>
          <w:i/>
          <w:iCs/>
          <w:sz w:val="20"/>
          <w:szCs w:val="20"/>
        </w:rPr>
        <w:t>opportunities for a diverse population. As a GMCA employee you are expected to treat all</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employees / partners / members of the public and work colleagues with dignity and</w:t>
      </w:r>
      <w:r w:rsidRPr="009A3AA2">
        <w:rPr>
          <w:rFonts w:cs="Arial"/>
          <w:i/>
          <w:iCs/>
          <w:spacing w:val="1"/>
          <w:sz w:val="20"/>
          <w:szCs w:val="20"/>
        </w:rPr>
        <w:t xml:space="preserve"> </w:t>
      </w:r>
      <w:r w:rsidRPr="009A3AA2">
        <w:rPr>
          <w:rFonts w:cs="Arial"/>
          <w:i/>
          <w:iCs/>
          <w:sz w:val="20"/>
          <w:szCs w:val="20"/>
        </w:rPr>
        <w:t>respect</w:t>
      </w:r>
      <w:r w:rsidRPr="009A3AA2">
        <w:rPr>
          <w:rFonts w:cs="Arial"/>
          <w:i/>
          <w:iCs/>
          <w:spacing w:val="-2"/>
          <w:sz w:val="20"/>
          <w:szCs w:val="20"/>
        </w:rPr>
        <w:t xml:space="preserve"> </w:t>
      </w:r>
      <w:r w:rsidRPr="009A3AA2">
        <w:rPr>
          <w:rFonts w:cs="Arial"/>
          <w:i/>
          <w:iCs/>
          <w:sz w:val="20"/>
          <w:szCs w:val="20"/>
        </w:rPr>
        <w:t>irrespective</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their</w:t>
      </w:r>
      <w:r w:rsidRPr="009A3AA2">
        <w:rPr>
          <w:rFonts w:cs="Arial"/>
          <w:i/>
          <w:iCs/>
          <w:spacing w:val="2"/>
          <w:sz w:val="20"/>
          <w:szCs w:val="20"/>
        </w:rPr>
        <w:t xml:space="preserve"> </w:t>
      </w:r>
      <w:r w:rsidRPr="009A3AA2">
        <w:rPr>
          <w:rFonts w:cs="Arial"/>
          <w:i/>
          <w:iCs/>
          <w:sz w:val="20"/>
          <w:szCs w:val="20"/>
        </w:rPr>
        <w:t>background</w:t>
      </w:r>
      <w:r w:rsidR="00732161" w:rsidRPr="009A3AA2">
        <w:rPr>
          <w:rFonts w:cs="Arial"/>
          <w:i/>
          <w:iCs/>
          <w:sz w:val="20"/>
          <w:szCs w:val="20"/>
        </w:rPr>
        <w:t>.</w:t>
      </w:r>
    </w:p>
    <w:sectPr w:rsidR="00675768" w:rsidRPr="009A3AA2" w:rsidSect="00E82C69">
      <w:headerReference w:type="first" r:id="rId13"/>
      <w:pgSz w:w="11900" w:h="16850"/>
      <w:pgMar w:top="720" w:right="720" w:bottom="720" w:left="72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B7B72" w14:textId="77777777" w:rsidR="00A20FA8" w:rsidRDefault="00A20FA8" w:rsidP="00342A79">
      <w:r>
        <w:separator/>
      </w:r>
    </w:p>
  </w:endnote>
  <w:endnote w:type="continuationSeparator" w:id="0">
    <w:p w14:paraId="0D76C384" w14:textId="77777777" w:rsidR="00A20FA8" w:rsidRDefault="00A20FA8" w:rsidP="00342A79">
      <w:r>
        <w:continuationSeparator/>
      </w:r>
    </w:p>
  </w:endnote>
  <w:endnote w:type="continuationNotice" w:id="1">
    <w:p w14:paraId="0442A492" w14:textId="77777777" w:rsidR="00A20FA8" w:rsidRDefault="00A20FA8" w:rsidP="0034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45B55" w14:textId="77777777" w:rsidR="00A20FA8" w:rsidRDefault="00A20FA8" w:rsidP="00342A79">
      <w:r>
        <w:separator/>
      </w:r>
    </w:p>
  </w:footnote>
  <w:footnote w:type="continuationSeparator" w:id="0">
    <w:p w14:paraId="7860895B" w14:textId="77777777" w:rsidR="00A20FA8" w:rsidRDefault="00A20FA8" w:rsidP="00342A79">
      <w:r>
        <w:continuationSeparator/>
      </w:r>
    </w:p>
  </w:footnote>
  <w:footnote w:type="continuationNotice" w:id="1">
    <w:p w14:paraId="6745AB54" w14:textId="77777777" w:rsidR="00A20FA8" w:rsidRDefault="00A20FA8" w:rsidP="00342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D6C7" w14:textId="2DC6ECFB" w:rsidR="006453DC" w:rsidRPr="003C14BB" w:rsidRDefault="003C14BB" w:rsidP="003C14BB">
    <w:pPr>
      <w:pStyle w:val="Header"/>
    </w:pPr>
    <w:r w:rsidRPr="00145E6A">
      <w:rPr>
        <w:noProof/>
      </w:rPr>
      <w:drawing>
        <wp:anchor distT="0" distB="0" distL="114300" distR="114300" simplePos="0" relativeHeight="251688960" behindDoc="1" locked="0" layoutInCell="1" allowOverlap="1" wp14:anchorId="437E1234" wp14:editId="0FCEB5EA">
          <wp:simplePos x="0" y="0"/>
          <wp:positionH relativeFrom="column">
            <wp:posOffset>4718050</wp:posOffset>
          </wp:positionH>
          <wp:positionV relativeFrom="paragraph">
            <wp:posOffset>-343535</wp:posOffset>
          </wp:positionV>
          <wp:extent cx="2190750" cy="687070"/>
          <wp:effectExtent l="0" t="0" r="0" b="0"/>
          <wp:wrapNone/>
          <wp:docPr id="993576678" name="Picture 9935766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0750" cy="687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72D"/>
    <w:multiLevelType w:val="hybridMultilevel"/>
    <w:tmpl w:val="2824695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502B8D"/>
    <w:multiLevelType w:val="hybridMultilevel"/>
    <w:tmpl w:val="1080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7563E"/>
    <w:multiLevelType w:val="hybridMultilevel"/>
    <w:tmpl w:val="C108F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80F74"/>
    <w:multiLevelType w:val="hybridMultilevel"/>
    <w:tmpl w:val="15220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1C55BD"/>
    <w:multiLevelType w:val="hybridMultilevel"/>
    <w:tmpl w:val="DC2C1CC6"/>
    <w:lvl w:ilvl="0" w:tplc="08090003">
      <w:start w:val="1"/>
      <w:numFmt w:val="bullet"/>
      <w:lvlText w:val="o"/>
      <w:lvlJc w:val="left"/>
      <w:pPr>
        <w:tabs>
          <w:tab w:val="num" w:pos="900"/>
        </w:tabs>
        <w:ind w:left="900" w:hanging="360"/>
      </w:pPr>
      <w:rPr>
        <w:rFonts w:ascii="Courier New" w:hAnsi="Courier New"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3474B25"/>
    <w:multiLevelType w:val="hybridMultilevel"/>
    <w:tmpl w:val="3092D78E"/>
    <w:lvl w:ilvl="0" w:tplc="1080479C">
      <w:numFmt w:val="bullet"/>
      <w:lvlText w:val=""/>
      <w:lvlJc w:val="left"/>
      <w:pPr>
        <w:ind w:left="817" w:hanging="361"/>
      </w:pPr>
      <w:rPr>
        <w:rFonts w:ascii="Symbol" w:eastAsia="Symbol" w:hAnsi="Symbol" w:cs="Symbol" w:hint="default"/>
        <w:w w:val="99"/>
        <w:sz w:val="26"/>
        <w:szCs w:val="26"/>
        <w:lang w:val="en-GB" w:eastAsia="en-US" w:bidi="ar-SA"/>
      </w:rPr>
    </w:lvl>
    <w:lvl w:ilvl="1" w:tplc="AA644B52">
      <w:numFmt w:val="bullet"/>
      <w:lvlText w:val=""/>
      <w:lvlJc w:val="left"/>
      <w:pPr>
        <w:ind w:left="918" w:hanging="361"/>
      </w:pPr>
      <w:rPr>
        <w:rFonts w:ascii="Symbol" w:eastAsia="Symbol" w:hAnsi="Symbol" w:cs="Symbol" w:hint="default"/>
        <w:w w:val="99"/>
        <w:sz w:val="26"/>
        <w:szCs w:val="26"/>
        <w:lang w:val="en-GB" w:eastAsia="en-US" w:bidi="ar-SA"/>
      </w:rPr>
    </w:lvl>
    <w:lvl w:ilvl="2" w:tplc="F144509A">
      <w:numFmt w:val="bullet"/>
      <w:lvlText w:val="•"/>
      <w:lvlJc w:val="left"/>
      <w:pPr>
        <w:ind w:left="2004" w:hanging="361"/>
      </w:pPr>
      <w:rPr>
        <w:rFonts w:hint="default"/>
        <w:lang w:val="en-GB" w:eastAsia="en-US" w:bidi="ar-SA"/>
      </w:rPr>
    </w:lvl>
    <w:lvl w:ilvl="3" w:tplc="B4C208A6">
      <w:numFmt w:val="bullet"/>
      <w:lvlText w:val="•"/>
      <w:lvlJc w:val="left"/>
      <w:pPr>
        <w:ind w:left="3088" w:hanging="361"/>
      </w:pPr>
      <w:rPr>
        <w:rFonts w:hint="default"/>
        <w:lang w:val="en-GB" w:eastAsia="en-US" w:bidi="ar-SA"/>
      </w:rPr>
    </w:lvl>
    <w:lvl w:ilvl="4" w:tplc="25885572">
      <w:numFmt w:val="bullet"/>
      <w:lvlText w:val="•"/>
      <w:lvlJc w:val="left"/>
      <w:pPr>
        <w:ind w:left="4173" w:hanging="361"/>
      </w:pPr>
      <w:rPr>
        <w:rFonts w:hint="default"/>
        <w:lang w:val="en-GB" w:eastAsia="en-US" w:bidi="ar-SA"/>
      </w:rPr>
    </w:lvl>
    <w:lvl w:ilvl="5" w:tplc="472EFBC2">
      <w:numFmt w:val="bullet"/>
      <w:lvlText w:val="•"/>
      <w:lvlJc w:val="left"/>
      <w:pPr>
        <w:ind w:left="5257" w:hanging="361"/>
      </w:pPr>
      <w:rPr>
        <w:rFonts w:hint="default"/>
        <w:lang w:val="en-GB" w:eastAsia="en-US" w:bidi="ar-SA"/>
      </w:rPr>
    </w:lvl>
    <w:lvl w:ilvl="6" w:tplc="DB144524">
      <w:numFmt w:val="bullet"/>
      <w:lvlText w:val="•"/>
      <w:lvlJc w:val="left"/>
      <w:pPr>
        <w:ind w:left="6341" w:hanging="361"/>
      </w:pPr>
      <w:rPr>
        <w:rFonts w:hint="default"/>
        <w:lang w:val="en-GB" w:eastAsia="en-US" w:bidi="ar-SA"/>
      </w:rPr>
    </w:lvl>
    <w:lvl w:ilvl="7" w:tplc="0778CE3C">
      <w:numFmt w:val="bullet"/>
      <w:lvlText w:val="•"/>
      <w:lvlJc w:val="left"/>
      <w:pPr>
        <w:ind w:left="7426" w:hanging="361"/>
      </w:pPr>
      <w:rPr>
        <w:rFonts w:hint="default"/>
        <w:lang w:val="en-GB" w:eastAsia="en-US" w:bidi="ar-SA"/>
      </w:rPr>
    </w:lvl>
    <w:lvl w:ilvl="8" w:tplc="8D4E795E">
      <w:numFmt w:val="bullet"/>
      <w:lvlText w:val="•"/>
      <w:lvlJc w:val="left"/>
      <w:pPr>
        <w:ind w:left="8510" w:hanging="361"/>
      </w:pPr>
      <w:rPr>
        <w:rFonts w:hint="default"/>
        <w:lang w:val="en-GB" w:eastAsia="en-US" w:bidi="ar-SA"/>
      </w:rPr>
    </w:lvl>
  </w:abstractNum>
  <w:abstractNum w:abstractNumId="6" w15:restartNumberingAfterBreak="0">
    <w:nsid w:val="154E1592"/>
    <w:multiLevelType w:val="hybridMultilevel"/>
    <w:tmpl w:val="48A42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363243"/>
    <w:multiLevelType w:val="hybridMultilevel"/>
    <w:tmpl w:val="F7CC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1D3023"/>
    <w:multiLevelType w:val="hybridMultilevel"/>
    <w:tmpl w:val="74069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A46497"/>
    <w:multiLevelType w:val="hybridMultilevel"/>
    <w:tmpl w:val="6AF244CC"/>
    <w:lvl w:ilvl="0" w:tplc="2FB0C3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C2720"/>
    <w:multiLevelType w:val="hybridMultilevel"/>
    <w:tmpl w:val="4E0CA85C"/>
    <w:lvl w:ilvl="0" w:tplc="08090001">
      <w:start w:val="1"/>
      <w:numFmt w:val="bullet"/>
      <w:lvlText w:val=""/>
      <w:lvlJc w:val="left"/>
      <w:pPr>
        <w:ind w:left="720" w:hanging="360"/>
      </w:pPr>
      <w:rPr>
        <w:rFonts w:ascii="Symbol" w:hAnsi="Symbol" w:hint="default"/>
      </w:rPr>
    </w:lvl>
    <w:lvl w:ilvl="1" w:tplc="423EA3E2">
      <w:start w:val="15"/>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A641E1"/>
    <w:multiLevelType w:val="hybridMultilevel"/>
    <w:tmpl w:val="04F6C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352F24"/>
    <w:multiLevelType w:val="hybridMultilevel"/>
    <w:tmpl w:val="8D80C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8B1587A"/>
    <w:multiLevelType w:val="hybridMultilevel"/>
    <w:tmpl w:val="0CFA1D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E2A45B8"/>
    <w:multiLevelType w:val="hybridMultilevel"/>
    <w:tmpl w:val="D4F8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4F7102"/>
    <w:multiLevelType w:val="multilevel"/>
    <w:tmpl w:val="17C43BDC"/>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9A56DA"/>
    <w:multiLevelType w:val="hybridMultilevel"/>
    <w:tmpl w:val="3942F1B8"/>
    <w:lvl w:ilvl="0" w:tplc="0809000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00A01D9"/>
    <w:multiLevelType w:val="hybridMultilevel"/>
    <w:tmpl w:val="0B4A86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2C037D"/>
    <w:multiLevelType w:val="hybridMultilevel"/>
    <w:tmpl w:val="057E201A"/>
    <w:lvl w:ilvl="0" w:tplc="DBEA4540">
      <w:numFmt w:val="bullet"/>
      <w:lvlText w:val=""/>
      <w:lvlJc w:val="left"/>
      <w:pPr>
        <w:ind w:left="701" w:hanging="361"/>
      </w:pPr>
      <w:rPr>
        <w:rFonts w:ascii="Symbol" w:eastAsia="Symbol" w:hAnsi="Symbol" w:cs="Symbol" w:hint="default"/>
        <w:w w:val="99"/>
        <w:sz w:val="26"/>
        <w:szCs w:val="26"/>
        <w:lang w:val="en-GB" w:eastAsia="en-US" w:bidi="ar-SA"/>
      </w:rPr>
    </w:lvl>
    <w:lvl w:ilvl="1" w:tplc="36E09474">
      <w:numFmt w:val="bullet"/>
      <w:lvlText w:val="o"/>
      <w:lvlJc w:val="left"/>
      <w:pPr>
        <w:ind w:left="1260" w:hanging="360"/>
      </w:pPr>
      <w:rPr>
        <w:rFonts w:ascii="Courier New" w:eastAsia="Courier New" w:hAnsi="Courier New" w:cs="Courier New" w:hint="default"/>
        <w:w w:val="99"/>
        <w:sz w:val="26"/>
        <w:szCs w:val="26"/>
        <w:lang w:val="en-GB" w:eastAsia="en-US" w:bidi="ar-SA"/>
      </w:rPr>
    </w:lvl>
    <w:lvl w:ilvl="2" w:tplc="99DABE90">
      <w:numFmt w:val="bullet"/>
      <w:lvlText w:val="•"/>
      <w:lvlJc w:val="left"/>
      <w:pPr>
        <w:ind w:left="2272" w:hanging="360"/>
      </w:pPr>
      <w:rPr>
        <w:rFonts w:hint="default"/>
        <w:lang w:val="en-GB" w:eastAsia="en-US" w:bidi="ar-SA"/>
      </w:rPr>
    </w:lvl>
    <w:lvl w:ilvl="3" w:tplc="200E0192">
      <w:numFmt w:val="bullet"/>
      <w:lvlText w:val="•"/>
      <w:lvlJc w:val="left"/>
      <w:pPr>
        <w:ind w:left="3285" w:hanging="360"/>
      </w:pPr>
      <w:rPr>
        <w:rFonts w:hint="default"/>
        <w:lang w:val="en-GB" w:eastAsia="en-US" w:bidi="ar-SA"/>
      </w:rPr>
    </w:lvl>
    <w:lvl w:ilvl="4" w:tplc="930E1808">
      <w:numFmt w:val="bullet"/>
      <w:lvlText w:val="•"/>
      <w:lvlJc w:val="left"/>
      <w:pPr>
        <w:ind w:left="4298" w:hanging="360"/>
      </w:pPr>
      <w:rPr>
        <w:rFonts w:hint="default"/>
        <w:lang w:val="en-GB" w:eastAsia="en-US" w:bidi="ar-SA"/>
      </w:rPr>
    </w:lvl>
    <w:lvl w:ilvl="5" w:tplc="3F90F894">
      <w:numFmt w:val="bullet"/>
      <w:lvlText w:val="•"/>
      <w:lvlJc w:val="left"/>
      <w:pPr>
        <w:ind w:left="5311" w:hanging="360"/>
      </w:pPr>
      <w:rPr>
        <w:rFonts w:hint="default"/>
        <w:lang w:val="en-GB" w:eastAsia="en-US" w:bidi="ar-SA"/>
      </w:rPr>
    </w:lvl>
    <w:lvl w:ilvl="6" w:tplc="0FDE3920">
      <w:numFmt w:val="bullet"/>
      <w:lvlText w:val="•"/>
      <w:lvlJc w:val="left"/>
      <w:pPr>
        <w:ind w:left="6324" w:hanging="360"/>
      </w:pPr>
      <w:rPr>
        <w:rFonts w:hint="default"/>
        <w:lang w:val="en-GB" w:eastAsia="en-US" w:bidi="ar-SA"/>
      </w:rPr>
    </w:lvl>
    <w:lvl w:ilvl="7" w:tplc="F3222376">
      <w:numFmt w:val="bullet"/>
      <w:lvlText w:val="•"/>
      <w:lvlJc w:val="left"/>
      <w:pPr>
        <w:ind w:left="7337" w:hanging="360"/>
      </w:pPr>
      <w:rPr>
        <w:rFonts w:hint="default"/>
        <w:lang w:val="en-GB" w:eastAsia="en-US" w:bidi="ar-SA"/>
      </w:rPr>
    </w:lvl>
    <w:lvl w:ilvl="8" w:tplc="CDA48244">
      <w:numFmt w:val="bullet"/>
      <w:lvlText w:val="•"/>
      <w:lvlJc w:val="left"/>
      <w:pPr>
        <w:ind w:left="8350" w:hanging="360"/>
      </w:pPr>
      <w:rPr>
        <w:rFonts w:hint="default"/>
        <w:lang w:val="en-GB" w:eastAsia="en-US" w:bidi="ar-SA"/>
      </w:rPr>
    </w:lvl>
  </w:abstractNum>
  <w:abstractNum w:abstractNumId="19" w15:restartNumberingAfterBreak="0">
    <w:nsid w:val="425456B7"/>
    <w:multiLevelType w:val="hybridMultilevel"/>
    <w:tmpl w:val="7FE618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B60AB7"/>
    <w:multiLevelType w:val="hybridMultilevel"/>
    <w:tmpl w:val="92100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5A0E58"/>
    <w:multiLevelType w:val="hybridMultilevel"/>
    <w:tmpl w:val="FA288528"/>
    <w:lvl w:ilvl="0" w:tplc="CDEA15E6">
      <w:numFmt w:val="bullet"/>
      <w:lvlText w:val=""/>
      <w:lvlJc w:val="left"/>
      <w:pPr>
        <w:ind w:left="696" w:hanging="284"/>
      </w:pPr>
      <w:rPr>
        <w:rFonts w:ascii="Symbol" w:eastAsia="Symbol" w:hAnsi="Symbol" w:cs="Symbol" w:hint="default"/>
        <w:w w:val="99"/>
        <w:sz w:val="26"/>
        <w:szCs w:val="26"/>
        <w:lang w:val="en-GB" w:eastAsia="en-US" w:bidi="ar-SA"/>
      </w:rPr>
    </w:lvl>
    <w:lvl w:ilvl="1" w:tplc="63B22EEA">
      <w:numFmt w:val="bullet"/>
      <w:lvlText w:val="•"/>
      <w:lvlJc w:val="left"/>
      <w:pPr>
        <w:ind w:left="1664" w:hanging="284"/>
      </w:pPr>
      <w:rPr>
        <w:rFonts w:hint="default"/>
        <w:lang w:val="en-GB" w:eastAsia="en-US" w:bidi="ar-SA"/>
      </w:rPr>
    </w:lvl>
    <w:lvl w:ilvl="2" w:tplc="3DB47814">
      <w:numFmt w:val="bullet"/>
      <w:lvlText w:val="•"/>
      <w:lvlJc w:val="left"/>
      <w:pPr>
        <w:ind w:left="2628" w:hanging="284"/>
      </w:pPr>
      <w:rPr>
        <w:rFonts w:hint="default"/>
        <w:lang w:val="en-GB" w:eastAsia="en-US" w:bidi="ar-SA"/>
      </w:rPr>
    </w:lvl>
    <w:lvl w:ilvl="3" w:tplc="36B2B41C">
      <w:numFmt w:val="bullet"/>
      <w:lvlText w:val="•"/>
      <w:lvlJc w:val="left"/>
      <w:pPr>
        <w:ind w:left="3592" w:hanging="284"/>
      </w:pPr>
      <w:rPr>
        <w:rFonts w:hint="default"/>
        <w:lang w:val="en-GB" w:eastAsia="en-US" w:bidi="ar-SA"/>
      </w:rPr>
    </w:lvl>
    <w:lvl w:ilvl="4" w:tplc="32FE91D0">
      <w:numFmt w:val="bullet"/>
      <w:lvlText w:val="•"/>
      <w:lvlJc w:val="left"/>
      <w:pPr>
        <w:ind w:left="4556" w:hanging="284"/>
      </w:pPr>
      <w:rPr>
        <w:rFonts w:hint="default"/>
        <w:lang w:val="en-GB" w:eastAsia="en-US" w:bidi="ar-SA"/>
      </w:rPr>
    </w:lvl>
    <w:lvl w:ilvl="5" w:tplc="59661146">
      <w:numFmt w:val="bullet"/>
      <w:lvlText w:val="•"/>
      <w:lvlJc w:val="left"/>
      <w:pPr>
        <w:ind w:left="5520" w:hanging="284"/>
      </w:pPr>
      <w:rPr>
        <w:rFonts w:hint="default"/>
        <w:lang w:val="en-GB" w:eastAsia="en-US" w:bidi="ar-SA"/>
      </w:rPr>
    </w:lvl>
    <w:lvl w:ilvl="6" w:tplc="0FD85162">
      <w:numFmt w:val="bullet"/>
      <w:lvlText w:val="•"/>
      <w:lvlJc w:val="left"/>
      <w:pPr>
        <w:ind w:left="6484" w:hanging="284"/>
      </w:pPr>
      <w:rPr>
        <w:rFonts w:hint="default"/>
        <w:lang w:val="en-GB" w:eastAsia="en-US" w:bidi="ar-SA"/>
      </w:rPr>
    </w:lvl>
    <w:lvl w:ilvl="7" w:tplc="6B9EE6D4">
      <w:numFmt w:val="bullet"/>
      <w:lvlText w:val="•"/>
      <w:lvlJc w:val="left"/>
      <w:pPr>
        <w:ind w:left="7448" w:hanging="284"/>
      </w:pPr>
      <w:rPr>
        <w:rFonts w:hint="default"/>
        <w:lang w:val="en-GB" w:eastAsia="en-US" w:bidi="ar-SA"/>
      </w:rPr>
    </w:lvl>
    <w:lvl w:ilvl="8" w:tplc="F06884E6">
      <w:numFmt w:val="bullet"/>
      <w:lvlText w:val="•"/>
      <w:lvlJc w:val="left"/>
      <w:pPr>
        <w:ind w:left="8412" w:hanging="284"/>
      </w:pPr>
      <w:rPr>
        <w:rFonts w:hint="default"/>
        <w:lang w:val="en-GB" w:eastAsia="en-US" w:bidi="ar-SA"/>
      </w:rPr>
    </w:lvl>
  </w:abstractNum>
  <w:abstractNum w:abstractNumId="22" w15:restartNumberingAfterBreak="0">
    <w:nsid w:val="472D56C8"/>
    <w:multiLevelType w:val="hybridMultilevel"/>
    <w:tmpl w:val="02F2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7C3F8B"/>
    <w:multiLevelType w:val="hybridMultilevel"/>
    <w:tmpl w:val="EEEE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8E47A2"/>
    <w:multiLevelType w:val="hybridMultilevel"/>
    <w:tmpl w:val="C142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DF619B"/>
    <w:multiLevelType w:val="hybridMultilevel"/>
    <w:tmpl w:val="ABB8462A"/>
    <w:lvl w:ilvl="0" w:tplc="04090001">
      <w:start w:val="1"/>
      <w:numFmt w:val="bullet"/>
      <w:lvlText w:val=""/>
      <w:lvlJc w:val="left"/>
      <w:pPr>
        <w:ind w:left="360" w:hanging="360"/>
      </w:pPr>
      <w:rPr>
        <w:rFonts w:ascii="Symbol" w:hAnsi="Symbol" w:hint="default"/>
      </w:rPr>
    </w:lvl>
    <w:lvl w:ilvl="1" w:tplc="5FE08032">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CD727D4"/>
    <w:multiLevelType w:val="hybridMultilevel"/>
    <w:tmpl w:val="E34434D0"/>
    <w:lvl w:ilvl="0" w:tplc="EF44BC4A">
      <w:start w:val="1"/>
      <w:numFmt w:val="bullet"/>
      <w:lvlText w:val=""/>
      <w:lvlJc w:val="left"/>
      <w:pPr>
        <w:tabs>
          <w:tab w:val="num" w:pos="720"/>
        </w:tabs>
        <w:ind w:left="720" w:hanging="360"/>
      </w:pPr>
      <w:rPr>
        <w:rFonts w:ascii="Symbol" w:hAnsi="Symbol" w:hint="default"/>
        <w:color w:val="auto"/>
      </w:rPr>
    </w:lvl>
    <w:lvl w:ilvl="1" w:tplc="54500CEA">
      <w:start w:val="1"/>
      <w:numFmt w:val="bullet"/>
      <w:lvlText w:val=""/>
      <w:lvlJc w:val="left"/>
      <w:pPr>
        <w:tabs>
          <w:tab w:val="num" w:pos="725"/>
        </w:tabs>
        <w:ind w:left="725" w:hanging="365"/>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815F9E"/>
    <w:multiLevelType w:val="multilevel"/>
    <w:tmpl w:val="F5A2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0033BD"/>
    <w:multiLevelType w:val="hybridMultilevel"/>
    <w:tmpl w:val="0E22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F908C5"/>
    <w:multiLevelType w:val="hybridMultilevel"/>
    <w:tmpl w:val="33943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374B18"/>
    <w:multiLevelType w:val="hybridMultilevel"/>
    <w:tmpl w:val="593A88F0"/>
    <w:lvl w:ilvl="0" w:tplc="08090017">
      <w:start w:val="1"/>
      <w:numFmt w:val="lowerLetter"/>
      <w:pStyle w:val="ListParagraph"/>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A83897"/>
    <w:multiLevelType w:val="hybridMultilevel"/>
    <w:tmpl w:val="56FECCD6"/>
    <w:lvl w:ilvl="0" w:tplc="D2DA6F1E">
      <w:numFmt w:val="bullet"/>
      <w:lvlText w:val=""/>
      <w:lvlJc w:val="left"/>
      <w:pPr>
        <w:ind w:left="722" w:hanging="361"/>
      </w:pPr>
      <w:rPr>
        <w:rFonts w:ascii="Symbol" w:eastAsia="Symbol" w:hAnsi="Symbol" w:cs="Symbol" w:hint="default"/>
        <w:w w:val="99"/>
        <w:sz w:val="26"/>
        <w:szCs w:val="26"/>
        <w:lang w:val="en-GB" w:eastAsia="en-US" w:bidi="ar-SA"/>
      </w:rPr>
    </w:lvl>
    <w:lvl w:ilvl="1" w:tplc="4E8E0FEE">
      <w:numFmt w:val="bullet"/>
      <w:lvlText w:val="•"/>
      <w:lvlJc w:val="left"/>
      <w:pPr>
        <w:ind w:left="1682" w:hanging="361"/>
      </w:pPr>
      <w:rPr>
        <w:rFonts w:hint="default"/>
        <w:lang w:val="en-GB" w:eastAsia="en-US" w:bidi="ar-SA"/>
      </w:rPr>
    </w:lvl>
    <w:lvl w:ilvl="2" w:tplc="A3A4768E">
      <w:numFmt w:val="bullet"/>
      <w:lvlText w:val="•"/>
      <w:lvlJc w:val="left"/>
      <w:pPr>
        <w:ind w:left="2645" w:hanging="361"/>
      </w:pPr>
      <w:rPr>
        <w:rFonts w:hint="default"/>
        <w:lang w:val="en-GB" w:eastAsia="en-US" w:bidi="ar-SA"/>
      </w:rPr>
    </w:lvl>
    <w:lvl w:ilvl="3" w:tplc="82C05F6A">
      <w:numFmt w:val="bullet"/>
      <w:lvlText w:val="•"/>
      <w:lvlJc w:val="left"/>
      <w:pPr>
        <w:ind w:left="3608" w:hanging="361"/>
      </w:pPr>
      <w:rPr>
        <w:rFonts w:hint="default"/>
        <w:lang w:val="en-GB" w:eastAsia="en-US" w:bidi="ar-SA"/>
      </w:rPr>
    </w:lvl>
    <w:lvl w:ilvl="4" w:tplc="BE3A334A">
      <w:numFmt w:val="bullet"/>
      <w:lvlText w:val="•"/>
      <w:lvlJc w:val="left"/>
      <w:pPr>
        <w:ind w:left="4571" w:hanging="361"/>
      </w:pPr>
      <w:rPr>
        <w:rFonts w:hint="default"/>
        <w:lang w:val="en-GB" w:eastAsia="en-US" w:bidi="ar-SA"/>
      </w:rPr>
    </w:lvl>
    <w:lvl w:ilvl="5" w:tplc="05DE89B6">
      <w:numFmt w:val="bullet"/>
      <w:lvlText w:val="•"/>
      <w:lvlJc w:val="left"/>
      <w:pPr>
        <w:ind w:left="5534" w:hanging="361"/>
      </w:pPr>
      <w:rPr>
        <w:rFonts w:hint="default"/>
        <w:lang w:val="en-GB" w:eastAsia="en-US" w:bidi="ar-SA"/>
      </w:rPr>
    </w:lvl>
    <w:lvl w:ilvl="6" w:tplc="8D14B45E">
      <w:numFmt w:val="bullet"/>
      <w:lvlText w:val="•"/>
      <w:lvlJc w:val="left"/>
      <w:pPr>
        <w:ind w:left="6496" w:hanging="361"/>
      </w:pPr>
      <w:rPr>
        <w:rFonts w:hint="default"/>
        <w:lang w:val="en-GB" w:eastAsia="en-US" w:bidi="ar-SA"/>
      </w:rPr>
    </w:lvl>
    <w:lvl w:ilvl="7" w:tplc="E6FABE62">
      <w:numFmt w:val="bullet"/>
      <w:lvlText w:val="•"/>
      <w:lvlJc w:val="left"/>
      <w:pPr>
        <w:ind w:left="7459" w:hanging="361"/>
      </w:pPr>
      <w:rPr>
        <w:rFonts w:hint="default"/>
        <w:lang w:val="en-GB" w:eastAsia="en-US" w:bidi="ar-SA"/>
      </w:rPr>
    </w:lvl>
    <w:lvl w:ilvl="8" w:tplc="334EA18A">
      <w:numFmt w:val="bullet"/>
      <w:lvlText w:val="•"/>
      <w:lvlJc w:val="left"/>
      <w:pPr>
        <w:ind w:left="8422" w:hanging="361"/>
      </w:pPr>
      <w:rPr>
        <w:rFonts w:hint="default"/>
        <w:lang w:val="en-GB" w:eastAsia="en-US" w:bidi="ar-SA"/>
      </w:rPr>
    </w:lvl>
  </w:abstractNum>
  <w:abstractNum w:abstractNumId="32" w15:restartNumberingAfterBreak="0">
    <w:nsid w:val="681D63C2"/>
    <w:multiLevelType w:val="hybridMultilevel"/>
    <w:tmpl w:val="89EA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A35347"/>
    <w:multiLevelType w:val="hybridMultilevel"/>
    <w:tmpl w:val="46EC1940"/>
    <w:lvl w:ilvl="0" w:tplc="07A2487C">
      <w:numFmt w:val="bullet"/>
      <w:lvlText w:val=""/>
      <w:lvlJc w:val="left"/>
      <w:pPr>
        <w:ind w:left="821" w:hanging="361"/>
      </w:pPr>
      <w:rPr>
        <w:rFonts w:ascii="Symbol" w:eastAsia="Symbol" w:hAnsi="Symbol" w:cs="Symbol" w:hint="default"/>
        <w:w w:val="99"/>
        <w:sz w:val="26"/>
        <w:szCs w:val="26"/>
        <w:lang w:val="en-GB" w:eastAsia="en-US" w:bidi="ar-SA"/>
      </w:rPr>
    </w:lvl>
    <w:lvl w:ilvl="1" w:tplc="29BC5D88">
      <w:numFmt w:val="bullet"/>
      <w:lvlText w:val="•"/>
      <w:lvlJc w:val="left"/>
      <w:pPr>
        <w:ind w:left="1772" w:hanging="361"/>
      </w:pPr>
      <w:rPr>
        <w:rFonts w:hint="default"/>
        <w:lang w:val="en-GB" w:eastAsia="en-US" w:bidi="ar-SA"/>
      </w:rPr>
    </w:lvl>
    <w:lvl w:ilvl="2" w:tplc="C6F8962A">
      <w:numFmt w:val="bullet"/>
      <w:lvlText w:val="•"/>
      <w:lvlJc w:val="left"/>
      <w:pPr>
        <w:ind w:left="2724" w:hanging="361"/>
      </w:pPr>
      <w:rPr>
        <w:rFonts w:hint="default"/>
        <w:lang w:val="en-GB" w:eastAsia="en-US" w:bidi="ar-SA"/>
      </w:rPr>
    </w:lvl>
    <w:lvl w:ilvl="3" w:tplc="5114F16E">
      <w:numFmt w:val="bullet"/>
      <w:lvlText w:val="•"/>
      <w:lvlJc w:val="left"/>
      <w:pPr>
        <w:ind w:left="3676" w:hanging="361"/>
      </w:pPr>
      <w:rPr>
        <w:rFonts w:hint="default"/>
        <w:lang w:val="en-GB" w:eastAsia="en-US" w:bidi="ar-SA"/>
      </w:rPr>
    </w:lvl>
    <w:lvl w:ilvl="4" w:tplc="99109B98">
      <w:numFmt w:val="bullet"/>
      <w:lvlText w:val="•"/>
      <w:lvlJc w:val="left"/>
      <w:pPr>
        <w:ind w:left="4628" w:hanging="361"/>
      </w:pPr>
      <w:rPr>
        <w:rFonts w:hint="default"/>
        <w:lang w:val="en-GB" w:eastAsia="en-US" w:bidi="ar-SA"/>
      </w:rPr>
    </w:lvl>
    <w:lvl w:ilvl="5" w:tplc="85A482CE">
      <w:numFmt w:val="bullet"/>
      <w:lvlText w:val="•"/>
      <w:lvlJc w:val="left"/>
      <w:pPr>
        <w:ind w:left="5580" w:hanging="361"/>
      </w:pPr>
      <w:rPr>
        <w:rFonts w:hint="default"/>
        <w:lang w:val="en-GB" w:eastAsia="en-US" w:bidi="ar-SA"/>
      </w:rPr>
    </w:lvl>
    <w:lvl w:ilvl="6" w:tplc="89D67DCA">
      <w:numFmt w:val="bullet"/>
      <w:lvlText w:val="•"/>
      <w:lvlJc w:val="left"/>
      <w:pPr>
        <w:ind w:left="6532" w:hanging="361"/>
      </w:pPr>
      <w:rPr>
        <w:rFonts w:hint="default"/>
        <w:lang w:val="en-GB" w:eastAsia="en-US" w:bidi="ar-SA"/>
      </w:rPr>
    </w:lvl>
    <w:lvl w:ilvl="7" w:tplc="17C2DCBC">
      <w:numFmt w:val="bullet"/>
      <w:lvlText w:val="•"/>
      <w:lvlJc w:val="left"/>
      <w:pPr>
        <w:ind w:left="7484" w:hanging="361"/>
      </w:pPr>
      <w:rPr>
        <w:rFonts w:hint="default"/>
        <w:lang w:val="en-GB" w:eastAsia="en-US" w:bidi="ar-SA"/>
      </w:rPr>
    </w:lvl>
    <w:lvl w:ilvl="8" w:tplc="ADE479D4">
      <w:numFmt w:val="bullet"/>
      <w:lvlText w:val="•"/>
      <w:lvlJc w:val="left"/>
      <w:pPr>
        <w:ind w:left="8436" w:hanging="361"/>
      </w:pPr>
      <w:rPr>
        <w:rFonts w:hint="default"/>
        <w:lang w:val="en-GB" w:eastAsia="en-US" w:bidi="ar-SA"/>
      </w:rPr>
    </w:lvl>
  </w:abstractNum>
  <w:abstractNum w:abstractNumId="34" w15:restartNumberingAfterBreak="0">
    <w:nsid w:val="6EE63AFA"/>
    <w:multiLevelType w:val="hybridMultilevel"/>
    <w:tmpl w:val="8BC2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071105">
    <w:abstractNumId w:val="21"/>
  </w:num>
  <w:num w:numId="2" w16cid:durableId="403452831">
    <w:abstractNumId w:val="33"/>
  </w:num>
  <w:num w:numId="3" w16cid:durableId="972127992">
    <w:abstractNumId w:val="5"/>
  </w:num>
  <w:num w:numId="4" w16cid:durableId="705913865">
    <w:abstractNumId w:val="18"/>
  </w:num>
  <w:num w:numId="5" w16cid:durableId="2037344836">
    <w:abstractNumId w:val="31"/>
  </w:num>
  <w:num w:numId="6" w16cid:durableId="867109901">
    <w:abstractNumId w:val="13"/>
  </w:num>
  <w:num w:numId="7" w16cid:durableId="2074496982">
    <w:abstractNumId w:val="11"/>
  </w:num>
  <w:num w:numId="8" w16cid:durableId="1150252616">
    <w:abstractNumId w:val="8"/>
  </w:num>
  <w:num w:numId="9" w16cid:durableId="668949124">
    <w:abstractNumId w:val="29"/>
  </w:num>
  <w:num w:numId="10" w16cid:durableId="551115193">
    <w:abstractNumId w:val="34"/>
  </w:num>
  <w:num w:numId="11" w16cid:durableId="999232152">
    <w:abstractNumId w:val="32"/>
  </w:num>
  <w:num w:numId="12" w16cid:durableId="160390960">
    <w:abstractNumId w:val="7"/>
  </w:num>
  <w:num w:numId="13" w16cid:durableId="1205479470">
    <w:abstractNumId w:val="2"/>
  </w:num>
  <w:num w:numId="14" w16cid:durableId="269894756">
    <w:abstractNumId w:val="1"/>
  </w:num>
  <w:num w:numId="15" w16cid:durableId="79066554">
    <w:abstractNumId w:val="22"/>
  </w:num>
  <w:num w:numId="16" w16cid:durableId="1296058634">
    <w:abstractNumId w:val="23"/>
  </w:num>
  <w:num w:numId="17" w16cid:durableId="1149901856">
    <w:abstractNumId w:val="0"/>
  </w:num>
  <w:num w:numId="18" w16cid:durableId="1534808822">
    <w:abstractNumId w:val="3"/>
  </w:num>
  <w:num w:numId="19" w16cid:durableId="583422076">
    <w:abstractNumId w:val="30"/>
  </w:num>
  <w:num w:numId="20" w16cid:durableId="645017364">
    <w:abstractNumId w:val="24"/>
  </w:num>
  <w:num w:numId="21" w16cid:durableId="1177960860">
    <w:abstractNumId w:val="14"/>
  </w:num>
  <w:num w:numId="22" w16cid:durableId="569771011">
    <w:abstractNumId w:val="6"/>
  </w:num>
  <w:num w:numId="23" w16cid:durableId="337118398">
    <w:abstractNumId w:val="10"/>
  </w:num>
  <w:num w:numId="24" w16cid:durableId="241716552">
    <w:abstractNumId w:val="27"/>
  </w:num>
  <w:num w:numId="25" w16cid:durableId="1541161792">
    <w:abstractNumId w:val="17"/>
  </w:num>
  <w:num w:numId="26" w16cid:durableId="975260206">
    <w:abstractNumId w:val="30"/>
    <w:lvlOverride w:ilvl="0">
      <w:startOverride w:val="1"/>
    </w:lvlOverride>
  </w:num>
  <w:num w:numId="27" w16cid:durableId="527258458">
    <w:abstractNumId w:val="30"/>
    <w:lvlOverride w:ilvl="0">
      <w:startOverride w:val="1"/>
    </w:lvlOverride>
  </w:num>
  <w:num w:numId="28" w16cid:durableId="497158035">
    <w:abstractNumId w:val="30"/>
    <w:lvlOverride w:ilvl="0">
      <w:startOverride w:val="1"/>
    </w:lvlOverride>
  </w:num>
  <w:num w:numId="29" w16cid:durableId="527446879">
    <w:abstractNumId w:val="30"/>
    <w:lvlOverride w:ilvl="0">
      <w:startOverride w:val="1"/>
    </w:lvlOverride>
  </w:num>
  <w:num w:numId="30" w16cid:durableId="743264208">
    <w:abstractNumId w:val="30"/>
    <w:lvlOverride w:ilvl="0">
      <w:startOverride w:val="1"/>
    </w:lvlOverride>
  </w:num>
  <w:num w:numId="31" w16cid:durableId="1584297774">
    <w:abstractNumId w:val="30"/>
    <w:lvlOverride w:ilvl="0">
      <w:startOverride w:val="1"/>
    </w:lvlOverride>
  </w:num>
  <w:num w:numId="32" w16cid:durableId="760876146">
    <w:abstractNumId w:val="12"/>
  </w:num>
  <w:num w:numId="33" w16cid:durableId="1482193906">
    <w:abstractNumId w:val="28"/>
  </w:num>
  <w:num w:numId="34" w16cid:durableId="1236013200">
    <w:abstractNumId w:val="9"/>
  </w:num>
  <w:num w:numId="35" w16cid:durableId="55323809">
    <w:abstractNumId w:val="25"/>
  </w:num>
  <w:num w:numId="36" w16cid:durableId="205680447">
    <w:abstractNumId w:val="20"/>
  </w:num>
  <w:num w:numId="37" w16cid:durableId="1118450806">
    <w:abstractNumId w:val="4"/>
  </w:num>
  <w:num w:numId="38" w16cid:durableId="361322803">
    <w:abstractNumId w:val="30"/>
  </w:num>
  <w:num w:numId="39" w16cid:durableId="1003312589">
    <w:abstractNumId w:val="26"/>
  </w:num>
  <w:num w:numId="40" w16cid:durableId="21133887">
    <w:abstractNumId w:val="30"/>
  </w:num>
  <w:num w:numId="41" w16cid:durableId="596987978">
    <w:abstractNumId w:val="30"/>
  </w:num>
  <w:num w:numId="42" w16cid:durableId="1672370814">
    <w:abstractNumId w:val="15"/>
  </w:num>
  <w:num w:numId="43" w16cid:durableId="719867465">
    <w:abstractNumId w:val="16"/>
  </w:num>
  <w:num w:numId="44" w16cid:durableId="12731267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68"/>
    <w:rsid w:val="0000022E"/>
    <w:rsid w:val="00023905"/>
    <w:rsid w:val="00051932"/>
    <w:rsid w:val="000653C1"/>
    <w:rsid w:val="00075EE2"/>
    <w:rsid w:val="0008210F"/>
    <w:rsid w:val="000961F4"/>
    <w:rsid w:val="000A4F8F"/>
    <w:rsid w:val="000B4CAC"/>
    <w:rsid w:val="000D32C4"/>
    <w:rsid w:val="000D64B1"/>
    <w:rsid w:val="00120025"/>
    <w:rsid w:val="00125480"/>
    <w:rsid w:val="001279D8"/>
    <w:rsid w:val="00133524"/>
    <w:rsid w:val="00144603"/>
    <w:rsid w:val="00145E6A"/>
    <w:rsid w:val="00145F22"/>
    <w:rsid w:val="001561D7"/>
    <w:rsid w:val="001677DB"/>
    <w:rsid w:val="00175247"/>
    <w:rsid w:val="00181440"/>
    <w:rsid w:val="00195A41"/>
    <w:rsid w:val="001A482C"/>
    <w:rsid w:val="001B0CC2"/>
    <w:rsid w:val="001B0F91"/>
    <w:rsid w:val="001B5D00"/>
    <w:rsid w:val="001B6AA6"/>
    <w:rsid w:val="001C1309"/>
    <w:rsid w:val="001C2D5C"/>
    <w:rsid w:val="001C7151"/>
    <w:rsid w:val="001D0238"/>
    <w:rsid w:val="001E232B"/>
    <w:rsid w:val="001E526D"/>
    <w:rsid w:val="001F6474"/>
    <w:rsid w:val="002134E7"/>
    <w:rsid w:val="0021462D"/>
    <w:rsid w:val="00217675"/>
    <w:rsid w:val="002220EE"/>
    <w:rsid w:val="00250BDB"/>
    <w:rsid w:val="00251999"/>
    <w:rsid w:val="00280662"/>
    <w:rsid w:val="00282076"/>
    <w:rsid w:val="002861E0"/>
    <w:rsid w:val="00295AFC"/>
    <w:rsid w:val="002A52CB"/>
    <w:rsid w:val="002B18A8"/>
    <w:rsid w:val="002B5E72"/>
    <w:rsid w:val="002C3427"/>
    <w:rsid w:val="002E3C9D"/>
    <w:rsid w:val="002E780E"/>
    <w:rsid w:val="002F1F47"/>
    <w:rsid w:val="00306E3A"/>
    <w:rsid w:val="0031502E"/>
    <w:rsid w:val="00322DDA"/>
    <w:rsid w:val="00326E07"/>
    <w:rsid w:val="00327122"/>
    <w:rsid w:val="0032718C"/>
    <w:rsid w:val="0033626F"/>
    <w:rsid w:val="00342A79"/>
    <w:rsid w:val="00360D97"/>
    <w:rsid w:val="003817C5"/>
    <w:rsid w:val="003877C8"/>
    <w:rsid w:val="003909CB"/>
    <w:rsid w:val="0039686E"/>
    <w:rsid w:val="00397A5D"/>
    <w:rsid w:val="003C128B"/>
    <w:rsid w:val="003C14BB"/>
    <w:rsid w:val="003C514A"/>
    <w:rsid w:val="003D1D8E"/>
    <w:rsid w:val="003F445E"/>
    <w:rsid w:val="003F6D5E"/>
    <w:rsid w:val="003F71E1"/>
    <w:rsid w:val="004012CD"/>
    <w:rsid w:val="00403381"/>
    <w:rsid w:val="0040656C"/>
    <w:rsid w:val="00406881"/>
    <w:rsid w:val="00406A0A"/>
    <w:rsid w:val="00407975"/>
    <w:rsid w:val="00407E65"/>
    <w:rsid w:val="004424F5"/>
    <w:rsid w:val="00444D8E"/>
    <w:rsid w:val="00445DA6"/>
    <w:rsid w:val="0045137F"/>
    <w:rsid w:val="004628B1"/>
    <w:rsid w:val="0046526B"/>
    <w:rsid w:val="00470BBF"/>
    <w:rsid w:val="004734A0"/>
    <w:rsid w:val="004736A3"/>
    <w:rsid w:val="004801EA"/>
    <w:rsid w:val="004915E5"/>
    <w:rsid w:val="004A7F60"/>
    <w:rsid w:val="004B4757"/>
    <w:rsid w:val="004C3CBC"/>
    <w:rsid w:val="004C582C"/>
    <w:rsid w:val="004D16E3"/>
    <w:rsid w:val="004D5FA9"/>
    <w:rsid w:val="004E7C6C"/>
    <w:rsid w:val="004E7E16"/>
    <w:rsid w:val="004F3F09"/>
    <w:rsid w:val="004F4099"/>
    <w:rsid w:val="004F481A"/>
    <w:rsid w:val="0050608B"/>
    <w:rsid w:val="00512F13"/>
    <w:rsid w:val="00520834"/>
    <w:rsid w:val="00543E54"/>
    <w:rsid w:val="00547336"/>
    <w:rsid w:val="00557ED8"/>
    <w:rsid w:val="005615A4"/>
    <w:rsid w:val="00567A1E"/>
    <w:rsid w:val="0057262F"/>
    <w:rsid w:val="00574311"/>
    <w:rsid w:val="005769A1"/>
    <w:rsid w:val="0058495C"/>
    <w:rsid w:val="005A62A4"/>
    <w:rsid w:val="005A7FAC"/>
    <w:rsid w:val="005B1039"/>
    <w:rsid w:val="005B374D"/>
    <w:rsid w:val="005C0927"/>
    <w:rsid w:val="005C55D1"/>
    <w:rsid w:val="005D386A"/>
    <w:rsid w:val="005D75FE"/>
    <w:rsid w:val="005E216F"/>
    <w:rsid w:val="005E5DA5"/>
    <w:rsid w:val="005F2495"/>
    <w:rsid w:val="005F42C6"/>
    <w:rsid w:val="00600478"/>
    <w:rsid w:val="00602007"/>
    <w:rsid w:val="00621ED8"/>
    <w:rsid w:val="00623794"/>
    <w:rsid w:val="006338B6"/>
    <w:rsid w:val="00635819"/>
    <w:rsid w:val="006376D7"/>
    <w:rsid w:val="00641C47"/>
    <w:rsid w:val="00644ADC"/>
    <w:rsid w:val="006453DC"/>
    <w:rsid w:val="0065424F"/>
    <w:rsid w:val="0065561B"/>
    <w:rsid w:val="00675768"/>
    <w:rsid w:val="00676334"/>
    <w:rsid w:val="006779F2"/>
    <w:rsid w:val="006A2C83"/>
    <w:rsid w:val="006A7132"/>
    <w:rsid w:val="006C5862"/>
    <w:rsid w:val="006F1766"/>
    <w:rsid w:val="00706E71"/>
    <w:rsid w:val="007118E9"/>
    <w:rsid w:val="00713F02"/>
    <w:rsid w:val="00732161"/>
    <w:rsid w:val="00732C72"/>
    <w:rsid w:val="00734104"/>
    <w:rsid w:val="00737EB0"/>
    <w:rsid w:val="007402DF"/>
    <w:rsid w:val="00740EEF"/>
    <w:rsid w:val="00750EB1"/>
    <w:rsid w:val="00764495"/>
    <w:rsid w:val="00764A4A"/>
    <w:rsid w:val="00766F0E"/>
    <w:rsid w:val="00767994"/>
    <w:rsid w:val="00780065"/>
    <w:rsid w:val="00786BBE"/>
    <w:rsid w:val="00797BFD"/>
    <w:rsid w:val="007A6205"/>
    <w:rsid w:val="007A6863"/>
    <w:rsid w:val="007B1635"/>
    <w:rsid w:val="007B3152"/>
    <w:rsid w:val="007B68F4"/>
    <w:rsid w:val="007C11C1"/>
    <w:rsid w:val="007C4A10"/>
    <w:rsid w:val="007D1256"/>
    <w:rsid w:val="007E2477"/>
    <w:rsid w:val="007E54DB"/>
    <w:rsid w:val="007E5ED1"/>
    <w:rsid w:val="007E6525"/>
    <w:rsid w:val="007F52C8"/>
    <w:rsid w:val="00800C14"/>
    <w:rsid w:val="00807671"/>
    <w:rsid w:val="0081661E"/>
    <w:rsid w:val="0082234C"/>
    <w:rsid w:val="00823531"/>
    <w:rsid w:val="008247B9"/>
    <w:rsid w:val="00847717"/>
    <w:rsid w:val="00850CB4"/>
    <w:rsid w:val="0085596D"/>
    <w:rsid w:val="00855FDA"/>
    <w:rsid w:val="0087309E"/>
    <w:rsid w:val="0089711B"/>
    <w:rsid w:val="008C057F"/>
    <w:rsid w:val="008C2390"/>
    <w:rsid w:val="008C6B98"/>
    <w:rsid w:val="008C71EF"/>
    <w:rsid w:val="008D5C63"/>
    <w:rsid w:val="008E72A0"/>
    <w:rsid w:val="008F14E5"/>
    <w:rsid w:val="008F3323"/>
    <w:rsid w:val="008F40ED"/>
    <w:rsid w:val="008F5FDD"/>
    <w:rsid w:val="008F6AD1"/>
    <w:rsid w:val="009000B0"/>
    <w:rsid w:val="009027D9"/>
    <w:rsid w:val="00906A15"/>
    <w:rsid w:val="009117D0"/>
    <w:rsid w:val="00914ED3"/>
    <w:rsid w:val="00920FE4"/>
    <w:rsid w:val="0092646E"/>
    <w:rsid w:val="00927B53"/>
    <w:rsid w:val="00945A05"/>
    <w:rsid w:val="00947347"/>
    <w:rsid w:val="00966235"/>
    <w:rsid w:val="009776BC"/>
    <w:rsid w:val="00984F9D"/>
    <w:rsid w:val="00986B22"/>
    <w:rsid w:val="009A33EA"/>
    <w:rsid w:val="009A3AA2"/>
    <w:rsid w:val="009A43CA"/>
    <w:rsid w:val="009A5C37"/>
    <w:rsid w:val="009D2EA6"/>
    <w:rsid w:val="009D6564"/>
    <w:rsid w:val="009D7F97"/>
    <w:rsid w:val="009E2C30"/>
    <w:rsid w:val="009E4C0F"/>
    <w:rsid w:val="009F020B"/>
    <w:rsid w:val="009F1FFA"/>
    <w:rsid w:val="00A042E3"/>
    <w:rsid w:val="00A0773A"/>
    <w:rsid w:val="00A10B45"/>
    <w:rsid w:val="00A1168B"/>
    <w:rsid w:val="00A157C1"/>
    <w:rsid w:val="00A17349"/>
    <w:rsid w:val="00A205D4"/>
    <w:rsid w:val="00A20FA8"/>
    <w:rsid w:val="00A26226"/>
    <w:rsid w:val="00A32A41"/>
    <w:rsid w:val="00A37A31"/>
    <w:rsid w:val="00A44B16"/>
    <w:rsid w:val="00A51058"/>
    <w:rsid w:val="00A52650"/>
    <w:rsid w:val="00A52F5B"/>
    <w:rsid w:val="00A532D5"/>
    <w:rsid w:val="00A6255C"/>
    <w:rsid w:val="00A64E2D"/>
    <w:rsid w:val="00A71F3E"/>
    <w:rsid w:val="00A85056"/>
    <w:rsid w:val="00A93637"/>
    <w:rsid w:val="00AA2AEA"/>
    <w:rsid w:val="00AA4080"/>
    <w:rsid w:val="00AA593B"/>
    <w:rsid w:val="00AA7AA6"/>
    <w:rsid w:val="00AC4147"/>
    <w:rsid w:val="00AD7FD5"/>
    <w:rsid w:val="00AF285E"/>
    <w:rsid w:val="00B1064E"/>
    <w:rsid w:val="00B136C2"/>
    <w:rsid w:val="00B15211"/>
    <w:rsid w:val="00B40859"/>
    <w:rsid w:val="00B523B3"/>
    <w:rsid w:val="00B65E7B"/>
    <w:rsid w:val="00B66B5F"/>
    <w:rsid w:val="00B8281F"/>
    <w:rsid w:val="00B86CB6"/>
    <w:rsid w:val="00B9029F"/>
    <w:rsid w:val="00BA34FA"/>
    <w:rsid w:val="00BB0D6A"/>
    <w:rsid w:val="00BB7433"/>
    <w:rsid w:val="00BB7D51"/>
    <w:rsid w:val="00BC191C"/>
    <w:rsid w:val="00BC2419"/>
    <w:rsid w:val="00BD6446"/>
    <w:rsid w:val="00BE4FB2"/>
    <w:rsid w:val="00BE67A5"/>
    <w:rsid w:val="00BF2236"/>
    <w:rsid w:val="00C01D59"/>
    <w:rsid w:val="00C021A2"/>
    <w:rsid w:val="00C02588"/>
    <w:rsid w:val="00C15156"/>
    <w:rsid w:val="00C164CD"/>
    <w:rsid w:val="00C42EC1"/>
    <w:rsid w:val="00C465F7"/>
    <w:rsid w:val="00C51E20"/>
    <w:rsid w:val="00C62185"/>
    <w:rsid w:val="00C66754"/>
    <w:rsid w:val="00C725EC"/>
    <w:rsid w:val="00C94131"/>
    <w:rsid w:val="00CB0D06"/>
    <w:rsid w:val="00CC6EC8"/>
    <w:rsid w:val="00CC7377"/>
    <w:rsid w:val="00CD3BB1"/>
    <w:rsid w:val="00CD3BF1"/>
    <w:rsid w:val="00CE2ED0"/>
    <w:rsid w:val="00CE3F0E"/>
    <w:rsid w:val="00CE5461"/>
    <w:rsid w:val="00CE6D32"/>
    <w:rsid w:val="00CF243D"/>
    <w:rsid w:val="00CF75CB"/>
    <w:rsid w:val="00D02ECC"/>
    <w:rsid w:val="00D04A86"/>
    <w:rsid w:val="00D071AB"/>
    <w:rsid w:val="00D07273"/>
    <w:rsid w:val="00D252D1"/>
    <w:rsid w:val="00D25C16"/>
    <w:rsid w:val="00D51709"/>
    <w:rsid w:val="00D53097"/>
    <w:rsid w:val="00D54414"/>
    <w:rsid w:val="00D55034"/>
    <w:rsid w:val="00D56910"/>
    <w:rsid w:val="00D659C4"/>
    <w:rsid w:val="00D72A7A"/>
    <w:rsid w:val="00D73191"/>
    <w:rsid w:val="00D77855"/>
    <w:rsid w:val="00D80032"/>
    <w:rsid w:val="00D93654"/>
    <w:rsid w:val="00D944AE"/>
    <w:rsid w:val="00DB0EDF"/>
    <w:rsid w:val="00DB6E81"/>
    <w:rsid w:val="00DC3B93"/>
    <w:rsid w:val="00DC44A6"/>
    <w:rsid w:val="00E019D3"/>
    <w:rsid w:val="00E04F97"/>
    <w:rsid w:val="00E04FDD"/>
    <w:rsid w:val="00E0621A"/>
    <w:rsid w:val="00E11ABC"/>
    <w:rsid w:val="00E13A3D"/>
    <w:rsid w:val="00E15312"/>
    <w:rsid w:val="00E223EB"/>
    <w:rsid w:val="00E238E3"/>
    <w:rsid w:val="00E37491"/>
    <w:rsid w:val="00E54A32"/>
    <w:rsid w:val="00E7082F"/>
    <w:rsid w:val="00E72112"/>
    <w:rsid w:val="00E73F2D"/>
    <w:rsid w:val="00E761E8"/>
    <w:rsid w:val="00E77A8D"/>
    <w:rsid w:val="00E82C69"/>
    <w:rsid w:val="00E87038"/>
    <w:rsid w:val="00E9063E"/>
    <w:rsid w:val="00E9273C"/>
    <w:rsid w:val="00EA1A99"/>
    <w:rsid w:val="00EB4947"/>
    <w:rsid w:val="00ED4E8E"/>
    <w:rsid w:val="00EE2A46"/>
    <w:rsid w:val="00EE7B90"/>
    <w:rsid w:val="00EF7A53"/>
    <w:rsid w:val="00F104B4"/>
    <w:rsid w:val="00F11C88"/>
    <w:rsid w:val="00F12A6E"/>
    <w:rsid w:val="00F130EA"/>
    <w:rsid w:val="00F137BC"/>
    <w:rsid w:val="00F25FBB"/>
    <w:rsid w:val="00F3132A"/>
    <w:rsid w:val="00F31A63"/>
    <w:rsid w:val="00F54AB2"/>
    <w:rsid w:val="00F626C0"/>
    <w:rsid w:val="00F63261"/>
    <w:rsid w:val="00F67691"/>
    <w:rsid w:val="00F71A2A"/>
    <w:rsid w:val="00F7593E"/>
    <w:rsid w:val="00F75BEE"/>
    <w:rsid w:val="00F81CB5"/>
    <w:rsid w:val="00F8671F"/>
    <w:rsid w:val="00F95E37"/>
    <w:rsid w:val="00F9694B"/>
    <w:rsid w:val="00FA4F22"/>
    <w:rsid w:val="00FB1296"/>
    <w:rsid w:val="00FB2E88"/>
    <w:rsid w:val="00FC22E7"/>
    <w:rsid w:val="00FD06F5"/>
    <w:rsid w:val="00FE2026"/>
    <w:rsid w:val="00FE3C95"/>
    <w:rsid w:val="00FE6411"/>
    <w:rsid w:val="0C62D7D9"/>
    <w:rsid w:val="13273D28"/>
    <w:rsid w:val="148D0668"/>
    <w:rsid w:val="15910813"/>
    <w:rsid w:val="1C79F8E7"/>
    <w:rsid w:val="20B3A1F1"/>
    <w:rsid w:val="21EEBB16"/>
    <w:rsid w:val="23D3E0BE"/>
    <w:rsid w:val="2662A9C9"/>
    <w:rsid w:val="2C1B32BE"/>
    <w:rsid w:val="2E303AC7"/>
    <w:rsid w:val="30B8EF8B"/>
    <w:rsid w:val="30DA6431"/>
    <w:rsid w:val="34DD3003"/>
    <w:rsid w:val="390BD973"/>
    <w:rsid w:val="3AD12ECA"/>
    <w:rsid w:val="3C208058"/>
    <w:rsid w:val="3C3E3B41"/>
    <w:rsid w:val="3C568779"/>
    <w:rsid w:val="405B8B4D"/>
    <w:rsid w:val="432FE2BF"/>
    <w:rsid w:val="4A1118B4"/>
    <w:rsid w:val="4CD5E8E0"/>
    <w:rsid w:val="4DCB1F70"/>
    <w:rsid w:val="4DE1E9ED"/>
    <w:rsid w:val="50AC7B95"/>
    <w:rsid w:val="5D4D6F98"/>
    <w:rsid w:val="5F92E1F9"/>
    <w:rsid w:val="6DF3758D"/>
    <w:rsid w:val="6E98866E"/>
    <w:rsid w:val="713AF060"/>
    <w:rsid w:val="7E6E0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5EBFB"/>
  <w15:docId w15:val="{D8934B70-40D3-4660-B117-293A0F0F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79"/>
    <w:pPr>
      <w:spacing w:after="240" w:line="360" w:lineRule="auto"/>
    </w:pPr>
    <w:rPr>
      <w:rFonts w:ascii="Arial" w:eastAsia="Calibri" w:hAnsi="Arial" w:cs="Calibri"/>
      <w:color w:val="262626" w:themeColor="text1" w:themeTint="D9"/>
      <w:sz w:val="24"/>
      <w:lang w:val="en-GB"/>
    </w:rPr>
  </w:style>
  <w:style w:type="paragraph" w:styleId="Heading1">
    <w:name w:val="heading 1"/>
    <w:basedOn w:val="Normal"/>
    <w:uiPriority w:val="9"/>
    <w:qFormat/>
    <w:rsid w:val="00855FDA"/>
    <w:pPr>
      <w:pBdr>
        <w:top w:val="single" w:sz="4" w:space="10" w:color="auto"/>
        <w:left w:val="single" w:sz="4" w:space="10" w:color="auto"/>
        <w:bottom w:val="single" w:sz="4" w:space="10" w:color="auto"/>
        <w:right w:val="single" w:sz="4" w:space="10" w:color="auto"/>
      </w:pBdr>
      <w:shd w:val="clear" w:color="auto" w:fill="004F6E"/>
      <w:spacing w:line="240" w:lineRule="auto"/>
      <w:jc w:val="center"/>
      <w:outlineLvl w:val="0"/>
    </w:pPr>
    <w:rPr>
      <w:b/>
      <w:bCs/>
      <w:color w:val="FFFFFF" w:themeColor="background1"/>
      <w:sz w:val="44"/>
      <w:szCs w:val="40"/>
    </w:rPr>
  </w:style>
  <w:style w:type="paragraph" w:styleId="Heading2">
    <w:name w:val="heading 2"/>
    <w:basedOn w:val="Normal"/>
    <w:next w:val="Normal"/>
    <w:link w:val="Heading2Char"/>
    <w:uiPriority w:val="9"/>
    <w:unhideWhenUsed/>
    <w:qFormat/>
    <w:rsid w:val="00C164CD"/>
    <w:pPr>
      <w:pBdr>
        <w:top w:val="single" w:sz="4" w:space="10" w:color="auto"/>
        <w:left w:val="single" w:sz="4" w:space="10" w:color="auto"/>
        <w:bottom w:val="single" w:sz="4" w:space="10" w:color="auto"/>
        <w:right w:val="single" w:sz="4" w:space="10" w:color="auto"/>
      </w:pBdr>
      <w:shd w:val="clear" w:color="auto" w:fill="004F6E"/>
      <w:spacing w:before="480"/>
      <w:outlineLvl w:val="1"/>
    </w:pPr>
    <w:rPr>
      <w:b/>
      <w:bCs/>
      <w:color w:val="FFFFFF" w:themeColor="background1"/>
      <w:sz w:val="36"/>
      <w:szCs w:val="32"/>
    </w:rPr>
  </w:style>
  <w:style w:type="paragraph" w:styleId="Heading3">
    <w:name w:val="heading 3"/>
    <w:basedOn w:val="Normal"/>
    <w:next w:val="Normal"/>
    <w:link w:val="Heading3Char"/>
    <w:uiPriority w:val="9"/>
    <w:unhideWhenUsed/>
    <w:qFormat/>
    <w:rsid w:val="00766F0E"/>
    <w:pPr>
      <w:outlineLvl w:val="2"/>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eastAsia="Arial" w:cs="Arial"/>
    </w:rPr>
  </w:style>
  <w:style w:type="paragraph" w:styleId="Title">
    <w:name w:val="Title"/>
    <w:basedOn w:val="Normal"/>
    <w:uiPriority w:val="10"/>
    <w:qFormat/>
    <w:pPr>
      <w:spacing w:before="92"/>
      <w:ind w:left="4012" w:right="4328"/>
      <w:jc w:val="center"/>
    </w:pPr>
    <w:rPr>
      <w:rFonts w:eastAsia="Arial" w:cs="Arial"/>
      <w:b/>
      <w:bCs/>
      <w:sz w:val="28"/>
      <w:szCs w:val="28"/>
    </w:rPr>
  </w:style>
  <w:style w:type="paragraph" w:styleId="ListParagraph">
    <w:name w:val="List Paragraph"/>
    <w:basedOn w:val="Normal"/>
    <w:uiPriority w:val="34"/>
    <w:qFormat/>
    <w:rsid w:val="00737EB0"/>
    <w:pPr>
      <w:numPr>
        <w:numId w:val="19"/>
      </w:numPr>
      <w:spacing w:before="60"/>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051932"/>
    <w:rPr>
      <w:sz w:val="16"/>
      <w:szCs w:val="16"/>
    </w:rPr>
  </w:style>
  <w:style w:type="paragraph" w:styleId="CommentText">
    <w:name w:val="annotation text"/>
    <w:basedOn w:val="Normal"/>
    <w:link w:val="CommentTextChar"/>
    <w:uiPriority w:val="99"/>
    <w:unhideWhenUsed/>
    <w:rsid w:val="00051932"/>
    <w:rPr>
      <w:sz w:val="20"/>
      <w:szCs w:val="20"/>
    </w:rPr>
  </w:style>
  <w:style w:type="character" w:customStyle="1" w:styleId="CommentTextChar">
    <w:name w:val="Comment Text Char"/>
    <w:basedOn w:val="DefaultParagraphFont"/>
    <w:link w:val="CommentText"/>
    <w:uiPriority w:val="99"/>
    <w:rsid w:val="00051932"/>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51932"/>
    <w:rPr>
      <w:b/>
      <w:bCs/>
    </w:rPr>
  </w:style>
  <w:style w:type="character" w:customStyle="1" w:styleId="CommentSubjectChar">
    <w:name w:val="Comment Subject Char"/>
    <w:basedOn w:val="CommentTextChar"/>
    <w:link w:val="CommentSubject"/>
    <w:uiPriority w:val="99"/>
    <w:semiHidden/>
    <w:rsid w:val="00051932"/>
    <w:rPr>
      <w:rFonts w:ascii="Calibri" w:eastAsia="Calibri" w:hAnsi="Calibri" w:cs="Calibri"/>
      <w:b/>
      <w:bCs/>
      <w:sz w:val="20"/>
      <w:szCs w:val="20"/>
      <w:lang w:val="en-GB"/>
    </w:rPr>
  </w:style>
  <w:style w:type="paragraph" w:styleId="Header">
    <w:name w:val="header"/>
    <w:basedOn w:val="Normal"/>
    <w:link w:val="HeaderChar"/>
    <w:uiPriority w:val="99"/>
    <w:unhideWhenUsed/>
    <w:rsid w:val="00F130EA"/>
    <w:pPr>
      <w:tabs>
        <w:tab w:val="center" w:pos="4513"/>
        <w:tab w:val="right" w:pos="9026"/>
      </w:tabs>
    </w:pPr>
  </w:style>
  <w:style w:type="character" w:customStyle="1" w:styleId="HeaderChar">
    <w:name w:val="Header Char"/>
    <w:basedOn w:val="DefaultParagraphFont"/>
    <w:link w:val="Header"/>
    <w:uiPriority w:val="99"/>
    <w:rsid w:val="00F130EA"/>
    <w:rPr>
      <w:rFonts w:ascii="Calibri" w:eastAsia="Calibri" w:hAnsi="Calibri" w:cs="Calibri"/>
      <w:lang w:val="en-GB"/>
    </w:rPr>
  </w:style>
  <w:style w:type="paragraph" w:styleId="Footer">
    <w:name w:val="footer"/>
    <w:basedOn w:val="Normal"/>
    <w:link w:val="FooterChar"/>
    <w:uiPriority w:val="99"/>
    <w:unhideWhenUsed/>
    <w:rsid w:val="00F130EA"/>
    <w:pPr>
      <w:tabs>
        <w:tab w:val="center" w:pos="4513"/>
        <w:tab w:val="right" w:pos="9026"/>
      </w:tabs>
    </w:pPr>
  </w:style>
  <w:style w:type="character" w:customStyle="1" w:styleId="FooterChar">
    <w:name w:val="Footer Char"/>
    <w:basedOn w:val="DefaultParagraphFont"/>
    <w:link w:val="Footer"/>
    <w:uiPriority w:val="99"/>
    <w:rsid w:val="00F130EA"/>
    <w:rPr>
      <w:rFonts w:ascii="Calibri" w:eastAsia="Calibri" w:hAnsi="Calibri" w:cs="Calibri"/>
      <w:lang w:val="en-GB"/>
    </w:rPr>
  </w:style>
  <w:style w:type="character" w:customStyle="1" w:styleId="Heading2Char">
    <w:name w:val="Heading 2 Char"/>
    <w:basedOn w:val="DefaultParagraphFont"/>
    <w:link w:val="Heading2"/>
    <w:uiPriority w:val="9"/>
    <w:rsid w:val="00C164CD"/>
    <w:rPr>
      <w:rFonts w:ascii="Arial" w:eastAsia="Calibri" w:hAnsi="Arial" w:cs="Calibri"/>
      <w:b/>
      <w:bCs/>
      <w:color w:val="FFFFFF" w:themeColor="background1"/>
      <w:sz w:val="36"/>
      <w:szCs w:val="32"/>
      <w:shd w:val="clear" w:color="auto" w:fill="004F6E"/>
      <w:lang w:val="en-GB"/>
    </w:rPr>
  </w:style>
  <w:style w:type="character" w:customStyle="1" w:styleId="Heading3Char">
    <w:name w:val="Heading 3 Char"/>
    <w:basedOn w:val="DefaultParagraphFont"/>
    <w:link w:val="Heading3"/>
    <w:uiPriority w:val="9"/>
    <w:rsid w:val="00766F0E"/>
    <w:rPr>
      <w:rFonts w:ascii="Arial" w:eastAsia="Calibri" w:hAnsi="Arial" w:cs="Calibri"/>
      <w:sz w:val="28"/>
      <w:szCs w:val="24"/>
      <w:lang w:val="en-GB"/>
    </w:rPr>
  </w:style>
  <w:style w:type="paragraph" w:customStyle="1" w:styleId="Default">
    <w:name w:val="Default"/>
    <w:rsid w:val="00C66754"/>
    <w:pPr>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semiHidden/>
    <w:unhideWhenUsed/>
    <w:rsid w:val="004D5FA9"/>
    <w:pPr>
      <w:widowControl/>
      <w:autoSpaceDE/>
      <w:autoSpaceDN/>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4D5FA9"/>
    <w:rPr>
      <w:b/>
      <w:bCs/>
    </w:rPr>
  </w:style>
  <w:style w:type="paragraph" w:styleId="Revision">
    <w:name w:val="Revision"/>
    <w:hidden/>
    <w:uiPriority w:val="99"/>
    <w:semiHidden/>
    <w:rsid w:val="00360D97"/>
    <w:pPr>
      <w:widowControl/>
      <w:autoSpaceDE/>
      <w:autoSpaceDN/>
    </w:pPr>
    <w:rPr>
      <w:rFonts w:ascii="Arial" w:eastAsia="Calibri" w:hAnsi="Arial" w:cs="Calibri"/>
      <w:color w:val="262626" w:themeColor="text1" w:themeTint="D9"/>
      <w:sz w:val="24"/>
      <w:lang w:val="en-GB"/>
    </w:rPr>
  </w:style>
  <w:style w:type="table" w:styleId="TableGrid">
    <w:name w:val="Table Grid"/>
    <w:basedOn w:val="TableNormal"/>
    <w:uiPriority w:val="39"/>
    <w:rsid w:val="00CE5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4104"/>
    <w:rPr>
      <w:color w:val="0563C1" w:themeColor="hyperlink"/>
      <w:u w:val="single"/>
    </w:rPr>
  </w:style>
  <w:style w:type="character" w:customStyle="1" w:styleId="BodyTextChar">
    <w:name w:val="Body Text Char"/>
    <w:basedOn w:val="DefaultParagraphFont"/>
    <w:link w:val="BodyText"/>
    <w:uiPriority w:val="1"/>
    <w:rsid w:val="001C2D5C"/>
    <w:rPr>
      <w:rFonts w:ascii="Arial" w:eastAsia="Arial" w:hAnsi="Arial" w:cs="Arial"/>
      <w:color w:val="262626" w:themeColor="text1" w:themeTint="D9"/>
      <w:sz w:val="24"/>
      <w:lang w:val="en-GB"/>
    </w:rPr>
  </w:style>
  <w:style w:type="character" w:styleId="UnresolvedMention">
    <w:name w:val="Unresolved Mention"/>
    <w:basedOn w:val="DefaultParagraphFont"/>
    <w:uiPriority w:val="99"/>
    <w:semiHidden/>
    <w:unhideWhenUsed/>
    <w:rsid w:val="001F6474"/>
    <w:rPr>
      <w:color w:val="605E5C"/>
      <w:shd w:val="clear" w:color="auto" w:fill="E1DFDD"/>
    </w:rPr>
  </w:style>
  <w:style w:type="character" w:styleId="FollowedHyperlink">
    <w:name w:val="FollowedHyperlink"/>
    <w:basedOn w:val="DefaultParagraphFont"/>
    <w:uiPriority w:val="99"/>
    <w:semiHidden/>
    <w:unhideWhenUsed/>
    <w:rsid w:val="00AC41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7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1.xml" /><Relationship Id="rId7" Type="http://schemas.openxmlformats.org/officeDocument/2006/relationships/settings" Target="settings.xml" /><Relationship Id="rId12" Type="http://schemas.openxmlformats.org/officeDocument/2006/relationships/hyperlink" Target="#" TargetMode="Externa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rporate Colours - GMCA">
      <a:dk1>
        <a:sysClr val="windowText" lastClr="000000"/>
      </a:dk1>
      <a:lt1>
        <a:sysClr val="window" lastClr="FFFFFF"/>
      </a:lt1>
      <a:dk2>
        <a:srgbClr val="44546A"/>
      </a:dk2>
      <a:lt2>
        <a:srgbClr val="E7E6E6"/>
      </a:lt2>
      <a:accent1>
        <a:srgbClr val="2C5060"/>
      </a:accent1>
      <a:accent2>
        <a:srgbClr val="D5573B"/>
      </a:accent2>
      <a:accent3>
        <a:srgbClr val="8D9293"/>
      </a:accent3>
      <a:accent4>
        <a:srgbClr val="95A17E"/>
      </a:accent4>
      <a:accent5>
        <a:srgbClr val="D5C5C8"/>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5</Pages>
  <Words>1552</Words>
  <Characters>8974</Characters>
  <Application>Microsoft Office Word</Application>
  <DocSecurity>2</DocSecurity>
  <Lines>154</Lines>
  <Paragraphs>71</Paragraphs>
  <ScaleCrop>false</ScaleCrop>
  <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cp:lastModifiedBy>Kinnear, Iain</cp:lastModifiedBy>
  <cp:revision>11</cp:revision>
  <dcterms:created xsi:type="dcterms:W3CDTF">2026-03-12T20:25:00Z</dcterms:created>
  <dcterms:modified xsi:type="dcterms:W3CDTF">2026-03-13T11:18:00Z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2016</vt:lpwstr>
  </property>
  <property fmtid="{D5CDD505-2E9C-101B-9397-08002B2CF9AE}" pid="4" name="LastSaved">
    <vt:filetime>2021-02-17T00:00:00Z</vt:filetime>
  </property>
  <property fmtid="{D5CDD505-2E9C-101B-9397-08002B2CF9AE}" pid="5" name="ContentTypeId">
    <vt:lpwstr>0x01010039F157BCC7051E4F9C468500D16E67D8</vt:lpwstr>
  </property>
  <property fmtid="{D5CDD505-2E9C-101B-9397-08002B2CF9AE}" pid="6" name="MediaServiceImageTags">
    <vt:lpwstr/>
  </property>
</Properties>
</file>