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05D28E27" w:rsidR="003C14BB" w:rsidRPr="005D4AB3" w:rsidRDefault="003C14BB" w:rsidP="005D4AB3">
      <w:pPr>
        <w:pStyle w:val="ListParagraph"/>
        <w:numPr>
          <w:ilvl w:val="0"/>
          <w:numId w:val="5"/>
        </w:numPr>
        <w:rPr>
          <w:rFonts w:cs="Arial"/>
          <w:szCs w:val="24"/>
        </w:rPr>
      </w:pPr>
      <w:r w:rsidRPr="00D07273">
        <w:rPr>
          <w:rFonts w:cs="Arial"/>
          <w:b/>
          <w:bCs/>
          <w:szCs w:val="24"/>
        </w:rPr>
        <w:t>Job title</w:t>
      </w:r>
      <w:r w:rsidRPr="00D07273">
        <w:rPr>
          <w:rFonts w:cs="Arial"/>
          <w:szCs w:val="24"/>
        </w:rPr>
        <w:t xml:space="preserve">: </w:t>
      </w:r>
      <w:r w:rsidR="00D129A7" w:rsidRPr="00D129A7">
        <w:rPr>
          <w:rFonts w:cs="Arial"/>
          <w:szCs w:val="24"/>
        </w:rPr>
        <w:t xml:space="preserve">Connected Places </w:t>
      </w:r>
      <w:r w:rsidR="00F77F13">
        <w:rPr>
          <w:rFonts w:cs="Arial"/>
          <w:szCs w:val="24"/>
        </w:rPr>
        <w:t xml:space="preserve">Partnership &amp; </w:t>
      </w:r>
      <w:r w:rsidR="00D129A7" w:rsidRPr="00D129A7">
        <w:rPr>
          <w:rFonts w:cs="Arial"/>
          <w:szCs w:val="24"/>
        </w:rPr>
        <w:t>Project Manager</w:t>
      </w:r>
    </w:p>
    <w:p w14:paraId="4583AC0F" w14:textId="4DEDCD6F" w:rsidR="00BD6446" w:rsidRPr="00D07273" w:rsidRDefault="00145E6A" w:rsidP="0021037A">
      <w:pPr>
        <w:pStyle w:val="ListParagraph"/>
        <w:numPr>
          <w:ilvl w:val="0"/>
          <w:numId w:val="5"/>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D129A7">
        <w:rPr>
          <w:rFonts w:cs="Arial"/>
          <w:szCs w:val="24"/>
        </w:rPr>
        <w:t>9</w:t>
      </w:r>
    </w:p>
    <w:p w14:paraId="760BDC30" w14:textId="3F6D1E84" w:rsidR="00BD6446" w:rsidRPr="00D07273" w:rsidRDefault="00BD6446" w:rsidP="0021037A">
      <w:pPr>
        <w:pStyle w:val="ListParagraph"/>
        <w:numPr>
          <w:ilvl w:val="0"/>
          <w:numId w:val="5"/>
        </w:numPr>
        <w:rPr>
          <w:rFonts w:cs="Arial"/>
          <w:szCs w:val="24"/>
        </w:rPr>
      </w:pPr>
      <w:r w:rsidRPr="00D07273">
        <w:rPr>
          <w:rFonts w:cs="Arial"/>
          <w:b/>
          <w:bCs/>
          <w:szCs w:val="24"/>
        </w:rPr>
        <w:t>Business area:</w:t>
      </w:r>
      <w:r w:rsidRPr="00D07273">
        <w:rPr>
          <w:rFonts w:cs="Arial"/>
          <w:szCs w:val="24"/>
        </w:rPr>
        <w:t xml:space="preserve"> </w:t>
      </w:r>
      <w:r w:rsidR="007B1802">
        <w:rPr>
          <w:rFonts w:cs="Arial"/>
          <w:szCs w:val="24"/>
        </w:rPr>
        <w:t>Digital</w:t>
      </w:r>
    </w:p>
    <w:p w14:paraId="098B4AB5" w14:textId="5109C98F" w:rsidR="00BD6446" w:rsidRPr="00D07273" w:rsidRDefault="00BD6446" w:rsidP="0021037A">
      <w:pPr>
        <w:pStyle w:val="ListParagraph"/>
        <w:numPr>
          <w:ilvl w:val="0"/>
          <w:numId w:val="5"/>
        </w:numPr>
        <w:rPr>
          <w:rFonts w:cs="Arial"/>
          <w:szCs w:val="24"/>
        </w:rPr>
      </w:pPr>
      <w:r w:rsidRPr="00D07273">
        <w:rPr>
          <w:rFonts w:cs="Arial"/>
          <w:b/>
          <w:bCs/>
          <w:szCs w:val="24"/>
        </w:rPr>
        <w:t>Reporting line:</w:t>
      </w:r>
      <w:r w:rsidRPr="00D07273">
        <w:rPr>
          <w:rFonts w:cs="Arial"/>
          <w:szCs w:val="24"/>
        </w:rPr>
        <w:t xml:space="preserve"> </w:t>
      </w:r>
      <w:r w:rsidR="00D129A7">
        <w:rPr>
          <w:rFonts w:cs="Arial"/>
          <w:szCs w:val="24"/>
        </w:rPr>
        <w:t>Connected Places Senior Principal</w:t>
      </w:r>
    </w:p>
    <w:p w14:paraId="44DE53F6" w14:textId="77777777" w:rsidR="00804A7F" w:rsidRDefault="00BD6446" w:rsidP="00C516C5">
      <w:pPr>
        <w:pStyle w:val="ListParagraph"/>
        <w:numPr>
          <w:ilvl w:val="0"/>
          <w:numId w:val="5"/>
        </w:numPr>
        <w:rPr>
          <w:rFonts w:cs="Arial"/>
          <w:szCs w:val="24"/>
        </w:rPr>
      </w:pPr>
      <w:r w:rsidRPr="00D07273">
        <w:rPr>
          <w:rFonts w:cs="Arial"/>
          <w:b/>
          <w:bCs/>
          <w:szCs w:val="24"/>
        </w:rPr>
        <w:t>Team:</w:t>
      </w:r>
      <w:r w:rsidRPr="00D07273">
        <w:rPr>
          <w:rFonts w:cs="Arial"/>
          <w:szCs w:val="24"/>
        </w:rPr>
        <w:t xml:space="preserve"> </w:t>
      </w:r>
      <w:r w:rsidR="007B1802">
        <w:rPr>
          <w:rFonts w:cs="Arial"/>
          <w:szCs w:val="24"/>
        </w:rPr>
        <w:t>GM Digital</w:t>
      </w:r>
      <w:r w:rsidR="005A3009">
        <w:rPr>
          <w:rFonts w:cs="Arial"/>
          <w:szCs w:val="24"/>
        </w:rPr>
        <w:t xml:space="preserve"> Policy</w:t>
      </w:r>
    </w:p>
    <w:p w14:paraId="0A76F459" w14:textId="303A3A60" w:rsidR="00497CE1" w:rsidRPr="00C516C5" w:rsidRDefault="00497CE1" w:rsidP="00C516C5">
      <w:pPr>
        <w:pStyle w:val="ListParagraph"/>
        <w:numPr>
          <w:ilvl w:val="0"/>
          <w:numId w:val="5"/>
        </w:numPr>
        <w:rPr>
          <w:rFonts w:cs="Arial"/>
          <w:szCs w:val="24"/>
        </w:rPr>
      </w:pPr>
      <w:r w:rsidRPr="00C516C5">
        <w:rPr>
          <w:rFonts w:cs="Arial"/>
          <w:b/>
          <w:bCs/>
        </w:rPr>
        <w:t>Term:</w:t>
      </w:r>
      <w:r w:rsidRPr="00C516C5">
        <w:rPr>
          <w:rFonts w:cs="Arial"/>
        </w:rPr>
        <w:t xml:space="preserve"> </w:t>
      </w:r>
      <w:r w:rsidR="00A37C7C" w:rsidRPr="00C516C5">
        <w:rPr>
          <w:rFonts w:cs="Arial"/>
        </w:rPr>
        <w:t>12</w:t>
      </w:r>
      <w:r w:rsidR="00AB3FF8" w:rsidRPr="00C516C5">
        <w:rPr>
          <w:rFonts w:cs="Arial"/>
        </w:rPr>
        <w:t xml:space="preserve"> </w:t>
      </w:r>
      <w:r w:rsidR="00A37C7C" w:rsidRPr="00C516C5">
        <w:rPr>
          <w:rFonts w:cs="Arial"/>
        </w:rPr>
        <w:t xml:space="preserve">months fixed term </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2E81808B" w14:textId="5D757CCB" w:rsidR="00634EBF" w:rsidRPr="00634EBF" w:rsidRDefault="00634EBF" w:rsidP="434446D6">
      <w:pPr>
        <w:shd w:val="clear" w:color="auto" w:fill="FFFFFF" w:themeFill="accent6"/>
        <w:rPr>
          <w:rFonts w:cs="Arial"/>
        </w:rPr>
      </w:pPr>
      <w:r w:rsidRPr="00634EBF">
        <w:rPr>
          <w:rFonts w:cs="Arial"/>
        </w:rPr>
        <w:t>The Connected Places Partnership and Project Manager will play a pivotal role in delivering Greater Manchester’s Digital Placemaking ambitions —</w:t>
      </w:r>
      <w:r w:rsidRPr="401C847D">
        <w:rPr>
          <w:rFonts w:cs="Arial"/>
          <w:color w:val="auto"/>
        </w:rPr>
        <w:t xml:space="preserve"> </w:t>
      </w:r>
      <w:r w:rsidR="021A0499" w:rsidRPr="401C847D">
        <w:rPr>
          <w:rFonts w:cs="Arial"/>
          <w:color w:val="auto"/>
        </w:rPr>
        <w:t>through an</w:t>
      </w:r>
      <w:r w:rsidR="0F1EA4BB" w:rsidRPr="401C847D">
        <w:rPr>
          <w:rFonts w:cs="Arial"/>
          <w:color w:val="auto"/>
        </w:rPr>
        <w:t xml:space="preserve"> </w:t>
      </w:r>
      <w:r w:rsidR="79414C6E" w:rsidRPr="401C847D">
        <w:rPr>
          <w:rFonts w:cs="Arial"/>
          <w:color w:val="auto"/>
        </w:rPr>
        <w:t xml:space="preserve">innovative </w:t>
      </w:r>
      <w:r w:rsidR="0F1EA4BB" w:rsidRPr="401C847D">
        <w:rPr>
          <w:rFonts w:cs="Arial"/>
          <w:color w:val="auto"/>
        </w:rPr>
        <w:t>approach to embed</w:t>
      </w:r>
      <w:r w:rsidR="258E4DAB" w:rsidRPr="401C847D">
        <w:rPr>
          <w:rFonts w:cs="Arial"/>
          <w:color w:val="auto"/>
        </w:rPr>
        <w:t xml:space="preserve"> </w:t>
      </w:r>
      <w:r w:rsidRPr="00634EBF">
        <w:rPr>
          <w:rFonts w:cs="Arial"/>
        </w:rPr>
        <w:t xml:space="preserve"> high quality full fibre, mobile, and emerging wireless technologies into spatial planning, regeneration, and development activity across the city region.</w:t>
      </w:r>
    </w:p>
    <w:p w14:paraId="392D2A5D" w14:textId="77777777" w:rsidR="00634EBF" w:rsidRPr="00634EBF" w:rsidRDefault="00634EBF" w:rsidP="00634EBF">
      <w:pPr>
        <w:shd w:val="clear" w:color="auto" w:fill="FFFFFF"/>
        <w:rPr>
          <w:rFonts w:cs="Arial"/>
        </w:rPr>
      </w:pPr>
      <w:r w:rsidRPr="00634EBF">
        <w:rPr>
          <w:rFonts w:cs="Arial"/>
        </w:rPr>
        <w:t xml:space="preserve">Working as part of the Digital Policy team and aligned to the Greater Manchester Strategy and GM Digital Blueprint ambitions to create digitally connected places, the postholder will coordinate activity across local authorities, developers, telecommunications providers, and internal GMCA programmes to ensure world class digital connectivity is integrated into place making and major regeneration programmes. </w:t>
      </w:r>
    </w:p>
    <w:p w14:paraId="57B37D9E" w14:textId="77777777" w:rsidR="00634EBF" w:rsidRDefault="00634EBF" w:rsidP="00634EBF">
      <w:pPr>
        <w:shd w:val="clear" w:color="auto" w:fill="FFFFFF"/>
        <w:rPr>
          <w:rFonts w:cs="Arial"/>
        </w:rPr>
      </w:pPr>
      <w:r w:rsidRPr="00634EBF">
        <w:rPr>
          <w:rFonts w:cs="Arial"/>
        </w:rPr>
        <w:t xml:space="preserve">The role will be fundamental to delivering the outcomes of Delivering World Class Digital Connectivity in Greater Manchester including embedding connectivity into masterplanning, digital place plans, planning processes, and supporting interventions that address barriers to telecoms investment such as wayleaves, capacity challenges, and competition gaps. </w:t>
      </w:r>
    </w:p>
    <w:p w14:paraId="5BF282A8" w14:textId="5A8266ED" w:rsidR="00ED6E42" w:rsidRPr="008806D5" w:rsidRDefault="00ED6E42" w:rsidP="00634EBF">
      <w:pPr>
        <w:shd w:val="clear" w:color="auto" w:fill="FFFFFF"/>
        <w:rPr>
          <w:rFonts w:cs="Arial"/>
          <w:b/>
          <w:bCs/>
        </w:rPr>
      </w:pPr>
      <w:r w:rsidRPr="008806D5">
        <w:rPr>
          <w:rFonts w:cs="Arial"/>
          <w:b/>
          <w:bCs/>
        </w:rPr>
        <w:t>Connected Places Agenda:</w:t>
      </w:r>
    </w:p>
    <w:p w14:paraId="018B533B" w14:textId="77777777" w:rsidR="00ED6E42" w:rsidRPr="00ED6E42" w:rsidRDefault="00ED6E42" w:rsidP="00ED6E42">
      <w:pPr>
        <w:shd w:val="clear" w:color="auto" w:fill="FFFFFF"/>
        <w:rPr>
          <w:rFonts w:cs="Arial"/>
        </w:rPr>
      </w:pPr>
      <w:r w:rsidRPr="00ED6E42">
        <w:rPr>
          <w:rFonts w:cs="Arial"/>
        </w:rPr>
        <w:t xml:space="preserve">We are on a mission to create the demand for digitally connected solutions in places, to accelerate investment in digital infrastructure which will enable, inclusive, sustainable and healthy connected places. </w:t>
      </w:r>
    </w:p>
    <w:p w14:paraId="25D3762E" w14:textId="6787FD01" w:rsidR="00ED6E42" w:rsidRPr="00ED6E42" w:rsidRDefault="00ED6E42" w:rsidP="4ECD45BE">
      <w:pPr>
        <w:shd w:val="clear" w:color="auto" w:fill="FFFFFF" w:themeFill="accent6"/>
        <w:rPr>
          <w:rFonts w:cs="Arial"/>
        </w:rPr>
      </w:pPr>
      <w:r w:rsidRPr="00ED6E42">
        <w:rPr>
          <w:rFonts w:cs="Arial"/>
        </w:rPr>
        <w:lastRenderedPageBreak/>
        <w:t xml:space="preserve">Our goals are </w:t>
      </w:r>
      <w:r w:rsidRPr="4ECD45BE">
        <w:rPr>
          <w:rFonts w:cs="Arial"/>
        </w:rPr>
        <w:t>to</w:t>
      </w:r>
      <w:r w:rsidRPr="00ED6E42">
        <w:rPr>
          <w:rFonts w:cs="Arial"/>
        </w:rPr>
        <w:t>: -</w:t>
      </w:r>
    </w:p>
    <w:p w14:paraId="3C698519" w14:textId="79A411E8" w:rsidR="00ED6E42" w:rsidRPr="001E704C" w:rsidRDefault="297ED9EF" w:rsidP="5D878D99">
      <w:pPr>
        <w:pStyle w:val="ListParagraph"/>
        <w:shd w:val="clear" w:color="auto" w:fill="FFFFFF" w:themeFill="accent6"/>
        <w:rPr>
          <w:rFonts w:cs="Arial"/>
        </w:rPr>
      </w:pPr>
      <w:r w:rsidRPr="5D878D99">
        <w:rPr>
          <w:rFonts w:cs="Arial"/>
        </w:rPr>
        <w:t>Ensure we have world class digital infrastructure that stimulates economic growth and enables the development of our growth zones, across sectors and localities</w:t>
      </w:r>
    </w:p>
    <w:p w14:paraId="2E1CCC68" w14:textId="1BFF1030" w:rsidR="0F6E51C5" w:rsidRDefault="0F6E51C5" w:rsidP="2948502A">
      <w:pPr>
        <w:pStyle w:val="ListParagraph"/>
        <w:shd w:val="clear" w:color="auto" w:fill="FFFFFF" w:themeFill="accent6"/>
        <w:rPr>
          <w:rFonts w:cs="Arial"/>
          <w:szCs w:val="24"/>
        </w:rPr>
      </w:pPr>
      <w:r w:rsidRPr="2948502A">
        <w:rPr>
          <w:rFonts w:cs="Arial"/>
        </w:rPr>
        <w:t>Equip our residents and business to respond to evolving national digital infrastructure</w:t>
      </w:r>
    </w:p>
    <w:p w14:paraId="512A1E76" w14:textId="37FA8377" w:rsidR="00ED6E42" w:rsidRPr="001E704C" w:rsidRDefault="465119AD" w:rsidP="5D878D99">
      <w:pPr>
        <w:pStyle w:val="ListParagraph"/>
        <w:shd w:val="clear" w:color="auto" w:fill="FFFFFF" w:themeFill="accent6"/>
        <w:rPr>
          <w:rFonts w:cs="Arial"/>
        </w:rPr>
      </w:pPr>
      <w:r w:rsidRPr="3D0720E1">
        <w:rPr>
          <w:rFonts w:cs="Arial"/>
        </w:rPr>
        <w:t>Lever</w:t>
      </w:r>
      <w:r w:rsidR="5749B117" w:rsidRPr="3D0720E1">
        <w:rPr>
          <w:rFonts w:cs="Arial"/>
        </w:rPr>
        <w:t>age</w:t>
      </w:r>
      <w:r w:rsidRPr="5D878D99">
        <w:rPr>
          <w:rFonts w:cs="Arial"/>
        </w:rPr>
        <w:t xml:space="preserve"> our infrastructure, technology, research and data to improve access to facilities, services, and opportunities for safe, sustainable, healthy lifestyles</w:t>
      </w:r>
    </w:p>
    <w:p w14:paraId="227462E4" w14:textId="5B093902" w:rsidR="00ED6E42" w:rsidRPr="001E704C" w:rsidRDefault="00ED6E42" w:rsidP="5D878D99">
      <w:pPr>
        <w:pStyle w:val="ListParagraph"/>
        <w:shd w:val="clear" w:color="auto" w:fill="FFFFFF" w:themeFill="accent6"/>
        <w:rPr>
          <w:rFonts w:cs="Arial"/>
        </w:rPr>
      </w:pPr>
      <w:r w:rsidRPr="0AFD397A">
        <w:rPr>
          <w:rFonts w:cs="Arial"/>
        </w:rPr>
        <w:t>Us</w:t>
      </w:r>
      <w:r w:rsidR="0C88F98A" w:rsidRPr="0AFD397A">
        <w:rPr>
          <w:rFonts w:cs="Arial"/>
        </w:rPr>
        <w:t>e</w:t>
      </w:r>
      <w:r w:rsidRPr="5D878D99">
        <w:rPr>
          <w:rFonts w:cs="Arial"/>
        </w:rPr>
        <w:t xml:space="preserve"> technology, data and analytics to enable and drive de-carbonisation and improve decision making about places </w:t>
      </w:r>
    </w:p>
    <w:p w14:paraId="66028663" w14:textId="7A3BE4B5" w:rsidR="00ED6E42" w:rsidRPr="001E704C" w:rsidRDefault="297ED9EF" w:rsidP="2948502A">
      <w:pPr>
        <w:pStyle w:val="ListParagraph"/>
        <w:shd w:val="clear" w:color="auto" w:fill="FFFFFF"/>
        <w:rPr>
          <w:rFonts w:cs="Arial"/>
        </w:rPr>
      </w:pPr>
      <w:r w:rsidRPr="5D878D99">
        <w:rPr>
          <w:rFonts w:cs="Arial"/>
        </w:rPr>
        <w:t>Improve the ease with which people can travel, participate in their community and feel connected to one-another through digital infrastructure, technology and data</w:t>
      </w:r>
    </w:p>
    <w:p w14:paraId="1ADAAA69" w14:textId="6DED12A8" w:rsidR="00ED6E42" w:rsidRPr="00ED6E42" w:rsidRDefault="00ED6E42" w:rsidP="111A2B68">
      <w:pPr>
        <w:shd w:val="clear" w:color="auto" w:fill="FFFFFF" w:themeFill="accent6"/>
        <w:rPr>
          <w:rFonts w:cs="Arial"/>
        </w:rPr>
      </w:pPr>
      <w:r w:rsidRPr="00ED6E42">
        <w:rPr>
          <w:rFonts w:cs="Arial"/>
        </w:rPr>
        <w:t xml:space="preserve">The post holder will manage and successfully deliver projects in partnership with strategic managers, commissioners and providers in response to key challenges and priorities. </w:t>
      </w:r>
    </w:p>
    <w:p w14:paraId="51C84B3F" w14:textId="77777777" w:rsidR="00ED6E42" w:rsidRPr="00ED6E42" w:rsidRDefault="00ED6E42" w:rsidP="00ED6E42">
      <w:pPr>
        <w:shd w:val="clear" w:color="auto" w:fill="FFFFFF"/>
        <w:rPr>
          <w:rFonts w:cs="Arial"/>
        </w:rPr>
      </w:pPr>
      <w:r w:rsidRPr="00ED6E42">
        <w:rPr>
          <w:rFonts w:cs="Arial"/>
        </w:rPr>
        <w:t>The post holder will take direct responsibility for the successful delivery of all elements, ensuring deadlines and objectives are met to specified levels of time, budget and quality.</w:t>
      </w:r>
    </w:p>
    <w:p w14:paraId="4B585C52" w14:textId="368254DC" w:rsidR="00ED6E42" w:rsidRPr="00ED6E42" w:rsidRDefault="00ED6E42" w:rsidP="00ED6E42">
      <w:pPr>
        <w:shd w:val="clear" w:color="auto" w:fill="FFFFFF"/>
        <w:rPr>
          <w:rFonts w:cs="Arial"/>
        </w:rPr>
      </w:pPr>
      <w:r w:rsidRPr="5D878D99">
        <w:rPr>
          <w:rFonts w:cs="Arial"/>
        </w:rPr>
        <w:t xml:space="preserve">This is a senior </w:t>
      </w:r>
      <w:r w:rsidR="0050715F">
        <w:rPr>
          <w:rFonts w:cs="Arial"/>
        </w:rPr>
        <w:t xml:space="preserve">partnership and </w:t>
      </w:r>
      <w:r w:rsidRPr="5D878D99">
        <w:rPr>
          <w:rFonts w:cs="Arial"/>
        </w:rPr>
        <w:t>project manager role and there is an expectation that the post holder will manage projects with a significant degree of autonomy but will escalate where necessary.</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028E4C34" w14:textId="77777777" w:rsidR="002B4B30" w:rsidRPr="002B4B30" w:rsidRDefault="002B4B30" w:rsidP="002B4B30">
      <w:pPr>
        <w:widowControl/>
        <w:autoSpaceDE/>
        <w:autoSpaceDN/>
        <w:ind w:right="261"/>
        <w:rPr>
          <w:color w:val="auto"/>
        </w:rPr>
      </w:pPr>
      <w:r w:rsidRPr="002B4B30">
        <w:rPr>
          <w:color w:val="auto"/>
        </w:rPr>
        <w:t>You will work extensively with stakeholders at GM, local, and national levels, including:</w:t>
      </w:r>
    </w:p>
    <w:p w14:paraId="3CB11BEF" w14:textId="77777777" w:rsidR="0086783D" w:rsidRDefault="002B4B30" w:rsidP="0086783D">
      <w:pPr>
        <w:pStyle w:val="ListParagraph"/>
        <w:widowControl/>
        <w:numPr>
          <w:ilvl w:val="0"/>
          <w:numId w:val="26"/>
        </w:numPr>
        <w:autoSpaceDE/>
        <w:autoSpaceDN/>
        <w:ind w:right="261"/>
        <w:rPr>
          <w:color w:val="auto"/>
        </w:rPr>
      </w:pPr>
      <w:r w:rsidRPr="002B4B30">
        <w:rPr>
          <w:color w:val="auto"/>
        </w:rPr>
        <w:t>Planners, policy teams, regeneration leads, housing and infrastructure teams across GMCA and districts</w:t>
      </w:r>
      <w:r w:rsidR="0086783D">
        <w:rPr>
          <w:color w:val="auto"/>
        </w:rPr>
        <w:t>.</w:t>
      </w:r>
    </w:p>
    <w:p w14:paraId="4066D634" w14:textId="317050D7" w:rsidR="002B4B30" w:rsidRPr="0086783D" w:rsidRDefault="002B4B30" w:rsidP="0086783D">
      <w:pPr>
        <w:pStyle w:val="ListParagraph"/>
        <w:widowControl/>
        <w:numPr>
          <w:ilvl w:val="0"/>
          <w:numId w:val="26"/>
        </w:numPr>
        <w:autoSpaceDE/>
        <w:autoSpaceDN/>
        <w:ind w:right="261"/>
        <w:rPr>
          <w:color w:val="auto"/>
        </w:rPr>
      </w:pPr>
      <w:r w:rsidRPr="0086783D">
        <w:rPr>
          <w:color w:val="auto"/>
        </w:rPr>
        <w:t xml:space="preserve">Telecommunications and digital connectivity industry (MNOs, full fibre providers, neutral hosts, infrastructure operators) — including engagement aligned with GM’s </w:t>
      </w:r>
      <w:r w:rsidR="12957B38" w:rsidRPr="0086783D">
        <w:rPr>
          <w:color w:val="auto"/>
        </w:rPr>
        <w:t>emerging</w:t>
      </w:r>
      <w:r w:rsidRPr="0086783D">
        <w:rPr>
          <w:color w:val="auto"/>
        </w:rPr>
        <w:t xml:space="preserve"> Digital Connectivity Accord</w:t>
      </w:r>
      <w:r w:rsidR="410FDAA6" w:rsidRPr="0086783D">
        <w:rPr>
          <w:color w:val="auto"/>
        </w:rPr>
        <w:t>,</w:t>
      </w:r>
      <w:r w:rsidRPr="0086783D">
        <w:rPr>
          <w:color w:val="auto"/>
        </w:rPr>
        <w:t xml:space="preserve"> </w:t>
      </w:r>
      <w:r w:rsidR="1DBFB6E7" w:rsidRPr="0086783D">
        <w:rPr>
          <w:color w:val="auto"/>
        </w:rPr>
        <w:t xml:space="preserve">which will frame </w:t>
      </w:r>
      <w:r w:rsidR="44956457" w:rsidRPr="0086783D">
        <w:rPr>
          <w:color w:val="auto"/>
        </w:rPr>
        <w:t>genuine collaborative</w:t>
      </w:r>
      <w:r w:rsidR="1079F0D8" w:rsidRPr="0086783D">
        <w:rPr>
          <w:color w:val="auto"/>
        </w:rPr>
        <w:t xml:space="preserve"> </w:t>
      </w:r>
      <w:r w:rsidR="64CEF45A" w:rsidRPr="0086783D">
        <w:rPr>
          <w:color w:val="auto"/>
        </w:rPr>
        <w:t>work</w:t>
      </w:r>
      <w:r w:rsidR="79A8C81B" w:rsidRPr="0086783D">
        <w:rPr>
          <w:color w:val="auto"/>
        </w:rPr>
        <w:t>ing</w:t>
      </w:r>
      <w:r w:rsidR="64CEF45A" w:rsidRPr="0086783D">
        <w:rPr>
          <w:color w:val="auto"/>
        </w:rPr>
        <w:t xml:space="preserve"> with the market in</w:t>
      </w:r>
      <w:r w:rsidRPr="0086783D">
        <w:rPr>
          <w:color w:val="auto"/>
        </w:rPr>
        <w:t xml:space="preserve"> </w:t>
      </w:r>
      <w:r w:rsidR="64CEF45A" w:rsidRPr="0086783D">
        <w:rPr>
          <w:color w:val="auto"/>
        </w:rPr>
        <w:t>line in the Electronic Communications Code</w:t>
      </w:r>
      <w:r w:rsidRPr="0086783D">
        <w:rPr>
          <w:color w:val="auto"/>
        </w:rPr>
        <w:t xml:space="preserve"> market enablement approach</w:t>
      </w:r>
      <w:r w:rsidR="0086783D">
        <w:rPr>
          <w:color w:val="auto"/>
        </w:rPr>
        <w:t>.</w:t>
      </w:r>
    </w:p>
    <w:p w14:paraId="4434529F" w14:textId="3CDA053F" w:rsidR="002B4B30" w:rsidRPr="002B4B30" w:rsidRDefault="002B4B30" w:rsidP="002B4B30">
      <w:pPr>
        <w:pStyle w:val="ListParagraph"/>
        <w:widowControl/>
        <w:numPr>
          <w:ilvl w:val="0"/>
          <w:numId w:val="26"/>
        </w:numPr>
        <w:autoSpaceDE/>
        <w:autoSpaceDN/>
        <w:ind w:right="261"/>
        <w:rPr>
          <w:color w:val="auto"/>
        </w:rPr>
      </w:pPr>
      <w:r w:rsidRPr="002B4B30">
        <w:rPr>
          <w:color w:val="auto"/>
        </w:rPr>
        <w:t>National agencies (DSIT, BDUK, Ofcom) and Government departments</w:t>
      </w:r>
      <w:r w:rsidR="0086783D">
        <w:rPr>
          <w:color w:val="auto"/>
        </w:rPr>
        <w:t>.</w:t>
      </w:r>
    </w:p>
    <w:p w14:paraId="26526D6A" w14:textId="1308241F" w:rsidR="002B4B30" w:rsidRPr="002B4B30" w:rsidRDefault="002B4B30" w:rsidP="002B4B30">
      <w:pPr>
        <w:pStyle w:val="ListParagraph"/>
        <w:widowControl/>
        <w:numPr>
          <w:ilvl w:val="0"/>
          <w:numId w:val="26"/>
        </w:numPr>
        <w:autoSpaceDE/>
        <w:autoSpaceDN/>
        <w:ind w:right="261"/>
        <w:rPr>
          <w:color w:val="auto"/>
        </w:rPr>
      </w:pPr>
      <w:r w:rsidRPr="002B4B30">
        <w:rPr>
          <w:color w:val="auto"/>
        </w:rPr>
        <w:t>Developers, master planners, architects, and major landowners</w:t>
      </w:r>
      <w:r w:rsidR="0086783D">
        <w:rPr>
          <w:color w:val="auto"/>
        </w:rPr>
        <w:t>.</w:t>
      </w:r>
    </w:p>
    <w:p w14:paraId="433C3235" w14:textId="77777777" w:rsidR="002B4B30" w:rsidRPr="002B4B30" w:rsidRDefault="002B4B30" w:rsidP="002B4B30">
      <w:pPr>
        <w:pStyle w:val="ListParagraph"/>
        <w:widowControl/>
        <w:numPr>
          <w:ilvl w:val="0"/>
          <w:numId w:val="26"/>
        </w:numPr>
        <w:autoSpaceDE/>
        <w:autoSpaceDN/>
        <w:ind w:right="261"/>
        <w:rPr>
          <w:color w:val="auto"/>
        </w:rPr>
      </w:pPr>
      <w:r w:rsidRPr="002B4B30">
        <w:rPr>
          <w:color w:val="auto"/>
        </w:rPr>
        <w:lastRenderedPageBreak/>
        <w:t xml:space="preserve">Voluntary and community sector partners supporting digital inclusion initiatives </w:t>
      </w:r>
    </w:p>
    <w:p w14:paraId="599A4B8A" w14:textId="77D6F4AB" w:rsidR="00241602" w:rsidRPr="00A5240E" w:rsidRDefault="00241602" w:rsidP="7F11E0A6">
      <w:pPr>
        <w:widowControl/>
        <w:autoSpaceDE/>
        <w:autoSpaceDN/>
        <w:ind w:right="261"/>
        <w:rPr>
          <w:color w:val="auto"/>
        </w:rPr>
      </w:pPr>
      <w:r w:rsidRPr="7F11E0A6">
        <w:rPr>
          <w:color w:val="auto"/>
        </w:rPr>
        <w:t>Due to the GMCA’s commitment to continuous improvement, it is likely that the post will evolve over time.  These duties will be subject to regular / appraisal</w:t>
      </w:r>
      <w:r w:rsidR="3315E6D4" w:rsidRPr="401C847D">
        <w:rPr>
          <w:color w:val="auto"/>
        </w:rPr>
        <w:t>,</w:t>
      </w:r>
      <w:r w:rsidRPr="7F11E0A6">
        <w:rPr>
          <w:color w:val="auto"/>
        </w:rPr>
        <w:t xml:space="preserve"> and any amendments will be made in consultation and agreement with the post holder.</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2A6EC735" w14:textId="5A1E5017" w:rsidR="00CB2EA7" w:rsidRPr="003261FD" w:rsidRDefault="00CB2EA7" w:rsidP="003261FD">
      <w:pPr>
        <w:pStyle w:val="ListParagraph"/>
        <w:numPr>
          <w:ilvl w:val="0"/>
          <w:numId w:val="28"/>
        </w:numPr>
        <w:rPr>
          <w:b/>
          <w:bCs/>
          <w:color w:val="auto"/>
        </w:rPr>
      </w:pPr>
      <w:r w:rsidRPr="003261FD">
        <w:rPr>
          <w:b/>
          <w:bCs/>
          <w:color w:val="auto"/>
        </w:rPr>
        <w:t>Digital Placemaking &amp; Strategic Delivery</w:t>
      </w:r>
    </w:p>
    <w:p w14:paraId="76DD10C5" w14:textId="77777777" w:rsidR="00CB2EA7" w:rsidRPr="00CB2EA7" w:rsidRDefault="00CB2EA7" w:rsidP="00CB2EA7">
      <w:pPr>
        <w:pStyle w:val="ListParagraph"/>
        <w:rPr>
          <w:color w:val="auto"/>
        </w:rPr>
      </w:pPr>
      <w:r w:rsidRPr="00CB2EA7">
        <w:rPr>
          <w:color w:val="auto"/>
        </w:rPr>
        <w:t xml:space="preserve">Support GMCA’s engagement with local authorities, developers and connectivity providers to embed world class digital connectivity standards into planning policy, masterplans, development frameworks and Infrastructure Delivery Plans. </w:t>
      </w:r>
    </w:p>
    <w:p w14:paraId="19D95193" w14:textId="20448692" w:rsidR="00CB2EA7" w:rsidRPr="00CB2EA7" w:rsidRDefault="00CB2EA7" w:rsidP="00CB2EA7">
      <w:pPr>
        <w:pStyle w:val="ListParagraph"/>
        <w:rPr>
          <w:color w:val="auto"/>
        </w:rPr>
      </w:pPr>
      <w:r w:rsidRPr="00CB2EA7">
        <w:rPr>
          <w:color w:val="auto"/>
        </w:rPr>
        <w:t xml:space="preserve">Support the design, delivery and refinement of </w:t>
      </w:r>
      <w:r w:rsidR="0000BF21" w:rsidRPr="401C847D">
        <w:rPr>
          <w:color w:val="auto"/>
        </w:rPr>
        <w:t>D</w:t>
      </w:r>
      <w:r w:rsidR="53B9C415" w:rsidRPr="401C847D">
        <w:rPr>
          <w:color w:val="auto"/>
        </w:rPr>
        <w:t xml:space="preserve">igital </w:t>
      </w:r>
      <w:r w:rsidR="00570E37" w:rsidRPr="401C847D">
        <w:rPr>
          <w:color w:val="auto"/>
        </w:rPr>
        <w:t>P</w:t>
      </w:r>
      <w:r w:rsidR="53B9C415" w:rsidRPr="401C847D">
        <w:rPr>
          <w:color w:val="auto"/>
        </w:rPr>
        <w:t xml:space="preserve">lace </w:t>
      </w:r>
      <w:r w:rsidR="75E635B0" w:rsidRPr="401C847D">
        <w:rPr>
          <w:color w:val="auto"/>
        </w:rPr>
        <w:t>P</w:t>
      </w:r>
      <w:r w:rsidR="53B9C415" w:rsidRPr="401C847D">
        <w:rPr>
          <w:color w:val="auto"/>
        </w:rPr>
        <w:t>lans</w:t>
      </w:r>
      <w:r w:rsidRPr="00CB2EA7">
        <w:rPr>
          <w:color w:val="auto"/>
        </w:rPr>
        <w:t xml:space="preserve"> for priority regeneration areas and GM Growth Locations, ensuring they address fixed and mobile connectivity gaps, capacity issues and future proofing requirements. </w:t>
      </w:r>
    </w:p>
    <w:p w14:paraId="411B3F8E" w14:textId="77777777" w:rsidR="00CB2EA7" w:rsidRPr="00CB2EA7" w:rsidRDefault="00CB2EA7" w:rsidP="00CB2EA7">
      <w:pPr>
        <w:pStyle w:val="ListParagraph"/>
        <w:rPr>
          <w:color w:val="auto"/>
        </w:rPr>
      </w:pPr>
      <w:r w:rsidRPr="00CB2EA7">
        <w:rPr>
          <w:color w:val="auto"/>
        </w:rPr>
        <w:t xml:space="preserve">Provide specialist advice on telecommunications considerations in development, including 5G densification, small cell deployment, indoor mobile coverage solutions, and broadband competition needs. </w:t>
      </w:r>
    </w:p>
    <w:p w14:paraId="4D620B8B" w14:textId="77777777" w:rsidR="00CB2EA7" w:rsidRPr="003261FD" w:rsidRDefault="00CB2EA7" w:rsidP="009D403C">
      <w:pPr>
        <w:ind w:left="360"/>
        <w:rPr>
          <w:b/>
          <w:bCs/>
          <w:color w:val="auto"/>
        </w:rPr>
      </w:pPr>
      <w:r w:rsidRPr="003261FD">
        <w:rPr>
          <w:b/>
          <w:bCs/>
          <w:color w:val="auto"/>
        </w:rPr>
        <w:t>2. Stakeholder &amp; Provider Engagement</w:t>
      </w:r>
    </w:p>
    <w:p w14:paraId="4561AEFC" w14:textId="77777777" w:rsidR="00CB2EA7" w:rsidRPr="00CB2EA7" w:rsidRDefault="00CB2EA7" w:rsidP="00CB2EA7">
      <w:pPr>
        <w:pStyle w:val="ListParagraph"/>
        <w:rPr>
          <w:color w:val="auto"/>
        </w:rPr>
      </w:pPr>
      <w:r w:rsidRPr="00CB2EA7">
        <w:rPr>
          <w:color w:val="auto"/>
        </w:rPr>
        <w:t xml:space="preserve">Act as a central point of coordination with full fibre providers, mobile network operators, neutral hosts, and other telecoms suppliers to support investment into the right locations and troubleshoot barriers such as wayleaves, duct access, and mobile siting. </w:t>
      </w:r>
    </w:p>
    <w:p w14:paraId="4F82CB11" w14:textId="77777777" w:rsidR="00CB2EA7" w:rsidRPr="00CB2EA7" w:rsidRDefault="00CB2EA7" w:rsidP="00CB2EA7">
      <w:pPr>
        <w:pStyle w:val="ListParagraph"/>
        <w:rPr>
          <w:color w:val="auto"/>
        </w:rPr>
      </w:pPr>
      <w:r w:rsidRPr="00CB2EA7">
        <w:rPr>
          <w:color w:val="auto"/>
        </w:rPr>
        <w:t>Establish productive relationships with local planners, economic development teams and highways/estates to streamline telecoms deployment and promote best practice infrastructure integration.</w:t>
      </w:r>
    </w:p>
    <w:p w14:paraId="67B53CFD" w14:textId="77777777" w:rsidR="00CB2EA7" w:rsidRPr="00CB2EA7" w:rsidRDefault="00CB2EA7" w:rsidP="00CB2EA7">
      <w:pPr>
        <w:pStyle w:val="ListParagraph"/>
        <w:rPr>
          <w:color w:val="auto"/>
        </w:rPr>
      </w:pPr>
      <w:r w:rsidRPr="00CB2EA7">
        <w:rPr>
          <w:color w:val="auto"/>
        </w:rPr>
        <w:t>Coordinate GMCA participation in the Digital Infrastructure Advisory Group (GMDIAG), Local Authority Planners Forum and related engagement forums. Lead on the GMDIAG meeting agenda setting and meeting coordination.</w:t>
      </w:r>
    </w:p>
    <w:p w14:paraId="2EF1B2BE" w14:textId="77777777" w:rsidR="00CB2EA7" w:rsidRPr="003261FD" w:rsidRDefault="00CB2EA7" w:rsidP="009D403C">
      <w:pPr>
        <w:ind w:left="360"/>
        <w:rPr>
          <w:b/>
          <w:bCs/>
          <w:color w:val="auto"/>
        </w:rPr>
      </w:pPr>
      <w:r w:rsidRPr="003261FD">
        <w:rPr>
          <w:b/>
          <w:bCs/>
          <w:color w:val="auto"/>
        </w:rPr>
        <w:t>3. Project &amp; Programme Management</w:t>
      </w:r>
    </w:p>
    <w:p w14:paraId="0962EE08" w14:textId="77777777" w:rsidR="00CB2EA7" w:rsidRPr="00CB2EA7" w:rsidRDefault="00CB2EA7" w:rsidP="00CB2EA7">
      <w:pPr>
        <w:pStyle w:val="ListParagraph"/>
        <w:rPr>
          <w:color w:val="auto"/>
        </w:rPr>
      </w:pPr>
      <w:r w:rsidRPr="00CB2EA7">
        <w:rPr>
          <w:color w:val="auto"/>
        </w:rPr>
        <w:t xml:space="preserve">Manage delivery of digital placemaking projects from concept through to implementation, balancing complex priorities and working within structured methodologies as per GMCA </w:t>
      </w:r>
      <w:r w:rsidRPr="00CB2EA7">
        <w:rPr>
          <w:color w:val="auto"/>
        </w:rPr>
        <w:lastRenderedPageBreak/>
        <w:t xml:space="preserve">standards. </w:t>
      </w:r>
    </w:p>
    <w:p w14:paraId="33525591" w14:textId="77777777" w:rsidR="00CB2EA7" w:rsidRPr="00CB2EA7" w:rsidRDefault="00CB2EA7" w:rsidP="00CB2EA7">
      <w:pPr>
        <w:pStyle w:val="ListParagraph"/>
        <w:rPr>
          <w:color w:val="auto"/>
        </w:rPr>
      </w:pPr>
      <w:r w:rsidRPr="00CB2EA7">
        <w:rPr>
          <w:color w:val="auto"/>
        </w:rPr>
        <w:t>Coordinate multi stakeholder initiatives including public Wi Fi rollouts, digital inclusion schemes, public estate connectivity planning, or innovative mobile capacity interventions.</w:t>
      </w:r>
    </w:p>
    <w:p w14:paraId="78A9590A" w14:textId="77777777" w:rsidR="00CB2EA7" w:rsidRPr="00CB2EA7" w:rsidRDefault="00CB2EA7" w:rsidP="00CB2EA7">
      <w:pPr>
        <w:pStyle w:val="ListParagraph"/>
        <w:rPr>
          <w:color w:val="auto"/>
        </w:rPr>
      </w:pPr>
      <w:r w:rsidRPr="00CB2EA7">
        <w:rPr>
          <w:color w:val="auto"/>
        </w:rPr>
        <w:t xml:space="preserve">Produce timely reports, briefings and evidence packs to inform planning policy, political decision making and provider engagement. </w:t>
      </w:r>
    </w:p>
    <w:p w14:paraId="13C9CBC6" w14:textId="77777777" w:rsidR="00CB2EA7" w:rsidRPr="003261FD" w:rsidRDefault="00CB2EA7" w:rsidP="009D403C">
      <w:pPr>
        <w:ind w:left="360"/>
        <w:rPr>
          <w:b/>
          <w:bCs/>
          <w:color w:val="auto"/>
        </w:rPr>
      </w:pPr>
      <w:r w:rsidRPr="003261FD">
        <w:rPr>
          <w:b/>
          <w:bCs/>
          <w:color w:val="auto"/>
        </w:rPr>
        <w:t>4. Data, Evidence &amp; Connectivity Mapping</w:t>
      </w:r>
    </w:p>
    <w:p w14:paraId="3F9B1736" w14:textId="77777777" w:rsidR="00CB2EA7" w:rsidRPr="00CB2EA7" w:rsidRDefault="00CB2EA7" w:rsidP="00CB2EA7">
      <w:pPr>
        <w:pStyle w:val="ListParagraph"/>
        <w:rPr>
          <w:color w:val="auto"/>
        </w:rPr>
      </w:pPr>
      <w:r w:rsidRPr="00CB2EA7">
        <w:rPr>
          <w:color w:val="auto"/>
        </w:rPr>
        <w:t xml:space="preserve">Lead with the research team on gathering data for and driving usage of GMCA’s Digital Connectivity Index and provider insights to identify coverage gaps, capacity constraints, competition issues, and investment opportunities across the region. </w:t>
      </w:r>
    </w:p>
    <w:p w14:paraId="3BD659DE" w14:textId="77777777" w:rsidR="00CB2EA7" w:rsidRPr="00CB2EA7" w:rsidRDefault="00CB2EA7" w:rsidP="00CB2EA7">
      <w:pPr>
        <w:pStyle w:val="ListParagraph"/>
        <w:rPr>
          <w:color w:val="auto"/>
        </w:rPr>
      </w:pPr>
      <w:r w:rsidRPr="00CB2EA7">
        <w:rPr>
          <w:color w:val="auto"/>
        </w:rPr>
        <w:t>Translate complex infrastructure mapping data into actionable insights for local authority planners and developers.</w:t>
      </w:r>
    </w:p>
    <w:p w14:paraId="29427F07" w14:textId="77777777" w:rsidR="00CB2EA7" w:rsidRPr="003261FD" w:rsidRDefault="00CB2EA7" w:rsidP="009D403C">
      <w:pPr>
        <w:ind w:left="360"/>
        <w:rPr>
          <w:b/>
          <w:bCs/>
          <w:color w:val="auto"/>
        </w:rPr>
      </w:pPr>
      <w:r w:rsidRPr="003261FD">
        <w:rPr>
          <w:b/>
          <w:bCs/>
          <w:color w:val="auto"/>
        </w:rPr>
        <w:t>5. Market Intervention &amp; Innovation</w:t>
      </w:r>
    </w:p>
    <w:p w14:paraId="7710002A" w14:textId="77777777" w:rsidR="00CB2EA7" w:rsidRPr="00CB2EA7" w:rsidRDefault="00CB2EA7" w:rsidP="00CB2EA7">
      <w:pPr>
        <w:pStyle w:val="ListParagraph"/>
        <w:rPr>
          <w:color w:val="auto"/>
        </w:rPr>
      </w:pPr>
      <w:r w:rsidRPr="00CB2EA7">
        <w:rPr>
          <w:color w:val="auto"/>
        </w:rPr>
        <w:t xml:space="preserve">Support GMCA in creating, deploying and advising on interventions such as digital wayleaves, urban vouchers, neutral host deployment, and shared infrastructure adoption to unlock investment and increase competition. </w:t>
      </w:r>
    </w:p>
    <w:p w14:paraId="0BA970F1" w14:textId="09F32BAB" w:rsidR="003A7F81" w:rsidRPr="00AD21C5" w:rsidRDefault="00CB2EA7" w:rsidP="00AD21C5">
      <w:pPr>
        <w:pStyle w:val="ListParagraph"/>
        <w:rPr>
          <w:szCs w:val="24"/>
        </w:rPr>
      </w:pPr>
      <w:r w:rsidRPr="00CB2EA7">
        <w:rPr>
          <w:color w:val="auto"/>
        </w:rPr>
        <w:t>Champion innovative digital connectivity approaches across key regeneration sites, including IoT integration, future 6G readiness, and Smart Places technologies.</w:t>
      </w:r>
    </w:p>
    <w:p w14:paraId="1A671945" w14:textId="5E10AEC0" w:rsidR="000379E2" w:rsidRPr="000379E2" w:rsidRDefault="000379E2" w:rsidP="00CB2EA7">
      <w:pPr>
        <w:pStyle w:val="ListParagraph"/>
        <w:rPr>
          <w:szCs w:val="24"/>
        </w:rPr>
      </w:pPr>
      <w:r w:rsidRPr="7F11E0A6">
        <w:rPr>
          <w:color w:val="auto"/>
        </w:rPr>
        <w:t>Personal commitment to continuous self-development and service improvement and commitment to improve the health &amp; wellbeing of Greater Manchester’s population.</w:t>
      </w:r>
    </w:p>
    <w:p w14:paraId="795A377D" w14:textId="004118F4" w:rsidR="00932F3B" w:rsidRDefault="000379E2" w:rsidP="7F11E0A6">
      <w:pPr>
        <w:pStyle w:val="ListParagraph"/>
        <w:widowControl/>
        <w:autoSpaceDE/>
        <w:autoSpaceDN/>
        <w:rPr>
          <w:szCs w:val="24"/>
        </w:rPr>
      </w:pPr>
      <w:r w:rsidRPr="7F11E0A6">
        <w:rPr>
          <w:color w:val="auto"/>
        </w:rPr>
        <w:t>Through personal example, open commitment and clear action, ensure diversity is positively valued, resulting in equal access and treatment in employment, service delivery and communications.</w:t>
      </w:r>
    </w:p>
    <w:p w14:paraId="47A5EC31" w14:textId="3E96C694" w:rsidR="00675768" w:rsidRPr="00C66A9C" w:rsidRDefault="00F31A63" w:rsidP="00C164CD">
      <w:pPr>
        <w:pStyle w:val="Heading2"/>
        <w:rPr>
          <w:rFonts w:cs="Arial"/>
          <w:sz w:val="24"/>
          <w:szCs w:val="24"/>
        </w:rPr>
      </w:pPr>
      <w:r w:rsidRPr="00C66A9C">
        <w:rPr>
          <w:rFonts w:cs="Arial"/>
          <w:sz w:val="24"/>
          <w:szCs w:val="24"/>
        </w:rPr>
        <w:t>General</w:t>
      </w:r>
    </w:p>
    <w:p w14:paraId="3520EC73" w14:textId="0E60A65F" w:rsidR="004F3BBA" w:rsidRPr="00C66A9C" w:rsidRDefault="004F3BBA" w:rsidP="5D878D99">
      <w:pPr>
        <w:pStyle w:val="ListParagraph"/>
        <w:rPr>
          <w:rFonts w:cs="Arial"/>
          <w:color w:val="auto"/>
        </w:rPr>
      </w:pPr>
      <w:r w:rsidRPr="5D878D99">
        <w:rPr>
          <w:rFonts w:cs="Arial"/>
          <w:color w:val="auto"/>
        </w:rPr>
        <w:t>Develop and maintain effective relations</w:t>
      </w:r>
      <w:r w:rsidR="002D4D50" w:rsidRPr="5D878D99">
        <w:rPr>
          <w:rFonts w:cs="Arial"/>
          <w:color w:val="auto"/>
        </w:rPr>
        <w:t>hips with policy / programme colleagues,</w:t>
      </w:r>
      <w:r w:rsidR="5606F28F" w:rsidRPr="5D878D99">
        <w:rPr>
          <w:rFonts w:cs="Arial"/>
          <w:color w:val="auto"/>
        </w:rPr>
        <w:t xml:space="preserve"> </w:t>
      </w:r>
      <w:r w:rsidR="37FA37A6" w:rsidRPr="5D878D99">
        <w:rPr>
          <w:rFonts w:cs="Arial"/>
          <w:color w:val="auto"/>
        </w:rPr>
        <w:t>telecommunication counterparts,</w:t>
      </w:r>
      <w:r w:rsidR="002D4D50" w:rsidRPr="5D878D99">
        <w:rPr>
          <w:rFonts w:cs="Arial"/>
          <w:color w:val="auto"/>
        </w:rPr>
        <w:t xml:space="preserve"> from partner organisations and other key stakeholders, ensuring clear and effective channels of communication</w:t>
      </w:r>
    </w:p>
    <w:p w14:paraId="695297AC" w14:textId="77777777" w:rsidR="00A10294" w:rsidRDefault="00A10294" w:rsidP="00A10294">
      <w:pPr>
        <w:pStyle w:val="ListParagraph"/>
        <w:widowControl/>
        <w:numPr>
          <w:ilvl w:val="0"/>
          <w:numId w:val="16"/>
        </w:numPr>
        <w:autoSpaceDE/>
        <w:autoSpaceDN/>
        <w:rPr>
          <w:color w:val="auto"/>
          <w:szCs w:val="24"/>
        </w:rPr>
      </w:pPr>
      <w:r>
        <w:rPr>
          <w:color w:val="auto"/>
          <w:szCs w:val="24"/>
        </w:rPr>
        <w:t>Build and maintain specialist knowledge and understanding of key issues and organisations related to the directorates covered by the role</w:t>
      </w:r>
    </w:p>
    <w:p w14:paraId="6BFF1BEB" w14:textId="0CE1517E" w:rsidR="005F117F" w:rsidRDefault="005F117F" w:rsidP="0021037A">
      <w:pPr>
        <w:pStyle w:val="ListParagraph"/>
        <w:numPr>
          <w:ilvl w:val="0"/>
          <w:numId w:val="16"/>
        </w:numPr>
        <w:rPr>
          <w:rFonts w:cs="Arial"/>
          <w:color w:val="auto"/>
        </w:rPr>
      </w:pPr>
      <w:r>
        <w:rPr>
          <w:rFonts w:cs="Arial"/>
          <w:color w:val="auto"/>
        </w:rPr>
        <w:lastRenderedPageBreak/>
        <w:t xml:space="preserve">Work within </w:t>
      </w:r>
      <w:r w:rsidR="00835746">
        <w:rPr>
          <w:rFonts w:cs="Arial"/>
          <w:color w:val="auto"/>
        </w:rPr>
        <w:t>governance / reporting structures, including by attending meetings and completing action plans</w:t>
      </w:r>
    </w:p>
    <w:p w14:paraId="6291CC5B" w14:textId="6B02F85E" w:rsidR="00C115AD" w:rsidRPr="00C66A9C" w:rsidRDefault="00C115AD" w:rsidP="0021037A">
      <w:pPr>
        <w:pStyle w:val="ListParagraph"/>
        <w:numPr>
          <w:ilvl w:val="0"/>
          <w:numId w:val="16"/>
        </w:numPr>
        <w:rPr>
          <w:rFonts w:cs="Arial"/>
          <w:color w:val="auto"/>
        </w:rPr>
      </w:pPr>
      <w:r w:rsidRPr="00C66A9C">
        <w:rPr>
          <w:rFonts w:cs="Arial"/>
          <w:color w:val="auto"/>
        </w:rPr>
        <w:t>Manage priorities and apportion your time effectively</w:t>
      </w:r>
      <w:r w:rsidR="006665DA" w:rsidRPr="00C66A9C">
        <w:rPr>
          <w:rFonts w:cs="Arial"/>
          <w:color w:val="auto"/>
        </w:rPr>
        <w:t xml:space="preserve">, balancing complex issues, interdependencies and potential conflicts </w:t>
      </w:r>
    </w:p>
    <w:p w14:paraId="539CF194" w14:textId="056626C8" w:rsidR="00E75D62" w:rsidRDefault="000B2703" w:rsidP="0021037A">
      <w:pPr>
        <w:pStyle w:val="ListParagraph"/>
        <w:numPr>
          <w:ilvl w:val="0"/>
          <w:numId w:val="16"/>
        </w:numPr>
        <w:rPr>
          <w:rFonts w:cs="Arial"/>
          <w:color w:val="auto"/>
        </w:rPr>
      </w:pPr>
      <w:r w:rsidRPr="00C66A9C">
        <w:rPr>
          <w:rFonts w:cs="Arial"/>
          <w:color w:val="auto"/>
        </w:rPr>
        <w:t>Recognise and escalate</w:t>
      </w:r>
      <w:r w:rsidR="00E75D62" w:rsidRPr="00C66A9C">
        <w:rPr>
          <w:rFonts w:cs="Arial"/>
          <w:color w:val="auto"/>
        </w:rPr>
        <w:t xml:space="preserve"> risk</w:t>
      </w:r>
      <w:r w:rsidRPr="00C66A9C">
        <w:rPr>
          <w:rFonts w:cs="Arial"/>
          <w:color w:val="auto"/>
        </w:rPr>
        <w:t>s and issues</w:t>
      </w:r>
      <w:r w:rsidR="00245ECD" w:rsidRPr="00C66A9C">
        <w:rPr>
          <w:rFonts w:cs="Arial"/>
          <w:color w:val="auto"/>
        </w:rPr>
        <w:t xml:space="preserve">, including those which </w:t>
      </w:r>
      <w:r w:rsidR="008F3F30" w:rsidRPr="00C66A9C">
        <w:rPr>
          <w:rFonts w:cs="Arial"/>
          <w:color w:val="auto"/>
        </w:rPr>
        <w:t>may cause communications issues for the organisation</w:t>
      </w:r>
    </w:p>
    <w:p w14:paraId="138705F4" w14:textId="5FA29792" w:rsidR="00A773CA" w:rsidRPr="00A773CA" w:rsidRDefault="00A773CA" w:rsidP="00A773CA">
      <w:pPr>
        <w:pStyle w:val="ListParagraph"/>
        <w:widowControl/>
        <w:numPr>
          <w:ilvl w:val="0"/>
          <w:numId w:val="16"/>
        </w:numPr>
        <w:autoSpaceDE/>
        <w:autoSpaceDN/>
        <w:rPr>
          <w:color w:val="auto"/>
          <w:szCs w:val="24"/>
        </w:rPr>
      </w:pPr>
      <w:r w:rsidRPr="00A773CA">
        <w:rPr>
          <w:color w:val="auto"/>
          <w:szCs w:val="24"/>
        </w:rPr>
        <w:t xml:space="preserve">Manage the accuracy, security and validity of data, including potentially sensitive information </w:t>
      </w:r>
    </w:p>
    <w:p w14:paraId="20E24D36" w14:textId="6B55C06C" w:rsidR="00EA1A99" w:rsidRPr="00E62F89" w:rsidRDefault="006B6BE9" w:rsidP="0021037A">
      <w:pPr>
        <w:pStyle w:val="ListParagraph"/>
        <w:numPr>
          <w:ilvl w:val="0"/>
          <w:numId w:val="16"/>
        </w:numPr>
        <w:rPr>
          <w:rFonts w:cs="Arial"/>
          <w:color w:val="auto"/>
        </w:rPr>
      </w:pPr>
      <w:r w:rsidRPr="00E62F89">
        <w:rPr>
          <w:rFonts w:cs="Arial"/>
          <w:color w:val="auto"/>
        </w:rPr>
        <w:t>A</w:t>
      </w:r>
      <w:r w:rsidR="0085596D" w:rsidRPr="00E62F89">
        <w:rPr>
          <w:rFonts w:cs="Arial"/>
          <w:color w:val="auto"/>
        </w:rPr>
        <w:t>lways hold yourself and others to a high standard of professionalism</w:t>
      </w:r>
      <w:r w:rsidR="00EA1A99" w:rsidRPr="00E62F89">
        <w:rPr>
          <w:rFonts w:cs="Arial"/>
          <w:color w:val="auto"/>
        </w:rPr>
        <w:t>, demonstrating your commitment to our values and behaviours as well as ensuring service confidentiality is maintained throughout all we do.</w:t>
      </w:r>
    </w:p>
    <w:p w14:paraId="42433F6B" w14:textId="0C7FBBFD" w:rsidR="4DE1E9ED" w:rsidRPr="00E62F89" w:rsidRDefault="390BD973" w:rsidP="0021037A">
      <w:pPr>
        <w:pStyle w:val="ListParagraph"/>
        <w:numPr>
          <w:ilvl w:val="0"/>
          <w:numId w:val="16"/>
        </w:numPr>
        <w:rPr>
          <w:rFonts w:eastAsia="Arial" w:cs="Arial"/>
          <w:color w:val="auto"/>
          <w:szCs w:val="24"/>
        </w:rPr>
      </w:pPr>
      <w:r w:rsidRPr="00E62F89">
        <w:rPr>
          <w:rFonts w:eastAsia="Arial" w:cs="Arial"/>
          <w:color w:val="auto"/>
          <w:szCs w:val="24"/>
        </w:rPr>
        <w:t>Work with other teams internally and externally</w:t>
      </w:r>
      <w:r w:rsidR="00015FBD" w:rsidRPr="00E62F89">
        <w:rPr>
          <w:rFonts w:eastAsia="Arial" w:cs="Arial"/>
          <w:color w:val="auto"/>
          <w:szCs w:val="24"/>
        </w:rPr>
        <w:t>, with</w:t>
      </w:r>
      <w:r w:rsidRPr="00E62F89">
        <w:rPr>
          <w:rFonts w:eastAsia="Arial" w:cs="Arial"/>
          <w:color w:val="auto"/>
          <w:szCs w:val="24"/>
        </w:rPr>
        <w:t xml:space="preserve"> collaboration maximised</w:t>
      </w:r>
      <w:r w:rsidR="00015FBD" w:rsidRPr="00E62F89">
        <w:rPr>
          <w:rFonts w:eastAsia="Arial" w:cs="Arial"/>
          <w:color w:val="auto"/>
          <w:szCs w:val="24"/>
        </w:rPr>
        <w:t>,</w:t>
      </w:r>
      <w:r w:rsidRPr="00E62F89">
        <w:rPr>
          <w:rFonts w:eastAsia="Arial" w:cs="Arial"/>
          <w:color w:val="auto"/>
          <w:szCs w:val="24"/>
        </w:rPr>
        <w:t xml:space="preserve"> and support on activity where appropriate</w:t>
      </w:r>
      <w:r w:rsidR="0085596D" w:rsidRPr="00E62F89">
        <w:rPr>
          <w:rFonts w:eastAsia="Arial" w:cs="Arial"/>
          <w:color w:val="auto"/>
          <w:szCs w:val="24"/>
        </w:rPr>
        <w:t>.</w:t>
      </w:r>
    </w:p>
    <w:p w14:paraId="6D6C8028" w14:textId="790CBC3F" w:rsidR="0045137F" w:rsidRPr="00E62F89" w:rsidRDefault="00EA1A99" w:rsidP="0021037A">
      <w:pPr>
        <w:pStyle w:val="ListParagraph"/>
        <w:numPr>
          <w:ilvl w:val="0"/>
          <w:numId w:val="16"/>
        </w:numPr>
        <w:rPr>
          <w:rFonts w:cs="Arial"/>
          <w:color w:val="auto"/>
        </w:rPr>
      </w:pPr>
      <w:r w:rsidRPr="00E62F89">
        <w:rPr>
          <w:color w:val="auto"/>
        </w:rPr>
        <w:t>Ensure the services delivered internally and externally are inclusive and accessible</w:t>
      </w:r>
      <w:r w:rsidR="0085596D" w:rsidRPr="00E62F89">
        <w:rPr>
          <w:color w:val="auto"/>
        </w:rPr>
        <w:t>.</w:t>
      </w:r>
    </w:p>
    <w:p w14:paraId="24B8D6C1" w14:textId="1365B6D2" w:rsidR="00EA1A99" w:rsidRPr="008511AC" w:rsidRDefault="006B6BE9" w:rsidP="0021037A">
      <w:pPr>
        <w:pStyle w:val="ListParagraph"/>
        <w:numPr>
          <w:ilvl w:val="0"/>
          <w:numId w:val="16"/>
        </w:numPr>
        <w:rPr>
          <w:rFonts w:cs="Arial"/>
          <w:color w:val="auto"/>
        </w:rPr>
      </w:pPr>
      <w:r w:rsidRPr="008511AC">
        <w:rPr>
          <w:rFonts w:cs="Arial"/>
          <w:color w:val="auto"/>
        </w:rPr>
        <w:t>Ali</w:t>
      </w:r>
      <w:r w:rsidR="0045137F" w:rsidRPr="008511AC">
        <w:rPr>
          <w:rFonts w:cs="Arial"/>
          <w:color w:val="auto"/>
        </w:rPr>
        <w:t xml:space="preserve">gn </w:t>
      </w:r>
      <w:r w:rsidRPr="008511AC">
        <w:rPr>
          <w:rFonts w:cs="Arial"/>
          <w:color w:val="auto"/>
        </w:rPr>
        <w:t xml:space="preserve">your </w:t>
      </w:r>
      <w:r w:rsidR="0045137F" w:rsidRPr="008511AC">
        <w:rPr>
          <w:rFonts w:cs="Arial"/>
          <w:color w:val="auto"/>
        </w:rPr>
        <w:t xml:space="preserve">work area to the Sustainability Strategy and ensure work practices are inclusive of this </w:t>
      </w:r>
      <w:r w:rsidR="00EA1A99" w:rsidRPr="008511AC">
        <w:rPr>
          <w:rFonts w:cs="Arial"/>
          <w:color w:val="auto"/>
        </w:rPr>
        <w:t>value &amp; strategic intent</w:t>
      </w:r>
      <w:r w:rsidR="0085596D" w:rsidRPr="008511AC">
        <w:rPr>
          <w:rFonts w:cs="Arial"/>
          <w:color w:val="auto"/>
        </w:rPr>
        <w:t>.</w:t>
      </w:r>
      <w:r w:rsidR="00EA1A99" w:rsidRPr="008511AC">
        <w:rPr>
          <w:rFonts w:cs="Arial"/>
          <w:color w:val="auto"/>
        </w:rPr>
        <w:t xml:space="preserve"> </w:t>
      </w:r>
    </w:p>
    <w:p w14:paraId="1BA70BB3" w14:textId="77777777" w:rsidR="00B27021" w:rsidRPr="008511AC" w:rsidRDefault="00B27021" w:rsidP="0021037A">
      <w:pPr>
        <w:pStyle w:val="ListParagraph"/>
        <w:numPr>
          <w:ilvl w:val="0"/>
          <w:numId w:val="16"/>
        </w:numPr>
        <w:rPr>
          <w:color w:val="auto"/>
        </w:rPr>
      </w:pPr>
      <w:r w:rsidRPr="008511AC">
        <w:rPr>
          <w:color w:val="auto"/>
        </w:rPr>
        <w:t>Safeguard and enhance the public image and reputation of GMCA, including the Mayor and Deputy Mayor.</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A53BEB" w:rsidRDefault="00766F0E" w:rsidP="00E2484F">
      <w:pPr>
        <w:pStyle w:val="Heading3"/>
        <w:spacing w:before="60"/>
        <w:rPr>
          <w:rFonts w:cs="Arial"/>
          <w:b/>
          <w:bCs/>
          <w:sz w:val="24"/>
        </w:rPr>
      </w:pPr>
      <w:r w:rsidRPr="00A53BEB">
        <w:rPr>
          <w:rFonts w:cs="Arial"/>
          <w:b/>
          <w:bCs/>
          <w:sz w:val="24"/>
        </w:rPr>
        <w:t>Knowledge &amp; Experience</w:t>
      </w:r>
    </w:p>
    <w:p w14:paraId="2543E5D3" w14:textId="77777777" w:rsidR="00FB38C5" w:rsidRPr="00FB38C5" w:rsidRDefault="00FB38C5" w:rsidP="00FB38C5">
      <w:pPr>
        <w:adjustRightInd w:val="0"/>
        <w:ind w:left="993" w:hanging="633"/>
        <w:rPr>
          <w:b/>
          <w:bCs/>
          <w:color w:val="auto"/>
          <w:szCs w:val="24"/>
        </w:rPr>
      </w:pPr>
      <w:r w:rsidRPr="00FB38C5">
        <w:rPr>
          <w:b/>
          <w:bCs/>
          <w:color w:val="auto"/>
          <w:szCs w:val="24"/>
        </w:rPr>
        <w:t>Essential</w:t>
      </w:r>
    </w:p>
    <w:p w14:paraId="38D48AB2" w14:textId="77777777" w:rsidR="00FB38C5" w:rsidRPr="00FB38C5" w:rsidRDefault="00FB38C5" w:rsidP="401C847D">
      <w:pPr>
        <w:pStyle w:val="ListParagraph"/>
        <w:adjustRightInd w:val="0"/>
        <w:rPr>
          <w:color w:val="auto"/>
          <w:szCs w:val="24"/>
        </w:rPr>
      </w:pPr>
      <w:r w:rsidRPr="401C847D">
        <w:rPr>
          <w:color w:val="auto"/>
        </w:rPr>
        <w:t xml:space="preserve">Demonstrable knowledge of telecommunications infrastructure, including fixed broadband networks (FTTP, gigabit), mobile networks (4G/5G), small cells, neutral hosting models, and provider deployment processes. </w:t>
      </w:r>
    </w:p>
    <w:p w14:paraId="55E5A5BD" w14:textId="77777777" w:rsidR="00FB38C5" w:rsidRPr="00FB38C5" w:rsidRDefault="00FB38C5" w:rsidP="00FB38C5">
      <w:pPr>
        <w:pStyle w:val="ListParagraph"/>
        <w:numPr>
          <w:ilvl w:val="0"/>
          <w:numId w:val="15"/>
        </w:numPr>
        <w:adjustRightInd w:val="0"/>
        <w:rPr>
          <w:color w:val="auto"/>
          <w:szCs w:val="24"/>
        </w:rPr>
      </w:pPr>
      <w:r w:rsidRPr="00FB38C5">
        <w:rPr>
          <w:color w:val="auto"/>
          <w:szCs w:val="24"/>
        </w:rPr>
        <w:t xml:space="preserve">Ability to interpret technical telecoms data, infrastructure mapping and apply this to planning </w:t>
      </w:r>
      <w:r w:rsidRPr="00FB38C5">
        <w:rPr>
          <w:color w:val="auto"/>
          <w:szCs w:val="24"/>
        </w:rPr>
        <w:lastRenderedPageBreak/>
        <w:t>or infrastructure decisions.</w:t>
      </w:r>
    </w:p>
    <w:p w14:paraId="661437B9" w14:textId="77777777" w:rsidR="00FB38C5" w:rsidRPr="00FB38C5" w:rsidRDefault="00FB38C5" w:rsidP="00FB38C5">
      <w:pPr>
        <w:pStyle w:val="ListParagraph"/>
        <w:numPr>
          <w:ilvl w:val="0"/>
          <w:numId w:val="15"/>
        </w:numPr>
        <w:adjustRightInd w:val="0"/>
        <w:rPr>
          <w:color w:val="auto"/>
          <w:szCs w:val="24"/>
        </w:rPr>
      </w:pPr>
      <w:r w:rsidRPr="00FB38C5">
        <w:rPr>
          <w:color w:val="auto"/>
          <w:szCs w:val="24"/>
        </w:rPr>
        <w:t xml:space="preserve">Strong influencing, negotiation and relationship management skills, particularly with senior stakeholders and external providers. </w:t>
      </w:r>
    </w:p>
    <w:p w14:paraId="30AA9BE9" w14:textId="77777777" w:rsidR="00FB38C5" w:rsidRPr="00FB38C5" w:rsidRDefault="00FB38C5" w:rsidP="00FB38C5">
      <w:pPr>
        <w:pStyle w:val="ListParagraph"/>
        <w:numPr>
          <w:ilvl w:val="0"/>
          <w:numId w:val="15"/>
        </w:numPr>
        <w:adjustRightInd w:val="0"/>
        <w:rPr>
          <w:color w:val="auto"/>
          <w:szCs w:val="24"/>
        </w:rPr>
      </w:pPr>
      <w:r w:rsidRPr="00FB38C5">
        <w:rPr>
          <w:color w:val="auto"/>
          <w:szCs w:val="24"/>
        </w:rPr>
        <w:t>Experience of public sector projects, regeneration, planning, or economic development.</w:t>
      </w:r>
    </w:p>
    <w:p w14:paraId="2326F5CA" w14:textId="77777777" w:rsidR="00337458" w:rsidRDefault="00FB38C5" w:rsidP="00337458">
      <w:pPr>
        <w:pStyle w:val="ListParagraph"/>
        <w:numPr>
          <w:ilvl w:val="0"/>
          <w:numId w:val="15"/>
        </w:numPr>
        <w:adjustRightInd w:val="0"/>
        <w:rPr>
          <w:color w:val="auto"/>
          <w:szCs w:val="24"/>
        </w:rPr>
      </w:pPr>
      <w:r w:rsidRPr="00FB38C5">
        <w:rPr>
          <w:color w:val="auto"/>
          <w:szCs w:val="24"/>
        </w:rPr>
        <w:t>Ability to work autonomously, manage multiple concurrent workstreams and deliver to deadlines with high quality.</w:t>
      </w:r>
    </w:p>
    <w:p w14:paraId="126DE1FF" w14:textId="47DA777E" w:rsidR="0096056E" w:rsidRPr="00337458" w:rsidRDefault="0096056E" w:rsidP="00337458">
      <w:pPr>
        <w:pStyle w:val="ListParagraph"/>
        <w:numPr>
          <w:ilvl w:val="0"/>
          <w:numId w:val="15"/>
        </w:numPr>
        <w:adjustRightInd w:val="0"/>
        <w:rPr>
          <w:color w:val="auto"/>
          <w:szCs w:val="24"/>
        </w:rPr>
      </w:pPr>
      <w:r w:rsidRPr="00337458">
        <w:rPr>
          <w:color w:val="auto"/>
        </w:rPr>
        <w:t xml:space="preserve">Educated to at least degree level, or demonstration of significant experience and a relevant qualification to the duties of the post. </w:t>
      </w:r>
    </w:p>
    <w:p w14:paraId="6AA87436" w14:textId="77777777" w:rsidR="007B2D11" w:rsidRDefault="0096056E" w:rsidP="00FB38C5">
      <w:pPr>
        <w:pStyle w:val="ListParagraph"/>
        <w:numPr>
          <w:ilvl w:val="0"/>
          <w:numId w:val="15"/>
        </w:numPr>
        <w:adjustRightInd w:val="0"/>
        <w:rPr>
          <w:color w:val="auto"/>
          <w:szCs w:val="24"/>
        </w:rPr>
      </w:pPr>
      <w:r w:rsidRPr="0096056E">
        <w:rPr>
          <w:color w:val="auto"/>
          <w:szCs w:val="24"/>
        </w:rPr>
        <w:t>Demonstrate skills in business analysis, process change, requirements definition, and alternate service delivery models</w:t>
      </w:r>
      <w:r w:rsidR="007B2D11">
        <w:rPr>
          <w:color w:val="auto"/>
          <w:szCs w:val="24"/>
        </w:rPr>
        <w:t>.</w:t>
      </w:r>
    </w:p>
    <w:p w14:paraId="491DF876" w14:textId="22D54443" w:rsidR="005C0A96" w:rsidRPr="00FB38C5" w:rsidRDefault="005C0A96" w:rsidP="00FB38C5">
      <w:pPr>
        <w:pStyle w:val="ListParagraph"/>
        <w:numPr>
          <w:ilvl w:val="0"/>
          <w:numId w:val="15"/>
        </w:numPr>
        <w:adjustRightInd w:val="0"/>
        <w:rPr>
          <w:color w:val="auto"/>
          <w:szCs w:val="24"/>
        </w:rPr>
      </w:pPr>
      <w:r w:rsidRPr="00FB38C5">
        <w:rPr>
          <w:color w:val="auto"/>
        </w:rPr>
        <w:t>Experience of delivering projects where information governance is essential.</w:t>
      </w:r>
    </w:p>
    <w:p w14:paraId="6673FF3E" w14:textId="11859AF6" w:rsidR="00F24FF5" w:rsidRPr="009E1AFD" w:rsidRDefault="00694C1A" w:rsidP="009E1AFD">
      <w:pPr>
        <w:pStyle w:val="ListParagraph"/>
        <w:numPr>
          <w:ilvl w:val="0"/>
          <w:numId w:val="15"/>
        </w:numPr>
        <w:rPr>
          <w:color w:val="auto"/>
          <w:szCs w:val="24"/>
        </w:rPr>
      </w:pPr>
      <w:r w:rsidRPr="00694C1A">
        <w:rPr>
          <w:color w:val="auto"/>
          <w:szCs w:val="24"/>
        </w:rPr>
        <w:t>Ensuring high professional standards are maintained and compliance with appropriate procedures and statutory requirements.</w:t>
      </w:r>
    </w:p>
    <w:p w14:paraId="4BDDA9C3" w14:textId="07A14555" w:rsidR="004642FC" w:rsidRPr="00FC7E22" w:rsidRDefault="004642FC" w:rsidP="00FC7E22">
      <w:pPr>
        <w:adjustRightInd w:val="0"/>
        <w:spacing w:before="60"/>
        <w:ind w:left="-165"/>
        <w:rPr>
          <w:rFonts w:cs="Arial"/>
          <w:b/>
        </w:rPr>
      </w:pPr>
      <w:r w:rsidRPr="00657E29">
        <w:rPr>
          <w:rFonts w:cs="Arial"/>
          <w:b/>
        </w:rPr>
        <w:t>Desirable</w:t>
      </w:r>
      <w:r w:rsidR="00FC7E22">
        <w:rPr>
          <w:rFonts w:cs="Arial"/>
          <w:b/>
        </w:rPr>
        <w:t xml:space="preserve"> </w:t>
      </w:r>
    </w:p>
    <w:p w14:paraId="14044F69" w14:textId="77777777" w:rsidR="00B16839" w:rsidRDefault="00B16839" w:rsidP="00B16839">
      <w:pPr>
        <w:pStyle w:val="ListParagraph"/>
        <w:rPr>
          <w:rFonts w:cs="Arial"/>
          <w:color w:val="auto"/>
        </w:rPr>
      </w:pPr>
      <w:r w:rsidRPr="00B16839">
        <w:rPr>
          <w:rFonts w:cs="Arial"/>
          <w:color w:val="auto"/>
        </w:rPr>
        <w:t xml:space="preserve">Knowledge of the Greater Manchester connectivity landscape, key providers and strategic context (GM Digital Blueprint, Places for Everyone, GM Strategy). </w:t>
      </w:r>
    </w:p>
    <w:p w14:paraId="1D8667D3" w14:textId="0088B818" w:rsidR="00FC7E22" w:rsidRPr="00FC7E22" w:rsidRDefault="2E942DD7" w:rsidP="401C847D">
      <w:pPr>
        <w:pStyle w:val="ListParagraph"/>
        <w:rPr>
          <w:b/>
          <w:bCs/>
        </w:rPr>
      </w:pPr>
      <w:r>
        <w:t>Experience delivering digital, infrastructure or transformation projects with multiple partners and competing priorities</w:t>
      </w:r>
      <w:r w:rsidR="74FA8227">
        <w:t xml:space="preserve"> within a diverse workload to a structured project management process</w:t>
      </w:r>
      <w:r>
        <w:t xml:space="preserve">. </w:t>
      </w:r>
    </w:p>
    <w:p w14:paraId="601F1CCA" w14:textId="20472731" w:rsidR="00FC7E22" w:rsidRPr="00FC7E22" w:rsidRDefault="00FC7E22" w:rsidP="00FC7E22">
      <w:pPr>
        <w:pStyle w:val="ListParagraph"/>
        <w:rPr>
          <w:b/>
        </w:rPr>
      </w:pPr>
      <w:r w:rsidRPr="00FC7E22">
        <w:t>Membership of a relevant professional body</w:t>
      </w:r>
      <w:r w:rsidR="6A455517">
        <w:t>.</w:t>
      </w:r>
    </w:p>
    <w:p w14:paraId="04672DCA" w14:textId="77777777" w:rsidR="00B16839" w:rsidRPr="00B16839" w:rsidRDefault="00B16839" w:rsidP="00B16839">
      <w:pPr>
        <w:pStyle w:val="ListParagraph"/>
        <w:rPr>
          <w:rFonts w:cs="Arial"/>
          <w:color w:val="auto"/>
        </w:rPr>
      </w:pPr>
      <w:r w:rsidRPr="00B16839">
        <w:rPr>
          <w:rFonts w:cs="Arial"/>
          <w:color w:val="auto"/>
        </w:rPr>
        <w:t>Experience working in a political environment or public sector setting.</w:t>
      </w:r>
    </w:p>
    <w:p w14:paraId="05544C2B" w14:textId="77777777" w:rsidR="00B16839" w:rsidRPr="00B16839" w:rsidRDefault="00B16839" w:rsidP="00B16839">
      <w:pPr>
        <w:pStyle w:val="ListParagraph"/>
        <w:rPr>
          <w:rFonts w:cs="Arial"/>
          <w:color w:val="auto"/>
        </w:rPr>
      </w:pPr>
      <w:r w:rsidRPr="00B16839">
        <w:rPr>
          <w:rFonts w:cs="Arial"/>
          <w:color w:val="auto"/>
        </w:rPr>
        <w:t>Knowledge of the Data Centre industry.</w:t>
      </w:r>
    </w:p>
    <w:p w14:paraId="0DFAC06D" w14:textId="77777777" w:rsidR="00B16839" w:rsidRPr="00B16839" w:rsidRDefault="00B16839" w:rsidP="00B16839">
      <w:pPr>
        <w:pStyle w:val="ListParagraph"/>
        <w:rPr>
          <w:rFonts w:cs="Arial"/>
          <w:color w:val="auto"/>
        </w:rPr>
      </w:pPr>
      <w:r w:rsidRPr="00B16839">
        <w:rPr>
          <w:rFonts w:cs="Arial"/>
          <w:color w:val="auto"/>
        </w:rPr>
        <w:t>Professional accreditation in project or programme management (e.g., PRINCE2, APM).</w:t>
      </w:r>
    </w:p>
    <w:p w14:paraId="6B95EBFF" w14:textId="5D453185" w:rsidR="006F412A" w:rsidRDefault="006F412A" w:rsidP="5D878D99">
      <w:pPr>
        <w:pStyle w:val="ListParagraph"/>
        <w:adjustRightInd w:val="0"/>
        <w:rPr>
          <w:rFonts w:cs="Arial"/>
          <w:color w:val="auto"/>
          <w:szCs w:val="24"/>
        </w:rPr>
      </w:pPr>
      <w:r w:rsidRPr="5D878D99">
        <w:rPr>
          <w:rFonts w:cs="Arial"/>
          <w:color w:val="auto"/>
        </w:rPr>
        <w:t xml:space="preserve">Understanding of the relationship between </w:t>
      </w:r>
      <w:r w:rsidR="00457C2D" w:rsidRPr="5D878D99">
        <w:rPr>
          <w:rFonts w:cs="Arial"/>
          <w:color w:val="auto"/>
        </w:rPr>
        <w:t>GMCA</w:t>
      </w:r>
      <w:r w:rsidRPr="5D878D99">
        <w:rPr>
          <w:rFonts w:cs="Arial"/>
          <w:color w:val="auto"/>
        </w:rPr>
        <w:t>, its partners and its long-term goals</w:t>
      </w:r>
    </w:p>
    <w:p w14:paraId="5A23BFCF" w14:textId="6C906323" w:rsidR="4F95B0C9" w:rsidRDefault="4F95B0C9" w:rsidP="5D878D99">
      <w:pPr>
        <w:pStyle w:val="ListParagraph"/>
        <w:rPr>
          <w:szCs w:val="24"/>
        </w:rPr>
      </w:pPr>
      <w:r w:rsidRPr="5D878D99">
        <w:rPr>
          <w:color w:val="auto"/>
        </w:rPr>
        <w:t>Knowledge and understanding of local government.</w:t>
      </w:r>
    </w:p>
    <w:p w14:paraId="3B134A07" w14:textId="77777777" w:rsidR="00051793" w:rsidRPr="00051793" w:rsidRDefault="4F95B0C9" w:rsidP="00051793">
      <w:pPr>
        <w:pStyle w:val="ListParagraph"/>
        <w:rPr>
          <w:szCs w:val="24"/>
        </w:rPr>
      </w:pPr>
      <w:r w:rsidRPr="5D878D99">
        <w:rPr>
          <w:color w:val="auto"/>
        </w:rPr>
        <w:t>Experience of working effectively in a political environment, working with elected members, and in cooperation with public sector, third sector and private sector partners</w:t>
      </w:r>
      <w:r w:rsidR="00051793">
        <w:rPr>
          <w:color w:val="auto"/>
        </w:rPr>
        <w:t>.</w:t>
      </w:r>
    </w:p>
    <w:p w14:paraId="770E083D" w14:textId="605F1772" w:rsidR="00C96C8F" w:rsidRPr="00051793" w:rsidRDefault="00C96C8F" w:rsidP="00051793">
      <w:pPr>
        <w:pStyle w:val="ListParagraph"/>
        <w:rPr>
          <w:szCs w:val="24"/>
        </w:rPr>
      </w:pPr>
      <w:r w:rsidRPr="00051793">
        <w:rPr>
          <w:szCs w:val="24"/>
        </w:rPr>
        <w:lastRenderedPageBreak/>
        <w:t>Experience of public participation / consultation</w:t>
      </w:r>
    </w:p>
    <w:p w14:paraId="14C3116B" w14:textId="681AD5D9" w:rsidR="00766F0E" w:rsidRPr="00A53BEB" w:rsidRDefault="00766F0E" w:rsidP="00E2484F">
      <w:pPr>
        <w:pStyle w:val="Heading3"/>
        <w:spacing w:before="60"/>
        <w:rPr>
          <w:rFonts w:cs="Arial"/>
          <w:b/>
          <w:bCs/>
          <w:sz w:val="24"/>
        </w:rPr>
      </w:pPr>
      <w:r w:rsidRPr="00A53BEB">
        <w:rPr>
          <w:rFonts w:cs="Arial"/>
          <w:b/>
          <w:bCs/>
          <w:sz w:val="24"/>
        </w:rPr>
        <w:t>Skills</w:t>
      </w:r>
      <w:r w:rsidR="00C42EC1" w:rsidRPr="00A53BEB">
        <w:rPr>
          <w:rFonts w:cs="Arial"/>
          <w:b/>
          <w:bCs/>
          <w:sz w:val="24"/>
        </w:rPr>
        <w:t>, Values</w:t>
      </w:r>
      <w:r w:rsidRPr="00A53BEB">
        <w:rPr>
          <w:rFonts w:cs="Arial"/>
          <w:b/>
          <w:bCs/>
          <w:spacing w:val="-3"/>
          <w:sz w:val="24"/>
        </w:rPr>
        <w:t xml:space="preserve"> </w:t>
      </w:r>
      <w:r w:rsidRPr="00A53BEB">
        <w:rPr>
          <w:rFonts w:cs="Arial"/>
          <w:b/>
          <w:bCs/>
          <w:sz w:val="24"/>
        </w:rPr>
        <w:t>&amp;</w:t>
      </w:r>
      <w:r w:rsidRPr="00A53BEB">
        <w:rPr>
          <w:rFonts w:cs="Arial"/>
          <w:b/>
          <w:bCs/>
          <w:spacing w:val="-3"/>
          <w:sz w:val="24"/>
        </w:rPr>
        <w:t xml:space="preserve"> </w:t>
      </w:r>
      <w:r w:rsidRPr="00A53BEB">
        <w:rPr>
          <w:rFonts w:cs="Arial"/>
          <w:b/>
          <w:bCs/>
          <w:sz w:val="24"/>
        </w:rPr>
        <w:t>Behaviours</w:t>
      </w:r>
    </w:p>
    <w:p w14:paraId="66AE1AC4" w14:textId="77777777" w:rsidR="00FF6016" w:rsidRPr="00FF6016" w:rsidRDefault="00FF6016" w:rsidP="00FF6016">
      <w:pPr>
        <w:pStyle w:val="ListParagraph"/>
        <w:widowControl/>
        <w:numPr>
          <w:ilvl w:val="0"/>
          <w:numId w:val="9"/>
        </w:numPr>
        <w:pBdr>
          <w:top w:val="nil"/>
          <w:left w:val="nil"/>
          <w:bottom w:val="nil"/>
          <w:right w:val="nil"/>
          <w:between w:val="nil"/>
          <w:bar w:val="nil"/>
        </w:pBdr>
        <w:autoSpaceDE/>
        <w:autoSpaceDN/>
        <w:rPr>
          <w:szCs w:val="24"/>
        </w:rPr>
      </w:pPr>
      <w:r w:rsidRPr="00FF6016">
        <w:rPr>
          <w:szCs w:val="24"/>
        </w:rPr>
        <w:t>Commitment to GMCA values, continuous improvement and public service excellence.</w:t>
      </w:r>
    </w:p>
    <w:p w14:paraId="4045BCA7" w14:textId="77777777" w:rsidR="00FF6016" w:rsidRPr="00FF6016" w:rsidRDefault="00FF6016" w:rsidP="00FF6016">
      <w:pPr>
        <w:pStyle w:val="ListParagraph"/>
        <w:widowControl/>
        <w:numPr>
          <w:ilvl w:val="0"/>
          <w:numId w:val="9"/>
        </w:numPr>
        <w:pBdr>
          <w:top w:val="nil"/>
          <w:left w:val="nil"/>
          <w:bottom w:val="nil"/>
          <w:right w:val="nil"/>
          <w:between w:val="nil"/>
          <w:bar w:val="nil"/>
        </w:pBdr>
        <w:autoSpaceDE/>
        <w:autoSpaceDN/>
        <w:rPr>
          <w:szCs w:val="24"/>
        </w:rPr>
      </w:pPr>
      <w:r w:rsidRPr="00FF6016">
        <w:rPr>
          <w:szCs w:val="24"/>
        </w:rPr>
        <w:t>Ability to work collaboratively, creatively and flexibly with diverse teams and partners.</w:t>
      </w:r>
    </w:p>
    <w:p w14:paraId="4E631847" w14:textId="77777777" w:rsidR="00FF6016" w:rsidRPr="00FF6016" w:rsidRDefault="00FF6016" w:rsidP="00FF6016">
      <w:pPr>
        <w:pStyle w:val="ListParagraph"/>
        <w:widowControl/>
        <w:numPr>
          <w:ilvl w:val="0"/>
          <w:numId w:val="9"/>
        </w:numPr>
        <w:pBdr>
          <w:top w:val="nil"/>
          <w:left w:val="nil"/>
          <w:bottom w:val="nil"/>
          <w:right w:val="nil"/>
          <w:between w:val="nil"/>
          <w:bar w:val="nil"/>
        </w:pBdr>
        <w:autoSpaceDE/>
        <w:autoSpaceDN/>
        <w:rPr>
          <w:szCs w:val="24"/>
        </w:rPr>
      </w:pPr>
      <w:r w:rsidRPr="00FF6016">
        <w:rPr>
          <w:szCs w:val="24"/>
        </w:rPr>
        <w:t>Strong written and verbal communication skills, able to produce compelling briefs and articulate complex technical subjects clearly.</w:t>
      </w:r>
    </w:p>
    <w:p w14:paraId="4AA72BD1" w14:textId="77777777" w:rsidR="00FF6016" w:rsidRPr="00FF6016" w:rsidRDefault="00FF6016" w:rsidP="00FF6016">
      <w:pPr>
        <w:pStyle w:val="ListParagraph"/>
        <w:widowControl/>
        <w:numPr>
          <w:ilvl w:val="0"/>
          <w:numId w:val="9"/>
        </w:numPr>
        <w:pBdr>
          <w:top w:val="nil"/>
          <w:left w:val="nil"/>
          <w:bottom w:val="nil"/>
          <w:right w:val="nil"/>
          <w:between w:val="nil"/>
          <w:bar w:val="nil"/>
        </w:pBdr>
        <w:autoSpaceDE/>
        <w:autoSpaceDN/>
        <w:rPr>
          <w:szCs w:val="24"/>
        </w:rPr>
      </w:pPr>
      <w:r w:rsidRPr="00FF6016">
        <w:rPr>
          <w:szCs w:val="24"/>
        </w:rPr>
        <w:t>Dedication to digital inclusion, sustainability and accessible service design.</w:t>
      </w:r>
    </w:p>
    <w:p w14:paraId="23284EAB" w14:textId="64DFB777" w:rsidR="00642961" w:rsidRPr="00A44705" w:rsidRDefault="00642961" w:rsidP="00A44705">
      <w:pPr>
        <w:pStyle w:val="ListParagraph"/>
        <w:widowControl/>
        <w:numPr>
          <w:ilvl w:val="0"/>
          <w:numId w:val="9"/>
        </w:numPr>
        <w:pBdr>
          <w:top w:val="nil"/>
          <w:left w:val="nil"/>
          <w:bottom w:val="nil"/>
          <w:right w:val="nil"/>
          <w:between w:val="nil"/>
          <w:bar w:val="nil"/>
        </w:pBdr>
        <w:autoSpaceDE/>
        <w:autoSpaceDN/>
        <w:rPr>
          <w:szCs w:val="24"/>
        </w:rPr>
      </w:pPr>
      <w:r w:rsidRPr="00A44705">
        <w:rPr>
          <w:szCs w:val="24"/>
        </w:rPr>
        <w:t>Ability to build and maintain positive relationships with colleagues and stakeholders – including influencing and negotiating at more senior levels</w:t>
      </w:r>
    </w:p>
    <w:p w14:paraId="5C5EC398" w14:textId="66A81A6A" w:rsidR="00642961" w:rsidRPr="003B3AF7" w:rsidRDefault="00D26C7E" w:rsidP="003B3AF7">
      <w:pPr>
        <w:pStyle w:val="ListParagraph"/>
        <w:widowControl/>
        <w:numPr>
          <w:ilvl w:val="0"/>
          <w:numId w:val="9"/>
        </w:numPr>
        <w:pBdr>
          <w:top w:val="nil"/>
          <w:left w:val="nil"/>
          <w:bottom w:val="nil"/>
          <w:right w:val="nil"/>
          <w:between w:val="nil"/>
          <w:bar w:val="nil"/>
        </w:pBdr>
        <w:autoSpaceDE/>
        <w:autoSpaceDN/>
        <w:rPr>
          <w:szCs w:val="24"/>
        </w:rPr>
      </w:pPr>
      <w:r>
        <w:rPr>
          <w:szCs w:val="24"/>
        </w:rPr>
        <w:t>P</w:t>
      </w:r>
      <w:r w:rsidR="004166FD">
        <w:rPr>
          <w:szCs w:val="24"/>
        </w:rPr>
        <w:t xml:space="preserve">eople </w:t>
      </w:r>
      <w:r w:rsidR="00DB28D7">
        <w:rPr>
          <w:szCs w:val="24"/>
        </w:rPr>
        <w:t>management skills</w:t>
      </w:r>
      <w:r w:rsidR="00642961" w:rsidRPr="003B3AF7">
        <w:rPr>
          <w:szCs w:val="24"/>
        </w:rPr>
        <w:t xml:space="preserve"> </w:t>
      </w:r>
    </w:p>
    <w:p w14:paraId="0611C9F4" w14:textId="46DBA6C6" w:rsidR="00642961" w:rsidRPr="00A44705" w:rsidRDefault="00642961" w:rsidP="00A44705">
      <w:pPr>
        <w:pStyle w:val="ListParagraph"/>
        <w:widowControl/>
        <w:numPr>
          <w:ilvl w:val="0"/>
          <w:numId w:val="9"/>
        </w:numPr>
        <w:pBdr>
          <w:top w:val="nil"/>
          <w:left w:val="nil"/>
          <w:bottom w:val="nil"/>
          <w:right w:val="nil"/>
          <w:between w:val="nil"/>
          <w:bar w:val="nil"/>
        </w:pBdr>
        <w:autoSpaceDE/>
        <w:autoSpaceDN/>
        <w:rPr>
          <w:szCs w:val="24"/>
        </w:rPr>
      </w:pPr>
      <w:r w:rsidRPr="00A44705">
        <w:rPr>
          <w:szCs w:val="24"/>
        </w:rPr>
        <w:t xml:space="preserve">Self-motivation and ability to deal with a demanding workload and deliver consistently to deadlines </w:t>
      </w:r>
    </w:p>
    <w:p w14:paraId="27260430" w14:textId="77777777" w:rsidR="00642961" w:rsidRPr="00A44705" w:rsidRDefault="00642961" w:rsidP="00A44705">
      <w:pPr>
        <w:pStyle w:val="ListParagraph"/>
        <w:widowControl/>
        <w:numPr>
          <w:ilvl w:val="0"/>
          <w:numId w:val="9"/>
        </w:numPr>
        <w:pBdr>
          <w:top w:val="nil"/>
          <w:left w:val="nil"/>
          <w:bottom w:val="nil"/>
          <w:right w:val="nil"/>
          <w:between w:val="nil"/>
          <w:bar w:val="nil"/>
        </w:pBdr>
        <w:autoSpaceDE/>
        <w:autoSpaceDN/>
        <w:rPr>
          <w:szCs w:val="24"/>
        </w:rPr>
      </w:pPr>
      <w:r w:rsidRPr="00A44705">
        <w:rPr>
          <w:szCs w:val="24"/>
        </w:rPr>
        <w:t xml:space="preserve">A good standard of personal computer skills, relevant to the role </w:t>
      </w:r>
    </w:p>
    <w:p w14:paraId="2FCC9225" w14:textId="77777777" w:rsidR="00642961" w:rsidRPr="00A44705" w:rsidRDefault="00642961" w:rsidP="00A44705">
      <w:pPr>
        <w:pStyle w:val="ListParagraph"/>
        <w:widowControl/>
        <w:numPr>
          <w:ilvl w:val="0"/>
          <w:numId w:val="9"/>
        </w:numPr>
        <w:pBdr>
          <w:top w:val="nil"/>
          <w:left w:val="nil"/>
          <w:bottom w:val="nil"/>
          <w:right w:val="nil"/>
          <w:between w:val="nil"/>
          <w:bar w:val="nil"/>
        </w:pBdr>
        <w:autoSpaceDE/>
        <w:autoSpaceDN/>
        <w:rPr>
          <w:szCs w:val="24"/>
        </w:rPr>
      </w:pPr>
      <w:r w:rsidRPr="00A44705">
        <w:rPr>
          <w:szCs w:val="24"/>
        </w:rPr>
        <w:t xml:space="preserve">Commitment to high standards of customer care and public service </w:t>
      </w:r>
    </w:p>
    <w:p w14:paraId="7A628227" w14:textId="77777777" w:rsidR="00FC7E22" w:rsidRPr="00FC7E22" w:rsidRDefault="006002C7" w:rsidP="00FC7E22">
      <w:pPr>
        <w:pStyle w:val="ListParagraph"/>
        <w:numPr>
          <w:ilvl w:val="0"/>
          <w:numId w:val="9"/>
        </w:numPr>
        <w:adjustRightInd w:val="0"/>
        <w:rPr>
          <w:color w:val="auto"/>
          <w:szCs w:val="24"/>
        </w:rPr>
      </w:pPr>
      <w:r w:rsidRPr="00A44705">
        <w:rPr>
          <w:color w:val="auto"/>
          <w:szCs w:val="24"/>
        </w:rPr>
        <w:t xml:space="preserve">Willingness to </w:t>
      </w:r>
      <w:r w:rsidRPr="00A44705">
        <w:rPr>
          <w:rFonts w:hint="eastAsia"/>
          <w:szCs w:val="24"/>
        </w:rPr>
        <w:t>work flexibly as occasional evening and weekend working may be required</w:t>
      </w:r>
      <w:r w:rsidR="00FC7E22">
        <w:rPr>
          <w:szCs w:val="24"/>
        </w:rPr>
        <w:t>.</w:t>
      </w:r>
    </w:p>
    <w:p w14:paraId="4983C65D" w14:textId="19CA210C" w:rsidR="006002C7" w:rsidRPr="00FC7E22" w:rsidRDefault="006002C7" w:rsidP="00FC7E22">
      <w:pPr>
        <w:pStyle w:val="ListParagraph"/>
        <w:numPr>
          <w:ilvl w:val="0"/>
          <w:numId w:val="9"/>
        </w:numPr>
        <w:adjustRightInd w:val="0"/>
        <w:rPr>
          <w:color w:val="auto"/>
          <w:szCs w:val="24"/>
        </w:rPr>
      </w:pPr>
      <w:r w:rsidRPr="00FC7E22">
        <w:rPr>
          <w:color w:val="auto"/>
        </w:rPr>
        <w:t xml:space="preserve">Willingness and ability to travel when required, within a reasonable </w:t>
      </w:r>
      <w:r>
        <w:t>time to meet the role demands (individuals providing their own vehicle for use will be eligible for casual car user rate)</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lastRenderedPageBreak/>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750EF786" w:rsidR="00675768" w:rsidRPr="009A3AA2" w:rsidRDefault="00F31A63" w:rsidP="5D878D99">
      <w:pPr>
        <w:rPr>
          <w:rFonts w:cs="Arial"/>
          <w:i/>
          <w:iCs/>
          <w:sz w:val="20"/>
          <w:szCs w:val="20"/>
        </w:rPr>
      </w:pPr>
      <w:r w:rsidRPr="5D878D99">
        <w:rPr>
          <w:rFonts w:cs="Arial"/>
          <w:b/>
          <w:bCs/>
          <w:i/>
          <w:iCs/>
          <w:sz w:val="20"/>
          <w:szCs w:val="20"/>
        </w:rPr>
        <w:t>Equal Opportunities</w:t>
      </w:r>
      <w:r w:rsidRPr="5D878D99">
        <w:rPr>
          <w:rFonts w:cs="Arial"/>
          <w:i/>
          <w:iCs/>
          <w:sz w:val="20"/>
          <w:szCs w:val="20"/>
        </w:rPr>
        <w:t xml:space="preserve"> - GMCA provides a range of services and employment</w:t>
      </w:r>
      <w:r w:rsidRPr="5D878D99">
        <w:rPr>
          <w:rFonts w:cs="Arial"/>
          <w:i/>
          <w:iCs/>
          <w:spacing w:val="1"/>
          <w:sz w:val="20"/>
          <w:szCs w:val="20"/>
        </w:rPr>
        <w:t xml:space="preserve"> </w:t>
      </w:r>
      <w:r w:rsidRPr="5D878D99">
        <w:rPr>
          <w:rFonts w:cs="Arial"/>
          <w:i/>
          <w:iCs/>
          <w:sz w:val="20"/>
          <w:szCs w:val="20"/>
        </w:rPr>
        <w:t>opportunities for a diverse population. As a GMCA employee you are expected to treat all</w:t>
      </w:r>
      <w:r w:rsidR="00732161" w:rsidRPr="5D878D99">
        <w:rPr>
          <w:rFonts w:cs="Arial"/>
          <w:i/>
          <w:iCs/>
          <w:sz w:val="20"/>
          <w:szCs w:val="20"/>
        </w:rPr>
        <w:t xml:space="preserve"> </w:t>
      </w:r>
      <w:r w:rsidRPr="5D878D99">
        <w:rPr>
          <w:rFonts w:cs="Arial"/>
          <w:i/>
          <w:iCs/>
          <w:sz w:val="20"/>
          <w:szCs w:val="20"/>
        </w:rPr>
        <w:t>employees / partners / members of the public and work colleagues with dignity and</w:t>
      </w:r>
      <w:r w:rsidRPr="5D878D99">
        <w:rPr>
          <w:rFonts w:cs="Arial"/>
          <w:i/>
          <w:iCs/>
          <w:spacing w:val="1"/>
          <w:sz w:val="20"/>
          <w:szCs w:val="20"/>
        </w:rPr>
        <w:t xml:space="preserve"> </w:t>
      </w:r>
      <w:r w:rsidRPr="5D878D99">
        <w:rPr>
          <w:rFonts w:cs="Arial"/>
          <w:i/>
          <w:iCs/>
          <w:sz w:val="20"/>
          <w:szCs w:val="20"/>
        </w:rPr>
        <w:t>respect</w:t>
      </w:r>
      <w:r w:rsidRPr="5D878D99">
        <w:rPr>
          <w:rFonts w:cs="Arial"/>
          <w:i/>
          <w:iCs/>
          <w:spacing w:val="-2"/>
          <w:sz w:val="20"/>
          <w:szCs w:val="20"/>
        </w:rPr>
        <w:t xml:space="preserve"> </w:t>
      </w:r>
      <w:r w:rsidRPr="5D878D99">
        <w:rPr>
          <w:rFonts w:cs="Arial"/>
          <w:i/>
          <w:iCs/>
          <w:sz w:val="20"/>
          <w:szCs w:val="20"/>
        </w:rPr>
        <w:t>irrespective</w:t>
      </w:r>
      <w:r w:rsidRPr="5D878D99">
        <w:rPr>
          <w:rFonts w:cs="Arial"/>
          <w:i/>
          <w:iCs/>
          <w:spacing w:val="1"/>
          <w:sz w:val="20"/>
          <w:szCs w:val="20"/>
        </w:rPr>
        <w:t xml:space="preserve"> </w:t>
      </w:r>
      <w:r w:rsidRPr="5D878D99">
        <w:rPr>
          <w:rFonts w:cs="Arial"/>
          <w:i/>
          <w:iCs/>
          <w:sz w:val="20"/>
          <w:szCs w:val="20"/>
        </w:rPr>
        <w:t>of</w:t>
      </w:r>
      <w:r w:rsidRPr="5D878D99">
        <w:rPr>
          <w:rFonts w:cs="Arial"/>
          <w:i/>
          <w:iCs/>
          <w:spacing w:val="2"/>
          <w:sz w:val="20"/>
          <w:szCs w:val="20"/>
        </w:rPr>
        <w:t xml:space="preserve"> </w:t>
      </w:r>
      <w:r w:rsidRPr="5D878D99">
        <w:rPr>
          <w:rFonts w:cs="Arial"/>
          <w:i/>
          <w:iCs/>
          <w:sz w:val="20"/>
          <w:szCs w:val="20"/>
        </w:rPr>
        <w:t>their</w:t>
      </w:r>
      <w:r w:rsidRPr="5D878D99">
        <w:rPr>
          <w:rFonts w:cs="Arial"/>
          <w:i/>
          <w:iCs/>
          <w:spacing w:val="2"/>
          <w:sz w:val="20"/>
          <w:szCs w:val="20"/>
        </w:rPr>
        <w:t xml:space="preserve"> </w:t>
      </w:r>
      <w:r w:rsidRPr="5D878D99">
        <w:rPr>
          <w:rFonts w:cs="Arial"/>
          <w:i/>
          <w:iCs/>
          <w:sz w:val="20"/>
          <w:szCs w:val="20"/>
        </w:rPr>
        <w:t>background</w:t>
      </w:r>
      <w:r w:rsidR="00732161" w:rsidRPr="5D878D99">
        <w:rPr>
          <w:rFonts w:cs="Arial"/>
          <w:i/>
          <w:iCs/>
          <w:sz w:val="20"/>
          <w:szCs w:val="20"/>
        </w:rPr>
        <w:t>.</w:t>
      </w:r>
    </w:p>
    <w:sectPr w:rsidR="00675768" w:rsidRPr="009A3AA2" w:rsidSect="00CF47C0">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5545" w14:textId="77777777" w:rsidR="00FA53C2" w:rsidRDefault="00FA53C2" w:rsidP="00342A79">
      <w:r>
        <w:separator/>
      </w:r>
    </w:p>
  </w:endnote>
  <w:endnote w:type="continuationSeparator" w:id="0">
    <w:p w14:paraId="036369D0" w14:textId="77777777" w:rsidR="00FA53C2" w:rsidRDefault="00FA53C2" w:rsidP="00342A79">
      <w:r>
        <w:continuationSeparator/>
      </w:r>
    </w:p>
  </w:endnote>
  <w:endnote w:type="continuationNotice" w:id="1">
    <w:p w14:paraId="5FD63A62" w14:textId="77777777" w:rsidR="00FA53C2" w:rsidRDefault="00FA53C2"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4505" w14:textId="77777777" w:rsidR="00FA53C2" w:rsidRDefault="00FA53C2" w:rsidP="00342A79">
      <w:r>
        <w:separator/>
      </w:r>
    </w:p>
  </w:footnote>
  <w:footnote w:type="continuationSeparator" w:id="0">
    <w:p w14:paraId="15964EE1" w14:textId="77777777" w:rsidR="00FA53C2" w:rsidRDefault="00FA53C2" w:rsidP="00342A79">
      <w:r>
        <w:continuationSeparator/>
      </w:r>
    </w:p>
  </w:footnote>
  <w:footnote w:type="continuationNotice" w:id="1">
    <w:p w14:paraId="7DD730D8" w14:textId="77777777" w:rsidR="00FA53C2" w:rsidRDefault="00FA53C2"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A1C"/>
    <w:multiLevelType w:val="hybridMultilevel"/>
    <w:tmpl w:val="B8922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AAF47F"/>
    <w:multiLevelType w:val="hybridMultilevel"/>
    <w:tmpl w:val="8EE429E8"/>
    <w:lvl w:ilvl="0" w:tplc="122A264A">
      <w:start w:val="1"/>
      <w:numFmt w:val="bullet"/>
      <w:lvlText w:val=""/>
      <w:lvlJc w:val="left"/>
      <w:pPr>
        <w:ind w:left="720" w:hanging="360"/>
      </w:pPr>
      <w:rPr>
        <w:rFonts w:ascii="Symbol" w:hAnsi="Symbol" w:hint="default"/>
      </w:rPr>
    </w:lvl>
    <w:lvl w:ilvl="1" w:tplc="4DCE44B0">
      <w:start w:val="1"/>
      <w:numFmt w:val="bullet"/>
      <w:lvlText w:val="o"/>
      <w:lvlJc w:val="left"/>
      <w:pPr>
        <w:ind w:left="1440" w:hanging="360"/>
      </w:pPr>
      <w:rPr>
        <w:rFonts w:ascii="Courier New" w:hAnsi="Courier New" w:hint="default"/>
      </w:rPr>
    </w:lvl>
    <w:lvl w:ilvl="2" w:tplc="A2C4D63A">
      <w:start w:val="1"/>
      <w:numFmt w:val="bullet"/>
      <w:lvlText w:val=""/>
      <w:lvlJc w:val="left"/>
      <w:pPr>
        <w:ind w:left="2160" w:hanging="360"/>
      </w:pPr>
      <w:rPr>
        <w:rFonts w:ascii="Wingdings" w:hAnsi="Wingdings" w:hint="default"/>
      </w:rPr>
    </w:lvl>
    <w:lvl w:ilvl="3" w:tplc="086C698E">
      <w:start w:val="1"/>
      <w:numFmt w:val="bullet"/>
      <w:lvlText w:val=""/>
      <w:lvlJc w:val="left"/>
      <w:pPr>
        <w:ind w:left="2880" w:hanging="360"/>
      </w:pPr>
      <w:rPr>
        <w:rFonts w:ascii="Symbol" w:hAnsi="Symbol" w:hint="default"/>
      </w:rPr>
    </w:lvl>
    <w:lvl w:ilvl="4" w:tplc="E0B622FC">
      <w:start w:val="1"/>
      <w:numFmt w:val="bullet"/>
      <w:lvlText w:val="o"/>
      <w:lvlJc w:val="left"/>
      <w:pPr>
        <w:ind w:left="3600" w:hanging="360"/>
      </w:pPr>
      <w:rPr>
        <w:rFonts w:ascii="Courier New" w:hAnsi="Courier New" w:hint="default"/>
      </w:rPr>
    </w:lvl>
    <w:lvl w:ilvl="5" w:tplc="9DFE7F54">
      <w:start w:val="1"/>
      <w:numFmt w:val="bullet"/>
      <w:lvlText w:val=""/>
      <w:lvlJc w:val="left"/>
      <w:pPr>
        <w:ind w:left="4320" w:hanging="360"/>
      </w:pPr>
      <w:rPr>
        <w:rFonts w:ascii="Wingdings" w:hAnsi="Wingdings" w:hint="default"/>
      </w:rPr>
    </w:lvl>
    <w:lvl w:ilvl="6" w:tplc="4CA4C47E">
      <w:start w:val="1"/>
      <w:numFmt w:val="bullet"/>
      <w:lvlText w:val=""/>
      <w:lvlJc w:val="left"/>
      <w:pPr>
        <w:ind w:left="5040" w:hanging="360"/>
      </w:pPr>
      <w:rPr>
        <w:rFonts w:ascii="Symbol" w:hAnsi="Symbol" w:hint="default"/>
      </w:rPr>
    </w:lvl>
    <w:lvl w:ilvl="7" w:tplc="9CB66100">
      <w:start w:val="1"/>
      <w:numFmt w:val="bullet"/>
      <w:lvlText w:val="o"/>
      <w:lvlJc w:val="left"/>
      <w:pPr>
        <w:ind w:left="5760" w:hanging="360"/>
      </w:pPr>
      <w:rPr>
        <w:rFonts w:ascii="Courier New" w:hAnsi="Courier New" w:hint="default"/>
      </w:rPr>
    </w:lvl>
    <w:lvl w:ilvl="8" w:tplc="D012E128">
      <w:start w:val="1"/>
      <w:numFmt w:val="bullet"/>
      <w:lvlText w:val=""/>
      <w:lvlJc w:val="left"/>
      <w:pPr>
        <w:ind w:left="6480" w:hanging="360"/>
      </w:pPr>
      <w:rPr>
        <w:rFonts w:ascii="Wingdings" w:hAnsi="Wingdings" w:hint="default"/>
      </w:rPr>
    </w:lvl>
  </w:abstractNum>
  <w:abstractNum w:abstractNumId="2" w15:restartNumberingAfterBreak="0">
    <w:nsid w:val="0DF819ED"/>
    <w:multiLevelType w:val="hybridMultilevel"/>
    <w:tmpl w:val="89643D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6AB09"/>
    <w:multiLevelType w:val="hybridMultilevel"/>
    <w:tmpl w:val="FFFFFFFF"/>
    <w:lvl w:ilvl="0" w:tplc="5DF05706">
      <w:start w:val="1"/>
      <w:numFmt w:val="bullet"/>
      <w:lvlText w:val=""/>
      <w:lvlJc w:val="left"/>
      <w:pPr>
        <w:ind w:left="720" w:hanging="360"/>
      </w:pPr>
      <w:rPr>
        <w:rFonts w:ascii="Symbol" w:hAnsi="Symbol" w:hint="default"/>
      </w:rPr>
    </w:lvl>
    <w:lvl w:ilvl="1" w:tplc="EBF6C162">
      <w:start w:val="1"/>
      <w:numFmt w:val="bullet"/>
      <w:lvlText w:val="o"/>
      <w:lvlJc w:val="left"/>
      <w:pPr>
        <w:ind w:left="1440" w:hanging="360"/>
      </w:pPr>
      <w:rPr>
        <w:rFonts w:ascii="Courier New" w:hAnsi="Courier New" w:hint="default"/>
      </w:rPr>
    </w:lvl>
    <w:lvl w:ilvl="2" w:tplc="7208F5EE">
      <w:start w:val="1"/>
      <w:numFmt w:val="bullet"/>
      <w:lvlText w:val=""/>
      <w:lvlJc w:val="left"/>
      <w:pPr>
        <w:ind w:left="2160" w:hanging="360"/>
      </w:pPr>
      <w:rPr>
        <w:rFonts w:ascii="Wingdings" w:hAnsi="Wingdings" w:hint="default"/>
      </w:rPr>
    </w:lvl>
    <w:lvl w:ilvl="3" w:tplc="72DAACC0">
      <w:start w:val="1"/>
      <w:numFmt w:val="bullet"/>
      <w:lvlText w:val=""/>
      <w:lvlJc w:val="left"/>
      <w:pPr>
        <w:ind w:left="2880" w:hanging="360"/>
      </w:pPr>
      <w:rPr>
        <w:rFonts w:ascii="Symbol" w:hAnsi="Symbol" w:hint="default"/>
      </w:rPr>
    </w:lvl>
    <w:lvl w:ilvl="4" w:tplc="DE560B6E">
      <w:start w:val="1"/>
      <w:numFmt w:val="bullet"/>
      <w:lvlText w:val="o"/>
      <w:lvlJc w:val="left"/>
      <w:pPr>
        <w:ind w:left="3600" w:hanging="360"/>
      </w:pPr>
      <w:rPr>
        <w:rFonts w:ascii="Courier New" w:hAnsi="Courier New" w:hint="default"/>
      </w:rPr>
    </w:lvl>
    <w:lvl w:ilvl="5" w:tplc="E46EF84C">
      <w:start w:val="1"/>
      <w:numFmt w:val="bullet"/>
      <w:lvlText w:val=""/>
      <w:lvlJc w:val="left"/>
      <w:pPr>
        <w:ind w:left="4320" w:hanging="360"/>
      </w:pPr>
      <w:rPr>
        <w:rFonts w:ascii="Wingdings" w:hAnsi="Wingdings" w:hint="default"/>
      </w:rPr>
    </w:lvl>
    <w:lvl w:ilvl="6" w:tplc="2E48FDCC">
      <w:start w:val="1"/>
      <w:numFmt w:val="bullet"/>
      <w:lvlText w:val=""/>
      <w:lvlJc w:val="left"/>
      <w:pPr>
        <w:ind w:left="5040" w:hanging="360"/>
      </w:pPr>
      <w:rPr>
        <w:rFonts w:ascii="Symbol" w:hAnsi="Symbol" w:hint="default"/>
      </w:rPr>
    </w:lvl>
    <w:lvl w:ilvl="7" w:tplc="24EE46B0">
      <w:start w:val="1"/>
      <w:numFmt w:val="bullet"/>
      <w:lvlText w:val="o"/>
      <w:lvlJc w:val="left"/>
      <w:pPr>
        <w:ind w:left="5760" w:hanging="360"/>
      </w:pPr>
      <w:rPr>
        <w:rFonts w:ascii="Courier New" w:hAnsi="Courier New" w:hint="default"/>
      </w:rPr>
    </w:lvl>
    <w:lvl w:ilvl="8" w:tplc="4CCA55E4">
      <w:start w:val="1"/>
      <w:numFmt w:val="bullet"/>
      <w:lvlText w:val=""/>
      <w:lvlJc w:val="left"/>
      <w:pPr>
        <w:ind w:left="6480" w:hanging="360"/>
      </w:pPr>
      <w:rPr>
        <w:rFonts w:ascii="Wingdings" w:hAnsi="Wingdings" w:hint="default"/>
      </w:rPr>
    </w:lvl>
  </w:abstractNum>
  <w:abstractNum w:abstractNumId="4" w15:restartNumberingAfterBreak="0">
    <w:nsid w:val="1D9934D1"/>
    <w:multiLevelType w:val="hybridMultilevel"/>
    <w:tmpl w:val="6492D4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655CB"/>
    <w:multiLevelType w:val="hybridMultilevel"/>
    <w:tmpl w:val="2D988DEC"/>
    <w:lvl w:ilvl="0" w:tplc="6E843C16">
      <w:start w:val="1"/>
      <w:numFmt w:val="bullet"/>
      <w:lvlText w:val=""/>
      <w:lvlJc w:val="left"/>
      <w:pPr>
        <w:ind w:left="1080" w:hanging="360"/>
      </w:pPr>
      <w:rPr>
        <w:rFonts w:ascii="Symbol" w:hAnsi="Symbol" w:hint="default"/>
      </w:rPr>
    </w:lvl>
    <w:lvl w:ilvl="1" w:tplc="6C3CB3A2" w:tentative="1">
      <w:start w:val="1"/>
      <w:numFmt w:val="bullet"/>
      <w:lvlText w:val="o"/>
      <w:lvlJc w:val="left"/>
      <w:pPr>
        <w:ind w:left="1800" w:hanging="360"/>
      </w:pPr>
      <w:rPr>
        <w:rFonts w:ascii="Courier New" w:hAnsi="Courier New" w:hint="default"/>
      </w:rPr>
    </w:lvl>
    <w:lvl w:ilvl="2" w:tplc="CCC4FBC0" w:tentative="1">
      <w:start w:val="1"/>
      <w:numFmt w:val="bullet"/>
      <w:lvlText w:val=""/>
      <w:lvlJc w:val="left"/>
      <w:pPr>
        <w:ind w:left="2520" w:hanging="360"/>
      </w:pPr>
      <w:rPr>
        <w:rFonts w:ascii="Wingdings" w:hAnsi="Wingdings" w:hint="default"/>
      </w:rPr>
    </w:lvl>
    <w:lvl w:ilvl="3" w:tplc="83FA7B6C" w:tentative="1">
      <w:start w:val="1"/>
      <w:numFmt w:val="bullet"/>
      <w:lvlText w:val=""/>
      <w:lvlJc w:val="left"/>
      <w:pPr>
        <w:ind w:left="3240" w:hanging="360"/>
      </w:pPr>
      <w:rPr>
        <w:rFonts w:ascii="Symbol" w:hAnsi="Symbol" w:hint="default"/>
      </w:rPr>
    </w:lvl>
    <w:lvl w:ilvl="4" w:tplc="845676A4" w:tentative="1">
      <w:start w:val="1"/>
      <w:numFmt w:val="bullet"/>
      <w:lvlText w:val="o"/>
      <w:lvlJc w:val="left"/>
      <w:pPr>
        <w:ind w:left="3960" w:hanging="360"/>
      </w:pPr>
      <w:rPr>
        <w:rFonts w:ascii="Courier New" w:hAnsi="Courier New" w:hint="default"/>
      </w:rPr>
    </w:lvl>
    <w:lvl w:ilvl="5" w:tplc="E13A325A" w:tentative="1">
      <w:start w:val="1"/>
      <w:numFmt w:val="bullet"/>
      <w:lvlText w:val=""/>
      <w:lvlJc w:val="left"/>
      <w:pPr>
        <w:ind w:left="4680" w:hanging="360"/>
      </w:pPr>
      <w:rPr>
        <w:rFonts w:ascii="Wingdings" w:hAnsi="Wingdings" w:hint="default"/>
      </w:rPr>
    </w:lvl>
    <w:lvl w:ilvl="6" w:tplc="1E9CC904" w:tentative="1">
      <w:start w:val="1"/>
      <w:numFmt w:val="bullet"/>
      <w:lvlText w:val=""/>
      <w:lvlJc w:val="left"/>
      <w:pPr>
        <w:ind w:left="5400" w:hanging="360"/>
      </w:pPr>
      <w:rPr>
        <w:rFonts w:ascii="Symbol" w:hAnsi="Symbol" w:hint="default"/>
      </w:rPr>
    </w:lvl>
    <w:lvl w:ilvl="7" w:tplc="16C60726" w:tentative="1">
      <w:start w:val="1"/>
      <w:numFmt w:val="bullet"/>
      <w:lvlText w:val="o"/>
      <w:lvlJc w:val="left"/>
      <w:pPr>
        <w:ind w:left="6120" w:hanging="360"/>
      </w:pPr>
      <w:rPr>
        <w:rFonts w:ascii="Courier New" w:hAnsi="Courier New" w:hint="default"/>
      </w:rPr>
    </w:lvl>
    <w:lvl w:ilvl="8" w:tplc="A85692AC" w:tentative="1">
      <w:start w:val="1"/>
      <w:numFmt w:val="bullet"/>
      <w:lvlText w:val=""/>
      <w:lvlJc w:val="left"/>
      <w:pPr>
        <w:ind w:left="6840" w:hanging="360"/>
      </w:pPr>
      <w:rPr>
        <w:rFonts w:ascii="Wingdings" w:hAnsi="Wingdings" w:hint="default"/>
      </w:rPr>
    </w:lvl>
  </w:abstractNum>
  <w:abstractNum w:abstractNumId="6"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A35C8"/>
    <w:multiLevelType w:val="hybridMultilevel"/>
    <w:tmpl w:val="F89E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D01B9"/>
    <w:multiLevelType w:val="hybridMultilevel"/>
    <w:tmpl w:val="AAC275C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1" w15:restartNumberingAfterBreak="0">
    <w:nsid w:val="2E2F018D"/>
    <w:multiLevelType w:val="hybridMultilevel"/>
    <w:tmpl w:val="7EAAB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F6469"/>
    <w:multiLevelType w:val="hybridMultilevel"/>
    <w:tmpl w:val="D43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40EEC"/>
    <w:multiLevelType w:val="hybridMultilevel"/>
    <w:tmpl w:val="902EC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D4AF7"/>
    <w:multiLevelType w:val="hybridMultilevel"/>
    <w:tmpl w:val="522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45086"/>
    <w:multiLevelType w:val="hybridMultilevel"/>
    <w:tmpl w:val="1C3A4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7111E9"/>
    <w:multiLevelType w:val="hybridMultilevel"/>
    <w:tmpl w:val="FFFFFFFF"/>
    <w:lvl w:ilvl="0" w:tplc="617C5346">
      <w:start w:val="1"/>
      <w:numFmt w:val="decimal"/>
      <w:lvlText w:val="%1."/>
      <w:lvlJc w:val="left"/>
      <w:pPr>
        <w:ind w:left="1080" w:hanging="360"/>
      </w:pPr>
    </w:lvl>
    <w:lvl w:ilvl="1" w:tplc="28E066D6">
      <w:start w:val="1"/>
      <w:numFmt w:val="lowerLetter"/>
      <w:lvlText w:val="%2."/>
      <w:lvlJc w:val="left"/>
      <w:pPr>
        <w:ind w:left="1800" w:hanging="360"/>
      </w:pPr>
    </w:lvl>
    <w:lvl w:ilvl="2" w:tplc="8084E1EC">
      <w:start w:val="1"/>
      <w:numFmt w:val="lowerRoman"/>
      <w:lvlText w:val="%3."/>
      <w:lvlJc w:val="right"/>
      <w:pPr>
        <w:ind w:left="2520" w:hanging="180"/>
      </w:pPr>
    </w:lvl>
    <w:lvl w:ilvl="3" w:tplc="C25CB5D0">
      <w:start w:val="1"/>
      <w:numFmt w:val="decimal"/>
      <w:lvlText w:val="%4."/>
      <w:lvlJc w:val="left"/>
      <w:pPr>
        <w:ind w:left="3240" w:hanging="360"/>
      </w:pPr>
    </w:lvl>
    <w:lvl w:ilvl="4" w:tplc="74AA2186">
      <w:start w:val="1"/>
      <w:numFmt w:val="lowerLetter"/>
      <w:lvlText w:val="%5."/>
      <w:lvlJc w:val="left"/>
      <w:pPr>
        <w:ind w:left="3960" w:hanging="360"/>
      </w:pPr>
    </w:lvl>
    <w:lvl w:ilvl="5" w:tplc="56A8D3AA">
      <w:start w:val="1"/>
      <w:numFmt w:val="lowerRoman"/>
      <w:lvlText w:val="%6."/>
      <w:lvlJc w:val="right"/>
      <w:pPr>
        <w:ind w:left="4680" w:hanging="180"/>
      </w:pPr>
    </w:lvl>
    <w:lvl w:ilvl="6" w:tplc="BB0C344E">
      <w:start w:val="1"/>
      <w:numFmt w:val="decimal"/>
      <w:lvlText w:val="%7."/>
      <w:lvlJc w:val="left"/>
      <w:pPr>
        <w:ind w:left="5400" w:hanging="360"/>
      </w:pPr>
    </w:lvl>
    <w:lvl w:ilvl="7" w:tplc="095C7120">
      <w:start w:val="1"/>
      <w:numFmt w:val="lowerLetter"/>
      <w:lvlText w:val="%8."/>
      <w:lvlJc w:val="left"/>
      <w:pPr>
        <w:ind w:left="6120" w:hanging="360"/>
      </w:pPr>
    </w:lvl>
    <w:lvl w:ilvl="8" w:tplc="60AC1AE4">
      <w:start w:val="1"/>
      <w:numFmt w:val="lowerRoman"/>
      <w:lvlText w:val="%9."/>
      <w:lvlJc w:val="right"/>
      <w:pPr>
        <w:ind w:left="6840" w:hanging="180"/>
      </w:pPr>
    </w:lvl>
  </w:abstractNum>
  <w:abstractNum w:abstractNumId="17"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3C247C"/>
    <w:multiLevelType w:val="hybridMultilevel"/>
    <w:tmpl w:val="1E842D66"/>
    <w:lvl w:ilvl="0" w:tplc="0E3C687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41349"/>
    <w:multiLevelType w:val="hybridMultilevel"/>
    <w:tmpl w:val="6C6AA4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5C6B60"/>
    <w:multiLevelType w:val="hybridMultilevel"/>
    <w:tmpl w:val="313C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861F3"/>
    <w:multiLevelType w:val="hybridMultilevel"/>
    <w:tmpl w:val="D640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A63F7"/>
    <w:multiLevelType w:val="hybridMultilevel"/>
    <w:tmpl w:val="9528A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A216E9"/>
    <w:multiLevelType w:val="hybridMultilevel"/>
    <w:tmpl w:val="5CB4C6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374B18"/>
    <w:multiLevelType w:val="hybridMultilevel"/>
    <w:tmpl w:val="5B647E06"/>
    <w:lvl w:ilvl="0" w:tplc="FFFFFFFF">
      <w:start w:val="1"/>
      <w:numFmt w:val="bullet"/>
      <w:pStyle w:val="ListParagraph"/>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12607B"/>
    <w:multiLevelType w:val="hybridMultilevel"/>
    <w:tmpl w:val="FE162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F57A9"/>
    <w:multiLevelType w:val="hybridMultilevel"/>
    <w:tmpl w:val="78F0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0F4EAF"/>
    <w:multiLevelType w:val="hybridMultilevel"/>
    <w:tmpl w:val="FFFFFFFF"/>
    <w:lvl w:ilvl="0" w:tplc="046E39C4">
      <w:start w:val="1"/>
      <w:numFmt w:val="decimal"/>
      <w:lvlText w:val="%1."/>
      <w:lvlJc w:val="left"/>
      <w:pPr>
        <w:ind w:left="720" w:hanging="360"/>
      </w:pPr>
    </w:lvl>
    <w:lvl w:ilvl="1" w:tplc="765C2840">
      <w:start w:val="1"/>
      <w:numFmt w:val="lowerLetter"/>
      <w:lvlText w:val="%2."/>
      <w:lvlJc w:val="left"/>
      <w:pPr>
        <w:ind w:left="1440" w:hanging="360"/>
      </w:pPr>
    </w:lvl>
    <w:lvl w:ilvl="2" w:tplc="9460BBE2">
      <w:start w:val="1"/>
      <w:numFmt w:val="lowerRoman"/>
      <w:lvlText w:val="%3."/>
      <w:lvlJc w:val="right"/>
      <w:pPr>
        <w:ind w:left="2160" w:hanging="180"/>
      </w:pPr>
    </w:lvl>
    <w:lvl w:ilvl="3" w:tplc="762AC9A6">
      <w:start w:val="1"/>
      <w:numFmt w:val="decimal"/>
      <w:lvlText w:val="%4."/>
      <w:lvlJc w:val="left"/>
      <w:pPr>
        <w:ind w:left="2880" w:hanging="360"/>
      </w:pPr>
    </w:lvl>
    <w:lvl w:ilvl="4" w:tplc="9448226A">
      <w:start w:val="1"/>
      <w:numFmt w:val="lowerLetter"/>
      <w:lvlText w:val="%5."/>
      <w:lvlJc w:val="left"/>
      <w:pPr>
        <w:ind w:left="3600" w:hanging="360"/>
      </w:pPr>
    </w:lvl>
    <w:lvl w:ilvl="5" w:tplc="C0DEA6AC">
      <w:start w:val="1"/>
      <w:numFmt w:val="lowerRoman"/>
      <w:lvlText w:val="%6."/>
      <w:lvlJc w:val="right"/>
      <w:pPr>
        <w:ind w:left="4320" w:hanging="180"/>
      </w:pPr>
    </w:lvl>
    <w:lvl w:ilvl="6" w:tplc="854422B4">
      <w:start w:val="1"/>
      <w:numFmt w:val="decimal"/>
      <w:lvlText w:val="%7."/>
      <w:lvlJc w:val="left"/>
      <w:pPr>
        <w:ind w:left="5040" w:hanging="360"/>
      </w:pPr>
    </w:lvl>
    <w:lvl w:ilvl="7" w:tplc="CD2C975C">
      <w:start w:val="1"/>
      <w:numFmt w:val="lowerLetter"/>
      <w:lvlText w:val="%8."/>
      <w:lvlJc w:val="left"/>
      <w:pPr>
        <w:ind w:left="5760" w:hanging="360"/>
      </w:pPr>
    </w:lvl>
    <w:lvl w:ilvl="8" w:tplc="1E621738">
      <w:start w:val="1"/>
      <w:numFmt w:val="lowerRoman"/>
      <w:lvlText w:val="%9."/>
      <w:lvlJc w:val="right"/>
      <w:pPr>
        <w:ind w:left="6480" w:hanging="180"/>
      </w:pPr>
    </w:lvl>
  </w:abstractNum>
  <w:num w:numId="1" w16cid:durableId="964241627">
    <w:abstractNumId w:val="1"/>
  </w:num>
  <w:num w:numId="2" w16cid:durableId="1333947945">
    <w:abstractNumId w:val="16"/>
  </w:num>
  <w:num w:numId="3" w16cid:durableId="162939052">
    <w:abstractNumId w:val="28"/>
  </w:num>
  <w:num w:numId="4" w16cid:durableId="31614175">
    <w:abstractNumId w:val="3"/>
  </w:num>
  <w:num w:numId="5" w16cid:durableId="2074496982">
    <w:abstractNumId w:val="9"/>
  </w:num>
  <w:num w:numId="6" w16cid:durableId="1150252616">
    <w:abstractNumId w:val="6"/>
  </w:num>
  <w:num w:numId="7" w16cid:durableId="583422076">
    <w:abstractNumId w:val="24"/>
  </w:num>
  <w:num w:numId="8" w16cid:durableId="1236013200">
    <w:abstractNumId w:val="7"/>
  </w:num>
  <w:num w:numId="9" w16cid:durableId="1524589042">
    <w:abstractNumId w:val="2"/>
  </w:num>
  <w:num w:numId="10" w16cid:durableId="178393158">
    <w:abstractNumId w:val="26"/>
  </w:num>
  <w:num w:numId="11" w16cid:durableId="459301054">
    <w:abstractNumId w:val="19"/>
  </w:num>
  <w:num w:numId="12" w16cid:durableId="805244102">
    <w:abstractNumId w:val="23"/>
  </w:num>
  <w:num w:numId="13" w16cid:durableId="1098718975">
    <w:abstractNumId w:val="22"/>
  </w:num>
  <w:num w:numId="14" w16cid:durableId="143159685">
    <w:abstractNumId w:val="0"/>
  </w:num>
  <w:num w:numId="15" w16cid:durableId="1672567928">
    <w:abstractNumId w:val="4"/>
  </w:num>
  <w:num w:numId="16" w16cid:durableId="491289648">
    <w:abstractNumId w:val="17"/>
  </w:num>
  <w:num w:numId="17" w16cid:durableId="628975242">
    <w:abstractNumId w:val="25"/>
  </w:num>
  <w:num w:numId="18" w16cid:durableId="43214552">
    <w:abstractNumId w:val="11"/>
  </w:num>
  <w:num w:numId="19" w16cid:durableId="2034770586">
    <w:abstractNumId w:val="20"/>
  </w:num>
  <w:num w:numId="20" w16cid:durableId="257299833">
    <w:abstractNumId w:val="21"/>
  </w:num>
  <w:num w:numId="21" w16cid:durableId="2132629857">
    <w:abstractNumId w:val="8"/>
  </w:num>
  <w:num w:numId="22" w16cid:durableId="1593734266">
    <w:abstractNumId w:val="14"/>
  </w:num>
  <w:num w:numId="23" w16cid:durableId="1227031294">
    <w:abstractNumId w:val="27"/>
  </w:num>
  <w:num w:numId="24" w16cid:durableId="829105121">
    <w:abstractNumId w:val="5"/>
  </w:num>
  <w:num w:numId="25" w16cid:durableId="231041487">
    <w:abstractNumId w:val="18"/>
  </w:num>
  <w:num w:numId="26" w16cid:durableId="1367679652">
    <w:abstractNumId w:val="12"/>
  </w:num>
  <w:num w:numId="27" w16cid:durableId="2105301199">
    <w:abstractNumId w:val="13"/>
  </w:num>
  <w:num w:numId="28" w16cid:durableId="1943567985">
    <w:abstractNumId w:val="15"/>
  </w:num>
  <w:num w:numId="29" w16cid:durableId="193655404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1796"/>
    <w:rsid w:val="0000212D"/>
    <w:rsid w:val="000056AA"/>
    <w:rsid w:val="000079DA"/>
    <w:rsid w:val="0000BF21"/>
    <w:rsid w:val="00013E61"/>
    <w:rsid w:val="00015FBD"/>
    <w:rsid w:val="000219AA"/>
    <w:rsid w:val="00023905"/>
    <w:rsid w:val="00025A98"/>
    <w:rsid w:val="00030885"/>
    <w:rsid w:val="00034A19"/>
    <w:rsid w:val="00034E5E"/>
    <w:rsid w:val="00036420"/>
    <w:rsid w:val="000379E2"/>
    <w:rsid w:val="00041036"/>
    <w:rsid w:val="000424BB"/>
    <w:rsid w:val="00042DB9"/>
    <w:rsid w:val="00044321"/>
    <w:rsid w:val="00045DF1"/>
    <w:rsid w:val="0004707F"/>
    <w:rsid w:val="00050797"/>
    <w:rsid w:val="00051147"/>
    <w:rsid w:val="00051793"/>
    <w:rsid w:val="00051932"/>
    <w:rsid w:val="00052C1A"/>
    <w:rsid w:val="00053EE4"/>
    <w:rsid w:val="000550E9"/>
    <w:rsid w:val="00055B8F"/>
    <w:rsid w:val="00061673"/>
    <w:rsid w:val="000653C1"/>
    <w:rsid w:val="00066C1D"/>
    <w:rsid w:val="00074885"/>
    <w:rsid w:val="00075825"/>
    <w:rsid w:val="00075EE2"/>
    <w:rsid w:val="000813CA"/>
    <w:rsid w:val="00081588"/>
    <w:rsid w:val="0008210F"/>
    <w:rsid w:val="00087603"/>
    <w:rsid w:val="000925B9"/>
    <w:rsid w:val="0009496B"/>
    <w:rsid w:val="000961F4"/>
    <w:rsid w:val="000A169B"/>
    <w:rsid w:val="000A23FE"/>
    <w:rsid w:val="000A4F8F"/>
    <w:rsid w:val="000A5183"/>
    <w:rsid w:val="000B1835"/>
    <w:rsid w:val="000B2703"/>
    <w:rsid w:val="000B4CAC"/>
    <w:rsid w:val="000C07FF"/>
    <w:rsid w:val="000D0C93"/>
    <w:rsid w:val="000D23C9"/>
    <w:rsid w:val="000D32C4"/>
    <w:rsid w:val="000D64B1"/>
    <w:rsid w:val="000E4B2A"/>
    <w:rsid w:val="000E7DDA"/>
    <w:rsid w:val="000F0680"/>
    <w:rsid w:val="000F131E"/>
    <w:rsid w:val="000F1BF5"/>
    <w:rsid w:val="00106079"/>
    <w:rsid w:val="00106455"/>
    <w:rsid w:val="00112E5B"/>
    <w:rsid w:val="001153EA"/>
    <w:rsid w:val="00116234"/>
    <w:rsid w:val="00120025"/>
    <w:rsid w:val="00124237"/>
    <w:rsid w:val="00125480"/>
    <w:rsid w:val="001279D8"/>
    <w:rsid w:val="00133524"/>
    <w:rsid w:val="00137C6E"/>
    <w:rsid w:val="00144603"/>
    <w:rsid w:val="00145E6A"/>
    <w:rsid w:val="00145F22"/>
    <w:rsid w:val="001561D7"/>
    <w:rsid w:val="00157311"/>
    <w:rsid w:val="00157769"/>
    <w:rsid w:val="00164B5B"/>
    <w:rsid w:val="00164BF0"/>
    <w:rsid w:val="0016517A"/>
    <w:rsid w:val="00165656"/>
    <w:rsid w:val="00172F55"/>
    <w:rsid w:val="00173A69"/>
    <w:rsid w:val="0017610E"/>
    <w:rsid w:val="001767F6"/>
    <w:rsid w:val="0018255A"/>
    <w:rsid w:val="001831E8"/>
    <w:rsid w:val="00186D53"/>
    <w:rsid w:val="00187F67"/>
    <w:rsid w:val="001936A2"/>
    <w:rsid w:val="00195A41"/>
    <w:rsid w:val="00196AF5"/>
    <w:rsid w:val="00196D13"/>
    <w:rsid w:val="001A31E9"/>
    <w:rsid w:val="001A482C"/>
    <w:rsid w:val="001A7240"/>
    <w:rsid w:val="001B0CC2"/>
    <w:rsid w:val="001B6AA6"/>
    <w:rsid w:val="001C1309"/>
    <w:rsid w:val="001D0238"/>
    <w:rsid w:val="001D0FAF"/>
    <w:rsid w:val="001D3C31"/>
    <w:rsid w:val="001D797B"/>
    <w:rsid w:val="001D7C1B"/>
    <w:rsid w:val="001E20FE"/>
    <w:rsid w:val="001E241B"/>
    <w:rsid w:val="001E526D"/>
    <w:rsid w:val="001E704C"/>
    <w:rsid w:val="001E706E"/>
    <w:rsid w:val="001E7B33"/>
    <w:rsid w:val="001F131E"/>
    <w:rsid w:val="001F469A"/>
    <w:rsid w:val="001F4A8D"/>
    <w:rsid w:val="002037B8"/>
    <w:rsid w:val="0020757F"/>
    <w:rsid w:val="0021037A"/>
    <w:rsid w:val="002117B5"/>
    <w:rsid w:val="002134E7"/>
    <w:rsid w:val="0021462D"/>
    <w:rsid w:val="00215DB6"/>
    <w:rsid w:val="00217675"/>
    <w:rsid w:val="00220B1C"/>
    <w:rsid w:val="002220EE"/>
    <w:rsid w:val="00225161"/>
    <w:rsid w:val="00227A2A"/>
    <w:rsid w:val="00232609"/>
    <w:rsid w:val="002363FC"/>
    <w:rsid w:val="00237B2A"/>
    <w:rsid w:val="00241179"/>
    <w:rsid w:val="00241465"/>
    <w:rsid w:val="00241602"/>
    <w:rsid w:val="00241FC7"/>
    <w:rsid w:val="0024339A"/>
    <w:rsid w:val="00244311"/>
    <w:rsid w:val="00245ECD"/>
    <w:rsid w:val="00246EAF"/>
    <w:rsid w:val="00247E85"/>
    <w:rsid w:val="00250BDB"/>
    <w:rsid w:val="00250EAB"/>
    <w:rsid w:val="00251999"/>
    <w:rsid w:val="002548C5"/>
    <w:rsid w:val="0025648D"/>
    <w:rsid w:val="002616E7"/>
    <w:rsid w:val="00271948"/>
    <w:rsid w:val="00271BE4"/>
    <w:rsid w:val="00273A92"/>
    <w:rsid w:val="002748F4"/>
    <w:rsid w:val="00280662"/>
    <w:rsid w:val="00282076"/>
    <w:rsid w:val="00282836"/>
    <w:rsid w:val="002849B6"/>
    <w:rsid w:val="002861E0"/>
    <w:rsid w:val="00290909"/>
    <w:rsid w:val="0029142D"/>
    <w:rsid w:val="002915B1"/>
    <w:rsid w:val="00292257"/>
    <w:rsid w:val="00294432"/>
    <w:rsid w:val="00294DD5"/>
    <w:rsid w:val="00295AFC"/>
    <w:rsid w:val="002A19F1"/>
    <w:rsid w:val="002A409F"/>
    <w:rsid w:val="002A52CB"/>
    <w:rsid w:val="002A7C11"/>
    <w:rsid w:val="002B18A8"/>
    <w:rsid w:val="002B34BD"/>
    <w:rsid w:val="002B4B30"/>
    <w:rsid w:val="002B5E72"/>
    <w:rsid w:val="002C2327"/>
    <w:rsid w:val="002C2F53"/>
    <w:rsid w:val="002C3427"/>
    <w:rsid w:val="002C59DE"/>
    <w:rsid w:val="002C6154"/>
    <w:rsid w:val="002D4D50"/>
    <w:rsid w:val="002E3C9D"/>
    <w:rsid w:val="002E780E"/>
    <w:rsid w:val="002F02B8"/>
    <w:rsid w:val="002F1F47"/>
    <w:rsid w:val="002F27CA"/>
    <w:rsid w:val="00302A8B"/>
    <w:rsid w:val="00305B5A"/>
    <w:rsid w:val="00306E3A"/>
    <w:rsid w:val="00307B2A"/>
    <w:rsid w:val="00311D7A"/>
    <w:rsid w:val="00313CBE"/>
    <w:rsid w:val="00314873"/>
    <w:rsid w:val="0031502E"/>
    <w:rsid w:val="0031592E"/>
    <w:rsid w:val="00316F2D"/>
    <w:rsid w:val="003173B2"/>
    <w:rsid w:val="00322673"/>
    <w:rsid w:val="00322DDA"/>
    <w:rsid w:val="00324220"/>
    <w:rsid w:val="003247AE"/>
    <w:rsid w:val="003261FD"/>
    <w:rsid w:val="00326E07"/>
    <w:rsid w:val="00327122"/>
    <w:rsid w:val="0032718C"/>
    <w:rsid w:val="003313E5"/>
    <w:rsid w:val="0033626F"/>
    <w:rsid w:val="00336972"/>
    <w:rsid w:val="0033698F"/>
    <w:rsid w:val="00337093"/>
    <w:rsid w:val="0033733E"/>
    <w:rsid w:val="00337458"/>
    <w:rsid w:val="00340659"/>
    <w:rsid w:val="00342A79"/>
    <w:rsid w:val="00343F3E"/>
    <w:rsid w:val="00347777"/>
    <w:rsid w:val="003569FD"/>
    <w:rsid w:val="00360D97"/>
    <w:rsid w:val="00361E29"/>
    <w:rsid w:val="00362BB0"/>
    <w:rsid w:val="00375EFD"/>
    <w:rsid w:val="00380E0C"/>
    <w:rsid w:val="003817C5"/>
    <w:rsid w:val="003830AA"/>
    <w:rsid w:val="00384D0D"/>
    <w:rsid w:val="00385C5B"/>
    <w:rsid w:val="003865C2"/>
    <w:rsid w:val="003877C8"/>
    <w:rsid w:val="003909CB"/>
    <w:rsid w:val="0039487C"/>
    <w:rsid w:val="0039497D"/>
    <w:rsid w:val="0039589E"/>
    <w:rsid w:val="0039686E"/>
    <w:rsid w:val="00397A5D"/>
    <w:rsid w:val="003A26F2"/>
    <w:rsid w:val="003A5118"/>
    <w:rsid w:val="003A7F81"/>
    <w:rsid w:val="003B3AF7"/>
    <w:rsid w:val="003B67AC"/>
    <w:rsid w:val="003B6804"/>
    <w:rsid w:val="003C128B"/>
    <w:rsid w:val="003C14BB"/>
    <w:rsid w:val="003C514A"/>
    <w:rsid w:val="003C7B6B"/>
    <w:rsid w:val="003D1D8E"/>
    <w:rsid w:val="003D3439"/>
    <w:rsid w:val="003D42F5"/>
    <w:rsid w:val="003D6891"/>
    <w:rsid w:val="003D76D9"/>
    <w:rsid w:val="003E31F7"/>
    <w:rsid w:val="003E4DBC"/>
    <w:rsid w:val="003F12FD"/>
    <w:rsid w:val="003F445E"/>
    <w:rsid w:val="003F61EF"/>
    <w:rsid w:val="003F6D5E"/>
    <w:rsid w:val="003F71E1"/>
    <w:rsid w:val="0040027D"/>
    <w:rsid w:val="00401B1C"/>
    <w:rsid w:val="00403381"/>
    <w:rsid w:val="0040606B"/>
    <w:rsid w:val="0040656C"/>
    <w:rsid w:val="00406881"/>
    <w:rsid w:val="00406A0A"/>
    <w:rsid w:val="004074A3"/>
    <w:rsid w:val="00407975"/>
    <w:rsid w:val="00407E65"/>
    <w:rsid w:val="004119D9"/>
    <w:rsid w:val="0041664E"/>
    <w:rsid w:val="004166FD"/>
    <w:rsid w:val="004169FF"/>
    <w:rsid w:val="0041763E"/>
    <w:rsid w:val="0042008B"/>
    <w:rsid w:val="0042093F"/>
    <w:rsid w:val="00426BA5"/>
    <w:rsid w:val="00427312"/>
    <w:rsid w:val="00430C38"/>
    <w:rsid w:val="00433F81"/>
    <w:rsid w:val="00437EEC"/>
    <w:rsid w:val="00440735"/>
    <w:rsid w:val="00443D51"/>
    <w:rsid w:val="00445DA6"/>
    <w:rsid w:val="0045137F"/>
    <w:rsid w:val="00452BDD"/>
    <w:rsid w:val="00457C2D"/>
    <w:rsid w:val="004628B1"/>
    <w:rsid w:val="004642FC"/>
    <w:rsid w:val="0046526B"/>
    <w:rsid w:val="004700D1"/>
    <w:rsid w:val="00470BBF"/>
    <w:rsid w:val="004736A3"/>
    <w:rsid w:val="00474733"/>
    <w:rsid w:val="004801EA"/>
    <w:rsid w:val="00485D33"/>
    <w:rsid w:val="004874FA"/>
    <w:rsid w:val="0049103C"/>
    <w:rsid w:val="004915E5"/>
    <w:rsid w:val="00495860"/>
    <w:rsid w:val="00497CE1"/>
    <w:rsid w:val="004A7F60"/>
    <w:rsid w:val="004B4757"/>
    <w:rsid w:val="004C1124"/>
    <w:rsid w:val="004C3891"/>
    <w:rsid w:val="004C582C"/>
    <w:rsid w:val="004D16E3"/>
    <w:rsid w:val="004D197F"/>
    <w:rsid w:val="004D5FA9"/>
    <w:rsid w:val="004D76EA"/>
    <w:rsid w:val="004E1C70"/>
    <w:rsid w:val="004E2028"/>
    <w:rsid w:val="004E69FD"/>
    <w:rsid w:val="004E7545"/>
    <w:rsid w:val="004E7C6C"/>
    <w:rsid w:val="004E7E16"/>
    <w:rsid w:val="004F212B"/>
    <w:rsid w:val="004F2275"/>
    <w:rsid w:val="004F2663"/>
    <w:rsid w:val="004F3BBA"/>
    <w:rsid w:val="004F3F4E"/>
    <w:rsid w:val="004F481A"/>
    <w:rsid w:val="00503465"/>
    <w:rsid w:val="00503C61"/>
    <w:rsid w:val="0050715F"/>
    <w:rsid w:val="00507C96"/>
    <w:rsid w:val="00507E9E"/>
    <w:rsid w:val="00511E9B"/>
    <w:rsid w:val="00512F13"/>
    <w:rsid w:val="005167B8"/>
    <w:rsid w:val="00520834"/>
    <w:rsid w:val="005213EE"/>
    <w:rsid w:val="005223A7"/>
    <w:rsid w:val="005229F8"/>
    <w:rsid w:val="00530D96"/>
    <w:rsid w:val="005341B7"/>
    <w:rsid w:val="0053560F"/>
    <w:rsid w:val="0054010B"/>
    <w:rsid w:val="00541A0C"/>
    <w:rsid w:val="0054310F"/>
    <w:rsid w:val="00543E54"/>
    <w:rsid w:val="005460C4"/>
    <w:rsid w:val="00546236"/>
    <w:rsid w:val="00547336"/>
    <w:rsid w:val="00556264"/>
    <w:rsid w:val="00557ED8"/>
    <w:rsid w:val="0056110B"/>
    <w:rsid w:val="005615A4"/>
    <w:rsid w:val="00561766"/>
    <w:rsid w:val="00561E58"/>
    <w:rsid w:val="00570E37"/>
    <w:rsid w:val="00572609"/>
    <w:rsid w:val="0057271A"/>
    <w:rsid w:val="00574C95"/>
    <w:rsid w:val="005767BB"/>
    <w:rsid w:val="00577926"/>
    <w:rsid w:val="005826CB"/>
    <w:rsid w:val="0058495C"/>
    <w:rsid w:val="00584E35"/>
    <w:rsid w:val="00595E6E"/>
    <w:rsid w:val="005A3009"/>
    <w:rsid w:val="005A37AD"/>
    <w:rsid w:val="005A50EF"/>
    <w:rsid w:val="005A7EAF"/>
    <w:rsid w:val="005A7FAC"/>
    <w:rsid w:val="005B1039"/>
    <w:rsid w:val="005B17F4"/>
    <w:rsid w:val="005B374D"/>
    <w:rsid w:val="005B42B0"/>
    <w:rsid w:val="005B721E"/>
    <w:rsid w:val="005C0927"/>
    <w:rsid w:val="005C0A96"/>
    <w:rsid w:val="005C372D"/>
    <w:rsid w:val="005C37FA"/>
    <w:rsid w:val="005C55D1"/>
    <w:rsid w:val="005D11B8"/>
    <w:rsid w:val="005D386A"/>
    <w:rsid w:val="005D4AB3"/>
    <w:rsid w:val="005D75FE"/>
    <w:rsid w:val="005E216F"/>
    <w:rsid w:val="005E491C"/>
    <w:rsid w:val="005E5DA5"/>
    <w:rsid w:val="005F117F"/>
    <w:rsid w:val="005F20DF"/>
    <w:rsid w:val="005F3680"/>
    <w:rsid w:val="005F42C6"/>
    <w:rsid w:val="005F476D"/>
    <w:rsid w:val="005F5C86"/>
    <w:rsid w:val="006002C7"/>
    <w:rsid w:val="00600478"/>
    <w:rsid w:val="00600E65"/>
    <w:rsid w:val="00603253"/>
    <w:rsid w:val="006066DF"/>
    <w:rsid w:val="00607637"/>
    <w:rsid w:val="006076A8"/>
    <w:rsid w:val="00611956"/>
    <w:rsid w:val="00621ED8"/>
    <w:rsid w:val="00622F26"/>
    <w:rsid w:val="0062333A"/>
    <w:rsid w:val="00623794"/>
    <w:rsid w:val="00630D52"/>
    <w:rsid w:val="006338B6"/>
    <w:rsid w:val="00633BE8"/>
    <w:rsid w:val="00634E9D"/>
    <w:rsid w:val="00634EBF"/>
    <w:rsid w:val="00635819"/>
    <w:rsid w:val="006376D7"/>
    <w:rsid w:val="00641C47"/>
    <w:rsid w:val="00642961"/>
    <w:rsid w:val="00644ADC"/>
    <w:rsid w:val="006453DC"/>
    <w:rsid w:val="00651167"/>
    <w:rsid w:val="00653E84"/>
    <w:rsid w:val="0065424F"/>
    <w:rsid w:val="00656428"/>
    <w:rsid w:val="00657646"/>
    <w:rsid w:val="00657E29"/>
    <w:rsid w:val="006606EA"/>
    <w:rsid w:val="006665DA"/>
    <w:rsid w:val="00672F95"/>
    <w:rsid w:val="00675768"/>
    <w:rsid w:val="00676334"/>
    <w:rsid w:val="00676420"/>
    <w:rsid w:val="00682143"/>
    <w:rsid w:val="006821BB"/>
    <w:rsid w:val="006837EF"/>
    <w:rsid w:val="006845FA"/>
    <w:rsid w:val="0068558D"/>
    <w:rsid w:val="0068620B"/>
    <w:rsid w:val="00692AD2"/>
    <w:rsid w:val="00694C1A"/>
    <w:rsid w:val="00695F44"/>
    <w:rsid w:val="006A2C83"/>
    <w:rsid w:val="006A3278"/>
    <w:rsid w:val="006A43C8"/>
    <w:rsid w:val="006A5C7A"/>
    <w:rsid w:val="006B286E"/>
    <w:rsid w:val="006B60E2"/>
    <w:rsid w:val="006B6BE9"/>
    <w:rsid w:val="006B763B"/>
    <w:rsid w:val="006B7EF8"/>
    <w:rsid w:val="006C496A"/>
    <w:rsid w:val="006C54F5"/>
    <w:rsid w:val="006C740A"/>
    <w:rsid w:val="006C7910"/>
    <w:rsid w:val="006D52F7"/>
    <w:rsid w:val="006D7A69"/>
    <w:rsid w:val="006D7ECD"/>
    <w:rsid w:val="006E18FC"/>
    <w:rsid w:val="006E2E86"/>
    <w:rsid w:val="006E5B58"/>
    <w:rsid w:val="006F0D50"/>
    <w:rsid w:val="006F412A"/>
    <w:rsid w:val="006F44BC"/>
    <w:rsid w:val="00700764"/>
    <w:rsid w:val="00702EA7"/>
    <w:rsid w:val="0070557F"/>
    <w:rsid w:val="00706E71"/>
    <w:rsid w:val="00710188"/>
    <w:rsid w:val="0071070A"/>
    <w:rsid w:val="007118E9"/>
    <w:rsid w:val="00712C6E"/>
    <w:rsid w:val="00713F02"/>
    <w:rsid w:val="0071466A"/>
    <w:rsid w:val="00726354"/>
    <w:rsid w:val="00731FA0"/>
    <w:rsid w:val="00732161"/>
    <w:rsid w:val="00737469"/>
    <w:rsid w:val="00737EB0"/>
    <w:rsid w:val="007402DF"/>
    <w:rsid w:val="00740EEF"/>
    <w:rsid w:val="00745914"/>
    <w:rsid w:val="00750EB1"/>
    <w:rsid w:val="00754677"/>
    <w:rsid w:val="007610DC"/>
    <w:rsid w:val="00764A4A"/>
    <w:rsid w:val="00766ADF"/>
    <w:rsid w:val="00766F0E"/>
    <w:rsid w:val="00767994"/>
    <w:rsid w:val="00772EBB"/>
    <w:rsid w:val="00774188"/>
    <w:rsid w:val="0077777A"/>
    <w:rsid w:val="00780065"/>
    <w:rsid w:val="00780C97"/>
    <w:rsid w:val="00783E68"/>
    <w:rsid w:val="00784F8F"/>
    <w:rsid w:val="00786BBE"/>
    <w:rsid w:val="00790E87"/>
    <w:rsid w:val="0079567F"/>
    <w:rsid w:val="00797B5F"/>
    <w:rsid w:val="007A6205"/>
    <w:rsid w:val="007A6863"/>
    <w:rsid w:val="007A7924"/>
    <w:rsid w:val="007B0044"/>
    <w:rsid w:val="007B1635"/>
    <w:rsid w:val="007B1802"/>
    <w:rsid w:val="007B2D11"/>
    <w:rsid w:val="007B3152"/>
    <w:rsid w:val="007B68F4"/>
    <w:rsid w:val="007C11C1"/>
    <w:rsid w:val="007C460B"/>
    <w:rsid w:val="007C4A10"/>
    <w:rsid w:val="007C4FA8"/>
    <w:rsid w:val="007D1256"/>
    <w:rsid w:val="007D55C4"/>
    <w:rsid w:val="007E2477"/>
    <w:rsid w:val="007E3483"/>
    <w:rsid w:val="007E3DE5"/>
    <w:rsid w:val="007E54DB"/>
    <w:rsid w:val="007E5B50"/>
    <w:rsid w:val="007E5ED1"/>
    <w:rsid w:val="007F185E"/>
    <w:rsid w:val="007F491D"/>
    <w:rsid w:val="007F52C8"/>
    <w:rsid w:val="00800C14"/>
    <w:rsid w:val="00804A7F"/>
    <w:rsid w:val="00807671"/>
    <w:rsid w:val="008160AF"/>
    <w:rsid w:val="00816574"/>
    <w:rsid w:val="0081661E"/>
    <w:rsid w:val="008222DC"/>
    <w:rsid w:val="0082234C"/>
    <w:rsid w:val="00823531"/>
    <w:rsid w:val="00833E81"/>
    <w:rsid w:val="008348AF"/>
    <w:rsid w:val="00835746"/>
    <w:rsid w:val="00842463"/>
    <w:rsid w:val="008449B0"/>
    <w:rsid w:val="00847717"/>
    <w:rsid w:val="00850CB4"/>
    <w:rsid w:val="008511AC"/>
    <w:rsid w:val="008540D3"/>
    <w:rsid w:val="0085596D"/>
    <w:rsid w:val="00855FDA"/>
    <w:rsid w:val="008626F2"/>
    <w:rsid w:val="00863E1F"/>
    <w:rsid w:val="00867777"/>
    <w:rsid w:val="0086783D"/>
    <w:rsid w:val="0087276F"/>
    <w:rsid w:val="008729D6"/>
    <w:rsid w:val="0087309E"/>
    <w:rsid w:val="00874F0D"/>
    <w:rsid w:val="00876861"/>
    <w:rsid w:val="008806D5"/>
    <w:rsid w:val="0088248E"/>
    <w:rsid w:val="00882CEA"/>
    <w:rsid w:val="00884D20"/>
    <w:rsid w:val="00886343"/>
    <w:rsid w:val="00887A0B"/>
    <w:rsid w:val="0089711B"/>
    <w:rsid w:val="008A4699"/>
    <w:rsid w:val="008B3D24"/>
    <w:rsid w:val="008B477D"/>
    <w:rsid w:val="008B51F3"/>
    <w:rsid w:val="008B6ECD"/>
    <w:rsid w:val="008C057F"/>
    <w:rsid w:val="008C091C"/>
    <w:rsid w:val="008C1AC8"/>
    <w:rsid w:val="008C2390"/>
    <w:rsid w:val="008C43BF"/>
    <w:rsid w:val="008C6B98"/>
    <w:rsid w:val="008C6F69"/>
    <w:rsid w:val="008C76DB"/>
    <w:rsid w:val="008D1243"/>
    <w:rsid w:val="008D49E2"/>
    <w:rsid w:val="008D5C63"/>
    <w:rsid w:val="008E21A6"/>
    <w:rsid w:val="008E3ED8"/>
    <w:rsid w:val="008E72A0"/>
    <w:rsid w:val="008F14E5"/>
    <w:rsid w:val="008F2DFA"/>
    <w:rsid w:val="008F3323"/>
    <w:rsid w:val="008F3F30"/>
    <w:rsid w:val="008F40ED"/>
    <w:rsid w:val="008F5CE3"/>
    <w:rsid w:val="008F6AD1"/>
    <w:rsid w:val="008F7BF9"/>
    <w:rsid w:val="009000B0"/>
    <w:rsid w:val="00903A25"/>
    <w:rsid w:val="00906A15"/>
    <w:rsid w:val="00907577"/>
    <w:rsid w:val="009103C1"/>
    <w:rsid w:val="009117D0"/>
    <w:rsid w:val="00911C2E"/>
    <w:rsid w:val="00913C91"/>
    <w:rsid w:val="00914ED3"/>
    <w:rsid w:val="00917207"/>
    <w:rsid w:val="00920FE4"/>
    <w:rsid w:val="0092597F"/>
    <w:rsid w:val="0092646E"/>
    <w:rsid w:val="00927B53"/>
    <w:rsid w:val="00932F3B"/>
    <w:rsid w:val="00945A05"/>
    <w:rsid w:val="00947347"/>
    <w:rsid w:val="0096056E"/>
    <w:rsid w:val="00966235"/>
    <w:rsid w:val="009729B9"/>
    <w:rsid w:val="00976EB3"/>
    <w:rsid w:val="009776BC"/>
    <w:rsid w:val="00984F9D"/>
    <w:rsid w:val="00986B22"/>
    <w:rsid w:val="0099062F"/>
    <w:rsid w:val="0099579A"/>
    <w:rsid w:val="009A1B6C"/>
    <w:rsid w:val="009A2945"/>
    <w:rsid w:val="009A33EA"/>
    <w:rsid w:val="009A3AA2"/>
    <w:rsid w:val="009A43CA"/>
    <w:rsid w:val="009A5152"/>
    <w:rsid w:val="009A5C37"/>
    <w:rsid w:val="009A70E9"/>
    <w:rsid w:val="009B3393"/>
    <w:rsid w:val="009B79E0"/>
    <w:rsid w:val="009C1567"/>
    <w:rsid w:val="009C793D"/>
    <w:rsid w:val="009D2145"/>
    <w:rsid w:val="009D2423"/>
    <w:rsid w:val="009D2EA6"/>
    <w:rsid w:val="009D403C"/>
    <w:rsid w:val="009D6564"/>
    <w:rsid w:val="009D7F97"/>
    <w:rsid w:val="009E04DE"/>
    <w:rsid w:val="009E0775"/>
    <w:rsid w:val="009E1AFD"/>
    <w:rsid w:val="009E2C30"/>
    <w:rsid w:val="009E3360"/>
    <w:rsid w:val="009E365D"/>
    <w:rsid w:val="009E4822"/>
    <w:rsid w:val="009E4C0F"/>
    <w:rsid w:val="009E5E57"/>
    <w:rsid w:val="009F020B"/>
    <w:rsid w:val="009F76FB"/>
    <w:rsid w:val="009F7ED4"/>
    <w:rsid w:val="00A000EB"/>
    <w:rsid w:val="00A022E6"/>
    <w:rsid w:val="00A02921"/>
    <w:rsid w:val="00A042E3"/>
    <w:rsid w:val="00A10294"/>
    <w:rsid w:val="00A114A1"/>
    <w:rsid w:val="00A1168B"/>
    <w:rsid w:val="00A1205C"/>
    <w:rsid w:val="00A14F8C"/>
    <w:rsid w:val="00A17349"/>
    <w:rsid w:val="00A205D4"/>
    <w:rsid w:val="00A24D49"/>
    <w:rsid w:val="00A26226"/>
    <w:rsid w:val="00A267DC"/>
    <w:rsid w:val="00A32A41"/>
    <w:rsid w:val="00A34703"/>
    <w:rsid w:val="00A34DA9"/>
    <w:rsid w:val="00A352F4"/>
    <w:rsid w:val="00A37C7C"/>
    <w:rsid w:val="00A40147"/>
    <w:rsid w:val="00A434E5"/>
    <w:rsid w:val="00A44705"/>
    <w:rsid w:val="00A44B16"/>
    <w:rsid w:val="00A51058"/>
    <w:rsid w:val="00A52650"/>
    <w:rsid w:val="00A5295B"/>
    <w:rsid w:val="00A52F5B"/>
    <w:rsid w:val="00A532D5"/>
    <w:rsid w:val="00A5384B"/>
    <w:rsid w:val="00A53BEB"/>
    <w:rsid w:val="00A54EA6"/>
    <w:rsid w:val="00A60AD0"/>
    <w:rsid w:val="00A614F0"/>
    <w:rsid w:val="00A61D6B"/>
    <w:rsid w:val="00A6255C"/>
    <w:rsid w:val="00A64E2D"/>
    <w:rsid w:val="00A67027"/>
    <w:rsid w:val="00A71284"/>
    <w:rsid w:val="00A71F3E"/>
    <w:rsid w:val="00A773CA"/>
    <w:rsid w:val="00A80F54"/>
    <w:rsid w:val="00A90B3B"/>
    <w:rsid w:val="00A92596"/>
    <w:rsid w:val="00A93637"/>
    <w:rsid w:val="00A93D82"/>
    <w:rsid w:val="00AA1334"/>
    <w:rsid w:val="00AA2AEA"/>
    <w:rsid w:val="00AA593B"/>
    <w:rsid w:val="00AA749B"/>
    <w:rsid w:val="00AA7AA6"/>
    <w:rsid w:val="00AB3FF8"/>
    <w:rsid w:val="00AB6F89"/>
    <w:rsid w:val="00AB71FA"/>
    <w:rsid w:val="00AB72DB"/>
    <w:rsid w:val="00AC1EA7"/>
    <w:rsid w:val="00AC56D2"/>
    <w:rsid w:val="00AC6364"/>
    <w:rsid w:val="00AD06CE"/>
    <w:rsid w:val="00AD08DD"/>
    <w:rsid w:val="00AD21C5"/>
    <w:rsid w:val="00AD7FD5"/>
    <w:rsid w:val="00AE341A"/>
    <w:rsid w:val="00AE5391"/>
    <w:rsid w:val="00AE5BFB"/>
    <w:rsid w:val="00AF285E"/>
    <w:rsid w:val="00AF7091"/>
    <w:rsid w:val="00AF7900"/>
    <w:rsid w:val="00B00F00"/>
    <w:rsid w:val="00B1064E"/>
    <w:rsid w:val="00B136C2"/>
    <w:rsid w:val="00B15211"/>
    <w:rsid w:val="00B16839"/>
    <w:rsid w:val="00B21CEE"/>
    <w:rsid w:val="00B25A2A"/>
    <w:rsid w:val="00B27021"/>
    <w:rsid w:val="00B37223"/>
    <w:rsid w:val="00B40859"/>
    <w:rsid w:val="00B40A3A"/>
    <w:rsid w:val="00B523B3"/>
    <w:rsid w:val="00B54020"/>
    <w:rsid w:val="00B5671C"/>
    <w:rsid w:val="00B61484"/>
    <w:rsid w:val="00B6278D"/>
    <w:rsid w:val="00B65CAC"/>
    <w:rsid w:val="00B65E7B"/>
    <w:rsid w:val="00B66B5F"/>
    <w:rsid w:val="00B67E0E"/>
    <w:rsid w:val="00B7208D"/>
    <w:rsid w:val="00B73C78"/>
    <w:rsid w:val="00B8281F"/>
    <w:rsid w:val="00B863B7"/>
    <w:rsid w:val="00B86CB6"/>
    <w:rsid w:val="00B8785E"/>
    <w:rsid w:val="00B96D48"/>
    <w:rsid w:val="00BA34FA"/>
    <w:rsid w:val="00BA57D1"/>
    <w:rsid w:val="00BA77AA"/>
    <w:rsid w:val="00BB152B"/>
    <w:rsid w:val="00BB3C18"/>
    <w:rsid w:val="00BB7D51"/>
    <w:rsid w:val="00BB7D72"/>
    <w:rsid w:val="00BC2419"/>
    <w:rsid w:val="00BC7CE4"/>
    <w:rsid w:val="00BC7D19"/>
    <w:rsid w:val="00BD33D1"/>
    <w:rsid w:val="00BD6446"/>
    <w:rsid w:val="00BE2DC8"/>
    <w:rsid w:val="00BE4FB2"/>
    <w:rsid w:val="00BE67A5"/>
    <w:rsid w:val="00BE6DD5"/>
    <w:rsid w:val="00BF2236"/>
    <w:rsid w:val="00BF241C"/>
    <w:rsid w:val="00BF3722"/>
    <w:rsid w:val="00BF4A5F"/>
    <w:rsid w:val="00BF6CA5"/>
    <w:rsid w:val="00C021A2"/>
    <w:rsid w:val="00C02E0C"/>
    <w:rsid w:val="00C033C3"/>
    <w:rsid w:val="00C07333"/>
    <w:rsid w:val="00C0778D"/>
    <w:rsid w:val="00C1091D"/>
    <w:rsid w:val="00C115AD"/>
    <w:rsid w:val="00C1276B"/>
    <w:rsid w:val="00C15156"/>
    <w:rsid w:val="00C164CD"/>
    <w:rsid w:val="00C17CFB"/>
    <w:rsid w:val="00C209B1"/>
    <w:rsid w:val="00C21488"/>
    <w:rsid w:val="00C219B3"/>
    <w:rsid w:val="00C23B03"/>
    <w:rsid w:val="00C30568"/>
    <w:rsid w:val="00C31F8E"/>
    <w:rsid w:val="00C35F54"/>
    <w:rsid w:val="00C377BE"/>
    <w:rsid w:val="00C42EC1"/>
    <w:rsid w:val="00C463BE"/>
    <w:rsid w:val="00C465F7"/>
    <w:rsid w:val="00C47F8B"/>
    <w:rsid w:val="00C50AEB"/>
    <w:rsid w:val="00C516C5"/>
    <w:rsid w:val="00C51E20"/>
    <w:rsid w:val="00C56150"/>
    <w:rsid w:val="00C60441"/>
    <w:rsid w:val="00C62185"/>
    <w:rsid w:val="00C65705"/>
    <w:rsid w:val="00C66754"/>
    <w:rsid w:val="00C66A9C"/>
    <w:rsid w:val="00C725EC"/>
    <w:rsid w:val="00C762E6"/>
    <w:rsid w:val="00C90597"/>
    <w:rsid w:val="00C94131"/>
    <w:rsid w:val="00C94AFB"/>
    <w:rsid w:val="00C966BF"/>
    <w:rsid w:val="00C96C8F"/>
    <w:rsid w:val="00CA509E"/>
    <w:rsid w:val="00CA556F"/>
    <w:rsid w:val="00CA5D1E"/>
    <w:rsid w:val="00CA7AE7"/>
    <w:rsid w:val="00CB0D06"/>
    <w:rsid w:val="00CB2EA7"/>
    <w:rsid w:val="00CB58E0"/>
    <w:rsid w:val="00CB7987"/>
    <w:rsid w:val="00CB7AE5"/>
    <w:rsid w:val="00CC6EC8"/>
    <w:rsid w:val="00CC7377"/>
    <w:rsid w:val="00CD3BB1"/>
    <w:rsid w:val="00CD3BF1"/>
    <w:rsid w:val="00CD4A64"/>
    <w:rsid w:val="00CD57D3"/>
    <w:rsid w:val="00CE165F"/>
    <w:rsid w:val="00CE2197"/>
    <w:rsid w:val="00CE3F0E"/>
    <w:rsid w:val="00CE4AD9"/>
    <w:rsid w:val="00CE6D32"/>
    <w:rsid w:val="00CF243D"/>
    <w:rsid w:val="00CF47C0"/>
    <w:rsid w:val="00CF75CB"/>
    <w:rsid w:val="00D00739"/>
    <w:rsid w:val="00D00B63"/>
    <w:rsid w:val="00D01E6B"/>
    <w:rsid w:val="00D0280A"/>
    <w:rsid w:val="00D03A1B"/>
    <w:rsid w:val="00D048C5"/>
    <w:rsid w:val="00D04A86"/>
    <w:rsid w:val="00D07273"/>
    <w:rsid w:val="00D129A7"/>
    <w:rsid w:val="00D14546"/>
    <w:rsid w:val="00D16A67"/>
    <w:rsid w:val="00D252D1"/>
    <w:rsid w:val="00D25C16"/>
    <w:rsid w:val="00D26C7E"/>
    <w:rsid w:val="00D3067B"/>
    <w:rsid w:val="00D31976"/>
    <w:rsid w:val="00D3449E"/>
    <w:rsid w:val="00D3757D"/>
    <w:rsid w:val="00D4150E"/>
    <w:rsid w:val="00D41EEB"/>
    <w:rsid w:val="00D47750"/>
    <w:rsid w:val="00D516C0"/>
    <w:rsid w:val="00D51709"/>
    <w:rsid w:val="00D541AC"/>
    <w:rsid w:val="00D54414"/>
    <w:rsid w:val="00D544F5"/>
    <w:rsid w:val="00D55034"/>
    <w:rsid w:val="00D55504"/>
    <w:rsid w:val="00D56910"/>
    <w:rsid w:val="00D634A3"/>
    <w:rsid w:val="00D63CD1"/>
    <w:rsid w:val="00D6524C"/>
    <w:rsid w:val="00D65C9B"/>
    <w:rsid w:val="00D668F9"/>
    <w:rsid w:val="00D72A7A"/>
    <w:rsid w:val="00D73191"/>
    <w:rsid w:val="00D777EB"/>
    <w:rsid w:val="00D77855"/>
    <w:rsid w:val="00D82817"/>
    <w:rsid w:val="00D84623"/>
    <w:rsid w:val="00D93B8D"/>
    <w:rsid w:val="00D942B4"/>
    <w:rsid w:val="00D944AE"/>
    <w:rsid w:val="00D95A8E"/>
    <w:rsid w:val="00D97C69"/>
    <w:rsid w:val="00DA564E"/>
    <w:rsid w:val="00DB0EDF"/>
    <w:rsid w:val="00DB24D2"/>
    <w:rsid w:val="00DB28D7"/>
    <w:rsid w:val="00DB57E0"/>
    <w:rsid w:val="00DB6E81"/>
    <w:rsid w:val="00DB7092"/>
    <w:rsid w:val="00DC0C54"/>
    <w:rsid w:val="00DC44A6"/>
    <w:rsid w:val="00DD0F5B"/>
    <w:rsid w:val="00DD2D18"/>
    <w:rsid w:val="00DE38B3"/>
    <w:rsid w:val="00DE6A18"/>
    <w:rsid w:val="00DE73EC"/>
    <w:rsid w:val="00DF4C93"/>
    <w:rsid w:val="00DF5040"/>
    <w:rsid w:val="00DF5AF9"/>
    <w:rsid w:val="00DF60DF"/>
    <w:rsid w:val="00DF7666"/>
    <w:rsid w:val="00DF78AE"/>
    <w:rsid w:val="00E04F97"/>
    <w:rsid w:val="00E04FDD"/>
    <w:rsid w:val="00E0621A"/>
    <w:rsid w:val="00E11ABC"/>
    <w:rsid w:val="00E15312"/>
    <w:rsid w:val="00E17A37"/>
    <w:rsid w:val="00E21BD2"/>
    <w:rsid w:val="00E223EB"/>
    <w:rsid w:val="00E241D7"/>
    <w:rsid w:val="00E2484F"/>
    <w:rsid w:val="00E2565E"/>
    <w:rsid w:val="00E27C80"/>
    <w:rsid w:val="00E32272"/>
    <w:rsid w:val="00E32F3E"/>
    <w:rsid w:val="00E35F87"/>
    <w:rsid w:val="00E367C0"/>
    <w:rsid w:val="00E43C14"/>
    <w:rsid w:val="00E43F12"/>
    <w:rsid w:val="00E445DD"/>
    <w:rsid w:val="00E4475C"/>
    <w:rsid w:val="00E44CB0"/>
    <w:rsid w:val="00E52394"/>
    <w:rsid w:val="00E54348"/>
    <w:rsid w:val="00E54A32"/>
    <w:rsid w:val="00E62164"/>
    <w:rsid w:val="00E62F89"/>
    <w:rsid w:val="00E7082F"/>
    <w:rsid w:val="00E710F7"/>
    <w:rsid w:val="00E72112"/>
    <w:rsid w:val="00E72DCE"/>
    <w:rsid w:val="00E73F2D"/>
    <w:rsid w:val="00E748A4"/>
    <w:rsid w:val="00E75D62"/>
    <w:rsid w:val="00E761E8"/>
    <w:rsid w:val="00E76E6A"/>
    <w:rsid w:val="00E857D5"/>
    <w:rsid w:val="00E86EB2"/>
    <w:rsid w:val="00E9063E"/>
    <w:rsid w:val="00E90D14"/>
    <w:rsid w:val="00E91AA1"/>
    <w:rsid w:val="00E9273C"/>
    <w:rsid w:val="00E93CCD"/>
    <w:rsid w:val="00EA0CE1"/>
    <w:rsid w:val="00EA1A99"/>
    <w:rsid w:val="00EA418D"/>
    <w:rsid w:val="00EA5D6F"/>
    <w:rsid w:val="00EA7543"/>
    <w:rsid w:val="00EA7C1E"/>
    <w:rsid w:val="00EB4947"/>
    <w:rsid w:val="00EB599C"/>
    <w:rsid w:val="00EC55F8"/>
    <w:rsid w:val="00EC634A"/>
    <w:rsid w:val="00EC741E"/>
    <w:rsid w:val="00ED1EAD"/>
    <w:rsid w:val="00ED32E6"/>
    <w:rsid w:val="00ED4944"/>
    <w:rsid w:val="00ED4D7F"/>
    <w:rsid w:val="00ED4E8E"/>
    <w:rsid w:val="00ED5D95"/>
    <w:rsid w:val="00ED6912"/>
    <w:rsid w:val="00ED6DC8"/>
    <w:rsid w:val="00ED6E42"/>
    <w:rsid w:val="00EE0A00"/>
    <w:rsid w:val="00EE2A46"/>
    <w:rsid w:val="00EE7B90"/>
    <w:rsid w:val="00EF147A"/>
    <w:rsid w:val="00EF7A53"/>
    <w:rsid w:val="00EF7FD3"/>
    <w:rsid w:val="00F049D4"/>
    <w:rsid w:val="00F05B86"/>
    <w:rsid w:val="00F104B4"/>
    <w:rsid w:val="00F12A6E"/>
    <w:rsid w:val="00F12D5A"/>
    <w:rsid w:val="00F130EA"/>
    <w:rsid w:val="00F137BC"/>
    <w:rsid w:val="00F144EE"/>
    <w:rsid w:val="00F169D8"/>
    <w:rsid w:val="00F17E9C"/>
    <w:rsid w:val="00F20F4C"/>
    <w:rsid w:val="00F21557"/>
    <w:rsid w:val="00F220BF"/>
    <w:rsid w:val="00F226A0"/>
    <w:rsid w:val="00F24745"/>
    <w:rsid w:val="00F24FF5"/>
    <w:rsid w:val="00F25C82"/>
    <w:rsid w:val="00F25FBB"/>
    <w:rsid w:val="00F2673E"/>
    <w:rsid w:val="00F3132A"/>
    <w:rsid w:val="00F3170D"/>
    <w:rsid w:val="00F31A63"/>
    <w:rsid w:val="00F32E2B"/>
    <w:rsid w:val="00F344A3"/>
    <w:rsid w:val="00F44CCB"/>
    <w:rsid w:val="00F4564F"/>
    <w:rsid w:val="00F47A30"/>
    <w:rsid w:val="00F50CC4"/>
    <w:rsid w:val="00F54AB2"/>
    <w:rsid w:val="00F54BF2"/>
    <w:rsid w:val="00F56A7D"/>
    <w:rsid w:val="00F60CBD"/>
    <w:rsid w:val="00F61DF5"/>
    <w:rsid w:val="00F61F41"/>
    <w:rsid w:val="00F63261"/>
    <w:rsid w:val="00F67216"/>
    <w:rsid w:val="00F67691"/>
    <w:rsid w:val="00F71A2A"/>
    <w:rsid w:val="00F74E42"/>
    <w:rsid w:val="00F7593E"/>
    <w:rsid w:val="00F777C9"/>
    <w:rsid w:val="00F777DB"/>
    <w:rsid w:val="00F77F13"/>
    <w:rsid w:val="00F81CB5"/>
    <w:rsid w:val="00F81CDD"/>
    <w:rsid w:val="00F82204"/>
    <w:rsid w:val="00F834FA"/>
    <w:rsid w:val="00F856A5"/>
    <w:rsid w:val="00F86310"/>
    <w:rsid w:val="00F8671F"/>
    <w:rsid w:val="00F86BE5"/>
    <w:rsid w:val="00F91510"/>
    <w:rsid w:val="00F95E37"/>
    <w:rsid w:val="00F9694B"/>
    <w:rsid w:val="00FA3092"/>
    <w:rsid w:val="00FA40AA"/>
    <w:rsid w:val="00FA4F22"/>
    <w:rsid w:val="00FA53C2"/>
    <w:rsid w:val="00FA7B38"/>
    <w:rsid w:val="00FB1296"/>
    <w:rsid w:val="00FB2E88"/>
    <w:rsid w:val="00FB38C5"/>
    <w:rsid w:val="00FB4573"/>
    <w:rsid w:val="00FB7F1D"/>
    <w:rsid w:val="00FC03CC"/>
    <w:rsid w:val="00FC22E7"/>
    <w:rsid w:val="00FC253B"/>
    <w:rsid w:val="00FC5243"/>
    <w:rsid w:val="00FC6E52"/>
    <w:rsid w:val="00FC7E22"/>
    <w:rsid w:val="00FD06F5"/>
    <w:rsid w:val="00FD0F96"/>
    <w:rsid w:val="00FD5FA1"/>
    <w:rsid w:val="00FD74FB"/>
    <w:rsid w:val="00FD7CD4"/>
    <w:rsid w:val="00FE15FB"/>
    <w:rsid w:val="00FE3184"/>
    <w:rsid w:val="00FE3403"/>
    <w:rsid w:val="00FE3C95"/>
    <w:rsid w:val="00FE4FB5"/>
    <w:rsid w:val="00FE6411"/>
    <w:rsid w:val="00FF2CAB"/>
    <w:rsid w:val="00FF5C1C"/>
    <w:rsid w:val="00FF6016"/>
    <w:rsid w:val="01921BB2"/>
    <w:rsid w:val="01B4D5E6"/>
    <w:rsid w:val="021A0499"/>
    <w:rsid w:val="022C89BF"/>
    <w:rsid w:val="03622F2C"/>
    <w:rsid w:val="036C0728"/>
    <w:rsid w:val="042DA588"/>
    <w:rsid w:val="05014E4D"/>
    <w:rsid w:val="051F1AF4"/>
    <w:rsid w:val="0542099C"/>
    <w:rsid w:val="063BC322"/>
    <w:rsid w:val="08BAFBD7"/>
    <w:rsid w:val="0935131E"/>
    <w:rsid w:val="0A11410E"/>
    <w:rsid w:val="0A51DC6C"/>
    <w:rsid w:val="0A5445F7"/>
    <w:rsid w:val="0AB82CEC"/>
    <w:rsid w:val="0AFD397A"/>
    <w:rsid w:val="0B34EB81"/>
    <w:rsid w:val="0C4EA12D"/>
    <w:rsid w:val="0C62D7D9"/>
    <w:rsid w:val="0C88F98A"/>
    <w:rsid w:val="0D6AD28A"/>
    <w:rsid w:val="0DBA87C8"/>
    <w:rsid w:val="0DC7F981"/>
    <w:rsid w:val="0DDD3662"/>
    <w:rsid w:val="0E331BA2"/>
    <w:rsid w:val="0E6395CA"/>
    <w:rsid w:val="0E755C09"/>
    <w:rsid w:val="0F111458"/>
    <w:rsid w:val="0F1EA4BB"/>
    <w:rsid w:val="0F5C547B"/>
    <w:rsid w:val="0F6E51C5"/>
    <w:rsid w:val="1061AA87"/>
    <w:rsid w:val="1079F0D8"/>
    <w:rsid w:val="1097A0B6"/>
    <w:rsid w:val="10BD6E17"/>
    <w:rsid w:val="10F6D7FC"/>
    <w:rsid w:val="111A2B68"/>
    <w:rsid w:val="126A31CB"/>
    <w:rsid w:val="1288040F"/>
    <w:rsid w:val="12957B38"/>
    <w:rsid w:val="13273D28"/>
    <w:rsid w:val="137D5D7F"/>
    <w:rsid w:val="13805C0F"/>
    <w:rsid w:val="143786FC"/>
    <w:rsid w:val="148D0668"/>
    <w:rsid w:val="15910813"/>
    <w:rsid w:val="1609566B"/>
    <w:rsid w:val="1720091E"/>
    <w:rsid w:val="17693DCD"/>
    <w:rsid w:val="17AAA938"/>
    <w:rsid w:val="1849A68D"/>
    <w:rsid w:val="18CC7B82"/>
    <w:rsid w:val="1B4746C0"/>
    <w:rsid w:val="1B981C0C"/>
    <w:rsid w:val="1BD9864F"/>
    <w:rsid w:val="1C79F8E7"/>
    <w:rsid w:val="1DBFB6E7"/>
    <w:rsid w:val="1E3110D9"/>
    <w:rsid w:val="1E5055D3"/>
    <w:rsid w:val="1E728DFF"/>
    <w:rsid w:val="1E91DB94"/>
    <w:rsid w:val="1F2A9665"/>
    <w:rsid w:val="1FCAE470"/>
    <w:rsid w:val="20407AAF"/>
    <w:rsid w:val="20B27451"/>
    <w:rsid w:val="20B3A1F1"/>
    <w:rsid w:val="214A66BB"/>
    <w:rsid w:val="2263728D"/>
    <w:rsid w:val="22C4106D"/>
    <w:rsid w:val="2394FBAC"/>
    <w:rsid w:val="23B4DDCD"/>
    <w:rsid w:val="23D3E0BE"/>
    <w:rsid w:val="23F50292"/>
    <w:rsid w:val="241BC5DD"/>
    <w:rsid w:val="24FA4FE3"/>
    <w:rsid w:val="258E4DAB"/>
    <w:rsid w:val="259979C4"/>
    <w:rsid w:val="263E2A39"/>
    <w:rsid w:val="2662A9C9"/>
    <w:rsid w:val="266DC9C4"/>
    <w:rsid w:val="2683CA84"/>
    <w:rsid w:val="2818B7D2"/>
    <w:rsid w:val="281EDB46"/>
    <w:rsid w:val="29182D4A"/>
    <w:rsid w:val="2948502A"/>
    <w:rsid w:val="294F601E"/>
    <w:rsid w:val="297ED9EF"/>
    <w:rsid w:val="2A244083"/>
    <w:rsid w:val="2B04AA02"/>
    <w:rsid w:val="2BFFB491"/>
    <w:rsid w:val="2C1B32BE"/>
    <w:rsid w:val="2C8DAD2C"/>
    <w:rsid w:val="2D2C26B5"/>
    <w:rsid w:val="2DA9D6D7"/>
    <w:rsid w:val="2E1B108A"/>
    <w:rsid w:val="2E303AC7"/>
    <w:rsid w:val="2E942DD7"/>
    <w:rsid w:val="2E9FB35D"/>
    <w:rsid w:val="2F99A401"/>
    <w:rsid w:val="2FC5E61D"/>
    <w:rsid w:val="30112E6A"/>
    <w:rsid w:val="30B8EF8B"/>
    <w:rsid w:val="30BB042E"/>
    <w:rsid w:val="30BF8ECC"/>
    <w:rsid w:val="312C5B3D"/>
    <w:rsid w:val="31381162"/>
    <w:rsid w:val="31990678"/>
    <w:rsid w:val="31EFAEAC"/>
    <w:rsid w:val="3221261B"/>
    <w:rsid w:val="3273BE53"/>
    <w:rsid w:val="3315E6D4"/>
    <w:rsid w:val="33329E26"/>
    <w:rsid w:val="3353542E"/>
    <w:rsid w:val="3361AB7E"/>
    <w:rsid w:val="33C4B6A4"/>
    <w:rsid w:val="3499291E"/>
    <w:rsid w:val="34DD3003"/>
    <w:rsid w:val="3533CDCF"/>
    <w:rsid w:val="360C4722"/>
    <w:rsid w:val="362451B0"/>
    <w:rsid w:val="36E9A398"/>
    <w:rsid w:val="3798F300"/>
    <w:rsid w:val="37B5FA46"/>
    <w:rsid w:val="37F97CAE"/>
    <w:rsid w:val="37FA37A6"/>
    <w:rsid w:val="380A5CDC"/>
    <w:rsid w:val="390BD973"/>
    <w:rsid w:val="39124662"/>
    <w:rsid w:val="3A1A9E93"/>
    <w:rsid w:val="3A36A9AA"/>
    <w:rsid w:val="3AD12ECA"/>
    <w:rsid w:val="3AD3C50D"/>
    <w:rsid w:val="3B0EF49B"/>
    <w:rsid w:val="3B12530F"/>
    <w:rsid w:val="3B2A4D2C"/>
    <w:rsid w:val="3B769ABC"/>
    <w:rsid w:val="3C208058"/>
    <w:rsid w:val="3C3E3B41"/>
    <w:rsid w:val="3C433302"/>
    <w:rsid w:val="3C568779"/>
    <w:rsid w:val="3D0720E1"/>
    <w:rsid w:val="3DDBB440"/>
    <w:rsid w:val="3EF67B93"/>
    <w:rsid w:val="3F97174D"/>
    <w:rsid w:val="3F99F995"/>
    <w:rsid w:val="3FCA4F44"/>
    <w:rsid w:val="3FF7671B"/>
    <w:rsid w:val="401C847D"/>
    <w:rsid w:val="4058A030"/>
    <w:rsid w:val="405B8B4D"/>
    <w:rsid w:val="40848729"/>
    <w:rsid w:val="40C048DA"/>
    <w:rsid w:val="410FDAA6"/>
    <w:rsid w:val="4166B04A"/>
    <w:rsid w:val="426D1A40"/>
    <w:rsid w:val="42A237E7"/>
    <w:rsid w:val="42DEA6B4"/>
    <w:rsid w:val="42E210C7"/>
    <w:rsid w:val="432FE2BF"/>
    <w:rsid w:val="434446D6"/>
    <w:rsid w:val="436C28B5"/>
    <w:rsid w:val="43C6F82F"/>
    <w:rsid w:val="44956457"/>
    <w:rsid w:val="44EB73CD"/>
    <w:rsid w:val="461F056B"/>
    <w:rsid w:val="465119AD"/>
    <w:rsid w:val="46A469F6"/>
    <w:rsid w:val="46ECFC5B"/>
    <w:rsid w:val="473D94A5"/>
    <w:rsid w:val="475604F2"/>
    <w:rsid w:val="479F8B14"/>
    <w:rsid w:val="47A2F3A6"/>
    <w:rsid w:val="47DCFC00"/>
    <w:rsid w:val="488B4E7E"/>
    <w:rsid w:val="489EF11D"/>
    <w:rsid w:val="48EEC12E"/>
    <w:rsid w:val="4A1118B4"/>
    <w:rsid w:val="4A41772B"/>
    <w:rsid w:val="4A8F0F73"/>
    <w:rsid w:val="4B191C85"/>
    <w:rsid w:val="4B22D79E"/>
    <w:rsid w:val="4B2F5EE4"/>
    <w:rsid w:val="4CC0B6D5"/>
    <w:rsid w:val="4CD5E8E0"/>
    <w:rsid w:val="4DCB1F70"/>
    <w:rsid w:val="4DE1E9ED"/>
    <w:rsid w:val="4E1B40A4"/>
    <w:rsid w:val="4E2B8C4E"/>
    <w:rsid w:val="4E2E551A"/>
    <w:rsid w:val="4E8CA170"/>
    <w:rsid w:val="4ECD45BE"/>
    <w:rsid w:val="4EDA7857"/>
    <w:rsid w:val="4F95B0C9"/>
    <w:rsid w:val="50119AE8"/>
    <w:rsid w:val="509A2D6E"/>
    <w:rsid w:val="50AC7B95"/>
    <w:rsid w:val="50D8CB7F"/>
    <w:rsid w:val="511BC33B"/>
    <w:rsid w:val="51481D37"/>
    <w:rsid w:val="5151ADA7"/>
    <w:rsid w:val="520620E9"/>
    <w:rsid w:val="52419B68"/>
    <w:rsid w:val="52E74AD4"/>
    <w:rsid w:val="53B9C415"/>
    <w:rsid w:val="54AAACDE"/>
    <w:rsid w:val="54FC5411"/>
    <w:rsid w:val="5606F28F"/>
    <w:rsid w:val="5749B117"/>
    <w:rsid w:val="57CA9E72"/>
    <w:rsid w:val="59ACF4D9"/>
    <w:rsid w:val="5AB83767"/>
    <w:rsid w:val="5AB9D0E1"/>
    <w:rsid w:val="5AE14BC2"/>
    <w:rsid w:val="5AE9BF00"/>
    <w:rsid w:val="5B8015DC"/>
    <w:rsid w:val="5BF6B0CA"/>
    <w:rsid w:val="5D4D6F98"/>
    <w:rsid w:val="5D878D99"/>
    <w:rsid w:val="5DE3682A"/>
    <w:rsid w:val="5DE9D173"/>
    <w:rsid w:val="5E7CB9E3"/>
    <w:rsid w:val="5EEB748E"/>
    <w:rsid w:val="5F87CAB8"/>
    <w:rsid w:val="5F92E1F9"/>
    <w:rsid w:val="606DC67B"/>
    <w:rsid w:val="60A4059B"/>
    <w:rsid w:val="610DAEF4"/>
    <w:rsid w:val="621208B6"/>
    <w:rsid w:val="62E0536B"/>
    <w:rsid w:val="62EBCDB3"/>
    <w:rsid w:val="63CA90ED"/>
    <w:rsid w:val="63F28C39"/>
    <w:rsid w:val="64017867"/>
    <w:rsid w:val="64A643E6"/>
    <w:rsid w:val="64CEF45A"/>
    <w:rsid w:val="6585F2D4"/>
    <w:rsid w:val="67644066"/>
    <w:rsid w:val="68B05EEA"/>
    <w:rsid w:val="68E070E8"/>
    <w:rsid w:val="6919178B"/>
    <w:rsid w:val="69737FA0"/>
    <w:rsid w:val="6A3AC049"/>
    <w:rsid w:val="6A455517"/>
    <w:rsid w:val="6AB9E313"/>
    <w:rsid w:val="6ACB2F2C"/>
    <w:rsid w:val="6BDC3416"/>
    <w:rsid w:val="6CB94F7C"/>
    <w:rsid w:val="6CBB983F"/>
    <w:rsid w:val="6CBDB4F8"/>
    <w:rsid w:val="6CCB7447"/>
    <w:rsid w:val="6DF3758D"/>
    <w:rsid w:val="6E2FA9A3"/>
    <w:rsid w:val="6E98866E"/>
    <w:rsid w:val="6FB64EF7"/>
    <w:rsid w:val="70AACE0B"/>
    <w:rsid w:val="70E24A91"/>
    <w:rsid w:val="713AF060"/>
    <w:rsid w:val="7199F8DF"/>
    <w:rsid w:val="721BC22E"/>
    <w:rsid w:val="7287064E"/>
    <w:rsid w:val="72A205D3"/>
    <w:rsid w:val="7301235D"/>
    <w:rsid w:val="731B9474"/>
    <w:rsid w:val="7349726D"/>
    <w:rsid w:val="74738B5E"/>
    <w:rsid w:val="74931880"/>
    <w:rsid w:val="74FA8227"/>
    <w:rsid w:val="75E635B0"/>
    <w:rsid w:val="76057542"/>
    <w:rsid w:val="7788B908"/>
    <w:rsid w:val="77973126"/>
    <w:rsid w:val="780AFD63"/>
    <w:rsid w:val="780C61D3"/>
    <w:rsid w:val="782B03E5"/>
    <w:rsid w:val="784736E5"/>
    <w:rsid w:val="788FF5CB"/>
    <w:rsid w:val="79414C6E"/>
    <w:rsid w:val="79A8C81B"/>
    <w:rsid w:val="7B177774"/>
    <w:rsid w:val="7B8AA1F3"/>
    <w:rsid w:val="7BECAC27"/>
    <w:rsid w:val="7C440B30"/>
    <w:rsid w:val="7CB282B6"/>
    <w:rsid w:val="7E6A1C5B"/>
    <w:rsid w:val="7E6E0B03"/>
    <w:rsid w:val="7E9592EC"/>
    <w:rsid w:val="7EB17D0D"/>
    <w:rsid w:val="7F11E0A6"/>
    <w:rsid w:val="7F61F202"/>
    <w:rsid w:val="7FC363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BBE39E09-CBD0-4BED-8597-BB1BF7D0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7"/>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E2484F"/>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157</TotalTime>
  <Pages>8</Pages>
  <Words>1984</Words>
  <Characters>12494</Characters>
  <Application>Microsoft Office Word</Application>
  <DocSecurity>2</DocSecurity>
  <Lines>208</Lines>
  <Paragraphs>109</Paragraphs>
  <ScaleCrop>false</ScaleCrop>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Duncan, John</cp:lastModifiedBy>
  <cp:revision>158</cp:revision>
  <dcterms:created xsi:type="dcterms:W3CDTF">2026-02-03T12:16:00Z</dcterms:created>
  <dcterms:modified xsi:type="dcterms:W3CDTF">2026-02-17T09:57:00Z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0x010100CE739BE925915142869E1CB75FFADC6A</vt:lpwstr>
  </property>
  <property fmtid="{D5CDD505-2E9C-101B-9397-08002B2CF9AE}" pid="6" name="MediaServiceImageTags">
    <vt:lpwstr/>
  </property>
</Properties>
</file>