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2F82F" w14:textId="26922C1E" w:rsidR="00D2671B" w:rsidRPr="0082770D" w:rsidRDefault="00AE4B77" w:rsidP="00D2671B">
      <w:pPr>
        <w:pStyle w:val="Body"/>
        <w:ind w:right="261"/>
        <w:jc w:val="center"/>
        <w:rPr>
          <w:b/>
          <w:sz w:val="36"/>
          <w:szCs w:val="36"/>
        </w:rPr>
      </w:pPr>
      <w:r>
        <w:rPr>
          <w:b/>
          <w:sz w:val="36"/>
          <w:szCs w:val="36"/>
        </w:rPr>
        <w:t>People Service</w:t>
      </w:r>
      <w:r w:rsidR="00642647">
        <w:rPr>
          <w:b/>
          <w:sz w:val="36"/>
          <w:szCs w:val="36"/>
        </w:rPr>
        <w:t>s</w:t>
      </w:r>
      <w:r>
        <w:rPr>
          <w:b/>
          <w:sz w:val="36"/>
          <w:szCs w:val="36"/>
        </w:rPr>
        <w:t xml:space="preserve"> Administrator </w:t>
      </w:r>
    </w:p>
    <w:p w14:paraId="7287D1D4" w14:textId="77777777" w:rsidR="00D2671B" w:rsidRDefault="00D2671B" w:rsidP="00D2671B">
      <w:pPr>
        <w:pStyle w:val="Body"/>
        <w:ind w:right="261"/>
        <w:jc w:val="center"/>
        <w:rPr>
          <w:b/>
          <w:bCs/>
          <w:iCs/>
          <w:sz w:val="28"/>
          <w:szCs w:val="28"/>
        </w:rPr>
      </w:pPr>
      <w:r>
        <w:rPr>
          <w:b/>
          <w:bCs/>
          <w:iCs/>
          <w:sz w:val="28"/>
          <w:szCs w:val="28"/>
        </w:rPr>
        <w:t>Greater Manchester Combined Authority</w:t>
      </w:r>
    </w:p>
    <w:p w14:paraId="05529FC1" w14:textId="77777777" w:rsidR="003F519B" w:rsidRDefault="003F519B" w:rsidP="00484D6A">
      <w:pPr>
        <w:pStyle w:val="Body"/>
        <w:ind w:right="261"/>
        <w:rPr>
          <w:b/>
          <w:bCs/>
          <w:iCs/>
          <w:sz w:val="28"/>
          <w:szCs w:val="28"/>
        </w:rPr>
      </w:pPr>
    </w:p>
    <w:p w14:paraId="4DC76E81" w14:textId="77777777" w:rsidR="003F519B" w:rsidRPr="004E0ED8" w:rsidRDefault="003F519B" w:rsidP="00484D6A">
      <w:pPr>
        <w:pStyle w:val="Body"/>
        <w:ind w:right="261"/>
        <w:jc w:val="center"/>
        <w:rPr>
          <w:b/>
          <w:bCs/>
          <w:iCs/>
          <w:sz w:val="28"/>
          <w:szCs w:val="28"/>
        </w:rPr>
      </w:pPr>
      <w:r>
        <w:rPr>
          <w:b/>
          <w:bCs/>
          <w:iCs/>
          <w:sz w:val="28"/>
          <w:szCs w:val="28"/>
        </w:rPr>
        <w:t>Role Profile</w:t>
      </w:r>
    </w:p>
    <w:tbl>
      <w:tblPr>
        <w:tblW w:w="10356" w:type="dxa"/>
        <w:jc w:val="center"/>
        <w:tblBorders>
          <w:top w:val="single" w:sz="6" w:space="0" w:color="000000"/>
          <w:left w:val="single" w:sz="6" w:space="0" w:color="000000"/>
          <w:bottom w:val="single" w:sz="6" w:space="0" w:color="000000"/>
          <w:right w:val="single" w:sz="6" w:space="0" w:color="000000"/>
        </w:tblBorders>
        <w:tblLayout w:type="fixed"/>
        <w:tblLook w:val="00A0" w:firstRow="1" w:lastRow="0" w:firstColumn="1" w:lastColumn="0" w:noHBand="0" w:noVBand="0"/>
      </w:tblPr>
      <w:tblGrid>
        <w:gridCol w:w="1802"/>
        <w:gridCol w:w="3748"/>
        <w:gridCol w:w="1922"/>
        <w:gridCol w:w="2884"/>
      </w:tblGrid>
      <w:tr w:rsidR="00D2671B" w:rsidRPr="00494006" w14:paraId="6C4A81CE" w14:textId="77777777" w:rsidTr="00D2671B">
        <w:trPr>
          <w:trHeight w:val="450"/>
          <w:jc w:val="center"/>
        </w:trPr>
        <w:tc>
          <w:tcPr>
            <w:tcW w:w="1802" w:type="dxa"/>
            <w:tcBorders>
              <w:top w:val="single" w:sz="6" w:space="0" w:color="000000"/>
              <w:bottom w:val="single" w:sz="4" w:space="0" w:color="auto"/>
              <w:right w:val="single" w:sz="4" w:space="0" w:color="auto"/>
            </w:tcBorders>
            <w:tcMar>
              <w:top w:w="80" w:type="dxa"/>
              <w:left w:w="80" w:type="dxa"/>
              <w:bottom w:w="80" w:type="dxa"/>
              <w:right w:w="80" w:type="dxa"/>
            </w:tcMar>
            <w:vAlign w:val="center"/>
          </w:tcPr>
          <w:p w14:paraId="1C3A7C44" w14:textId="77777777" w:rsidR="00D2671B" w:rsidRPr="00494006" w:rsidRDefault="00D2671B" w:rsidP="00585974">
            <w:pPr>
              <w:pBdr>
                <w:top w:val="none" w:sz="0" w:space="0" w:color="auto"/>
                <w:left w:val="none" w:sz="0" w:space="0" w:color="auto"/>
                <w:bottom w:val="none" w:sz="0" w:space="0" w:color="auto"/>
                <w:right w:val="none" w:sz="0" w:space="0" w:color="auto"/>
                <w:bar w:val="none" w:sz="0" w:color="auto"/>
              </w:pBdr>
              <w:tabs>
                <w:tab w:val="left" w:pos="2189"/>
                <w:tab w:val="left" w:pos="6300"/>
              </w:tabs>
              <w:rPr>
                <w:rFonts w:ascii="Arial" w:hAnsi="Arial" w:cs="Arial"/>
                <w:b/>
                <w:lang w:val="en-GB"/>
              </w:rPr>
            </w:pPr>
            <w:r>
              <w:rPr>
                <w:rFonts w:ascii="Arial" w:hAnsi="Arial" w:cs="Arial"/>
                <w:b/>
                <w:lang w:val="en-GB"/>
              </w:rPr>
              <w:t>J</w:t>
            </w:r>
            <w:r w:rsidRPr="00494006">
              <w:rPr>
                <w:rFonts w:ascii="Arial" w:hAnsi="Arial" w:cs="Arial"/>
                <w:b/>
                <w:lang w:val="en-GB"/>
              </w:rPr>
              <w:t>ob Title:</w:t>
            </w:r>
          </w:p>
        </w:tc>
        <w:tc>
          <w:tcPr>
            <w:tcW w:w="3748" w:type="dxa"/>
            <w:tcBorders>
              <w:top w:val="single" w:sz="6" w:space="0" w:color="000000"/>
              <w:bottom w:val="single" w:sz="4" w:space="0" w:color="auto"/>
              <w:right w:val="single" w:sz="4" w:space="0" w:color="auto"/>
            </w:tcBorders>
            <w:vAlign w:val="center"/>
          </w:tcPr>
          <w:p w14:paraId="0ABDFDF8" w14:textId="7AEA446E" w:rsidR="00D2671B" w:rsidRPr="00851A7E" w:rsidRDefault="00642647" w:rsidP="00851A7E">
            <w:pPr>
              <w:pBdr>
                <w:top w:val="none" w:sz="0" w:space="0" w:color="auto"/>
                <w:left w:val="none" w:sz="0" w:space="0" w:color="auto"/>
                <w:bottom w:val="none" w:sz="0" w:space="0" w:color="auto"/>
                <w:right w:val="none" w:sz="0" w:space="0" w:color="auto"/>
                <w:bar w:val="none" w:sz="0" w:color="auto"/>
              </w:pBdr>
              <w:tabs>
                <w:tab w:val="left" w:pos="2189"/>
                <w:tab w:val="left" w:pos="6300"/>
              </w:tabs>
              <w:rPr>
                <w:rFonts w:ascii="Arial" w:hAnsi="Arial" w:cs="Arial"/>
                <w:lang w:val="en-GB"/>
              </w:rPr>
            </w:pPr>
            <w:r>
              <w:rPr>
                <w:rFonts w:ascii="Arial" w:hAnsi="Arial" w:cs="Arial"/>
                <w:lang w:val="en-GB"/>
              </w:rPr>
              <w:t>People Services Admin</w:t>
            </w:r>
            <w:r w:rsidR="00B50EDB">
              <w:rPr>
                <w:rFonts w:ascii="Arial" w:hAnsi="Arial" w:cs="Arial"/>
                <w:lang w:val="en-GB"/>
              </w:rPr>
              <w:t xml:space="preserve">istrator </w:t>
            </w:r>
          </w:p>
        </w:tc>
        <w:tc>
          <w:tcPr>
            <w:tcW w:w="1922" w:type="dxa"/>
            <w:tcBorders>
              <w:top w:val="single" w:sz="6" w:space="0" w:color="000000"/>
              <w:left w:val="single" w:sz="4" w:space="0" w:color="auto"/>
              <w:bottom w:val="single" w:sz="4" w:space="0" w:color="auto"/>
            </w:tcBorders>
            <w:vAlign w:val="center"/>
          </w:tcPr>
          <w:p w14:paraId="35C4CE96" w14:textId="77777777" w:rsidR="00D2671B" w:rsidRPr="00494006" w:rsidRDefault="00D2671B" w:rsidP="00585974">
            <w:pPr>
              <w:pBdr>
                <w:top w:val="none" w:sz="0" w:space="0" w:color="auto"/>
                <w:left w:val="none" w:sz="0" w:space="0" w:color="auto"/>
                <w:bottom w:val="none" w:sz="0" w:space="0" w:color="auto"/>
                <w:right w:val="none" w:sz="0" w:space="0" w:color="auto"/>
                <w:bar w:val="none" w:sz="0" w:color="auto"/>
              </w:pBdr>
              <w:tabs>
                <w:tab w:val="left" w:pos="2189"/>
                <w:tab w:val="left" w:pos="6300"/>
              </w:tabs>
              <w:rPr>
                <w:rFonts w:ascii="Arial" w:hAnsi="Arial" w:cs="Arial"/>
                <w:b/>
                <w:lang w:val="en-GB"/>
              </w:rPr>
            </w:pPr>
            <w:r w:rsidRPr="00494006">
              <w:rPr>
                <w:rFonts w:ascii="Arial" w:hAnsi="Arial" w:cs="Arial"/>
                <w:b/>
                <w:lang w:val="en-GB"/>
              </w:rPr>
              <w:t xml:space="preserve">Date: </w:t>
            </w:r>
          </w:p>
        </w:tc>
        <w:tc>
          <w:tcPr>
            <w:tcW w:w="2884" w:type="dxa"/>
            <w:tcBorders>
              <w:top w:val="single" w:sz="6" w:space="0" w:color="000000"/>
              <w:left w:val="single" w:sz="4" w:space="0" w:color="auto"/>
              <w:bottom w:val="single" w:sz="4" w:space="0" w:color="auto"/>
            </w:tcBorders>
            <w:vAlign w:val="center"/>
          </w:tcPr>
          <w:p w14:paraId="5A3632DF" w14:textId="1F32E207" w:rsidR="00D2671B" w:rsidRPr="001B5A23" w:rsidRDefault="00B50EDB" w:rsidP="00BA54C3">
            <w:pPr>
              <w:pBdr>
                <w:top w:val="none" w:sz="0" w:space="0" w:color="auto"/>
                <w:left w:val="none" w:sz="0" w:space="0" w:color="auto"/>
                <w:bottom w:val="none" w:sz="0" w:space="0" w:color="auto"/>
                <w:right w:val="none" w:sz="0" w:space="0" w:color="auto"/>
                <w:bar w:val="none" w:sz="0" w:color="auto"/>
              </w:pBdr>
              <w:tabs>
                <w:tab w:val="left" w:pos="2189"/>
                <w:tab w:val="left" w:pos="6300"/>
              </w:tabs>
              <w:rPr>
                <w:rFonts w:ascii="Arial" w:hAnsi="Arial" w:cs="Arial"/>
                <w:bCs/>
                <w:lang w:val="en-GB"/>
              </w:rPr>
            </w:pPr>
            <w:r w:rsidRPr="001B5A23">
              <w:rPr>
                <w:rFonts w:ascii="Arial" w:hAnsi="Arial" w:cs="Arial"/>
                <w:bCs/>
                <w:lang w:val="en-GB"/>
              </w:rPr>
              <w:t xml:space="preserve">September </w:t>
            </w:r>
            <w:r w:rsidR="001B5A23" w:rsidRPr="001B5A23">
              <w:rPr>
                <w:rFonts w:ascii="Arial" w:hAnsi="Arial" w:cs="Arial"/>
                <w:bCs/>
                <w:lang w:val="en-GB"/>
              </w:rPr>
              <w:t xml:space="preserve">2023 </w:t>
            </w:r>
          </w:p>
        </w:tc>
      </w:tr>
      <w:tr w:rsidR="00D2671B" w:rsidRPr="00494006" w14:paraId="1AA8C2FF" w14:textId="77777777" w:rsidTr="00D2671B">
        <w:trPr>
          <w:trHeight w:val="385"/>
          <w:jc w:val="center"/>
        </w:trPr>
        <w:tc>
          <w:tcPr>
            <w:tcW w:w="1802" w:type="dxa"/>
            <w:tcBorders>
              <w:top w:val="single" w:sz="4" w:space="0" w:color="auto"/>
              <w:bottom w:val="single" w:sz="4" w:space="0" w:color="auto"/>
              <w:right w:val="single" w:sz="4" w:space="0" w:color="auto"/>
            </w:tcBorders>
            <w:tcMar>
              <w:top w:w="80" w:type="dxa"/>
              <w:left w:w="80" w:type="dxa"/>
              <w:bottom w:w="80" w:type="dxa"/>
              <w:right w:w="80" w:type="dxa"/>
            </w:tcMar>
            <w:vAlign w:val="center"/>
          </w:tcPr>
          <w:p w14:paraId="0162B227" w14:textId="77777777" w:rsidR="00D2671B" w:rsidRPr="00494006" w:rsidRDefault="00D2671B" w:rsidP="00585974">
            <w:pPr>
              <w:pBdr>
                <w:top w:val="none" w:sz="0" w:space="0" w:color="auto"/>
                <w:left w:val="none" w:sz="0" w:space="0" w:color="auto"/>
                <w:bottom w:val="none" w:sz="0" w:space="0" w:color="auto"/>
                <w:right w:val="none" w:sz="0" w:space="0" w:color="auto"/>
                <w:bar w:val="none" w:sz="0" w:color="auto"/>
              </w:pBdr>
              <w:tabs>
                <w:tab w:val="left" w:pos="2047"/>
                <w:tab w:val="left" w:pos="5589"/>
                <w:tab w:val="left" w:pos="6300"/>
                <w:tab w:val="left" w:pos="6583"/>
              </w:tabs>
              <w:rPr>
                <w:rFonts w:ascii="Arial" w:hAnsi="Arial" w:cs="Arial"/>
                <w:b/>
                <w:lang w:val="en-GB"/>
              </w:rPr>
            </w:pPr>
            <w:r w:rsidRPr="00494006">
              <w:rPr>
                <w:rFonts w:ascii="Arial" w:hAnsi="Arial" w:cs="Arial"/>
                <w:b/>
                <w:lang w:val="en-GB"/>
              </w:rPr>
              <w:t xml:space="preserve">Reporting Line: </w:t>
            </w:r>
          </w:p>
        </w:tc>
        <w:tc>
          <w:tcPr>
            <w:tcW w:w="3748" w:type="dxa"/>
            <w:tcBorders>
              <w:top w:val="single" w:sz="4" w:space="0" w:color="auto"/>
              <w:bottom w:val="single" w:sz="4" w:space="0" w:color="auto"/>
              <w:right w:val="single" w:sz="4" w:space="0" w:color="auto"/>
            </w:tcBorders>
            <w:vAlign w:val="center"/>
          </w:tcPr>
          <w:p w14:paraId="42592E73" w14:textId="2042F0EC" w:rsidR="00D2671B" w:rsidRPr="00C21698" w:rsidRDefault="00D2671B" w:rsidP="0083348C">
            <w:pPr>
              <w:pStyle w:val="DefaultText1"/>
              <w:rPr>
                <w:rFonts w:ascii="Arial" w:hAnsi="Arial" w:cs="Arial"/>
                <w:color w:val="auto"/>
                <w:szCs w:val="24"/>
                <w:lang w:val="en-GB"/>
              </w:rPr>
            </w:pPr>
          </w:p>
        </w:tc>
        <w:tc>
          <w:tcPr>
            <w:tcW w:w="1922" w:type="dxa"/>
            <w:tcBorders>
              <w:top w:val="single" w:sz="4" w:space="0" w:color="auto"/>
              <w:left w:val="single" w:sz="4" w:space="0" w:color="auto"/>
              <w:bottom w:val="single" w:sz="4" w:space="0" w:color="auto"/>
            </w:tcBorders>
            <w:vAlign w:val="center"/>
          </w:tcPr>
          <w:p w14:paraId="7257D907" w14:textId="77777777" w:rsidR="00D2671B" w:rsidRPr="00494006" w:rsidRDefault="00D2671B" w:rsidP="00585974">
            <w:pPr>
              <w:pBdr>
                <w:top w:val="none" w:sz="0" w:space="0" w:color="auto"/>
                <w:left w:val="none" w:sz="0" w:space="0" w:color="auto"/>
                <w:bottom w:val="none" w:sz="0" w:space="0" w:color="auto"/>
                <w:right w:val="none" w:sz="0" w:space="0" w:color="auto"/>
                <w:bar w:val="none" w:sz="0" w:color="auto"/>
              </w:pBdr>
              <w:tabs>
                <w:tab w:val="left" w:pos="2047"/>
                <w:tab w:val="left" w:pos="5589"/>
                <w:tab w:val="left" w:pos="6300"/>
                <w:tab w:val="left" w:pos="6583"/>
              </w:tabs>
              <w:rPr>
                <w:rFonts w:ascii="Arial" w:hAnsi="Arial" w:cs="Arial"/>
                <w:b/>
                <w:lang w:val="en-GB"/>
              </w:rPr>
            </w:pPr>
            <w:r w:rsidRPr="00494006">
              <w:rPr>
                <w:rFonts w:ascii="Arial" w:hAnsi="Arial" w:cs="Arial"/>
                <w:b/>
                <w:lang w:val="en-GB"/>
              </w:rPr>
              <w:t>Job Level:</w:t>
            </w:r>
          </w:p>
        </w:tc>
        <w:tc>
          <w:tcPr>
            <w:tcW w:w="2884" w:type="dxa"/>
            <w:tcBorders>
              <w:top w:val="single" w:sz="4" w:space="0" w:color="auto"/>
              <w:left w:val="single" w:sz="4" w:space="0" w:color="auto"/>
              <w:bottom w:val="single" w:sz="4" w:space="0" w:color="auto"/>
            </w:tcBorders>
            <w:vAlign w:val="center"/>
          </w:tcPr>
          <w:p w14:paraId="0BECE8B9" w14:textId="3AB1ED48" w:rsidR="00D2671B" w:rsidRPr="006A609B" w:rsidRDefault="001B5A23" w:rsidP="00AD12FE">
            <w:pPr>
              <w:pBdr>
                <w:top w:val="none" w:sz="0" w:space="0" w:color="auto"/>
                <w:left w:val="none" w:sz="0" w:space="0" w:color="auto"/>
                <w:bottom w:val="none" w:sz="0" w:space="0" w:color="auto"/>
                <w:right w:val="none" w:sz="0" w:space="0" w:color="auto"/>
                <w:bar w:val="none" w:sz="0" w:color="auto"/>
              </w:pBdr>
              <w:tabs>
                <w:tab w:val="left" w:pos="2047"/>
                <w:tab w:val="left" w:pos="5589"/>
                <w:tab w:val="left" w:pos="6300"/>
                <w:tab w:val="left" w:pos="6583"/>
              </w:tabs>
              <w:spacing w:before="120" w:after="120"/>
              <w:rPr>
                <w:rFonts w:ascii="Arial" w:hAnsi="Arial" w:cs="Arial"/>
                <w:bCs/>
              </w:rPr>
            </w:pPr>
            <w:r>
              <w:rPr>
                <w:rFonts w:ascii="Arial" w:hAnsi="Arial" w:cs="Arial"/>
                <w:bCs/>
              </w:rPr>
              <w:t xml:space="preserve">Grade 4 </w:t>
            </w:r>
          </w:p>
        </w:tc>
      </w:tr>
      <w:tr w:rsidR="00D2671B" w:rsidRPr="00494006" w14:paraId="3279AA26" w14:textId="77777777" w:rsidTr="00D2671B">
        <w:trPr>
          <w:trHeight w:val="279"/>
          <w:jc w:val="center"/>
        </w:trPr>
        <w:tc>
          <w:tcPr>
            <w:tcW w:w="1802" w:type="dxa"/>
            <w:tcBorders>
              <w:top w:val="single" w:sz="4" w:space="0" w:color="auto"/>
              <w:bottom w:val="single" w:sz="6" w:space="0" w:color="000000"/>
              <w:right w:val="single" w:sz="4" w:space="0" w:color="auto"/>
            </w:tcBorders>
            <w:tcMar>
              <w:top w:w="80" w:type="dxa"/>
              <w:left w:w="80" w:type="dxa"/>
              <w:bottom w:w="80" w:type="dxa"/>
              <w:right w:w="80" w:type="dxa"/>
            </w:tcMar>
            <w:vAlign w:val="center"/>
          </w:tcPr>
          <w:p w14:paraId="574D768B" w14:textId="77777777" w:rsidR="00D2671B" w:rsidRPr="00494006" w:rsidRDefault="00D2671B" w:rsidP="00585974">
            <w:pPr>
              <w:pBdr>
                <w:top w:val="none" w:sz="0" w:space="0" w:color="auto"/>
                <w:left w:val="none" w:sz="0" w:space="0" w:color="auto"/>
                <w:bottom w:val="none" w:sz="0" w:space="0" w:color="auto"/>
                <w:right w:val="none" w:sz="0" w:space="0" w:color="auto"/>
                <w:bar w:val="none" w:sz="0" w:color="auto"/>
              </w:pBdr>
              <w:tabs>
                <w:tab w:val="left" w:pos="2047"/>
                <w:tab w:val="left" w:pos="5589"/>
                <w:tab w:val="left" w:pos="6300"/>
                <w:tab w:val="left" w:pos="6583"/>
              </w:tabs>
              <w:rPr>
                <w:rFonts w:ascii="Arial" w:hAnsi="Arial" w:cs="Arial"/>
                <w:b/>
                <w:lang w:val="en-GB"/>
              </w:rPr>
            </w:pPr>
            <w:r>
              <w:rPr>
                <w:rFonts w:ascii="Arial" w:hAnsi="Arial" w:cs="Arial"/>
                <w:b/>
                <w:lang w:val="en-GB"/>
              </w:rPr>
              <w:t>Service</w:t>
            </w:r>
            <w:r w:rsidRPr="00494006">
              <w:rPr>
                <w:rFonts w:ascii="Arial" w:hAnsi="Arial" w:cs="Arial"/>
                <w:b/>
                <w:lang w:val="en-GB"/>
              </w:rPr>
              <w:t>:</w:t>
            </w:r>
          </w:p>
        </w:tc>
        <w:tc>
          <w:tcPr>
            <w:tcW w:w="3748" w:type="dxa"/>
            <w:tcBorders>
              <w:top w:val="single" w:sz="4" w:space="0" w:color="auto"/>
              <w:bottom w:val="single" w:sz="6" w:space="0" w:color="000000"/>
              <w:right w:val="single" w:sz="4" w:space="0" w:color="auto"/>
            </w:tcBorders>
            <w:vAlign w:val="center"/>
          </w:tcPr>
          <w:p w14:paraId="51C99E64" w14:textId="42CFC29A" w:rsidR="00D2671B" w:rsidRPr="00E1156C" w:rsidRDefault="001B5A23" w:rsidP="00585974">
            <w:pPr>
              <w:pBdr>
                <w:top w:val="none" w:sz="0" w:space="0" w:color="auto"/>
                <w:left w:val="none" w:sz="0" w:space="0" w:color="auto"/>
                <w:bottom w:val="none" w:sz="0" w:space="0" w:color="auto"/>
                <w:right w:val="none" w:sz="0" w:space="0" w:color="auto"/>
                <w:bar w:val="none" w:sz="0" w:color="auto"/>
              </w:pBdr>
              <w:tabs>
                <w:tab w:val="left" w:pos="2047"/>
                <w:tab w:val="left" w:pos="5589"/>
                <w:tab w:val="left" w:pos="6300"/>
                <w:tab w:val="left" w:pos="6583"/>
              </w:tabs>
              <w:rPr>
                <w:rFonts w:ascii="Arial" w:hAnsi="Arial" w:cs="Arial"/>
                <w:lang w:val="en-GB"/>
              </w:rPr>
            </w:pPr>
            <w:r>
              <w:rPr>
                <w:rFonts w:ascii="Arial" w:hAnsi="Arial" w:cs="Arial"/>
                <w:lang w:val="en-GB"/>
              </w:rPr>
              <w:t xml:space="preserve">People Services </w:t>
            </w:r>
          </w:p>
        </w:tc>
        <w:tc>
          <w:tcPr>
            <w:tcW w:w="1922" w:type="dxa"/>
            <w:tcBorders>
              <w:top w:val="single" w:sz="4" w:space="0" w:color="auto"/>
              <w:left w:val="single" w:sz="4" w:space="0" w:color="auto"/>
              <w:bottom w:val="single" w:sz="6" w:space="0" w:color="000000"/>
            </w:tcBorders>
            <w:vAlign w:val="center"/>
          </w:tcPr>
          <w:p w14:paraId="3ECE51BF" w14:textId="77777777" w:rsidR="00D2671B" w:rsidRPr="00494006" w:rsidRDefault="00D2671B" w:rsidP="00585974">
            <w:pPr>
              <w:pBdr>
                <w:top w:val="none" w:sz="0" w:space="0" w:color="auto"/>
                <w:left w:val="none" w:sz="0" w:space="0" w:color="auto"/>
                <w:bottom w:val="none" w:sz="0" w:space="0" w:color="auto"/>
                <w:right w:val="none" w:sz="0" w:space="0" w:color="auto"/>
                <w:bar w:val="none" w:sz="0" w:color="auto"/>
              </w:pBdr>
              <w:tabs>
                <w:tab w:val="left" w:pos="2047"/>
                <w:tab w:val="left" w:pos="5589"/>
                <w:tab w:val="left" w:pos="6300"/>
                <w:tab w:val="left" w:pos="6583"/>
              </w:tabs>
              <w:rPr>
                <w:rFonts w:ascii="Arial" w:hAnsi="Arial" w:cs="Arial"/>
                <w:b/>
                <w:lang w:val="en-GB"/>
              </w:rPr>
            </w:pPr>
            <w:r w:rsidRPr="00494006">
              <w:rPr>
                <w:rFonts w:ascii="Arial" w:hAnsi="Arial" w:cs="Arial"/>
                <w:b/>
                <w:lang w:val="en-GB"/>
              </w:rPr>
              <w:t>Business Area:</w:t>
            </w:r>
          </w:p>
        </w:tc>
        <w:tc>
          <w:tcPr>
            <w:tcW w:w="2884" w:type="dxa"/>
            <w:tcBorders>
              <w:top w:val="single" w:sz="4" w:space="0" w:color="auto"/>
              <w:left w:val="single" w:sz="4" w:space="0" w:color="auto"/>
              <w:bottom w:val="single" w:sz="6" w:space="0" w:color="000000"/>
            </w:tcBorders>
            <w:vAlign w:val="center"/>
          </w:tcPr>
          <w:p w14:paraId="0C22EA0D" w14:textId="75421A5A" w:rsidR="00D2671B" w:rsidRPr="00E1156C" w:rsidRDefault="001B5A23" w:rsidP="00585974">
            <w:pPr>
              <w:pBdr>
                <w:top w:val="none" w:sz="0" w:space="0" w:color="auto"/>
                <w:left w:val="none" w:sz="0" w:space="0" w:color="auto"/>
                <w:bottom w:val="none" w:sz="0" w:space="0" w:color="auto"/>
                <w:right w:val="none" w:sz="0" w:space="0" w:color="auto"/>
                <w:bar w:val="none" w:sz="0" w:color="auto"/>
              </w:pBdr>
              <w:tabs>
                <w:tab w:val="left" w:pos="2047"/>
                <w:tab w:val="left" w:pos="5589"/>
                <w:tab w:val="left" w:pos="6300"/>
                <w:tab w:val="left" w:pos="6583"/>
              </w:tabs>
              <w:rPr>
                <w:rFonts w:ascii="Arial" w:hAnsi="Arial" w:cs="Arial"/>
                <w:lang w:val="en-GB"/>
              </w:rPr>
            </w:pPr>
            <w:r>
              <w:rPr>
                <w:rFonts w:ascii="Arial" w:hAnsi="Arial" w:cs="Arial"/>
                <w:lang w:val="en-GB"/>
              </w:rPr>
              <w:t xml:space="preserve">People Service Advice Centre </w:t>
            </w:r>
          </w:p>
        </w:tc>
      </w:tr>
    </w:tbl>
    <w:p w14:paraId="63ED2CF5" w14:textId="77777777" w:rsidR="00054EC1" w:rsidRPr="00683354" w:rsidRDefault="00054EC1" w:rsidP="00A6609A">
      <w:pPr>
        <w:pStyle w:val="Body"/>
        <w:pBdr>
          <w:top w:val="none" w:sz="0" w:space="0" w:color="auto"/>
          <w:left w:val="none" w:sz="0" w:space="0" w:color="auto"/>
          <w:bottom w:val="none" w:sz="0" w:space="0" w:color="auto"/>
          <w:right w:val="none" w:sz="0" w:space="0" w:color="auto"/>
          <w:bar w:val="none" w:sz="0" w:color="auto"/>
        </w:pBdr>
        <w:ind w:left="142" w:right="261" w:hanging="108"/>
        <w:jc w:val="both"/>
        <w:rPr>
          <w:b/>
          <w:bCs/>
          <w:iCs/>
          <w:sz w:val="24"/>
          <w:szCs w:val="24"/>
        </w:rPr>
      </w:pPr>
    </w:p>
    <w:p w14:paraId="5BA9BFC4" w14:textId="77777777" w:rsidR="00D02CC2" w:rsidRPr="00683354" w:rsidRDefault="00D02CC2" w:rsidP="00A6609A">
      <w:pPr>
        <w:pStyle w:val="Body"/>
        <w:pBdr>
          <w:top w:val="none" w:sz="0" w:space="0" w:color="auto"/>
          <w:left w:val="none" w:sz="0" w:space="0" w:color="auto"/>
          <w:bottom w:val="none" w:sz="0" w:space="0" w:color="auto"/>
          <w:right w:val="none" w:sz="0" w:space="0" w:color="auto"/>
          <w:bar w:val="none" w:sz="0" w:color="auto"/>
        </w:pBdr>
        <w:ind w:left="142" w:right="261" w:hanging="108"/>
        <w:jc w:val="both"/>
        <w:rPr>
          <w:b/>
          <w:bCs/>
          <w:iCs/>
          <w:sz w:val="24"/>
          <w:szCs w:val="24"/>
        </w:rPr>
      </w:pPr>
    </w:p>
    <w:tbl>
      <w:tblPr>
        <w:tblW w:w="1036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80" w:firstRow="0" w:lastRow="0" w:firstColumn="1" w:lastColumn="0" w:noHBand="0" w:noVBand="0"/>
      </w:tblPr>
      <w:tblGrid>
        <w:gridCol w:w="10367"/>
      </w:tblGrid>
      <w:tr w:rsidR="00054EC1" w:rsidRPr="00683354" w14:paraId="3CB78FD2" w14:textId="77777777" w:rsidTr="00F555C0">
        <w:trPr>
          <w:trHeight w:val="180"/>
          <w:jc w:val="center"/>
        </w:trPr>
        <w:tc>
          <w:tcPr>
            <w:tcW w:w="10367" w:type="dxa"/>
            <w:tcBorders>
              <w:top w:val="single" w:sz="6" w:space="0" w:color="000000"/>
              <w:left w:val="single" w:sz="6" w:space="0" w:color="0000FF"/>
              <w:bottom w:val="single" w:sz="6" w:space="0" w:color="000000"/>
              <w:right w:val="single" w:sz="6" w:space="0" w:color="0000FF"/>
            </w:tcBorders>
            <w:shd w:val="clear" w:color="auto" w:fill="000000"/>
            <w:tcMar>
              <w:top w:w="80" w:type="dxa"/>
              <w:left w:w="80" w:type="dxa"/>
              <w:bottom w:w="80" w:type="dxa"/>
              <w:right w:w="80" w:type="dxa"/>
            </w:tcMar>
          </w:tcPr>
          <w:p w14:paraId="1CE29D41" w14:textId="77777777" w:rsidR="00054EC1" w:rsidRPr="00683354" w:rsidRDefault="00054EC1" w:rsidP="00F77DB9">
            <w:pPr>
              <w:pStyle w:val="Heading3"/>
              <w:pBdr>
                <w:top w:val="none" w:sz="0" w:space="0" w:color="auto"/>
                <w:left w:val="none" w:sz="0" w:space="0" w:color="auto"/>
                <w:bottom w:val="none" w:sz="0" w:space="0" w:color="auto"/>
                <w:right w:val="none" w:sz="0" w:space="0" w:color="auto"/>
                <w:bar w:val="none" w:sz="0" w:color="auto"/>
              </w:pBdr>
              <w:ind w:left="21" w:right="261"/>
              <w:rPr>
                <w:lang w:val="en-GB"/>
              </w:rPr>
            </w:pPr>
            <w:r w:rsidRPr="00683354">
              <w:rPr>
                <w:lang w:val="en-GB"/>
              </w:rPr>
              <w:t>JOB PURPOSE</w:t>
            </w:r>
          </w:p>
        </w:tc>
      </w:tr>
      <w:tr w:rsidR="005C2773" w:rsidRPr="00683354" w14:paraId="4F6FA26C" w14:textId="77777777" w:rsidTr="002521C9">
        <w:trPr>
          <w:trHeight w:val="1039"/>
          <w:jc w:val="center"/>
        </w:trPr>
        <w:tc>
          <w:tcPr>
            <w:tcW w:w="10367" w:type="dxa"/>
            <w:tcBorders>
              <w:top w:val="single" w:sz="6" w:space="0" w:color="000000"/>
              <w:left w:val="single" w:sz="6" w:space="0" w:color="0000FF"/>
              <w:bottom w:val="single" w:sz="4" w:space="0" w:color="auto"/>
              <w:right w:val="single" w:sz="6" w:space="0" w:color="0000FF"/>
            </w:tcBorders>
            <w:shd w:val="clear" w:color="auto" w:fill="auto"/>
            <w:tcMar>
              <w:top w:w="80" w:type="dxa"/>
              <w:left w:w="80" w:type="dxa"/>
              <w:bottom w:w="80" w:type="dxa"/>
              <w:right w:w="80" w:type="dxa"/>
            </w:tcMar>
          </w:tcPr>
          <w:p w14:paraId="5EADDFCD" w14:textId="13F6869C" w:rsidR="00113F91" w:rsidRPr="001C033B" w:rsidRDefault="00F95840" w:rsidP="001C033B">
            <w:pPr>
              <w:rPr>
                <w:rFonts w:ascii="Arial" w:hAnsi="Arial" w:cs="Arial"/>
                <w:sz w:val="20"/>
                <w:szCs w:val="20"/>
              </w:rPr>
            </w:pPr>
            <w:r w:rsidRPr="00F95840">
              <w:rPr>
                <w:rFonts w:ascii="Arial" w:hAnsi="Arial" w:cs="Arial"/>
                <w:sz w:val="20"/>
                <w:szCs w:val="20"/>
              </w:rPr>
              <w:t xml:space="preserve">Provide a defined administrative service to a specified range of users who will need differing levels of help and advice within the </w:t>
            </w:r>
            <w:r w:rsidR="00896F40">
              <w:rPr>
                <w:rFonts w:ascii="Arial" w:hAnsi="Arial" w:cs="Arial"/>
                <w:sz w:val="20"/>
                <w:szCs w:val="20"/>
              </w:rPr>
              <w:t>People Services</w:t>
            </w:r>
            <w:r>
              <w:rPr>
                <w:rFonts w:ascii="Arial" w:hAnsi="Arial" w:cs="Arial"/>
                <w:sz w:val="20"/>
                <w:szCs w:val="20"/>
              </w:rPr>
              <w:t xml:space="preserve"> Directorate</w:t>
            </w:r>
            <w:r w:rsidRPr="00F95840">
              <w:rPr>
                <w:rFonts w:ascii="Arial" w:hAnsi="Arial" w:cs="Arial"/>
                <w:sz w:val="20"/>
                <w:szCs w:val="20"/>
              </w:rPr>
              <w:t>.</w:t>
            </w:r>
          </w:p>
        </w:tc>
      </w:tr>
    </w:tbl>
    <w:p w14:paraId="3045E894" w14:textId="125A0D48" w:rsidR="00F555C0" w:rsidRPr="00683354" w:rsidRDefault="00F555C0">
      <w:pPr>
        <w:pBdr>
          <w:top w:val="none" w:sz="0" w:space="0" w:color="auto"/>
          <w:left w:val="none" w:sz="0" w:space="0" w:color="auto"/>
          <w:bottom w:val="none" w:sz="0" w:space="0" w:color="auto"/>
          <w:right w:val="none" w:sz="0" w:space="0" w:color="auto"/>
          <w:bar w:val="none" w:sz="0" w:color="auto"/>
        </w:pBdr>
        <w:rPr>
          <w:rFonts w:ascii="Arial" w:hAnsi="Arial" w:cs="Arial"/>
        </w:rPr>
      </w:pPr>
    </w:p>
    <w:tbl>
      <w:tblPr>
        <w:tblW w:w="10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56"/>
      </w:tblGrid>
      <w:tr w:rsidR="00484D6A" w:rsidRPr="00683354" w14:paraId="4AB653E5" w14:textId="77777777" w:rsidTr="00F555C0">
        <w:trPr>
          <w:trHeight w:val="180"/>
          <w:jc w:val="center"/>
        </w:trPr>
        <w:tc>
          <w:tcPr>
            <w:tcW w:w="10356" w:type="dxa"/>
            <w:shd w:val="clear" w:color="auto" w:fill="000000"/>
            <w:tcMar>
              <w:top w:w="80" w:type="dxa"/>
              <w:left w:w="80" w:type="dxa"/>
              <w:bottom w:w="80" w:type="dxa"/>
              <w:right w:w="80" w:type="dxa"/>
            </w:tcMar>
          </w:tcPr>
          <w:p w14:paraId="0203112B" w14:textId="3ECDE690" w:rsidR="00484D6A" w:rsidRPr="00683354" w:rsidRDefault="00484D6A" w:rsidP="00BD2910">
            <w:pPr>
              <w:pStyle w:val="Body"/>
              <w:pBdr>
                <w:top w:val="none" w:sz="0" w:space="0" w:color="auto"/>
                <w:left w:val="none" w:sz="0" w:space="0" w:color="auto"/>
                <w:bottom w:val="none" w:sz="0" w:space="0" w:color="auto"/>
                <w:right w:val="none" w:sz="0" w:space="0" w:color="auto"/>
                <w:bar w:val="none" w:sz="0" w:color="auto"/>
              </w:pBdr>
              <w:ind w:right="261"/>
              <w:rPr>
                <w:b/>
                <w:bCs/>
                <w:iCs/>
                <w:sz w:val="24"/>
                <w:szCs w:val="24"/>
              </w:rPr>
            </w:pPr>
            <w:r w:rsidRPr="00683354">
              <w:rPr>
                <w:b/>
                <w:bCs/>
                <w:iCs/>
                <w:sz w:val="24"/>
                <w:szCs w:val="24"/>
              </w:rPr>
              <w:br w:type="page"/>
            </w:r>
            <w:r w:rsidR="00683354">
              <w:rPr>
                <w:b/>
                <w:bCs/>
                <w:color w:val="FFFFFF"/>
                <w:sz w:val="24"/>
                <w:szCs w:val="24"/>
                <w:u w:color="FFFFFF"/>
              </w:rPr>
              <w:t>KEY WORKING RELATIONSHIPS</w:t>
            </w:r>
          </w:p>
        </w:tc>
      </w:tr>
      <w:tr w:rsidR="00484D6A" w:rsidRPr="00683354" w14:paraId="786A1DE3" w14:textId="77777777" w:rsidTr="00F555C0">
        <w:trPr>
          <w:trHeight w:val="180"/>
          <w:jc w:val="center"/>
        </w:trPr>
        <w:tc>
          <w:tcPr>
            <w:tcW w:w="10356" w:type="dxa"/>
            <w:tcMar>
              <w:top w:w="80" w:type="dxa"/>
              <w:left w:w="363" w:type="dxa"/>
              <w:bottom w:w="80" w:type="dxa"/>
              <w:right w:w="80" w:type="dxa"/>
            </w:tcMar>
          </w:tcPr>
          <w:p w14:paraId="0DFF3AEE" w14:textId="0EC571DF" w:rsidR="002521C9" w:rsidRPr="00FD252A" w:rsidRDefault="00FD252A" w:rsidP="008E0A5F">
            <w:pPr>
              <w:pStyle w:val="ListParagraph"/>
              <w:numPr>
                <w:ilvl w:val="0"/>
                <w:numId w:val="1"/>
              </w:numPr>
              <w:pBdr>
                <w:top w:val="none" w:sz="0" w:space="0" w:color="auto"/>
                <w:left w:val="none" w:sz="0" w:space="0" w:color="auto"/>
                <w:bottom w:val="none" w:sz="0" w:space="0" w:color="auto"/>
                <w:right w:val="none" w:sz="0" w:space="0" w:color="auto"/>
                <w:bar w:val="none" w:sz="0" w:color="auto"/>
              </w:pBdr>
              <w:ind w:left="199" w:right="261" w:hanging="283"/>
              <w:jc w:val="both"/>
              <w:rPr>
                <w:sz w:val="20"/>
                <w:szCs w:val="20"/>
                <w:lang w:val="en-GB"/>
              </w:rPr>
            </w:pPr>
            <w:r w:rsidRPr="00FD252A">
              <w:rPr>
                <w:sz w:val="20"/>
                <w:szCs w:val="20"/>
                <w:lang w:val="en-GB"/>
              </w:rPr>
              <w:t xml:space="preserve">Team members and managers </w:t>
            </w:r>
          </w:p>
          <w:p w14:paraId="76747DF2" w14:textId="48FC497E" w:rsidR="00D2671B" w:rsidRPr="00FD252A" w:rsidRDefault="00D2671B" w:rsidP="008E0A5F">
            <w:pPr>
              <w:pStyle w:val="ListParagraph"/>
              <w:numPr>
                <w:ilvl w:val="0"/>
                <w:numId w:val="1"/>
              </w:numPr>
              <w:pBdr>
                <w:top w:val="none" w:sz="0" w:space="0" w:color="auto"/>
                <w:left w:val="none" w:sz="0" w:space="0" w:color="auto"/>
                <w:bottom w:val="none" w:sz="0" w:space="0" w:color="auto"/>
                <w:right w:val="none" w:sz="0" w:space="0" w:color="auto"/>
                <w:bar w:val="none" w:sz="0" w:color="auto"/>
              </w:pBdr>
              <w:ind w:left="199" w:right="261" w:hanging="283"/>
              <w:jc w:val="both"/>
              <w:rPr>
                <w:sz w:val="20"/>
                <w:szCs w:val="20"/>
                <w:lang w:val="en-GB"/>
              </w:rPr>
            </w:pPr>
            <w:r w:rsidRPr="00FD252A">
              <w:rPr>
                <w:sz w:val="20"/>
                <w:szCs w:val="20"/>
                <w:lang w:val="en-GB"/>
              </w:rPr>
              <w:t>Managers and staff within GMCA</w:t>
            </w:r>
          </w:p>
          <w:p w14:paraId="6FC1D569" w14:textId="645525A2" w:rsidR="00D64556" w:rsidRDefault="000E0154" w:rsidP="008E0A5F">
            <w:pPr>
              <w:pStyle w:val="ListParagraph"/>
              <w:numPr>
                <w:ilvl w:val="0"/>
                <w:numId w:val="1"/>
              </w:numPr>
              <w:pBdr>
                <w:top w:val="none" w:sz="0" w:space="0" w:color="auto"/>
                <w:left w:val="none" w:sz="0" w:space="0" w:color="auto"/>
                <w:bottom w:val="none" w:sz="0" w:space="0" w:color="auto"/>
                <w:right w:val="none" w:sz="0" w:space="0" w:color="auto"/>
                <w:bar w:val="none" w:sz="0" w:color="auto"/>
              </w:pBdr>
              <w:ind w:left="199" w:right="261" w:hanging="283"/>
              <w:jc w:val="both"/>
              <w:rPr>
                <w:sz w:val="20"/>
                <w:szCs w:val="20"/>
                <w:lang w:val="en-GB"/>
              </w:rPr>
            </w:pPr>
            <w:r>
              <w:rPr>
                <w:sz w:val="20"/>
                <w:szCs w:val="20"/>
                <w:lang w:val="en-GB"/>
              </w:rPr>
              <w:t>PAM – OH Provider</w:t>
            </w:r>
          </w:p>
          <w:p w14:paraId="3CD353D4" w14:textId="6419F1DE" w:rsidR="000E0154" w:rsidRDefault="000E0154" w:rsidP="008E0A5F">
            <w:pPr>
              <w:pStyle w:val="ListParagraph"/>
              <w:numPr>
                <w:ilvl w:val="0"/>
                <w:numId w:val="1"/>
              </w:numPr>
              <w:pBdr>
                <w:top w:val="none" w:sz="0" w:space="0" w:color="auto"/>
                <w:left w:val="none" w:sz="0" w:space="0" w:color="auto"/>
                <w:bottom w:val="none" w:sz="0" w:space="0" w:color="auto"/>
                <w:right w:val="none" w:sz="0" w:space="0" w:color="auto"/>
                <w:bar w:val="none" w:sz="0" w:color="auto"/>
              </w:pBdr>
              <w:ind w:left="199" w:right="261" w:hanging="283"/>
              <w:jc w:val="both"/>
              <w:rPr>
                <w:sz w:val="20"/>
                <w:szCs w:val="20"/>
                <w:lang w:val="en-GB"/>
              </w:rPr>
            </w:pPr>
            <w:r>
              <w:rPr>
                <w:sz w:val="20"/>
                <w:szCs w:val="20"/>
                <w:lang w:val="en-GB"/>
              </w:rPr>
              <w:t>Peer Supp</w:t>
            </w:r>
            <w:r w:rsidR="007F2851">
              <w:rPr>
                <w:sz w:val="20"/>
                <w:szCs w:val="20"/>
                <w:lang w:val="en-GB"/>
              </w:rPr>
              <w:t xml:space="preserve">orters, Network Members and Chaplains </w:t>
            </w:r>
          </w:p>
          <w:p w14:paraId="67CEDA83" w14:textId="77777777" w:rsidR="00FE5AE3" w:rsidRDefault="00414D37" w:rsidP="00FE5AE3">
            <w:pPr>
              <w:pStyle w:val="ListParagraph"/>
              <w:numPr>
                <w:ilvl w:val="0"/>
                <w:numId w:val="1"/>
              </w:numPr>
              <w:pBdr>
                <w:top w:val="none" w:sz="0" w:space="0" w:color="auto"/>
                <w:left w:val="none" w:sz="0" w:space="0" w:color="auto"/>
                <w:bottom w:val="none" w:sz="0" w:space="0" w:color="auto"/>
                <w:right w:val="none" w:sz="0" w:space="0" w:color="auto"/>
                <w:bar w:val="none" w:sz="0" w:color="auto"/>
              </w:pBdr>
              <w:ind w:left="199" w:right="261" w:hanging="283"/>
              <w:jc w:val="both"/>
              <w:rPr>
                <w:sz w:val="20"/>
                <w:szCs w:val="20"/>
                <w:lang w:val="en-GB"/>
              </w:rPr>
            </w:pPr>
            <w:r>
              <w:rPr>
                <w:sz w:val="20"/>
                <w:szCs w:val="20"/>
                <w:lang w:val="en-GB"/>
              </w:rPr>
              <w:t>CISM Leads, Deb</w:t>
            </w:r>
            <w:r w:rsidR="00CF74E1">
              <w:rPr>
                <w:sz w:val="20"/>
                <w:szCs w:val="20"/>
                <w:lang w:val="en-GB"/>
              </w:rPr>
              <w:t xml:space="preserve">riefers and </w:t>
            </w:r>
            <w:proofErr w:type="spellStart"/>
            <w:r w:rsidR="00CF74E1">
              <w:rPr>
                <w:sz w:val="20"/>
                <w:szCs w:val="20"/>
                <w:lang w:val="en-GB"/>
              </w:rPr>
              <w:t>Defusers</w:t>
            </w:r>
            <w:proofErr w:type="spellEnd"/>
          </w:p>
          <w:p w14:paraId="2288E29B" w14:textId="35863F01" w:rsidR="00FE5AE3" w:rsidRPr="00FE5AE3" w:rsidRDefault="00FE5AE3" w:rsidP="00FE5AE3">
            <w:pPr>
              <w:pStyle w:val="ListParagraph"/>
              <w:numPr>
                <w:ilvl w:val="0"/>
                <w:numId w:val="1"/>
              </w:numPr>
              <w:pBdr>
                <w:top w:val="none" w:sz="0" w:space="0" w:color="auto"/>
                <w:left w:val="none" w:sz="0" w:space="0" w:color="auto"/>
                <w:bottom w:val="none" w:sz="0" w:space="0" w:color="auto"/>
                <w:right w:val="none" w:sz="0" w:space="0" w:color="auto"/>
                <w:bar w:val="none" w:sz="0" w:color="auto"/>
              </w:pBdr>
              <w:ind w:left="199" w:right="261" w:hanging="283"/>
              <w:jc w:val="both"/>
              <w:rPr>
                <w:sz w:val="20"/>
                <w:szCs w:val="20"/>
                <w:lang w:val="en-GB"/>
              </w:rPr>
            </w:pPr>
            <w:r>
              <w:rPr>
                <w:sz w:val="20"/>
                <w:szCs w:val="20"/>
                <w:lang w:val="en-GB"/>
              </w:rPr>
              <w:t>Cycle Scheme &amp; N</w:t>
            </w:r>
            <w:r w:rsidR="00640AFC">
              <w:rPr>
                <w:sz w:val="20"/>
                <w:szCs w:val="20"/>
                <w:lang w:val="en-GB"/>
              </w:rPr>
              <w:t xml:space="preserve">HS Fleet </w:t>
            </w:r>
          </w:p>
        </w:tc>
      </w:tr>
      <w:tr w:rsidR="00D64556" w:rsidRPr="00683354" w14:paraId="38FB2A77" w14:textId="77777777" w:rsidTr="00F555C0">
        <w:trPr>
          <w:trHeight w:val="180"/>
          <w:jc w:val="center"/>
        </w:trPr>
        <w:tc>
          <w:tcPr>
            <w:tcW w:w="10356" w:type="dxa"/>
            <w:tcMar>
              <w:top w:w="80" w:type="dxa"/>
              <w:left w:w="363" w:type="dxa"/>
              <w:bottom w:w="80" w:type="dxa"/>
              <w:right w:w="80" w:type="dxa"/>
            </w:tcMar>
          </w:tcPr>
          <w:p w14:paraId="7899A27A" w14:textId="026F0891" w:rsidR="00D64556" w:rsidRPr="00D64556" w:rsidRDefault="00D64556" w:rsidP="00D64556">
            <w:pPr>
              <w:pBdr>
                <w:top w:val="none" w:sz="0" w:space="0" w:color="auto"/>
                <w:left w:val="none" w:sz="0" w:space="0" w:color="auto"/>
                <w:bottom w:val="none" w:sz="0" w:space="0" w:color="auto"/>
                <w:right w:val="none" w:sz="0" w:space="0" w:color="auto"/>
                <w:bar w:val="none" w:sz="0" w:color="auto"/>
              </w:pBdr>
              <w:ind w:right="261"/>
              <w:jc w:val="both"/>
              <w:rPr>
                <w:sz w:val="20"/>
                <w:szCs w:val="20"/>
                <w:lang w:val="en-GB"/>
              </w:rPr>
            </w:pPr>
          </w:p>
        </w:tc>
      </w:tr>
    </w:tbl>
    <w:p w14:paraId="78FD35F7" w14:textId="77777777" w:rsidR="00054EC1" w:rsidRPr="00683354" w:rsidRDefault="00054EC1" w:rsidP="00985B73">
      <w:pPr>
        <w:pStyle w:val="Body"/>
        <w:pBdr>
          <w:top w:val="none" w:sz="0" w:space="0" w:color="auto"/>
          <w:left w:val="none" w:sz="0" w:space="0" w:color="auto"/>
          <w:bottom w:val="none" w:sz="0" w:space="0" w:color="auto"/>
          <w:right w:val="none" w:sz="0" w:space="0" w:color="auto"/>
          <w:bar w:val="none" w:sz="0" w:color="auto"/>
        </w:pBdr>
        <w:ind w:left="-567" w:right="261"/>
        <w:rPr>
          <w:b/>
          <w:bCs/>
          <w:iCs/>
          <w:sz w:val="24"/>
          <w:szCs w:val="24"/>
        </w:rPr>
      </w:pPr>
    </w:p>
    <w:tbl>
      <w:tblPr>
        <w:tblW w:w="103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0356"/>
      </w:tblGrid>
      <w:tr w:rsidR="00054EC1" w:rsidRPr="00683354" w14:paraId="222A48B4" w14:textId="77777777" w:rsidTr="0068064A">
        <w:trPr>
          <w:trHeight w:val="180"/>
          <w:jc w:val="center"/>
        </w:trPr>
        <w:tc>
          <w:tcPr>
            <w:tcW w:w="10356" w:type="dxa"/>
            <w:tcBorders>
              <w:top w:val="single" w:sz="6" w:space="0" w:color="000000"/>
              <w:left w:val="single" w:sz="6" w:space="0" w:color="000000"/>
              <w:bottom w:val="nil"/>
              <w:right w:val="single" w:sz="6" w:space="0" w:color="000000"/>
            </w:tcBorders>
            <w:shd w:val="clear" w:color="auto" w:fill="000000"/>
            <w:tcMar>
              <w:top w:w="80" w:type="dxa"/>
              <w:left w:w="80" w:type="dxa"/>
              <w:bottom w:w="80" w:type="dxa"/>
              <w:right w:w="80" w:type="dxa"/>
            </w:tcMar>
          </w:tcPr>
          <w:p w14:paraId="76E3F491" w14:textId="77777777" w:rsidR="00054EC1" w:rsidRPr="00683354" w:rsidRDefault="00054EC1" w:rsidP="00F77DB9">
            <w:pPr>
              <w:pStyle w:val="Body"/>
              <w:pBdr>
                <w:top w:val="none" w:sz="0" w:space="0" w:color="auto"/>
                <w:left w:val="none" w:sz="0" w:space="0" w:color="auto"/>
                <w:bottom w:val="none" w:sz="0" w:space="0" w:color="auto"/>
                <w:right w:val="none" w:sz="0" w:space="0" w:color="auto"/>
                <w:bar w:val="none" w:sz="0" w:color="auto"/>
              </w:pBdr>
              <w:ind w:right="261"/>
              <w:rPr>
                <w:sz w:val="24"/>
                <w:szCs w:val="24"/>
              </w:rPr>
            </w:pPr>
            <w:r w:rsidRPr="00683354">
              <w:rPr>
                <w:b/>
                <w:bCs/>
                <w:color w:val="FFFFFF"/>
                <w:sz w:val="24"/>
                <w:szCs w:val="24"/>
                <w:u w:color="FFFFFF"/>
              </w:rPr>
              <w:t xml:space="preserve">KEY RESPONSIBILITIES </w:t>
            </w:r>
          </w:p>
        </w:tc>
      </w:tr>
      <w:tr w:rsidR="0068064A" w:rsidRPr="00683354" w14:paraId="2E1AF44B" w14:textId="77777777" w:rsidTr="0068064A">
        <w:trPr>
          <w:trHeight w:val="622"/>
          <w:jc w:val="center"/>
        </w:trPr>
        <w:tc>
          <w:tcPr>
            <w:tcW w:w="10356" w:type="dxa"/>
            <w:tcBorders>
              <w:top w:val="nil"/>
              <w:left w:val="single" w:sz="4" w:space="0" w:color="auto"/>
              <w:bottom w:val="nil"/>
              <w:right w:val="single" w:sz="6" w:space="0" w:color="000000"/>
            </w:tcBorders>
            <w:tcMar>
              <w:top w:w="80" w:type="dxa"/>
              <w:left w:w="80" w:type="dxa"/>
              <w:bottom w:w="80" w:type="dxa"/>
              <w:right w:w="80" w:type="dxa"/>
            </w:tcMar>
          </w:tcPr>
          <w:p w14:paraId="0C4D1BD3" w14:textId="3539BF53" w:rsidR="00F95840" w:rsidRDefault="00F95840" w:rsidP="00690692">
            <w:pPr>
              <w:pStyle w:val="ListParagraph"/>
              <w:numPr>
                <w:ilvl w:val="0"/>
                <w:numId w:val="3"/>
              </w:numPr>
              <w:pBdr>
                <w:top w:val="none" w:sz="0" w:space="0" w:color="auto"/>
                <w:left w:val="none" w:sz="0" w:space="0" w:color="auto"/>
                <w:bottom w:val="none" w:sz="0" w:space="0" w:color="auto"/>
                <w:right w:val="none" w:sz="0" w:space="0" w:color="auto"/>
                <w:bar w:val="none" w:sz="0" w:color="auto"/>
              </w:pBdr>
              <w:shd w:val="clear" w:color="auto" w:fill="FFFFFF"/>
              <w:overflowPunct w:val="0"/>
              <w:autoSpaceDE w:val="0"/>
              <w:autoSpaceDN w:val="0"/>
              <w:adjustRightInd w:val="0"/>
              <w:jc w:val="both"/>
              <w:textAlignment w:val="baseline"/>
              <w:rPr>
                <w:sz w:val="20"/>
                <w:szCs w:val="20"/>
              </w:rPr>
            </w:pPr>
            <w:r w:rsidRPr="00F95840">
              <w:rPr>
                <w:sz w:val="20"/>
                <w:szCs w:val="20"/>
              </w:rPr>
              <w:t>Provide a defined administrative service for the Directorate for our internal and external clients, including acting as the first point of contact for the shared phone line</w:t>
            </w:r>
          </w:p>
          <w:p w14:paraId="05311811" w14:textId="1D858E33" w:rsidR="00F95840" w:rsidRPr="00F95840" w:rsidRDefault="00F95840" w:rsidP="00690692">
            <w:pPr>
              <w:pStyle w:val="ListParagraph"/>
              <w:numPr>
                <w:ilvl w:val="0"/>
                <w:numId w:val="3"/>
              </w:numPr>
              <w:pBdr>
                <w:top w:val="none" w:sz="0" w:space="0" w:color="auto"/>
                <w:left w:val="none" w:sz="0" w:space="0" w:color="auto"/>
                <w:bottom w:val="none" w:sz="0" w:space="0" w:color="auto"/>
                <w:right w:val="none" w:sz="0" w:space="0" w:color="auto"/>
                <w:bar w:val="none" w:sz="0" w:color="auto"/>
              </w:pBdr>
              <w:shd w:val="clear" w:color="auto" w:fill="FFFFFF"/>
              <w:overflowPunct w:val="0"/>
              <w:autoSpaceDE w:val="0"/>
              <w:autoSpaceDN w:val="0"/>
              <w:adjustRightInd w:val="0"/>
              <w:jc w:val="both"/>
              <w:textAlignment w:val="baseline"/>
              <w:rPr>
                <w:sz w:val="20"/>
                <w:szCs w:val="20"/>
              </w:rPr>
            </w:pPr>
            <w:r w:rsidRPr="00F95840">
              <w:rPr>
                <w:sz w:val="20"/>
                <w:szCs w:val="20"/>
              </w:rPr>
              <w:t xml:space="preserve">Provide administration support flexibly across the full range of the </w:t>
            </w:r>
            <w:r w:rsidR="00743E40">
              <w:rPr>
                <w:sz w:val="20"/>
                <w:szCs w:val="20"/>
              </w:rPr>
              <w:t>People Service</w:t>
            </w:r>
            <w:r w:rsidRPr="00F95840">
              <w:rPr>
                <w:sz w:val="20"/>
                <w:szCs w:val="20"/>
              </w:rPr>
              <w:t xml:space="preserve"> directorate activities, including but not limited t</w:t>
            </w:r>
            <w:r w:rsidR="009333BC">
              <w:rPr>
                <w:sz w:val="20"/>
                <w:szCs w:val="20"/>
              </w:rPr>
              <w:t>o:</w:t>
            </w:r>
          </w:p>
          <w:p w14:paraId="4774F04F" w14:textId="084D57DB" w:rsidR="00F95840" w:rsidRPr="00F95840" w:rsidRDefault="00F95840" w:rsidP="00690692">
            <w:pPr>
              <w:pStyle w:val="ListParagraph"/>
              <w:numPr>
                <w:ilvl w:val="0"/>
                <w:numId w:val="7"/>
              </w:numPr>
              <w:pBdr>
                <w:top w:val="none" w:sz="0" w:space="0" w:color="auto"/>
                <w:left w:val="none" w:sz="0" w:space="0" w:color="auto"/>
                <w:bottom w:val="none" w:sz="0" w:space="0" w:color="auto"/>
                <w:right w:val="none" w:sz="0" w:space="0" w:color="auto"/>
                <w:bar w:val="none" w:sz="0" w:color="auto"/>
              </w:pBdr>
              <w:shd w:val="clear" w:color="auto" w:fill="FFFFFF"/>
              <w:overflowPunct w:val="0"/>
              <w:autoSpaceDE w:val="0"/>
              <w:autoSpaceDN w:val="0"/>
              <w:adjustRightInd w:val="0"/>
              <w:jc w:val="both"/>
              <w:textAlignment w:val="baseline"/>
              <w:rPr>
                <w:sz w:val="20"/>
                <w:szCs w:val="20"/>
              </w:rPr>
            </w:pPr>
            <w:r w:rsidRPr="00F95840">
              <w:rPr>
                <w:sz w:val="20"/>
                <w:szCs w:val="20"/>
              </w:rPr>
              <w:t>Facilitation and scheduling (including room booking)</w:t>
            </w:r>
          </w:p>
          <w:p w14:paraId="6C33E003" w14:textId="78C576AA" w:rsidR="00F95840" w:rsidRDefault="00F95840" w:rsidP="00690692">
            <w:pPr>
              <w:pStyle w:val="ListParagraph"/>
              <w:numPr>
                <w:ilvl w:val="0"/>
                <w:numId w:val="7"/>
              </w:numPr>
              <w:pBdr>
                <w:top w:val="none" w:sz="0" w:space="0" w:color="auto"/>
                <w:left w:val="none" w:sz="0" w:space="0" w:color="auto"/>
                <w:bottom w:val="none" w:sz="0" w:space="0" w:color="auto"/>
                <w:right w:val="none" w:sz="0" w:space="0" w:color="auto"/>
                <w:bar w:val="none" w:sz="0" w:color="auto"/>
              </w:pBdr>
              <w:shd w:val="clear" w:color="auto" w:fill="FFFFFF"/>
              <w:overflowPunct w:val="0"/>
              <w:autoSpaceDE w:val="0"/>
              <w:autoSpaceDN w:val="0"/>
              <w:adjustRightInd w:val="0"/>
              <w:jc w:val="both"/>
              <w:textAlignment w:val="baseline"/>
              <w:rPr>
                <w:sz w:val="20"/>
                <w:szCs w:val="20"/>
              </w:rPr>
            </w:pPr>
            <w:r w:rsidRPr="00F95840">
              <w:rPr>
                <w:sz w:val="20"/>
                <w:szCs w:val="20"/>
              </w:rPr>
              <w:t xml:space="preserve">Raising purchase orders &amp; goods receipts </w:t>
            </w:r>
          </w:p>
          <w:p w14:paraId="63B4E038" w14:textId="5C70D4A0" w:rsidR="00211E84" w:rsidRPr="00F95840" w:rsidRDefault="00211E84" w:rsidP="00690692">
            <w:pPr>
              <w:pStyle w:val="ListParagraph"/>
              <w:numPr>
                <w:ilvl w:val="0"/>
                <w:numId w:val="7"/>
              </w:numPr>
              <w:pBdr>
                <w:top w:val="none" w:sz="0" w:space="0" w:color="auto"/>
                <w:left w:val="none" w:sz="0" w:space="0" w:color="auto"/>
                <w:bottom w:val="none" w:sz="0" w:space="0" w:color="auto"/>
                <w:right w:val="none" w:sz="0" w:space="0" w:color="auto"/>
                <w:bar w:val="none" w:sz="0" w:color="auto"/>
              </w:pBdr>
              <w:shd w:val="clear" w:color="auto" w:fill="FFFFFF"/>
              <w:overflowPunct w:val="0"/>
              <w:autoSpaceDE w:val="0"/>
              <w:autoSpaceDN w:val="0"/>
              <w:adjustRightInd w:val="0"/>
              <w:jc w:val="both"/>
              <w:textAlignment w:val="baseline"/>
              <w:rPr>
                <w:sz w:val="20"/>
                <w:szCs w:val="20"/>
              </w:rPr>
            </w:pPr>
            <w:r>
              <w:rPr>
                <w:sz w:val="20"/>
                <w:szCs w:val="20"/>
              </w:rPr>
              <w:t xml:space="preserve">Administration of cycle scheme &amp; Electric car scheme </w:t>
            </w:r>
          </w:p>
          <w:p w14:paraId="1D25C0B6" w14:textId="02E785E1" w:rsidR="00F95840" w:rsidRPr="00F95840" w:rsidRDefault="00F95840" w:rsidP="00690692">
            <w:pPr>
              <w:pStyle w:val="ListParagraph"/>
              <w:numPr>
                <w:ilvl w:val="0"/>
                <w:numId w:val="7"/>
              </w:numPr>
              <w:pBdr>
                <w:top w:val="none" w:sz="0" w:space="0" w:color="auto"/>
                <w:left w:val="none" w:sz="0" w:space="0" w:color="auto"/>
                <w:bottom w:val="none" w:sz="0" w:space="0" w:color="auto"/>
                <w:right w:val="none" w:sz="0" w:space="0" w:color="auto"/>
                <w:bar w:val="none" w:sz="0" w:color="auto"/>
              </w:pBdr>
              <w:shd w:val="clear" w:color="auto" w:fill="FFFFFF"/>
              <w:overflowPunct w:val="0"/>
              <w:autoSpaceDE w:val="0"/>
              <w:autoSpaceDN w:val="0"/>
              <w:adjustRightInd w:val="0"/>
              <w:jc w:val="both"/>
              <w:textAlignment w:val="baseline"/>
              <w:rPr>
                <w:sz w:val="20"/>
                <w:szCs w:val="20"/>
              </w:rPr>
            </w:pPr>
            <w:r w:rsidRPr="00F95840">
              <w:rPr>
                <w:sz w:val="20"/>
                <w:szCs w:val="20"/>
              </w:rPr>
              <w:t xml:space="preserve">Communications; letters preparation, emails etc. </w:t>
            </w:r>
          </w:p>
          <w:p w14:paraId="4C5ED611" w14:textId="12C4CB32" w:rsidR="00F95840" w:rsidRPr="00F95840" w:rsidRDefault="00F95840" w:rsidP="00690692">
            <w:pPr>
              <w:pStyle w:val="ListParagraph"/>
              <w:numPr>
                <w:ilvl w:val="0"/>
                <w:numId w:val="7"/>
              </w:numPr>
              <w:pBdr>
                <w:top w:val="none" w:sz="0" w:space="0" w:color="auto"/>
                <w:left w:val="none" w:sz="0" w:space="0" w:color="auto"/>
                <w:bottom w:val="none" w:sz="0" w:space="0" w:color="auto"/>
                <w:right w:val="none" w:sz="0" w:space="0" w:color="auto"/>
                <w:bar w:val="none" w:sz="0" w:color="auto"/>
              </w:pBdr>
              <w:shd w:val="clear" w:color="auto" w:fill="FFFFFF"/>
              <w:overflowPunct w:val="0"/>
              <w:autoSpaceDE w:val="0"/>
              <w:autoSpaceDN w:val="0"/>
              <w:adjustRightInd w:val="0"/>
              <w:jc w:val="both"/>
              <w:textAlignment w:val="baseline"/>
              <w:rPr>
                <w:sz w:val="20"/>
                <w:szCs w:val="20"/>
              </w:rPr>
            </w:pPr>
            <w:r w:rsidRPr="00F95840">
              <w:rPr>
                <w:sz w:val="20"/>
                <w:szCs w:val="20"/>
              </w:rPr>
              <w:t xml:space="preserve">Post management </w:t>
            </w:r>
          </w:p>
          <w:p w14:paraId="6D471CBF" w14:textId="35AB89AB" w:rsidR="00F95840" w:rsidRPr="00F95840" w:rsidRDefault="00F95840" w:rsidP="00690692">
            <w:pPr>
              <w:pStyle w:val="ListParagraph"/>
              <w:numPr>
                <w:ilvl w:val="0"/>
                <w:numId w:val="7"/>
              </w:numPr>
              <w:pBdr>
                <w:top w:val="none" w:sz="0" w:space="0" w:color="auto"/>
                <w:left w:val="none" w:sz="0" w:space="0" w:color="auto"/>
                <w:bottom w:val="none" w:sz="0" w:space="0" w:color="auto"/>
                <w:right w:val="none" w:sz="0" w:space="0" w:color="auto"/>
                <w:bar w:val="none" w:sz="0" w:color="auto"/>
              </w:pBdr>
              <w:shd w:val="clear" w:color="auto" w:fill="FFFFFF"/>
              <w:overflowPunct w:val="0"/>
              <w:autoSpaceDE w:val="0"/>
              <w:autoSpaceDN w:val="0"/>
              <w:adjustRightInd w:val="0"/>
              <w:jc w:val="both"/>
              <w:textAlignment w:val="baseline"/>
              <w:rPr>
                <w:sz w:val="20"/>
                <w:szCs w:val="20"/>
              </w:rPr>
            </w:pPr>
            <w:r w:rsidRPr="00F95840">
              <w:rPr>
                <w:sz w:val="20"/>
                <w:szCs w:val="20"/>
              </w:rPr>
              <w:t>Filing, scanning, record keeping</w:t>
            </w:r>
          </w:p>
          <w:p w14:paraId="5C26ABAB" w14:textId="77578A1B" w:rsidR="00F95840" w:rsidRPr="00F95840" w:rsidRDefault="00F95840" w:rsidP="00690692">
            <w:pPr>
              <w:pStyle w:val="ListParagraph"/>
              <w:numPr>
                <w:ilvl w:val="0"/>
                <w:numId w:val="7"/>
              </w:numPr>
              <w:pBdr>
                <w:top w:val="none" w:sz="0" w:space="0" w:color="auto"/>
                <w:left w:val="none" w:sz="0" w:space="0" w:color="auto"/>
                <w:bottom w:val="none" w:sz="0" w:space="0" w:color="auto"/>
                <w:right w:val="none" w:sz="0" w:space="0" w:color="auto"/>
                <w:bar w:val="none" w:sz="0" w:color="auto"/>
              </w:pBdr>
              <w:shd w:val="clear" w:color="auto" w:fill="FFFFFF"/>
              <w:overflowPunct w:val="0"/>
              <w:autoSpaceDE w:val="0"/>
              <w:autoSpaceDN w:val="0"/>
              <w:adjustRightInd w:val="0"/>
              <w:jc w:val="both"/>
              <w:textAlignment w:val="baseline"/>
              <w:rPr>
                <w:sz w:val="20"/>
                <w:szCs w:val="20"/>
              </w:rPr>
            </w:pPr>
            <w:r w:rsidRPr="00F95840">
              <w:rPr>
                <w:sz w:val="20"/>
                <w:szCs w:val="20"/>
              </w:rPr>
              <w:lastRenderedPageBreak/>
              <w:t xml:space="preserve">Maintenance of the stationary cupboard  </w:t>
            </w:r>
          </w:p>
          <w:p w14:paraId="69453F11" w14:textId="49F3DCB5" w:rsidR="00A8293A" w:rsidRDefault="00F95840" w:rsidP="00690692">
            <w:pPr>
              <w:pStyle w:val="ListParagraph"/>
              <w:numPr>
                <w:ilvl w:val="0"/>
                <w:numId w:val="8"/>
              </w:numPr>
              <w:pBdr>
                <w:top w:val="none" w:sz="0" w:space="0" w:color="auto"/>
                <w:left w:val="none" w:sz="0" w:space="0" w:color="auto"/>
                <w:bottom w:val="none" w:sz="0" w:space="0" w:color="auto"/>
                <w:right w:val="none" w:sz="0" w:space="0" w:color="auto"/>
                <w:bar w:val="none" w:sz="0" w:color="auto"/>
              </w:pBdr>
              <w:shd w:val="clear" w:color="auto" w:fill="FFFFFF"/>
              <w:overflowPunct w:val="0"/>
              <w:autoSpaceDE w:val="0"/>
              <w:autoSpaceDN w:val="0"/>
              <w:adjustRightInd w:val="0"/>
              <w:jc w:val="both"/>
              <w:textAlignment w:val="baseline"/>
              <w:rPr>
                <w:sz w:val="20"/>
                <w:szCs w:val="20"/>
              </w:rPr>
            </w:pPr>
            <w:r w:rsidRPr="00F95840">
              <w:rPr>
                <w:sz w:val="20"/>
                <w:szCs w:val="20"/>
              </w:rPr>
              <w:t xml:space="preserve">First point of contact, telephone enquiries </w:t>
            </w:r>
          </w:p>
          <w:p w14:paraId="47D8BFAB" w14:textId="4E737D20" w:rsidR="00B65FD7" w:rsidRDefault="00396A03" w:rsidP="00690692">
            <w:pPr>
              <w:pStyle w:val="ListParagraph"/>
              <w:numPr>
                <w:ilvl w:val="0"/>
                <w:numId w:val="8"/>
              </w:numPr>
              <w:pBdr>
                <w:top w:val="none" w:sz="0" w:space="0" w:color="auto"/>
                <w:left w:val="none" w:sz="0" w:space="0" w:color="auto"/>
                <w:bottom w:val="none" w:sz="0" w:space="0" w:color="auto"/>
                <w:right w:val="none" w:sz="0" w:space="0" w:color="auto"/>
                <w:bar w:val="none" w:sz="0" w:color="auto"/>
              </w:pBdr>
              <w:shd w:val="clear" w:color="auto" w:fill="FFFFFF"/>
              <w:overflowPunct w:val="0"/>
              <w:autoSpaceDE w:val="0"/>
              <w:autoSpaceDN w:val="0"/>
              <w:adjustRightInd w:val="0"/>
              <w:jc w:val="both"/>
              <w:textAlignment w:val="baseline"/>
              <w:rPr>
                <w:sz w:val="20"/>
                <w:szCs w:val="20"/>
              </w:rPr>
            </w:pPr>
            <w:r>
              <w:rPr>
                <w:sz w:val="20"/>
                <w:szCs w:val="20"/>
              </w:rPr>
              <w:t>Note taking for</w:t>
            </w:r>
            <w:r w:rsidR="00E6033B">
              <w:rPr>
                <w:sz w:val="20"/>
                <w:szCs w:val="20"/>
              </w:rPr>
              <w:t xml:space="preserve"> meetings </w:t>
            </w:r>
          </w:p>
          <w:p w14:paraId="74AFE34D" w14:textId="63D54423" w:rsidR="008E4C21" w:rsidRPr="008E4C21" w:rsidRDefault="00B65FD7" w:rsidP="00690692">
            <w:pPr>
              <w:pStyle w:val="ListParagraph"/>
              <w:numPr>
                <w:ilvl w:val="0"/>
                <w:numId w:val="8"/>
              </w:numPr>
              <w:pBdr>
                <w:top w:val="none" w:sz="0" w:space="0" w:color="auto"/>
                <w:left w:val="none" w:sz="0" w:space="0" w:color="auto"/>
                <w:bottom w:val="none" w:sz="0" w:space="0" w:color="auto"/>
                <w:right w:val="none" w:sz="0" w:space="0" w:color="auto"/>
                <w:bar w:val="none" w:sz="0" w:color="auto"/>
              </w:pBdr>
              <w:shd w:val="clear" w:color="auto" w:fill="FFFFFF"/>
              <w:overflowPunct w:val="0"/>
              <w:autoSpaceDE w:val="0"/>
              <w:autoSpaceDN w:val="0"/>
              <w:adjustRightInd w:val="0"/>
              <w:jc w:val="both"/>
              <w:textAlignment w:val="baseline"/>
              <w:rPr>
                <w:sz w:val="20"/>
                <w:szCs w:val="20"/>
              </w:rPr>
            </w:pPr>
            <w:r>
              <w:rPr>
                <w:sz w:val="20"/>
                <w:szCs w:val="20"/>
              </w:rPr>
              <w:t xml:space="preserve">Arranging intervention appointment and recording </w:t>
            </w:r>
            <w:r w:rsidR="008E4C21">
              <w:rPr>
                <w:sz w:val="20"/>
                <w:szCs w:val="20"/>
              </w:rPr>
              <w:t xml:space="preserve">results </w:t>
            </w:r>
          </w:p>
          <w:p w14:paraId="2C188BE2" w14:textId="3714585E" w:rsidR="00F95840" w:rsidRPr="00F95840" w:rsidRDefault="00F95840" w:rsidP="00690692">
            <w:pPr>
              <w:pStyle w:val="ListParagraph"/>
              <w:numPr>
                <w:ilvl w:val="0"/>
                <w:numId w:val="8"/>
              </w:numPr>
              <w:pBdr>
                <w:top w:val="none" w:sz="0" w:space="0" w:color="auto"/>
                <w:left w:val="none" w:sz="0" w:space="0" w:color="auto"/>
                <w:bottom w:val="none" w:sz="0" w:space="0" w:color="auto"/>
                <w:right w:val="none" w:sz="0" w:space="0" w:color="auto"/>
                <w:bar w:val="none" w:sz="0" w:color="auto"/>
              </w:pBdr>
              <w:shd w:val="clear" w:color="auto" w:fill="FFFFFF"/>
              <w:overflowPunct w:val="0"/>
              <w:autoSpaceDE w:val="0"/>
              <w:autoSpaceDN w:val="0"/>
              <w:adjustRightInd w:val="0"/>
              <w:jc w:val="both"/>
              <w:textAlignment w:val="baseline"/>
              <w:rPr>
                <w:sz w:val="20"/>
                <w:szCs w:val="20"/>
              </w:rPr>
            </w:pPr>
            <w:r w:rsidRPr="00F95840">
              <w:rPr>
                <w:sz w:val="20"/>
                <w:szCs w:val="20"/>
              </w:rPr>
              <w:t xml:space="preserve">Intranet content and maintenance (as required)  </w:t>
            </w:r>
          </w:p>
          <w:p w14:paraId="44BB2110" w14:textId="2388C9F2" w:rsidR="00F95840" w:rsidRDefault="00F95840" w:rsidP="00690692">
            <w:pPr>
              <w:pStyle w:val="ListParagraph"/>
              <w:numPr>
                <w:ilvl w:val="0"/>
                <w:numId w:val="8"/>
              </w:numPr>
              <w:pBdr>
                <w:top w:val="none" w:sz="0" w:space="0" w:color="auto"/>
                <w:left w:val="none" w:sz="0" w:space="0" w:color="auto"/>
                <w:bottom w:val="none" w:sz="0" w:space="0" w:color="auto"/>
                <w:right w:val="none" w:sz="0" w:space="0" w:color="auto"/>
                <w:bar w:val="none" w:sz="0" w:color="auto"/>
              </w:pBdr>
              <w:shd w:val="clear" w:color="auto" w:fill="FFFFFF"/>
              <w:overflowPunct w:val="0"/>
              <w:autoSpaceDE w:val="0"/>
              <w:autoSpaceDN w:val="0"/>
              <w:adjustRightInd w:val="0"/>
              <w:jc w:val="both"/>
              <w:textAlignment w:val="baseline"/>
              <w:rPr>
                <w:sz w:val="20"/>
                <w:szCs w:val="20"/>
              </w:rPr>
            </w:pPr>
            <w:r w:rsidRPr="00F95840">
              <w:rPr>
                <w:sz w:val="20"/>
                <w:szCs w:val="20"/>
              </w:rPr>
              <w:t>Data entry including iTrent updates (as required)</w:t>
            </w:r>
          </w:p>
          <w:p w14:paraId="0A2A599A" w14:textId="77777777" w:rsidR="00690692" w:rsidRDefault="00690692" w:rsidP="00690692">
            <w:pPr>
              <w:pBdr>
                <w:top w:val="none" w:sz="0" w:space="0" w:color="auto"/>
                <w:left w:val="none" w:sz="0" w:space="0" w:color="auto"/>
                <w:bottom w:val="none" w:sz="0" w:space="0" w:color="auto"/>
                <w:right w:val="none" w:sz="0" w:space="0" w:color="auto"/>
                <w:bar w:val="none" w:sz="0" w:color="auto"/>
              </w:pBdr>
              <w:shd w:val="clear" w:color="auto" w:fill="FFFFFF"/>
              <w:overflowPunct w:val="0"/>
              <w:autoSpaceDE w:val="0"/>
              <w:autoSpaceDN w:val="0"/>
              <w:adjustRightInd w:val="0"/>
              <w:jc w:val="both"/>
              <w:textAlignment w:val="baseline"/>
              <w:rPr>
                <w:sz w:val="20"/>
                <w:szCs w:val="20"/>
              </w:rPr>
            </w:pPr>
          </w:p>
          <w:p w14:paraId="51B80455" w14:textId="77777777" w:rsidR="00F95840" w:rsidRPr="00690692" w:rsidRDefault="00F95840" w:rsidP="00690692">
            <w:pPr>
              <w:pBdr>
                <w:top w:val="none" w:sz="0" w:space="0" w:color="auto"/>
                <w:left w:val="none" w:sz="0" w:space="0" w:color="auto"/>
                <w:bottom w:val="none" w:sz="0" w:space="0" w:color="auto"/>
                <w:right w:val="none" w:sz="0" w:space="0" w:color="auto"/>
                <w:bar w:val="none" w:sz="0" w:color="auto"/>
              </w:pBdr>
              <w:shd w:val="clear" w:color="auto" w:fill="FFFFFF"/>
              <w:overflowPunct w:val="0"/>
              <w:autoSpaceDE w:val="0"/>
              <w:autoSpaceDN w:val="0"/>
              <w:adjustRightInd w:val="0"/>
              <w:jc w:val="both"/>
              <w:textAlignment w:val="baseline"/>
              <w:rPr>
                <w:sz w:val="20"/>
                <w:szCs w:val="20"/>
              </w:rPr>
            </w:pPr>
          </w:p>
          <w:p w14:paraId="59F032FC" w14:textId="170F37B6" w:rsidR="00F95840" w:rsidRPr="00F95840" w:rsidRDefault="00F95840" w:rsidP="00690692">
            <w:pPr>
              <w:pStyle w:val="ListParagraph"/>
              <w:numPr>
                <w:ilvl w:val="0"/>
                <w:numId w:val="3"/>
              </w:numPr>
              <w:pBdr>
                <w:top w:val="none" w:sz="0" w:space="0" w:color="auto"/>
                <w:left w:val="none" w:sz="0" w:space="0" w:color="auto"/>
                <w:bottom w:val="none" w:sz="0" w:space="0" w:color="auto"/>
                <w:right w:val="none" w:sz="0" w:space="0" w:color="auto"/>
                <w:bar w:val="none" w:sz="0" w:color="auto"/>
              </w:pBdr>
              <w:shd w:val="clear" w:color="auto" w:fill="FFFFFF"/>
              <w:overflowPunct w:val="0"/>
              <w:autoSpaceDE w:val="0"/>
              <w:autoSpaceDN w:val="0"/>
              <w:adjustRightInd w:val="0"/>
              <w:jc w:val="both"/>
              <w:textAlignment w:val="baseline"/>
              <w:rPr>
                <w:sz w:val="20"/>
                <w:szCs w:val="20"/>
              </w:rPr>
            </w:pPr>
            <w:r w:rsidRPr="00F95840">
              <w:rPr>
                <w:sz w:val="20"/>
                <w:szCs w:val="20"/>
              </w:rPr>
              <w:t xml:space="preserve">Maintain and develop effective administration processes to meet the changing demands of the organisation. </w:t>
            </w:r>
          </w:p>
          <w:p w14:paraId="785B6A90" w14:textId="77777777" w:rsidR="00F95840" w:rsidRDefault="00F95840" w:rsidP="00F95840">
            <w:pPr>
              <w:pStyle w:val="ListParagraph"/>
              <w:pBdr>
                <w:top w:val="none" w:sz="0" w:space="0" w:color="auto"/>
                <w:left w:val="none" w:sz="0" w:space="0" w:color="auto"/>
                <w:bottom w:val="none" w:sz="0" w:space="0" w:color="auto"/>
                <w:right w:val="none" w:sz="0" w:space="0" w:color="auto"/>
                <w:bar w:val="none" w:sz="0" w:color="auto"/>
              </w:pBdr>
              <w:shd w:val="clear" w:color="auto" w:fill="FFFFFF"/>
              <w:overflowPunct w:val="0"/>
              <w:autoSpaceDE w:val="0"/>
              <w:autoSpaceDN w:val="0"/>
              <w:adjustRightInd w:val="0"/>
              <w:jc w:val="both"/>
              <w:textAlignment w:val="baseline"/>
              <w:rPr>
                <w:sz w:val="20"/>
                <w:szCs w:val="20"/>
              </w:rPr>
            </w:pPr>
          </w:p>
          <w:p w14:paraId="2680B658" w14:textId="79BAFD7B" w:rsidR="00690692" w:rsidRPr="00690692" w:rsidRDefault="00690692" w:rsidP="00690692">
            <w:pPr>
              <w:pStyle w:val="ListParagraph"/>
              <w:numPr>
                <w:ilvl w:val="0"/>
                <w:numId w:val="3"/>
              </w:numPr>
              <w:pBdr>
                <w:top w:val="none" w:sz="0" w:space="0" w:color="auto"/>
                <w:left w:val="none" w:sz="0" w:space="0" w:color="auto"/>
                <w:bottom w:val="none" w:sz="0" w:space="0" w:color="auto"/>
                <w:right w:val="none" w:sz="0" w:space="0" w:color="auto"/>
                <w:bar w:val="none" w:sz="0" w:color="auto"/>
              </w:pBdr>
              <w:shd w:val="clear" w:color="auto" w:fill="FFFFFF"/>
              <w:overflowPunct w:val="0"/>
              <w:autoSpaceDE w:val="0"/>
              <w:autoSpaceDN w:val="0"/>
              <w:adjustRightInd w:val="0"/>
              <w:jc w:val="both"/>
              <w:textAlignment w:val="baseline"/>
              <w:rPr>
                <w:sz w:val="20"/>
                <w:szCs w:val="20"/>
              </w:rPr>
            </w:pPr>
            <w:r w:rsidRPr="005F1EA3">
              <w:rPr>
                <w:sz w:val="20"/>
                <w:szCs w:val="20"/>
              </w:rPr>
              <w:t>Provide support for campaigns and events as planned throughout the yea</w:t>
            </w:r>
            <w:r>
              <w:rPr>
                <w:sz w:val="20"/>
                <w:szCs w:val="20"/>
              </w:rPr>
              <w:t>r</w:t>
            </w:r>
          </w:p>
          <w:p w14:paraId="5B13ED3A" w14:textId="77777777" w:rsidR="00690692" w:rsidRPr="00690692" w:rsidRDefault="00690692" w:rsidP="00690692">
            <w:pPr>
              <w:pStyle w:val="ListParagraph"/>
              <w:pBdr>
                <w:top w:val="none" w:sz="0" w:space="0" w:color="auto"/>
                <w:left w:val="none" w:sz="0" w:space="0" w:color="auto"/>
                <w:bottom w:val="none" w:sz="0" w:space="0" w:color="auto"/>
                <w:right w:val="none" w:sz="0" w:space="0" w:color="auto"/>
                <w:bar w:val="none" w:sz="0" w:color="auto"/>
              </w:pBdr>
              <w:shd w:val="clear" w:color="auto" w:fill="FFFFFF"/>
              <w:overflowPunct w:val="0"/>
              <w:autoSpaceDE w:val="0"/>
              <w:autoSpaceDN w:val="0"/>
              <w:adjustRightInd w:val="0"/>
              <w:jc w:val="both"/>
              <w:textAlignment w:val="baseline"/>
              <w:rPr>
                <w:sz w:val="20"/>
                <w:szCs w:val="20"/>
              </w:rPr>
            </w:pPr>
          </w:p>
          <w:p w14:paraId="26D51086" w14:textId="77777777" w:rsidR="00690692" w:rsidRPr="00690692" w:rsidRDefault="00690692" w:rsidP="00690692">
            <w:pPr>
              <w:pStyle w:val="ListParagraph"/>
              <w:pBdr>
                <w:top w:val="none" w:sz="0" w:space="0" w:color="auto"/>
                <w:left w:val="none" w:sz="0" w:space="0" w:color="auto"/>
                <w:bottom w:val="none" w:sz="0" w:space="0" w:color="auto"/>
                <w:right w:val="none" w:sz="0" w:space="0" w:color="auto"/>
                <w:bar w:val="none" w:sz="0" w:color="auto"/>
              </w:pBdr>
              <w:shd w:val="clear" w:color="auto" w:fill="FFFFFF"/>
              <w:overflowPunct w:val="0"/>
              <w:autoSpaceDE w:val="0"/>
              <w:autoSpaceDN w:val="0"/>
              <w:adjustRightInd w:val="0"/>
              <w:jc w:val="both"/>
              <w:textAlignment w:val="baseline"/>
              <w:rPr>
                <w:sz w:val="20"/>
                <w:szCs w:val="20"/>
              </w:rPr>
            </w:pPr>
          </w:p>
          <w:p w14:paraId="1B8DE7A1" w14:textId="66032B9A" w:rsidR="00F95840" w:rsidRPr="00F95840" w:rsidRDefault="00F95840" w:rsidP="00690692">
            <w:pPr>
              <w:pStyle w:val="ListParagraph"/>
              <w:numPr>
                <w:ilvl w:val="0"/>
                <w:numId w:val="3"/>
              </w:numPr>
              <w:pBdr>
                <w:top w:val="none" w:sz="0" w:space="0" w:color="auto"/>
                <w:left w:val="none" w:sz="0" w:space="0" w:color="auto"/>
                <w:bottom w:val="none" w:sz="0" w:space="0" w:color="auto"/>
                <w:right w:val="none" w:sz="0" w:space="0" w:color="auto"/>
                <w:bar w:val="none" w:sz="0" w:color="auto"/>
              </w:pBdr>
              <w:shd w:val="clear" w:color="auto" w:fill="FFFFFF"/>
              <w:overflowPunct w:val="0"/>
              <w:autoSpaceDE w:val="0"/>
              <w:autoSpaceDN w:val="0"/>
              <w:adjustRightInd w:val="0"/>
              <w:jc w:val="both"/>
              <w:textAlignment w:val="baseline"/>
              <w:rPr>
                <w:sz w:val="20"/>
                <w:szCs w:val="20"/>
              </w:rPr>
            </w:pPr>
            <w:r w:rsidRPr="00F95840">
              <w:rPr>
                <w:sz w:val="20"/>
                <w:szCs w:val="20"/>
              </w:rPr>
              <w:t>Provide a first point of contact, proactively responding to basic people activity queries in a timely manner through various communication channels (telephone, email, letter, via a people system) and escalate where appropriate.</w:t>
            </w:r>
          </w:p>
          <w:p w14:paraId="60D259FE" w14:textId="77777777" w:rsidR="00F95840" w:rsidRPr="00F95840" w:rsidRDefault="00F95840" w:rsidP="00F95840">
            <w:pPr>
              <w:pStyle w:val="ListParagraph"/>
              <w:pBdr>
                <w:top w:val="none" w:sz="0" w:space="0" w:color="auto"/>
                <w:left w:val="none" w:sz="0" w:space="0" w:color="auto"/>
                <w:bottom w:val="none" w:sz="0" w:space="0" w:color="auto"/>
                <w:right w:val="none" w:sz="0" w:space="0" w:color="auto"/>
                <w:bar w:val="none" w:sz="0" w:color="auto"/>
              </w:pBdr>
              <w:shd w:val="clear" w:color="auto" w:fill="FFFFFF"/>
              <w:overflowPunct w:val="0"/>
              <w:autoSpaceDE w:val="0"/>
              <w:autoSpaceDN w:val="0"/>
              <w:adjustRightInd w:val="0"/>
              <w:jc w:val="both"/>
              <w:textAlignment w:val="baseline"/>
              <w:rPr>
                <w:sz w:val="20"/>
                <w:szCs w:val="20"/>
              </w:rPr>
            </w:pPr>
          </w:p>
          <w:p w14:paraId="42591B19" w14:textId="381AC8C1" w:rsidR="00F95840" w:rsidRDefault="00F95840" w:rsidP="00690692">
            <w:pPr>
              <w:pStyle w:val="ListParagraph"/>
              <w:numPr>
                <w:ilvl w:val="0"/>
                <w:numId w:val="3"/>
              </w:numPr>
              <w:pBdr>
                <w:top w:val="none" w:sz="0" w:space="0" w:color="auto"/>
                <w:left w:val="none" w:sz="0" w:space="0" w:color="auto"/>
                <w:bottom w:val="none" w:sz="0" w:space="0" w:color="auto"/>
                <w:right w:val="none" w:sz="0" w:space="0" w:color="auto"/>
                <w:bar w:val="none" w:sz="0" w:color="auto"/>
              </w:pBdr>
              <w:shd w:val="clear" w:color="auto" w:fill="FFFFFF"/>
              <w:overflowPunct w:val="0"/>
              <w:autoSpaceDE w:val="0"/>
              <w:autoSpaceDN w:val="0"/>
              <w:adjustRightInd w:val="0"/>
              <w:jc w:val="both"/>
              <w:textAlignment w:val="baseline"/>
              <w:rPr>
                <w:sz w:val="20"/>
                <w:szCs w:val="20"/>
              </w:rPr>
            </w:pPr>
            <w:r w:rsidRPr="00F95840">
              <w:rPr>
                <w:sz w:val="20"/>
                <w:szCs w:val="20"/>
              </w:rPr>
              <w:t>Build effective relationships with the broader HR &amp; OD team and customers, working collaboratively across the directorate.</w:t>
            </w:r>
          </w:p>
          <w:p w14:paraId="76945EE4" w14:textId="6B5469AA" w:rsidR="00F95840" w:rsidRPr="00F95840" w:rsidRDefault="00F95840" w:rsidP="00F95840">
            <w:pPr>
              <w:pBdr>
                <w:top w:val="none" w:sz="0" w:space="0" w:color="auto"/>
                <w:left w:val="none" w:sz="0" w:space="0" w:color="auto"/>
                <w:bottom w:val="none" w:sz="0" w:space="0" w:color="auto"/>
                <w:right w:val="none" w:sz="0" w:space="0" w:color="auto"/>
                <w:bar w:val="none" w:sz="0" w:color="auto"/>
              </w:pBdr>
              <w:shd w:val="clear" w:color="auto" w:fill="FFFFFF"/>
              <w:overflowPunct w:val="0"/>
              <w:autoSpaceDE w:val="0"/>
              <w:autoSpaceDN w:val="0"/>
              <w:adjustRightInd w:val="0"/>
              <w:jc w:val="both"/>
              <w:textAlignment w:val="baseline"/>
              <w:rPr>
                <w:sz w:val="20"/>
                <w:szCs w:val="20"/>
              </w:rPr>
            </w:pPr>
          </w:p>
          <w:p w14:paraId="6F7178B4" w14:textId="618C91FF" w:rsidR="00F95840" w:rsidRDefault="00F95840" w:rsidP="00690692">
            <w:pPr>
              <w:pStyle w:val="ListParagraph"/>
              <w:numPr>
                <w:ilvl w:val="0"/>
                <w:numId w:val="3"/>
              </w:numPr>
              <w:pBdr>
                <w:top w:val="none" w:sz="0" w:space="0" w:color="auto"/>
                <w:left w:val="none" w:sz="0" w:space="0" w:color="auto"/>
                <w:bottom w:val="none" w:sz="0" w:space="0" w:color="auto"/>
                <w:right w:val="none" w:sz="0" w:space="0" w:color="auto"/>
                <w:bar w:val="none" w:sz="0" w:color="auto"/>
              </w:pBdr>
              <w:shd w:val="clear" w:color="auto" w:fill="FFFFFF"/>
              <w:overflowPunct w:val="0"/>
              <w:autoSpaceDE w:val="0"/>
              <w:autoSpaceDN w:val="0"/>
              <w:adjustRightInd w:val="0"/>
              <w:jc w:val="both"/>
              <w:textAlignment w:val="baseline"/>
              <w:rPr>
                <w:sz w:val="20"/>
                <w:szCs w:val="20"/>
              </w:rPr>
            </w:pPr>
            <w:r w:rsidRPr="00F95840">
              <w:rPr>
                <w:sz w:val="20"/>
                <w:szCs w:val="20"/>
              </w:rPr>
              <w:t>Communicate effectively to ensure all relevant customers are informed and up to date with relevant information, statuses and progress.</w:t>
            </w:r>
          </w:p>
          <w:p w14:paraId="68C9C03F" w14:textId="65B560E8" w:rsidR="00F95840" w:rsidRPr="00F95840" w:rsidRDefault="00F95840" w:rsidP="00F95840">
            <w:pPr>
              <w:pBdr>
                <w:top w:val="none" w:sz="0" w:space="0" w:color="auto"/>
                <w:left w:val="none" w:sz="0" w:space="0" w:color="auto"/>
                <w:bottom w:val="none" w:sz="0" w:space="0" w:color="auto"/>
                <w:right w:val="none" w:sz="0" w:space="0" w:color="auto"/>
                <w:bar w:val="none" w:sz="0" w:color="auto"/>
              </w:pBdr>
              <w:shd w:val="clear" w:color="auto" w:fill="FFFFFF"/>
              <w:overflowPunct w:val="0"/>
              <w:autoSpaceDE w:val="0"/>
              <w:autoSpaceDN w:val="0"/>
              <w:adjustRightInd w:val="0"/>
              <w:jc w:val="both"/>
              <w:textAlignment w:val="baseline"/>
              <w:rPr>
                <w:sz w:val="20"/>
                <w:szCs w:val="20"/>
              </w:rPr>
            </w:pPr>
          </w:p>
          <w:p w14:paraId="6F307D6F" w14:textId="20E297EB" w:rsidR="00F95840" w:rsidRDefault="00F95840" w:rsidP="00690692">
            <w:pPr>
              <w:pStyle w:val="ListParagraph"/>
              <w:numPr>
                <w:ilvl w:val="0"/>
                <w:numId w:val="3"/>
              </w:numPr>
              <w:pBdr>
                <w:top w:val="none" w:sz="0" w:space="0" w:color="auto"/>
                <w:left w:val="none" w:sz="0" w:space="0" w:color="auto"/>
                <w:bottom w:val="none" w:sz="0" w:space="0" w:color="auto"/>
                <w:right w:val="none" w:sz="0" w:space="0" w:color="auto"/>
                <w:bar w:val="none" w:sz="0" w:color="auto"/>
              </w:pBdr>
              <w:shd w:val="clear" w:color="auto" w:fill="FFFFFF"/>
              <w:overflowPunct w:val="0"/>
              <w:autoSpaceDE w:val="0"/>
              <w:autoSpaceDN w:val="0"/>
              <w:adjustRightInd w:val="0"/>
              <w:jc w:val="both"/>
              <w:textAlignment w:val="baseline"/>
              <w:rPr>
                <w:sz w:val="20"/>
                <w:szCs w:val="20"/>
              </w:rPr>
            </w:pPr>
            <w:r w:rsidRPr="00F95840">
              <w:rPr>
                <w:sz w:val="20"/>
                <w:szCs w:val="20"/>
              </w:rPr>
              <w:t xml:space="preserve">Proactively follow up actions that have not been completed and where information is required from others. </w:t>
            </w:r>
          </w:p>
          <w:p w14:paraId="2FEADBE1" w14:textId="729D18B8" w:rsidR="00F95840" w:rsidRPr="00F95840" w:rsidRDefault="00F95840" w:rsidP="00F95840">
            <w:pPr>
              <w:pBdr>
                <w:top w:val="none" w:sz="0" w:space="0" w:color="auto"/>
                <w:left w:val="none" w:sz="0" w:space="0" w:color="auto"/>
                <w:bottom w:val="none" w:sz="0" w:space="0" w:color="auto"/>
                <w:right w:val="none" w:sz="0" w:space="0" w:color="auto"/>
                <w:bar w:val="none" w:sz="0" w:color="auto"/>
              </w:pBdr>
              <w:shd w:val="clear" w:color="auto" w:fill="FFFFFF"/>
              <w:overflowPunct w:val="0"/>
              <w:autoSpaceDE w:val="0"/>
              <w:autoSpaceDN w:val="0"/>
              <w:adjustRightInd w:val="0"/>
              <w:jc w:val="both"/>
              <w:textAlignment w:val="baseline"/>
              <w:rPr>
                <w:sz w:val="20"/>
                <w:szCs w:val="20"/>
              </w:rPr>
            </w:pPr>
          </w:p>
          <w:p w14:paraId="324908D5" w14:textId="666562E3" w:rsidR="00F95840" w:rsidRDefault="00F95840" w:rsidP="00690692">
            <w:pPr>
              <w:pStyle w:val="ListParagraph"/>
              <w:numPr>
                <w:ilvl w:val="0"/>
                <w:numId w:val="3"/>
              </w:numPr>
              <w:pBdr>
                <w:top w:val="none" w:sz="0" w:space="0" w:color="auto"/>
                <w:left w:val="none" w:sz="0" w:space="0" w:color="auto"/>
                <w:bottom w:val="none" w:sz="0" w:space="0" w:color="auto"/>
                <w:right w:val="none" w:sz="0" w:space="0" w:color="auto"/>
                <w:bar w:val="none" w:sz="0" w:color="auto"/>
              </w:pBdr>
              <w:shd w:val="clear" w:color="auto" w:fill="FFFFFF"/>
              <w:overflowPunct w:val="0"/>
              <w:autoSpaceDE w:val="0"/>
              <w:autoSpaceDN w:val="0"/>
              <w:adjustRightInd w:val="0"/>
              <w:jc w:val="both"/>
              <w:textAlignment w:val="baseline"/>
              <w:rPr>
                <w:sz w:val="20"/>
                <w:szCs w:val="20"/>
              </w:rPr>
            </w:pPr>
            <w:r w:rsidRPr="00F95840">
              <w:rPr>
                <w:sz w:val="20"/>
                <w:szCs w:val="20"/>
              </w:rPr>
              <w:t>Accurately prepare documentation, communications and information including letters,</w:t>
            </w:r>
            <w:r>
              <w:rPr>
                <w:sz w:val="20"/>
                <w:szCs w:val="20"/>
              </w:rPr>
              <w:t xml:space="preserve"> emails, contracts and records.</w:t>
            </w:r>
          </w:p>
          <w:p w14:paraId="5A8F9BBE" w14:textId="0D40CCE6" w:rsidR="00F95840" w:rsidRPr="00F95840" w:rsidRDefault="00F95840" w:rsidP="00F95840">
            <w:pPr>
              <w:pBdr>
                <w:top w:val="none" w:sz="0" w:space="0" w:color="auto"/>
                <w:left w:val="none" w:sz="0" w:space="0" w:color="auto"/>
                <w:bottom w:val="none" w:sz="0" w:space="0" w:color="auto"/>
                <w:right w:val="none" w:sz="0" w:space="0" w:color="auto"/>
                <w:bar w:val="none" w:sz="0" w:color="auto"/>
              </w:pBdr>
              <w:shd w:val="clear" w:color="auto" w:fill="FFFFFF"/>
              <w:overflowPunct w:val="0"/>
              <w:autoSpaceDE w:val="0"/>
              <w:autoSpaceDN w:val="0"/>
              <w:adjustRightInd w:val="0"/>
              <w:jc w:val="both"/>
              <w:textAlignment w:val="baseline"/>
              <w:rPr>
                <w:sz w:val="20"/>
                <w:szCs w:val="20"/>
              </w:rPr>
            </w:pPr>
          </w:p>
          <w:p w14:paraId="36E49072" w14:textId="2AB164AB" w:rsidR="00F95840" w:rsidRDefault="00F95840" w:rsidP="00690692">
            <w:pPr>
              <w:pStyle w:val="ListParagraph"/>
              <w:numPr>
                <w:ilvl w:val="0"/>
                <w:numId w:val="3"/>
              </w:numPr>
              <w:pBdr>
                <w:top w:val="none" w:sz="0" w:space="0" w:color="auto"/>
                <w:left w:val="none" w:sz="0" w:space="0" w:color="auto"/>
                <w:bottom w:val="none" w:sz="0" w:space="0" w:color="auto"/>
                <w:right w:val="none" w:sz="0" w:space="0" w:color="auto"/>
                <w:bar w:val="none" w:sz="0" w:color="auto"/>
              </w:pBdr>
              <w:shd w:val="clear" w:color="auto" w:fill="FFFFFF"/>
              <w:overflowPunct w:val="0"/>
              <w:autoSpaceDE w:val="0"/>
              <w:autoSpaceDN w:val="0"/>
              <w:adjustRightInd w:val="0"/>
              <w:jc w:val="both"/>
              <w:textAlignment w:val="baseline"/>
              <w:rPr>
                <w:sz w:val="20"/>
                <w:szCs w:val="20"/>
              </w:rPr>
            </w:pPr>
            <w:r w:rsidRPr="00F95840">
              <w:rPr>
                <w:sz w:val="20"/>
                <w:szCs w:val="20"/>
              </w:rPr>
              <w:t xml:space="preserve">Maintain and store data, records and documentation appropriately and in line with the Data Protection Act. </w:t>
            </w:r>
          </w:p>
          <w:p w14:paraId="726FB6BB" w14:textId="43D97380" w:rsidR="00F95840" w:rsidRPr="00F95840" w:rsidRDefault="00F95840" w:rsidP="00F95840">
            <w:pPr>
              <w:pBdr>
                <w:top w:val="none" w:sz="0" w:space="0" w:color="auto"/>
                <w:left w:val="none" w:sz="0" w:space="0" w:color="auto"/>
                <w:bottom w:val="none" w:sz="0" w:space="0" w:color="auto"/>
                <w:right w:val="none" w:sz="0" w:space="0" w:color="auto"/>
                <w:bar w:val="none" w:sz="0" w:color="auto"/>
              </w:pBdr>
              <w:shd w:val="clear" w:color="auto" w:fill="FFFFFF"/>
              <w:overflowPunct w:val="0"/>
              <w:autoSpaceDE w:val="0"/>
              <w:autoSpaceDN w:val="0"/>
              <w:adjustRightInd w:val="0"/>
              <w:jc w:val="both"/>
              <w:textAlignment w:val="baseline"/>
              <w:rPr>
                <w:sz w:val="20"/>
                <w:szCs w:val="20"/>
              </w:rPr>
            </w:pPr>
          </w:p>
          <w:p w14:paraId="1F5229D1" w14:textId="796DD9E0" w:rsidR="00A37B5E" w:rsidRPr="00F95840" w:rsidRDefault="00F95840" w:rsidP="00690692">
            <w:pPr>
              <w:pStyle w:val="ListParagraph"/>
              <w:numPr>
                <w:ilvl w:val="0"/>
                <w:numId w:val="3"/>
              </w:numPr>
              <w:pBdr>
                <w:top w:val="none" w:sz="0" w:space="0" w:color="auto"/>
                <w:left w:val="none" w:sz="0" w:space="0" w:color="auto"/>
                <w:bottom w:val="none" w:sz="0" w:space="0" w:color="auto"/>
                <w:right w:val="none" w:sz="0" w:space="0" w:color="auto"/>
                <w:bar w:val="none" w:sz="0" w:color="auto"/>
              </w:pBdr>
              <w:shd w:val="clear" w:color="auto" w:fill="FFFFFF"/>
              <w:overflowPunct w:val="0"/>
              <w:autoSpaceDE w:val="0"/>
              <w:autoSpaceDN w:val="0"/>
              <w:adjustRightInd w:val="0"/>
              <w:jc w:val="both"/>
              <w:textAlignment w:val="baseline"/>
              <w:rPr>
                <w:sz w:val="20"/>
                <w:szCs w:val="20"/>
              </w:rPr>
            </w:pPr>
            <w:r w:rsidRPr="00F95840">
              <w:rPr>
                <w:sz w:val="20"/>
                <w:szCs w:val="20"/>
              </w:rPr>
              <w:t>Act in accordance with the law and our values, and ensure that safety, sustainability, partnership working and inclusivity run through all activities.</w:t>
            </w:r>
          </w:p>
        </w:tc>
      </w:tr>
      <w:tr w:rsidR="0068064A" w:rsidRPr="00683354" w14:paraId="169BA889" w14:textId="77777777" w:rsidTr="0068064A">
        <w:trPr>
          <w:trHeight w:val="622"/>
          <w:jc w:val="center"/>
        </w:trPr>
        <w:tc>
          <w:tcPr>
            <w:tcW w:w="10356" w:type="dxa"/>
            <w:tcBorders>
              <w:top w:val="nil"/>
              <w:left w:val="single" w:sz="4" w:space="0" w:color="auto"/>
              <w:bottom w:val="single" w:sz="4" w:space="0" w:color="auto"/>
              <w:right w:val="single" w:sz="6" w:space="0" w:color="000000"/>
            </w:tcBorders>
            <w:tcMar>
              <w:top w:w="80" w:type="dxa"/>
              <w:left w:w="80" w:type="dxa"/>
              <w:bottom w:w="80" w:type="dxa"/>
              <w:right w:w="80" w:type="dxa"/>
            </w:tcMar>
          </w:tcPr>
          <w:p w14:paraId="181E0538" w14:textId="070E7929" w:rsidR="00D270B7" w:rsidRPr="00D270B7" w:rsidRDefault="00D270B7" w:rsidP="00F95840">
            <w:pPr>
              <w:pStyle w:val="BodyText2"/>
              <w:spacing w:after="0" w:line="240" w:lineRule="auto"/>
              <w:jc w:val="both"/>
              <w:rPr>
                <w:rFonts w:ascii="Arial" w:hAnsi="Arial" w:cs="Arial"/>
                <w:b/>
                <w:color w:val="000000"/>
                <w:sz w:val="20"/>
                <w:szCs w:val="20"/>
                <w:lang w:eastAsia="en-GB"/>
              </w:rPr>
            </w:pPr>
          </w:p>
          <w:p w14:paraId="403D9C22" w14:textId="7A91E12C" w:rsidR="00CD3144" w:rsidRPr="00D270B7" w:rsidRDefault="00CD3144" w:rsidP="00F95840">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120"/>
              <w:rPr>
                <w:rFonts w:ascii="Arial" w:hAnsi="Arial" w:cs="Arial"/>
                <w:color w:val="000000"/>
                <w:sz w:val="20"/>
                <w:szCs w:val="20"/>
                <w:lang w:eastAsia="en-GB"/>
              </w:rPr>
            </w:pPr>
          </w:p>
        </w:tc>
      </w:tr>
    </w:tbl>
    <w:p w14:paraId="206CE3A8" w14:textId="77777777" w:rsidR="00247FDE" w:rsidRPr="00683354" w:rsidRDefault="00247FDE" w:rsidP="00F77DB9">
      <w:pPr>
        <w:pStyle w:val="Body"/>
        <w:pBdr>
          <w:top w:val="none" w:sz="0" w:space="0" w:color="auto"/>
          <w:left w:val="none" w:sz="0" w:space="0" w:color="auto"/>
          <w:bottom w:val="none" w:sz="0" w:space="0" w:color="auto"/>
          <w:right w:val="none" w:sz="0" w:space="0" w:color="auto"/>
          <w:bar w:val="none" w:sz="0" w:color="auto"/>
        </w:pBdr>
        <w:ind w:left="-567" w:right="261"/>
        <w:rPr>
          <w:b/>
          <w:bCs/>
          <w:iCs/>
          <w:sz w:val="24"/>
          <w:szCs w:val="24"/>
        </w:rPr>
      </w:pPr>
    </w:p>
    <w:p w14:paraId="0C667123" w14:textId="77777777" w:rsidR="00247FDE" w:rsidRPr="00683354" w:rsidRDefault="00247FDE" w:rsidP="00F77DB9">
      <w:pPr>
        <w:pStyle w:val="Body"/>
        <w:pBdr>
          <w:top w:val="none" w:sz="0" w:space="0" w:color="auto"/>
          <w:left w:val="none" w:sz="0" w:space="0" w:color="auto"/>
          <w:bottom w:val="none" w:sz="0" w:space="0" w:color="auto"/>
          <w:right w:val="none" w:sz="0" w:space="0" w:color="auto"/>
          <w:bar w:val="none" w:sz="0" w:color="auto"/>
        </w:pBdr>
        <w:ind w:left="-567" w:right="261"/>
        <w:rPr>
          <w:b/>
          <w:bCs/>
          <w:iCs/>
          <w:sz w:val="24"/>
          <w:szCs w:val="24"/>
        </w:rPr>
      </w:pP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8"/>
        <w:gridCol w:w="6"/>
      </w:tblGrid>
      <w:tr w:rsidR="00054EC1" w:rsidRPr="00683354" w14:paraId="7F133717" w14:textId="77777777" w:rsidTr="00985B73">
        <w:trPr>
          <w:gridAfter w:val="1"/>
          <w:wAfter w:w="6" w:type="dxa"/>
          <w:trHeight w:val="180"/>
          <w:jc w:val="center"/>
        </w:trPr>
        <w:tc>
          <w:tcPr>
            <w:tcW w:w="10348" w:type="dxa"/>
            <w:shd w:val="clear" w:color="auto" w:fill="000000"/>
            <w:tcMar>
              <w:top w:w="80" w:type="dxa"/>
              <w:left w:w="80" w:type="dxa"/>
              <w:bottom w:w="80" w:type="dxa"/>
              <w:right w:w="80" w:type="dxa"/>
            </w:tcMar>
          </w:tcPr>
          <w:p w14:paraId="2CC0E4B8" w14:textId="10B2E317" w:rsidR="00054EC1" w:rsidRPr="00683354" w:rsidRDefault="00054EC1" w:rsidP="00B856BF">
            <w:pPr>
              <w:pStyle w:val="Body"/>
              <w:pBdr>
                <w:top w:val="none" w:sz="0" w:space="0" w:color="auto"/>
                <w:left w:val="none" w:sz="0" w:space="0" w:color="auto"/>
                <w:bottom w:val="none" w:sz="0" w:space="0" w:color="auto"/>
                <w:right w:val="none" w:sz="0" w:space="0" w:color="auto"/>
                <w:bar w:val="none" w:sz="0" w:color="auto"/>
              </w:pBdr>
              <w:ind w:left="18" w:right="261"/>
              <w:rPr>
                <w:sz w:val="24"/>
                <w:szCs w:val="24"/>
              </w:rPr>
            </w:pPr>
            <w:r w:rsidRPr="00683354">
              <w:rPr>
                <w:b/>
                <w:bCs/>
                <w:color w:val="FFFFFF"/>
                <w:sz w:val="24"/>
                <w:szCs w:val="24"/>
                <w:u w:color="FFFFFF"/>
              </w:rPr>
              <w:t>KNOWLEDGE</w:t>
            </w:r>
            <w:r w:rsidR="00B856BF">
              <w:rPr>
                <w:b/>
                <w:bCs/>
                <w:color w:val="FFFFFF"/>
                <w:sz w:val="24"/>
                <w:szCs w:val="24"/>
                <w:u w:color="FFFFFF"/>
              </w:rPr>
              <w:t xml:space="preserve"> </w:t>
            </w:r>
            <w:r w:rsidRPr="00683354">
              <w:rPr>
                <w:b/>
                <w:bCs/>
                <w:color w:val="FFFFFF"/>
                <w:sz w:val="24"/>
                <w:szCs w:val="24"/>
                <w:u w:color="FFFFFF"/>
              </w:rPr>
              <w:t>AND EXPERIENCE</w:t>
            </w:r>
          </w:p>
        </w:tc>
      </w:tr>
      <w:tr w:rsidR="00054EC1" w:rsidRPr="00683354" w14:paraId="5241F980" w14:textId="77777777" w:rsidTr="00985B73">
        <w:trPr>
          <w:trHeight w:val="1020"/>
          <w:jc w:val="center"/>
        </w:trPr>
        <w:tc>
          <w:tcPr>
            <w:tcW w:w="10349" w:type="dxa"/>
            <w:gridSpan w:val="2"/>
            <w:tcMar>
              <w:top w:w="80" w:type="dxa"/>
              <w:left w:w="363" w:type="dxa"/>
              <w:bottom w:w="80" w:type="dxa"/>
              <w:right w:w="80" w:type="dxa"/>
            </w:tcMar>
          </w:tcPr>
          <w:p w14:paraId="24FC672E" w14:textId="2C8A8312" w:rsidR="00F95840" w:rsidRDefault="00F95840" w:rsidP="00F95840">
            <w:pPr>
              <w:rPr>
                <w:rFonts w:ascii="Arial" w:eastAsia="Times New Roman" w:hAnsi="Arial" w:cs="Arial"/>
                <w:color w:val="000000"/>
                <w:sz w:val="20"/>
                <w:szCs w:val="20"/>
                <w:lang w:eastAsia="en-GB"/>
              </w:rPr>
            </w:pPr>
            <w:r w:rsidRPr="00F95840">
              <w:rPr>
                <w:rFonts w:ascii="Arial" w:eastAsia="Times New Roman" w:hAnsi="Arial" w:cs="Arial"/>
                <w:b/>
                <w:bCs/>
                <w:color w:val="000000"/>
                <w:sz w:val="20"/>
                <w:szCs w:val="20"/>
                <w:lang w:eastAsia="en-GB"/>
              </w:rPr>
              <w:t xml:space="preserve">Essential </w:t>
            </w:r>
          </w:p>
          <w:p w14:paraId="09495B52" w14:textId="77777777" w:rsidR="00F95840" w:rsidRDefault="00F95840" w:rsidP="00F95840">
            <w:pPr>
              <w:rPr>
                <w:rFonts w:ascii="Arial" w:eastAsia="Times New Roman" w:hAnsi="Arial" w:cs="Arial"/>
                <w:color w:val="000000"/>
                <w:sz w:val="20"/>
                <w:szCs w:val="20"/>
                <w:lang w:eastAsia="en-GB"/>
              </w:rPr>
            </w:pPr>
          </w:p>
          <w:p w14:paraId="7C36A0D3" w14:textId="77777777" w:rsidR="00F95840" w:rsidRDefault="00F95840" w:rsidP="00F95840">
            <w:pPr>
              <w:rPr>
                <w:rFonts w:ascii="Arial" w:eastAsia="Times New Roman" w:hAnsi="Arial" w:cs="Arial"/>
                <w:color w:val="000000"/>
                <w:sz w:val="20"/>
                <w:szCs w:val="20"/>
                <w:lang w:eastAsia="en-GB"/>
              </w:rPr>
            </w:pPr>
            <w:r w:rsidRPr="00F95840">
              <w:rPr>
                <w:rFonts w:ascii="Arial" w:eastAsia="Times New Roman" w:hAnsi="Arial" w:cs="Arial"/>
                <w:color w:val="000000"/>
                <w:sz w:val="20"/>
                <w:szCs w:val="20"/>
                <w:lang w:eastAsia="en-GB"/>
              </w:rPr>
              <w:t>Good standard of education including numeracy a</w:t>
            </w:r>
            <w:r>
              <w:rPr>
                <w:rFonts w:ascii="Arial" w:eastAsia="Times New Roman" w:hAnsi="Arial" w:cs="Arial"/>
                <w:color w:val="000000"/>
                <w:sz w:val="20"/>
                <w:szCs w:val="20"/>
                <w:lang w:eastAsia="en-GB"/>
              </w:rPr>
              <w:t>nd literacy, GCSE or equivalent</w:t>
            </w:r>
          </w:p>
          <w:p w14:paraId="53F0E30B" w14:textId="23868F5D" w:rsidR="00F95840" w:rsidRPr="00F95840" w:rsidRDefault="00F95840" w:rsidP="00F95840">
            <w:pPr>
              <w:rPr>
                <w:rFonts w:ascii="Arial" w:eastAsia="Times New Roman" w:hAnsi="Arial" w:cs="Arial"/>
                <w:color w:val="000000"/>
                <w:sz w:val="20"/>
                <w:szCs w:val="20"/>
                <w:lang w:eastAsia="en-GB"/>
              </w:rPr>
            </w:pPr>
            <w:r w:rsidRPr="00F95840">
              <w:rPr>
                <w:rFonts w:ascii="Arial" w:eastAsia="Times New Roman" w:hAnsi="Arial" w:cs="Arial"/>
                <w:color w:val="000000"/>
                <w:sz w:val="20"/>
                <w:szCs w:val="20"/>
                <w:lang w:eastAsia="en-GB"/>
              </w:rPr>
              <w:t>Experience of arranging meetings and minute taking</w:t>
            </w:r>
          </w:p>
          <w:p w14:paraId="3F9B81F2" w14:textId="77777777" w:rsidR="00F95840" w:rsidRDefault="00F95840" w:rsidP="00F95840">
            <w:pPr>
              <w:textAlignment w:val="center"/>
              <w:rPr>
                <w:rFonts w:ascii="Arial" w:eastAsia="Times New Roman" w:hAnsi="Arial" w:cs="Arial"/>
                <w:b/>
                <w:color w:val="000000"/>
                <w:sz w:val="20"/>
                <w:szCs w:val="20"/>
                <w:lang w:eastAsia="en-GB"/>
              </w:rPr>
            </w:pPr>
          </w:p>
          <w:p w14:paraId="46C6698D" w14:textId="77777777" w:rsidR="00F95840" w:rsidRDefault="00F95840" w:rsidP="00F95840">
            <w:pPr>
              <w:textAlignment w:val="center"/>
              <w:rPr>
                <w:rFonts w:ascii="Arial" w:eastAsia="Times New Roman" w:hAnsi="Arial" w:cs="Arial"/>
                <w:b/>
                <w:color w:val="000000"/>
                <w:sz w:val="20"/>
                <w:szCs w:val="20"/>
                <w:lang w:eastAsia="en-GB"/>
              </w:rPr>
            </w:pPr>
            <w:r w:rsidRPr="00F95840">
              <w:rPr>
                <w:rFonts w:ascii="Arial" w:eastAsia="Times New Roman" w:hAnsi="Arial" w:cs="Arial"/>
                <w:b/>
                <w:color w:val="000000"/>
                <w:sz w:val="20"/>
                <w:szCs w:val="20"/>
                <w:lang w:eastAsia="en-GB"/>
              </w:rPr>
              <w:t xml:space="preserve">Desirable </w:t>
            </w:r>
          </w:p>
          <w:p w14:paraId="372611D3" w14:textId="0CBFB50D" w:rsidR="00F95840" w:rsidRDefault="00F95840" w:rsidP="00F95840">
            <w:pPr>
              <w:textAlignment w:val="center"/>
              <w:rPr>
                <w:rFonts w:ascii="Arial" w:eastAsia="Times New Roman" w:hAnsi="Arial" w:cs="Arial"/>
                <w:color w:val="000000"/>
                <w:sz w:val="20"/>
                <w:szCs w:val="20"/>
                <w:lang w:eastAsia="en-GB"/>
              </w:rPr>
            </w:pPr>
            <w:r w:rsidRPr="00F95840">
              <w:rPr>
                <w:rFonts w:ascii="Arial" w:eastAsia="Times New Roman" w:hAnsi="Arial" w:cs="Arial"/>
                <w:color w:val="000000"/>
                <w:sz w:val="20"/>
                <w:szCs w:val="20"/>
                <w:lang w:eastAsia="en-GB"/>
              </w:rPr>
              <w:t xml:space="preserve">Knowledge of </w:t>
            </w:r>
            <w:proofErr w:type="spellStart"/>
            <w:r w:rsidRPr="00F95840">
              <w:rPr>
                <w:rFonts w:ascii="Arial" w:eastAsia="Times New Roman" w:hAnsi="Arial" w:cs="Arial"/>
                <w:color w:val="000000"/>
                <w:sz w:val="20"/>
                <w:szCs w:val="20"/>
                <w:lang w:eastAsia="en-GB"/>
              </w:rPr>
              <w:t>Organisational</w:t>
            </w:r>
            <w:proofErr w:type="spellEnd"/>
            <w:r w:rsidRPr="00F95840">
              <w:rPr>
                <w:rFonts w:ascii="Arial" w:eastAsia="Times New Roman" w:hAnsi="Arial" w:cs="Arial"/>
                <w:color w:val="000000"/>
                <w:sz w:val="20"/>
                <w:szCs w:val="20"/>
                <w:lang w:eastAsia="en-GB"/>
              </w:rPr>
              <w:t xml:space="preserve"> Systems Including Business World On, iTrent &amp; ATS </w:t>
            </w:r>
          </w:p>
          <w:p w14:paraId="31915FEE" w14:textId="77777777" w:rsidR="00F95840" w:rsidRPr="00F95840" w:rsidRDefault="00F95840" w:rsidP="00F95840">
            <w:pPr>
              <w:textAlignment w:val="center"/>
              <w:rPr>
                <w:rFonts w:ascii="Arial" w:eastAsia="Times New Roman" w:hAnsi="Arial" w:cs="Arial"/>
                <w:b/>
                <w:color w:val="000000"/>
                <w:sz w:val="20"/>
                <w:szCs w:val="20"/>
                <w:lang w:eastAsia="en-GB"/>
              </w:rPr>
            </w:pPr>
          </w:p>
          <w:p w14:paraId="4A8690A9" w14:textId="77777777" w:rsidR="00F95840" w:rsidRPr="00F95840" w:rsidRDefault="00F95840" w:rsidP="00F95840">
            <w:pPr>
              <w:rPr>
                <w:rFonts w:ascii="Arial" w:eastAsia="Times New Roman" w:hAnsi="Arial" w:cs="Arial"/>
                <w:b/>
                <w:color w:val="000000"/>
                <w:sz w:val="20"/>
                <w:szCs w:val="20"/>
                <w:lang w:eastAsia="en-GB"/>
              </w:rPr>
            </w:pPr>
          </w:p>
          <w:p w14:paraId="5C74E259" w14:textId="77777777" w:rsidR="0055580F" w:rsidRDefault="00F95840" w:rsidP="0055580F">
            <w:pPr>
              <w:rPr>
                <w:rFonts w:ascii="Arial" w:eastAsia="Times New Roman" w:hAnsi="Arial" w:cs="Arial"/>
                <w:b/>
                <w:color w:val="000000"/>
                <w:sz w:val="20"/>
                <w:szCs w:val="20"/>
                <w:lang w:eastAsia="en-GB"/>
              </w:rPr>
            </w:pPr>
            <w:r w:rsidRPr="00F95840">
              <w:rPr>
                <w:rFonts w:ascii="Arial" w:eastAsia="Times New Roman" w:hAnsi="Arial" w:cs="Arial"/>
                <w:b/>
                <w:color w:val="000000"/>
                <w:sz w:val="20"/>
                <w:szCs w:val="20"/>
                <w:lang w:eastAsia="en-GB"/>
              </w:rPr>
              <w:t xml:space="preserve">Essential behaviors and skills we need you to display include; </w:t>
            </w:r>
          </w:p>
          <w:p w14:paraId="63F1B075" w14:textId="77777777" w:rsidR="0055580F" w:rsidRDefault="0055580F" w:rsidP="0055580F">
            <w:pPr>
              <w:rPr>
                <w:rFonts w:ascii="Arial" w:eastAsia="Times New Roman" w:hAnsi="Arial" w:cs="Arial"/>
                <w:b/>
                <w:color w:val="000000"/>
                <w:sz w:val="20"/>
                <w:szCs w:val="20"/>
                <w:lang w:eastAsia="en-GB"/>
              </w:rPr>
            </w:pPr>
          </w:p>
          <w:p w14:paraId="3613CEB1" w14:textId="2277AB41" w:rsidR="00F95840" w:rsidRPr="0055580F" w:rsidRDefault="00F95840" w:rsidP="0055580F">
            <w:pPr>
              <w:rPr>
                <w:rFonts w:ascii="Arial" w:eastAsia="Times New Roman" w:hAnsi="Arial" w:cs="Arial"/>
                <w:b/>
                <w:color w:val="000000"/>
                <w:sz w:val="20"/>
                <w:szCs w:val="20"/>
                <w:lang w:eastAsia="en-GB"/>
              </w:rPr>
            </w:pPr>
            <w:r w:rsidRPr="00F95840">
              <w:rPr>
                <w:rFonts w:ascii="Arial" w:hAnsi="Arial" w:cs="Arial"/>
                <w:color w:val="000000"/>
                <w:sz w:val="20"/>
                <w:szCs w:val="20"/>
                <w:lang w:val="en"/>
              </w:rPr>
              <w:t xml:space="preserve">Strong customer service skills </w:t>
            </w:r>
          </w:p>
          <w:p w14:paraId="0C529BE7" w14:textId="77777777" w:rsidR="00F95840" w:rsidRDefault="00F95840" w:rsidP="00F95840">
            <w:pPr>
              <w:autoSpaceDE w:val="0"/>
              <w:autoSpaceDN w:val="0"/>
              <w:adjustRightInd w:val="0"/>
              <w:spacing w:after="25"/>
              <w:rPr>
                <w:rFonts w:ascii="Arial" w:hAnsi="Arial" w:cs="Arial"/>
                <w:color w:val="000000"/>
                <w:sz w:val="20"/>
                <w:szCs w:val="20"/>
                <w:lang w:val="en"/>
              </w:rPr>
            </w:pPr>
            <w:r w:rsidRPr="00F95840">
              <w:rPr>
                <w:rFonts w:ascii="Arial" w:hAnsi="Arial" w:cs="Arial"/>
                <w:color w:val="000000"/>
                <w:sz w:val="20"/>
                <w:szCs w:val="20"/>
                <w:lang w:val="en"/>
              </w:rPr>
              <w:t>Ability to work on own i</w:t>
            </w:r>
            <w:r>
              <w:rPr>
                <w:rFonts w:ascii="Arial" w:hAnsi="Arial" w:cs="Arial"/>
                <w:color w:val="000000"/>
                <w:sz w:val="20"/>
                <w:szCs w:val="20"/>
                <w:lang w:val="en"/>
              </w:rPr>
              <w:t xml:space="preserve">nitiative and as part of a Team </w:t>
            </w:r>
          </w:p>
          <w:p w14:paraId="2C5BAD3F" w14:textId="77777777" w:rsidR="00F95840" w:rsidRDefault="00F95840" w:rsidP="00F95840">
            <w:pPr>
              <w:autoSpaceDE w:val="0"/>
              <w:autoSpaceDN w:val="0"/>
              <w:adjustRightInd w:val="0"/>
              <w:spacing w:after="25"/>
              <w:rPr>
                <w:rFonts w:ascii="Arial" w:hAnsi="Arial" w:cs="Arial"/>
                <w:color w:val="000000"/>
                <w:sz w:val="20"/>
                <w:szCs w:val="20"/>
                <w:lang w:val="en"/>
              </w:rPr>
            </w:pPr>
            <w:r w:rsidRPr="00F95840">
              <w:rPr>
                <w:rFonts w:ascii="Arial" w:hAnsi="Arial" w:cs="Arial"/>
                <w:color w:val="000000"/>
                <w:sz w:val="20"/>
                <w:szCs w:val="20"/>
                <w:lang w:val="en"/>
              </w:rPr>
              <w:t xml:space="preserve">Highly </w:t>
            </w:r>
            <w:proofErr w:type="spellStart"/>
            <w:r w:rsidRPr="00F95840">
              <w:rPr>
                <w:rFonts w:ascii="Arial" w:hAnsi="Arial" w:cs="Arial"/>
                <w:color w:val="000000"/>
                <w:sz w:val="20"/>
                <w:szCs w:val="20"/>
                <w:lang w:val="en"/>
              </w:rPr>
              <w:t>organised</w:t>
            </w:r>
            <w:proofErr w:type="spellEnd"/>
            <w:r w:rsidRPr="00F95840">
              <w:rPr>
                <w:rFonts w:ascii="Arial" w:hAnsi="Arial" w:cs="Arial"/>
                <w:color w:val="000000"/>
                <w:sz w:val="20"/>
                <w:szCs w:val="20"/>
                <w:lang w:val="en"/>
              </w:rPr>
              <w:t xml:space="preserve"> with the ability to multi-task and </w:t>
            </w:r>
            <w:proofErr w:type="spellStart"/>
            <w:r w:rsidRPr="00F95840">
              <w:rPr>
                <w:rFonts w:ascii="Arial" w:hAnsi="Arial" w:cs="Arial"/>
                <w:color w:val="000000"/>
                <w:sz w:val="20"/>
                <w:szCs w:val="20"/>
                <w:lang w:val="en"/>
              </w:rPr>
              <w:t>prioritise</w:t>
            </w:r>
            <w:proofErr w:type="spellEnd"/>
            <w:r w:rsidRPr="00F95840">
              <w:rPr>
                <w:rFonts w:ascii="Arial" w:hAnsi="Arial" w:cs="Arial"/>
                <w:color w:val="000000"/>
                <w:sz w:val="20"/>
                <w:szCs w:val="20"/>
                <w:lang w:val="en"/>
              </w:rPr>
              <w:t xml:space="preserve"> own workload </w:t>
            </w:r>
          </w:p>
          <w:p w14:paraId="6FE9BA64" w14:textId="1F30C0A8" w:rsidR="00F95840" w:rsidRPr="00F95840" w:rsidRDefault="00F95840" w:rsidP="00F95840">
            <w:pPr>
              <w:autoSpaceDE w:val="0"/>
              <w:autoSpaceDN w:val="0"/>
              <w:adjustRightInd w:val="0"/>
              <w:spacing w:after="25"/>
              <w:rPr>
                <w:rFonts w:ascii="Arial" w:hAnsi="Arial" w:cs="Arial"/>
                <w:color w:val="000000"/>
                <w:sz w:val="20"/>
                <w:szCs w:val="20"/>
                <w:lang w:val="en"/>
              </w:rPr>
            </w:pPr>
            <w:r w:rsidRPr="00F95840">
              <w:rPr>
                <w:rFonts w:ascii="Arial" w:hAnsi="Arial" w:cs="Arial"/>
                <w:color w:val="000000"/>
                <w:sz w:val="20"/>
                <w:szCs w:val="20"/>
                <w:lang w:val="en"/>
              </w:rPr>
              <w:t xml:space="preserve">Ability to work to deadlines </w:t>
            </w:r>
          </w:p>
          <w:p w14:paraId="09BFA96A" w14:textId="77777777" w:rsidR="00F95840" w:rsidRDefault="00F95840" w:rsidP="00F95840">
            <w:pPr>
              <w:autoSpaceDE w:val="0"/>
              <w:autoSpaceDN w:val="0"/>
              <w:adjustRightInd w:val="0"/>
              <w:spacing w:after="25"/>
              <w:rPr>
                <w:rFonts w:ascii="Arial" w:hAnsi="Arial" w:cs="Arial"/>
                <w:color w:val="000000"/>
                <w:sz w:val="20"/>
                <w:szCs w:val="20"/>
                <w:lang w:val="en"/>
              </w:rPr>
            </w:pPr>
            <w:r w:rsidRPr="00F95840">
              <w:rPr>
                <w:rFonts w:ascii="Arial" w:hAnsi="Arial" w:cs="Arial"/>
                <w:color w:val="000000"/>
                <w:sz w:val="20"/>
                <w:szCs w:val="20"/>
                <w:lang w:val="en"/>
              </w:rPr>
              <w:t xml:space="preserve">Flexible approach to work </w:t>
            </w:r>
          </w:p>
          <w:p w14:paraId="64093DD3" w14:textId="77777777" w:rsidR="00F95840" w:rsidRDefault="00F95840" w:rsidP="00F95840">
            <w:pPr>
              <w:autoSpaceDE w:val="0"/>
              <w:autoSpaceDN w:val="0"/>
              <w:adjustRightInd w:val="0"/>
              <w:spacing w:after="25"/>
              <w:rPr>
                <w:rFonts w:ascii="Arial" w:hAnsi="Arial" w:cs="Arial"/>
                <w:color w:val="000000"/>
                <w:sz w:val="20"/>
                <w:szCs w:val="20"/>
                <w:lang w:val="en"/>
              </w:rPr>
            </w:pPr>
            <w:r w:rsidRPr="00F95840">
              <w:rPr>
                <w:rFonts w:ascii="Arial" w:hAnsi="Arial" w:cs="Arial"/>
                <w:color w:val="000000"/>
                <w:sz w:val="20"/>
                <w:szCs w:val="20"/>
                <w:lang w:val="en"/>
              </w:rPr>
              <w:t xml:space="preserve">Excellent interpersonal skills </w:t>
            </w:r>
          </w:p>
          <w:p w14:paraId="6D266CEC" w14:textId="3C5D5817" w:rsidR="00F95840" w:rsidRPr="00F95840" w:rsidRDefault="00F95840" w:rsidP="00F95840">
            <w:pPr>
              <w:autoSpaceDE w:val="0"/>
              <w:autoSpaceDN w:val="0"/>
              <w:adjustRightInd w:val="0"/>
              <w:spacing w:after="25"/>
              <w:rPr>
                <w:rFonts w:ascii="Arial" w:hAnsi="Arial" w:cs="Arial"/>
                <w:color w:val="000000"/>
                <w:sz w:val="20"/>
                <w:szCs w:val="20"/>
                <w:lang w:val="en"/>
              </w:rPr>
            </w:pPr>
            <w:r w:rsidRPr="00F95840">
              <w:rPr>
                <w:rFonts w:ascii="Arial" w:hAnsi="Arial" w:cs="Arial"/>
                <w:color w:val="000000"/>
                <w:sz w:val="20"/>
                <w:szCs w:val="20"/>
                <w:lang w:val="en"/>
              </w:rPr>
              <w:lastRenderedPageBreak/>
              <w:t xml:space="preserve">Good oral and written communication skills </w:t>
            </w:r>
          </w:p>
          <w:p w14:paraId="2B9887AB" w14:textId="084B0C3B" w:rsidR="0055580F" w:rsidRDefault="00F95840" w:rsidP="0055580F">
            <w:pPr>
              <w:autoSpaceDE w:val="0"/>
              <w:autoSpaceDN w:val="0"/>
              <w:adjustRightInd w:val="0"/>
              <w:spacing w:after="25"/>
              <w:rPr>
                <w:rFonts w:ascii="Arial" w:hAnsi="Arial" w:cs="Arial"/>
                <w:color w:val="000000"/>
                <w:sz w:val="20"/>
                <w:szCs w:val="20"/>
                <w:lang w:val="en"/>
              </w:rPr>
            </w:pPr>
            <w:r w:rsidRPr="00F95840">
              <w:rPr>
                <w:rFonts w:ascii="Arial" w:hAnsi="Arial" w:cs="Arial"/>
                <w:color w:val="000000"/>
                <w:sz w:val="20"/>
                <w:szCs w:val="20"/>
                <w:lang w:val="en"/>
              </w:rPr>
              <w:t>Good telephone manner Able to demonstrate strong IT skills including Microsoft</w:t>
            </w:r>
            <w:r>
              <w:rPr>
                <w:rFonts w:ascii="Arial" w:hAnsi="Arial" w:cs="Arial"/>
                <w:color w:val="000000"/>
                <w:sz w:val="20"/>
                <w:szCs w:val="20"/>
                <w:lang w:val="en"/>
              </w:rPr>
              <w:t xml:space="preserve"> Excel, Word, Outlook and Visio</w:t>
            </w:r>
            <w:r w:rsidR="0055580F">
              <w:rPr>
                <w:rFonts w:ascii="Arial" w:hAnsi="Arial" w:cs="Arial"/>
                <w:color w:val="000000"/>
                <w:sz w:val="20"/>
                <w:szCs w:val="20"/>
                <w:lang w:val="en"/>
              </w:rPr>
              <w:t xml:space="preserve"> </w:t>
            </w:r>
          </w:p>
          <w:p w14:paraId="27C610E9" w14:textId="6C87AA2E" w:rsidR="00F95840" w:rsidRPr="00F95840" w:rsidRDefault="00F95840" w:rsidP="0055580F">
            <w:pPr>
              <w:autoSpaceDE w:val="0"/>
              <w:autoSpaceDN w:val="0"/>
              <w:adjustRightInd w:val="0"/>
              <w:spacing w:after="25"/>
              <w:rPr>
                <w:rFonts w:ascii="Arial" w:hAnsi="Arial" w:cs="Arial"/>
                <w:color w:val="000000"/>
                <w:sz w:val="20"/>
                <w:szCs w:val="20"/>
                <w:lang w:val="en"/>
              </w:rPr>
            </w:pPr>
            <w:r w:rsidRPr="00F95840">
              <w:rPr>
                <w:rFonts w:ascii="Arial" w:hAnsi="Arial" w:cs="Arial"/>
                <w:color w:val="000000"/>
                <w:sz w:val="20"/>
                <w:szCs w:val="20"/>
                <w:lang w:val="en"/>
              </w:rPr>
              <w:t xml:space="preserve">Ability to work accurately and methodically </w:t>
            </w:r>
          </w:p>
          <w:p w14:paraId="7483954E" w14:textId="77777777" w:rsidR="00F95840" w:rsidRPr="00F95840" w:rsidRDefault="00F95840" w:rsidP="00F95840">
            <w:pPr>
              <w:rPr>
                <w:rFonts w:ascii="Arial" w:eastAsia="Times New Roman" w:hAnsi="Arial" w:cs="Arial"/>
                <w:b/>
                <w:color w:val="000000"/>
                <w:sz w:val="20"/>
                <w:szCs w:val="20"/>
                <w:lang w:eastAsia="en-GB"/>
              </w:rPr>
            </w:pPr>
          </w:p>
          <w:p w14:paraId="72B3C796" w14:textId="77777777" w:rsidR="0055580F" w:rsidRDefault="0055580F" w:rsidP="00F95840">
            <w:pPr>
              <w:rPr>
                <w:rFonts w:ascii="Arial" w:eastAsia="Times New Roman" w:hAnsi="Arial" w:cs="Arial"/>
                <w:b/>
                <w:bCs/>
                <w:color w:val="000000"/>
                <w:sz w:val="20"/>
                <w:szCs w:val="20"/>
                <w:lang w:eastAsia="en-GB"/>
              </w:rPr>
            </w:pPr>
          </w:p>
          <w:p w14:paraId="7703C94B" w14:textId="5990003D" w:rsidR="00F95840" w:rsidRDefault="00F95840" w:rsidP="00F95840">
            <w:pPr>
              <w:rPr>
                <w:rFonts w:ascii="Arial" w:eastAsia="Times New Roman" w:hAnsi="Arial" w:cs="Arial"/>
                <w:b/>
                <w:bCs/>
                <w:color w:val="000000"/>
                <w:sz w:val="20"/>
                <w:szCs w:val="20"/>
                <w:lang w:eastAsia="en-GB"/>
              </w:rPr>
            </w:pPr>
            <w:r w:rsidRPr="00F95840">
              <w:rPr>
                <w:rFonts w:ascii="Arial" w:eastAsia="Times New Roman" w:hAnsi="Arial" w:cs="Arial"/>
                <w:b/>
                <w:bCs/>
                <w:color w:val="000000"/>
                <w:sz w:val="20"/>
                <w:szCs w:val="20"/>
                <w:lang w:eastAsia="en-GB"/>
              </w:rPr>
              <w:t>Essential knowledge &amp; experience we need you to have includes;</w:t>
            </w:r>
          </w:p>
          <w:p w14:paraId="04660126" w14:textId="77777777" w:rsidR="0055580F" w:rsidRPr="00F95840" w:rsidRDefault="0055580F" w:rsidP="00F95840">
            <w:pPr>
              <w:rPr>
                <w:rFonts w:ascii="Arial" w:eastAsia="Times New Roman" w:hAnsi="Arial" w:cs="Arial"/>
                <w:color w:val="000000"/>
                <w:sz w:val="20"/>
                <w:szCs w:val="20"/>
                <w:lang w:eastAsia="en-GB"/>
              </w:rPr>
            </w:pPr>
          </w:p>
          <w:p w14:paraId="774B3D5D" w14:textId="77777777" w:rsidR="0055580F" w:rsidRDefault="00F95840" w:rsidP="0055580F">
            <w:pPr>
              <w:autoSpaceDE w:val="0"/>
              <w:autoSpaceDN w:val="0"/>
              <w:adjustRightInd w:val="0"/>
              <w:spacing w:after="25"/>
              <w:rPr>
                <w:rFonts w:ascii="Arial" w:hAnsi="Arial" w:cs="Arial"/>
                <w:color w:val="000000"/>
                <w:sz w:val="20"/>
                <w:szCs w:val="20"/>
                <w:lang w:val="en"/>
              </w:rPr>
            </w:pPr>
            <w:r w:rsidRPr="00F95840">
              <w:rPr>
                <w:rFonts w:ascii="Arial" w:hAnsi="Arial" w:cs="Arial"/>
                <w:color w:val="000000"/>
                <w:sz w:val="20"/>
                <w:szCs w:val="20"/>
                <w:lang w:val="en"/>
              </w:rPr>
              <w:t xml:space="preserve">Providing an administration service within a busy environment </w:t>
            </w:r>
          </w:p>
          <w:p w14:paraId="0AE7D1E7" w14:textId="7E7C07FC" w:rsidR="0055580F" w:rsidRDefault="00F95840" w:rsidP="0055580F">
            <w:pPr>
              <w:autoSpaceDE w:val="0"/>
              <w:autoSpaceDN w:val="0"/>
              <w:adjustRightInd w:val="0"/>
              <w:spacing w:after="25"/>
              <w:rPr>
                <w:rFonts w:ascii="Arial" w:hAnsi="Arial" w:cs="Arial"/>
                <w:color w:val="000000"/>
                <w:sz w:val="20"/>
                <w:szCs w:val="20"/>
                <w:lang w:val="en"/>
              </w:rPr>
            </w:pPr>
            <w:r w:rsidRPr="00F95840">
              <w:rPr>
                <w:rFonts w:ascii="Arial" w:hAnsi="Arial" w:cs="Arial"/>
                <w:color w:val="000000"/>
                <w:sz w:val="20"/>
                <w:szCs w:val="20"/>
                <w:lang w:val="en"/>
              </w:rPr>
              <w:t xml:space="preserve">Experience of </w:t>
            </w:r>
            <w:proofErr w:type="spellStart"/>
            <w:r w:rsidRPr="00F95840">
              <w:rPr>
                <w:rFonts w:ascii="Arial" w:hAnsi="Arial" w:cs="Arial"/>
                <w:color w:val="000000"/>
                <w:sz w:val="20"/>
                <w:szCs w:val="20"/>
                <w:lang w:val="en"/>
              </w:rPr>
              <w:t>Organisational</w:t>
            </w:r>
            <w:proofErr w:type="spellEnd"/>
            <w:r w:rsidR="0055580F">
              <w:rPr>
                <w:rFonts w:ascii="Arial" w:hAnsi="Arial" w:cs="Arial"/>
                <w:color w:val="000000"/>
                <w:sz w:val="20"/>
                <w:szCs w:val="20"/>
                <w:lang w:val="en"/>
              </w:rPr>
              <w:t xml:space="preserve"> database</w:t>
            </w:r>
          </w:p>
          <w:p w14:paraId="527715DD" w14:textId="5E23CC16" w:rsidR="00F95840" w:rsidRPr="00F95840" w:rsidRDefault="0055580F" w:rsidP="0055580F">
            <w:pPr>
              <w:autoSpaceDE w:val="0"/>
              <w:autoSpaceDN w:val="0"/>
              <w:adjustRightInd w:val="0"/>
              <w:spacing w:after="25"/>
              <w:rPr>
                <w:rFonts w:ascii="Arial" w:hAnsi="Arial" w:cs="Arial"/>
                <w:color w:val="000000"/>
                <w:sz w:val="20"/>
                <w:szCs w:val="20"/>
                <w:lang w:val="en"/>
              </w:rPr>
            </w:pPr>
            <w:r>
              <w:rPr>
                <w:rFonts w:ascii="Arial" w:hAnsi="Arial" w:cs="Arial"/>
                <w:color w:val="000000"/>
                <w:sz w:val="20"/>
                <w:szCs w:val="20"/>
                <w:lang w:val="en"/>
              </w:rPr>
              <w:t>Del</w:t>
            </w:r>
            <w:r w:rsidRPr="00F95840">
              <w:rPr>
                <w:rFonts w:ascii="Arial" w:hAnsi="Arial" w:cs="Arial"/>
                <w:color w:val="000000"/>
                <w:sz w:val="20"/>
                <w:szCs w:val="20"/>
                <w:lang w:val="en"/>
              </w:rPr>
              <w:t>ivering</w:t>
            </w:r>
            <w:r w:rsidR="00F95840" w:rsidRPr="00F95840">
              <w:rPr>
                <w:rFonts w:ascii="Arial" w:hAnsi="Arial" w:cs="Arial"/>
                <w:color w:val="000000"/>
                <w:sz w:val="20"/>
                <w:szCs w:val="20"/>
                <w:lang w:val="en"/>
              </w:rPr>
              <w:t xml:space="preserve"> against deadlines and achieving prescribed targets to a high standard </w:t>
            </w:r>
          </w:p>
          <w:p w14:paraId="4858D5FD" w14:textId="77777777" w:rsidR="0055580F" w:rsidRDefault="00F95840" w:rsidP="0055580F">
            <w:pPr>
              <w:autoSpaceDE w:val="0"/>
              <w:autoSpaceDN w:val="0"/>
              <w:adjustRightInd w:val="0"/>
              <w:spacing w:after="25"/>
              <w:rPr>
                <w:rFonts w:ascii="Arial" w:hAnsi="Arial" w:cs="Arial"/>
                <w:color w:val="000000"/>
                <w:sz w:val="20"/>
                <w:szCs w:val="20"/>
                <w:lang w:val="en"/>
              </w:rPr>
            </w:pPr>
            <w:r w:rsidRPr="00F95840">
              <w:rPr>
                <w:rFonts w:ascii="Arial" w:hAnsi="Arial" w:cs="Arial"/>
                <w:color w:val="000000"/>
                <w:sz w:val="20"/>
                <w:szCs w:val="20"/>
                <w:lang w:val="en"/>
              </w:rPr>
              <w:t xml:space="preserve">Experience of establishing effective relationships with internal and external stakeholders </w:t>
            </w:r>
          </w:p>
          <w:p w14:paraId="0CFD13D0" w14:textId="7F71B5D0" w:rsidR="0055580F" w:rsidRDefault="00F95840" w:rsidP="0055580F">
            <w:pPr>
              <w:autoSpaceDE w:val="0"/>
              <w:autoSpaceDN w:val="0"/>
              <w:adjustRightInd w:val="0"/>
              <w:spacing w:after="25"/>
              <w:rPr>
                <w:rFonts w:ascii="Arial" w:hAnsi="Arial" w:cs="Arial"/>
                <w:color w:val="000000"/>
                <w:sz w:val="20"/>
                <w:szCs w:val="20"/>
                <w:lang w:val="en"/>
              </w:rPr>
            </w:pPr>
            <w:r w:rsidRPr="00F95840">
              <w:rPr>
                <w:rFonts w:ascii="Arial" w:hAnsi="Arial" w:cs="Arial"/>
                <w:color w:val="000000"/>
                <w:sz w:val="20"/>
                <w:szCs w:val="20"/>
                <w:lang w:val="en"/>
              </w:rPr>
              <w:t>Good knowledge of systems, policies and processes required fo</w:t>
            </w:r>
            <w:r w:rsidR="0055580F">
              <w:rPr>
                <w:rFonts w:ascii="Arial" w:hAnsi="Arial" w:cs="Arial"/>
                <w:color w:val="000000"/>
                <w:sz w:val="20"/>
                <w:szCs w:val="20"/>
                <w:lang w:val="en"/>
              </w:rPr>
              <w:t>r an administrative environment</w:t>
            </w:r>
          </w:p>
          <w:p w14:paraId="2CA8A93F" w14:textId="06D3F8D1" w:rsidR="00F95840" w:rsidRPr="00F95840" w:rsidRDefault="00F95840" w:rsidP="0055580F">
            <w:pPr>
              <w:autoSpaceDE w:val="0"/>
              <w:autoSpaceDN w:val="0"/>
              <w:adjustRightInd w:val="0"/>
              <w:spacing w:after="25"/>
              <w:rPr>
                <w:rFonts w:ascii="Arial" w:hAnsi="Arial" w:cs="Arial"/>
                <w:color w:val="000000"/>
                <w:sz w:val="20"/>
                <w:szCs w:val="20"/>
                <w:lang w:val="en"/>
              </w:rPr>
            </w:pPr>
            <w:r w:rsidRPr="00F95840">
              <w:rPr>
                <w:rFonts w:ascii="Arial" w:hAnsi="Arial" w:cs="Arial"/>
                <w:color w:val="000000"/>
                <w:sz w:val="20"/>
                <w:szCs w:val="20"/>
                <w:lang w:val="en"/>
              </w:rPr>
              <w:t xml:space="preserve">Experience of using IT system to support procedures </w:t>
            </w:r>
          </w:p>
          <w:p w14:paraId="38C0A9E1" w14:textId="07C69330" w:rsidR="00A61A5A" w:rsidRPr="00F95840" w:rsidRDefault="00A61A5A" w:rsidP="00C11700">
            <w:pPr>
              <w:pStyle w:val="ListParagraph"/>
              <w:pBdr>
                <w:top w:val="none" w:sz="0" w:space="0" w:color="auto"/>
                <w:left w:val="none" w:sz="0" w:space="0" w:color="auto"/>
                <w:bottom w:val="none" w:sz="0" w:space="0" w:color="auto"/>
                <w:right w:val="none" w:sz="0" w:space="0" w:color="auto"/>
                <w:bar w:val="none" w:sz="0" w:color="auto"/>
              </w:pBdr>
              <w:spacing w:before="100" w:beforeAutospacing="1" w:after="120"/>
              <w:ind w:left="714"/>
              <w:rPr>
                <w:sz w:val="20"/>
                <w:szCs w:val="20"/>
              </w:rPr>
            </w:pPr>
          </w:p>
        </w:tc>
      </w:tr>
    </w:tbl>
    <w:p w14:paraId="44900846" w14:textId="554ECB11" w:rsidR="00C913C1" w:rsidRDefault="00C913C1" w:rsidP="00C913C1">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Arial" w:eastAsia="Calibri" w:hAnsi="Arial" w:cs="Arial"/>
          <w:lang w:val="en-GB" w:eastAsia="en-GB"/>
        </w:rPr>
      </w:pPr>
    </w:p>
    <w:p w14:paraId="04A7C261" w14:textId="77777777" w:rsidR="00D912E2" w:rsidRDefault="003A15D1" w:rsidP="00D912E2">
      <w:pPr>
        <w:pStyle w:val="Default"/>
        <w:spacing w:before="120" w:after="120"/>
        <w:rPr>
          <w:color w:val="595959"/>
          <w:sz w:val="22"/>
          <w:szCs w:val="22"/>
        </w:rPr>
      </w:pPr>
      <w:r w:rsidRPr="005B5765">
        <w:rPr>
          <w:b/>
          <w:color w:val="595959"/>
          <w:sz w:val="22"/>
          <w:szCs w:val="22"/>
        </w:rPr>
        <w:t xml:space="preserve">Corporate Duties - </w:t>
      </w:r>
      <w:r w:rsidRPr="005B5765">
        <w:rPr>
          <w:color w:val="595959"/>
          <w:sz w:val="22"/>
          <w:szCs w:val="22"/>
        </w:rPr>
        <w:t>Avoid any behaviour which discriminates against your fellow employees, or potential employees on the grounds of their sex, sexual orientation, marital status, race, religion, creed, colour, nationality, ethnic origin or disability.</w:t>
      </w:r>
    </w:p>
    <w:p w14:paraId="20646605" w14:textId="77777777" w:rsidR="00D912E2" w:rsidRPr="00D912E2" w:rsidRDefault="003A15D1" w:rsidP="00D912E2">
      <w:pPr>
        <w:pStyle w:val="Default"/>
        <w:numPr>
          <w:ilvl w:val="0"/>
          <w:numId w:val="6"/>
        </w:numPr>
        <w:spacing w:before="120" w:after="120"/>
        <w:rPr>
          <w:sz w:val="22"/>
          <w:szCs w:val="22"/>
          <w:lang w:val="en-US"/>
        </w:rPr>
      </w:pPr>
      <w:r w:rsidRPr="005B5765">
        <w:rPr>
          <w:color w:val="595959"/>
          <w:sz w:val="22"/>
          <w:szCs w:val="22"/>
        </w:rPr>
        <w:t>Safeguard at all times confidentiality of information relating to staff and pensioners.</w:t>
      </w:r>
    </w:p>
    <w:p w14:paraId="1B5DABEC" w14:textId="77777777" w:rsidR="00D912E2" w:rsidRPr="00D912E2" w:rsidRDefault="003A15D1" w:rsidP="00D912E2">
      <w:pPr>
        <w:pStyle w:val="Default"/>
        <w:numPr>
          <w:ilvl w:val="0"/>
          <w:numId w:val="6"/>
        </w:numPr>
        <w:spacing w:before="120" w:after="120"/>
        <w:rPr>
          <w:sz w:val="22"/>
          <w:szCs w:val="22"/>
          <w:lang w:val="en-US"/>
        </w:rPr>
      </w:pPr>
      <w:r w:rsidRPr="00D912E2">
        <w:rPr>
          <w:color w:val="595959"/>
        </w:rPr>
        <w:t>Refrain from smoking in any areas of Service premises.</w:t>
      </w:r>
    </w:p>
    <w:p w14:paraId="1574C432" w14:textId="77777777" w:rsidR="00D912E2" w:rsidRPr="00D912E2" w:rsidRDefault="003A15D1" w:rsidP="00D912E2">
      <w:pPr>
        <w:pStyle w:val="Default"/>
        <w:numPr>
          <w:ilvl w:val="0"/>
          <w:numId w:val="6"/>
        </w:numPr>
        <w:spacing w:before="120" w:after="120"/>
        <w:rPr>
          <w:sz w:val="22"/>
          <w:szCs w:val="22"/>
          <w:lang w:val="en-US"/>
        </w:rPr>
      </w:pPr>
      <w:r w:rsidRPr="00D912E2">
        <w:rPr>
          <w:color w:val="595959"/>
        </w:rPr>
        <w:t>Behave in a manner that ensures the security of property and resources.</w:t>
      </w:r>
    </w:p>
    <w:p w14:paraId="3A542781" w14:textId="2AF33DB7" w:rsidR="003A15D1" w:rsidRPr="00D912E2" w:rsidRDefault="003A15D1" w:rsidP="00D912E2">
      <w:pPr>
        <w:pStyle w:val="Default"/>
        <w:numPr>
          <w:ilvl w:val="0"/>
          <w:numId w:val="6"/>
        </w:numPr>
        <w:spacing w:before="120" w:after="120"/>
        <w:rPr>
          <w:sz w:val="22"/>
          <w:szCs w:val="22"/>
          <w:lang w:val="en-US"/>
        </w:rPr>
      </w:pPr>
      <w:r w:rsidRPr="00D912E2">
        <w:rPr>
          <w:color w:val="595959"/>
        </w:rPr>
        <w:t>Abide by all relevant organisational Policies and Procedures.</w:t>
      </w:r>
    </w:p>
    <w:p w14:paraId="497C52E2" w14:textId="77777777" w:rsidR="003A15D1" w:rsidRPr="005B5765" w:rsidRDefault="003A15D1" w:rsidP="003A15D1">
      <w:pPr>
        <w:tabs>
          <w:tab w:val="left" w:pos="1134"/>
        </w:tabs>
        <w:contextualSpacing/>
        <w:jc w:val="both"/>
        <w:rPr>
          <w:rFonts w:ascii="Arial" w:hAnsi="Arial" w:cs="Arial"/>
          <w:color w:val="595959"/>
          <w:sz w:val="22"/>
          <w:szCs w:val="22"/>
        </w:rPr>
      </w:pPr>
      <w:r w:rsidRPr="005B5765">
        <w:rPr>
          <w:rFonts w:ascii="Arial" w:hAnsi="Arial" w:cs="Arial"/>
          <w:b/>
          <w:color w:val="595959"/>
          <w:sz w:val="22"/>
          <w:szCs w:val="22"/>
        </w:rPr>
        <w:t xml:space="preserve">Records Management/ Data Protection - </w:t>
      </w:r>
      <w:r w:rsidRPr="005B5765">
        <w:rPr>
          <w:rFonts w:ascii="Arial" w:hAnsi="Arial" w:cs="Arial"/>
          <w:color w:val="595959"/>
          <w:sz w:val="22"/>
          <w:szCs w:val="22"/>
        </w:rPr>
        <w:t>As an employee of the GMCA, you have a legal responsibility for all records (including employee health, financial, personal and administrative) that you gather or use as part of your work with the Service. The records may be paper, electronic, audio or videotapes. You must consult your manager if you have any doubt as to the correct management of the records with which you work.</w:t>
      </w:r>
    </w:p>
    <w:p w14:paraId="41848BD5" w14:textId="77777777" w:rsidR="003A15D1" w:rsidRPr="005B5765" w:rsidRDefault="003A15D1" w:rsidP="003A15D1">
      <w:pPr>
        <w:pStyle w:val="BodyTextIndent3"/>
        <w:tabs>
          <w:tab w:val="left" w:pos="1134"/>
        </w:tabs>
        <w:spacing w:after="0"/>
        <w:ind w:left="0"/>
        <w:contextualSpacing/>
        <w:jc w:val="both"/>
        <w:rPr>
          <w:rFonts w:ascii="Arial" w:hAnsi="Arial" w:cs="Arial"/>
          <w:color w:val="595959"/>
          <w:sz w:val="22"/>
          <w:szCs w:val="22"/>
        </w:rPr>
      </w:pPr>
    </w:p>
    <w:p w14:paraId="14F53B28" w14:textId="77777777" w:rsidR="003A15D1" w:rsidRPr="005B5765" w:rsidRDefault="003A15D1" w:rsidP="003A15D1">
      <w:pPr>
        <w:tabs>
          <w:tab w:val="left" w:pos="1134"/>
        </w:tabs>
        <w:contextualSpacing/>
        <w:jc w:val="both"/>
        <w:rPr>
          <w:rFonts w:ascii="Arial" w:hAnsi="Arial" w:cs="Arial"/>
          <w:color w:val="595959"/>
          <w:sz w:val="22"/>
          <w:szCs w:val="22"/>
        </w:rPr>
      </w:pPr>
      <w:r w:rsidRPr="005B5765">
        <w:rPr>
          <w:rFonts w:ascii="Arial" w:hAnsi="Arial" w:cs="Arial"/>
          <w:b/>
          <w:color w:val="595959"/>
          <w:sz w:val="22"/>
          <w:szCs w:val="22"/>
        </w:rPr>
        <w:t xml:space="preserve">Confidentiality and Information Security - </w:t>
      </w:r>
      <w:r w:rsidRPr="005B5765">
        <w:rPr>
          <w:rFonts w:ascii="Arial" w:hAnsi="Arial" w:cs="Arial"/>
          <w:color w:val="595959"/>
          <w:sz w:val="22"/>
          <w:szCs w:val="22"/>
        </w:rPr>
        <w:t>As a GMCA employee you are required to uphold the confidentiality of all records held by the GMCA, whether employee records or GMCA information. This duty lasts indefinitely and will continue after you leave the GMCA employment. All employees must maintain confidentiality and abide by the Data Protection Act.</w:t>
      </w:r>
    </w:p>
    <w:p w14:paraId="1EEB19AB" w14:textId="77777777" w:rsidR="003A15D1" w:rsidRPr="005B5765" w:rsidRDefault="003A15D1" w:rsidP="003A15D1">
      <w:pPr>
        <w:contextualSpacing/>
        <w:jc w:val="both"/>
        <w:rPr>
          <w:rFonts w:ascii="Arial" w:hAnsi="Arial" w:cs="Arial"/>
          <w:color w:val="595959"/>
          <w:sz w:val="22"/>
          <w:szCs w:val="22"/>
        </w:rPr>
      </w:pPr>
      <w:r w:rsidRPr="005B5765">
        <w:rPr>
          <w:rFonts w:ascii="Arial" w:hAnsi="Arial" w:cs="Arial"/>
          <w:color w:val="595959"/>
          <w:sz w:val="22"/>
          <w:szCs w:val="22"/>
        </w:rPr>
        <w:t xml:space="preserve"> </w:t>
      </w:r>
    </w:p>
    <w:p w14:paraId="3C446813" w14:textId="77777777" w:rsidR="003A15D1" w:rsidRPr="005B5765" w:rsidRDefault="003A15D1" w:rsidP="003A15D1">
      <w:pPr>
        <w:contextualSpacing/>
        <w:jc w:val="both"/>
        <w:rPr>
          <w:rFonts w:ascii="Arial" w:hAnsi="Arial" w:cs="Arial"/>
          <w:color w:val="595959"/>
          <w:sz w:val="22"/>
          <w:szCs w:val="22"/>
        </w:rPr>
      </w:pPr>
      <w:r w:rsidRPr="005B5765">
        <w:rPr>
          <w:rFonts w:ascii="Arial" w:hAnsi="Arial" w:cs="Arial"/>
          <w:b/>
          <w:color w:val="595959"/>
          <w:sz w:val="22"/>
          <w:szCs w:val="22"/>
        </w:rPr>
        <w:t xml:space="preserve">Data Quality - </w:t>
      </w:r>
      <w:r w:rsidRPr="005B5765">
        <w:rPr>
          <w:rFonts w:ascii="Arial" w:hAnsi="Arial" w:cs="Arial"/>
          <w:color w:val="595959"/>
          <w:sz w:val="22"/>
          <w:szCs w:val="22"/>
        </w:rPr>
        <w:t>All staff are personally responsible</w:t>
      </w:r>
      <w:r w:rsidRPr="005B5765">
        <w:rPr>
          <w:rFonts w:ascii="Arial" w:hAnsi="Arial" w:cs="Arial"/>
          <w:b/>
          <w:bCs/>
          <w:color w:val="595959"/>
          <w:sz w:val="22"/>
          <w:szCs w:val="22"/>
        </w:rPr>
        <w:t xml:space="preserve"> </w:t>
      </w:r>
      <w:r w:rsidRPr="005B5765">
        <w:rPr>
          <w:rFonts w:ascii="Arial" w:hAnsi="Arial" w:cs="Arial"/>
          <w:color w:val="595959"/>
          <w:sz w:val="22"/>
          <w:szCs w:val="22"/>
        </w:rPr>
        <w:t xml:space="preserve">for the quality of data entered by themselves, or on their behalf, on GMCAs </w:t>
      </w:r>
      <w:proofErr w:type="spellStart"/>
      <w:r w:rsidRPr="005B5765">
        <w:rPr>
          <w:rFonts w:ascii="Arial" w:hAnsi="Arial" w:cs="Arial"/>
          <w:color w:val="595959"/>
          <w:sz w:val="22"/>
          <w:szCs w:val="22"/>
        </w:rPr>
        <w:t>computerised</w:t>
      </w:r>
      <w:proofErr w:type="spellEnd"/>
      <w:r w:rsidRPr="005B5765">
        <w:rPr>
          <w:rFonts w:ascii="Arial" w:hAnsi="Arial" w:cs="Arial"/>
          <w:color w:val="595959"/>
          <w:sz w:val="22"/>
          <w:szCs w:val="22"/>
        </w:rPr>
        <w:t xml:space="preserve"> systems or manual records (paper records) and must ensure that such data is entered accurately and, in a timely manner, to ensure high standards of data quality in accordance with Departmental protocols.</w:t>
      </w:r>
    </w:p>
    <w:p w14:paraId="27596829" w14:textId="77777777" w:rsidR="003A15D1" w:rsidRPr="005B5765" w:rsidRDefault="003A15D1" w:rsidP="003A15D1">
      <w:pPr>
        <w:jc w:val="both"/>
        <w:rPr>
          <w:rFonts w:ascii="Arial" w:hAnsi="Arial" w:cs="Arial"/>
          <w:color w:val="595959"/>
          <w:sz w:val="22"/>
          <w:szCs w:val="22"/>
        </w:rPr>
      </w:pPr>
      <w:r w:rsidRPr="005B5765">
        <w:rPr>
          <w:rFonts w:ascii="Arial" w:hAnsi="Arial" w:cs="Arial"/>
          <w:color w:val="595959"/>
          <w:sz w:val="22"/>
          <w:szCs w:val="22"/>
        </w:rPr>
        <w:t>  </w:t>
      </w:r>
    </w:p>
    <w:p w14:paraId="2BFDBCC5" w14:textId="77777777" w:rsidR="003A15D1" w:rsidRPr="005B5765" w:rsidRDefault="003A15D1" w:rsidP="003A15D1">
      <w:pPr>
        <w:jc w:val="both"/>
        <w:rPr>
          <w:rFonts w:ascii="Arial" w:hAnsi="Arial" w:cs="Arial"/>
          <w:color w:val="595959"/>
          <w:sz w:val="22"/>
          <w:szCs w:val="22"/>
        </w:rPr>
      </w:pPr>
      <w:r w:rsidRPr="005B5765">
        <w:rPr>
          <w:rFonts w:ascii="Arial" w:hAnsi="Arial" w:cs="Arial"/>
          <w:color w:val="595959"/>
          <w:sz w:val="22"/>
          <w:szCs w:val="22"/>
        </w:rPr>
        <w:t xml:space="preserve">To ensure data is handled in a secure manner protecting the confidentiality of any personal data held in meeting the requirements of the Data Protection Act. </w:t>
      </w:r>
    </w:p>
    <w:p w14:paraId="403F9D2B" w14:textId="77777777" w:rsidR="003A15D1" w:rsidRPr="005B5765" w:rsidRDefault="003A15D1" w:rsidP="003A15D1">
      <w:pPr>
        <w:tabs>
          <w:tab w:val="left" w:pos="1134"/>
        </w:tabs>
        <w:contextualSpacing/>
        <w:jc w:val="both"/>
        <w:rPr>
          <w:rFonts w:ascii="Arial" w:hAnsi="Arial" w:cs="Arial"/>
          <w:color w:val="595959"/>
          <w:sz w:val="22"/>
          <w:szCs w:val="22"/>
        </w:rPr>
      </w:pPr>
    </w:p>
    <w:p w14:paraId="637D5F06" w14:textId="77777777" w:rsidR="003A15D1" w:rsidRPr="005B5765" w:rsidRDefault="003A15D1" w:rsidP="003A15D1">
      <w:pPr>
        <w:tabs>
          <w:tab w:val="left" w:pos="1134"/>
        </w:tabs>
        <w:contextualSpacing/>
        <w:jc w:val="both"/>
        <w:rPr>
          <w:rFonts w:ascii="Arial" w:hAnsi="Arial" w:cs="Arial"/>
          <w:color w:val="595959"/>
          <w:sz w:val="22"/>
          <w:szCs w:val="22"/>
        </w:rPr>
      </w:pPr>
      <w:r w:rsidRPr="005B5765">
        <w:rPr>
          <w:rFonts w:ascii="Arial" w:hAnsi="Arial" w:cs="Arial"/>
          <w:b/>
          <w:color w:val="595959"/>
          <w:sz w:val="22"/>
          <w:szCs w:val="22"/>
        </w:rPr>
        <w:t xml:space="preserve">Health and Safety - </w:t>
      </w:r>
      <w:r w:rsidRPr="005B5765">
        <w:rPr>
          <w:rFonts w:ascii="Arial" w:hAnsi="Arial" w:cs="Arial"/>
          <w:color w:val="595959"/>
          <w:sz w:val="22"/>
          <w:szCs w:val="22"/>
        </w:rPr>
        <w:t xml:space="preserve">All employees of GMCA have a statutory duty of care for their own personal safety and that of others who may be affected by their acts or omissions. Employees are required to co-operate with management to enable GMCA to meet its own legal duties </w:t>
      </w:r>
      <w:r w:rsidRPr="005B5765">
        <w:rPr>
          <w:rFonts w:ascii="Arial" w:hAnsi="Arial" w:cs="Arial"/>
          <w:color w:val="595959"/>
          <w:sz w:val="22"/>
          <w:szCs w:val="22"/>
        </w:rPr>
        <w:lastRenderedPageBreak/>
        <w:t>and to report any circumstances that may compromise the health, safety and welfare of those affected by the Service’s undertakings.</w:t>
      </w:r>
    </w:p>
    <w:p w14:paraId="5BB3524D" w14:textId="77777777" w:rsidR="003A15D1" w:rsidRPr="005B5765" w:rsidRDefault="003A15D1" w:rsidP="003A15D1">
      <w:pPr>
        <w:tabs>
          <w:tab w:val="left" w:pos="1134"/>
        </w:tabs>
        <w:contextualSpacing/>
        <w:jc w:val="both"/>
        <w:rPr>
          <w:rFonts w:ascii="Arial" w:hAnsi="Arial" w:cs="Arial"/>
          <w:color w:val="595959"/>
          <w:sz w:val="22"/>
          <w:szCs w:val="22"/>
        </w:rPr>
      </w:pPr>
    </w:p>
    <w:p w14:paraId="09694E1C" w14:textId="77777777" w:rsidR="003A15D1" w:rsidRDefault="003A15D1" w:rsidP="003A15D1">
      <w:pPr>
        <w:tabs>
          <w:tab w:val="left" w:pos="1134"/>
        </w:tabs>
        <w:contextualSpacing/>
        <w:jc w:val="both"/>
        <w:rPr>
          <w:rFonts w:ascii="Arial" w:hAnsi="Arial" w:cs="Arial"/>
          <w:color w:val="595959"/>
          <w:sz w:val="22"/>
          <w:szCs w:val="22"/>
        </w:rPr>
      </w:pPr>
      <w:r w:rsidRPr="005B5765">
        <w:rPr>
          <w:rFonts w:ascii="Arial" w:hAnsi="Arial" w:cs="Arial"/>
          <w:b/>
          <w:color w:val="595959"/>
          <w:sz w:val="22"/>
          <w:szCs w:val="22"/>
        </w:rPr>
        <w:t xml:space="preserve">Service Policies - </w:t>
      </w:r>
      <w:r w:rsidRPr="005B5765">
        <w:rPr>
          <w:rFonts w:ascii="Arial" w:hAnsi="Arial" w:cs="Arial"/>
          <w:color w:val="595959"/>
          <w:sz w:val="22"/>
          <w:szCs w:val="22"/>
        </w:rPr>
        <w:t>All GMCA employees must observe and adhere to the provis</w:t>
      </w:r>
      <w:r>
        <w:rPr>
          <w:rFonts w:ascii="Arial" w:hAnsi="Arial" w:cs="Arial"/>
          <w:color w:val="595959"/>
          <w:sz w:val="22"/>
          <w:szCs w:val="22"/>
        </w:rPr>
        <w:t xml:space="preserve">ions outlined in these policies. </w:t>
      </w:r>
    </w:p>
    <w:p w14:paraId="27E63E7F" w14:textId="77777777" w:rsidR="003A15D1" w:rsidRDefault="003A15D1" w:rsidP="003A15D1">
      <w:pPr>
        <w:tabs>
          <w:tab w:val="left" w:pos="1134"/>
        </w:tabs>
        <w:contextualSpacing/>
        <w:jc w:val="both"/>
        <w:rPr>
          <w:rFonts w:ascii="Arial" w:hAnsi="Arial" w:cs="Arial"/>
          <w:color w:val="595959"/>
          <w:sz w:val="22"/>
          <w:szCs w:val="22"/>
        </w:rPr>
      </w:pPr>
    </w:p>
    <w:p w14:paraId="46F85C10" w14:textId="77777777" w:rsidR="003A15D1" w:rsidRPr="00D331F1" w:rsidRDefault="003A15D1" w:rsidP="003A15D1">
      <w:pPr>
        <w:tabs>
          <w:tab w:val="left" w:pos="1134"/>
        </w:tabs>
        <w:contextualSpacing/>
        <w:jc w:val="both"/>
        <w:rPr>
          <w:rFonts w:ascii="Verdana" w:hAnsi="Verdana"/>
          <w:b/>
          <w:bCs/>
          <w:iCs/>
          <w:sz w:val="20"/>
          <w:szCs w:val="20"/>
        </w:rPr>
      </w:pPr>
      <w:r w:rsidRPr="005B5765">
        <w:rPr>
          <w:rFonts w:ascii="Arial" w:hAnsi="Arial" w:cs="Arial"/>
          <w:b/>
          <w:color w:val="595959"/>
          <w:sz w:val="22"/>
          <w:szCs w:val="22"/>
        </w:rPr>
        <w:t xml:space="preserve">Equal Opportunities - </w:t>
      </w:r>
      <w:r w:rsidRPr="005B5765">
        <w:rPr>
          <w:rFonts w:ascii="Arial" w:hAnsi="Arial" w:cs="Arial"/>
          <w:color w:val="595959"/>
          <w:sz w:val="22"/>
          <w:szCs w:val="22"/>
        </w:rPr>
        <w:t>GMCA provides a range of services and employment opportunities for a diverse population. As a GMCA employee you are expected to treat all employees / partners / members of the public and work colleagues with dignity and respect irrespective of their back</w:t>
      </w:r>
    </w:p>
    <w:p w14:paraId="25A01966" w14:textId="77777777" w:rsidR="00AB30E7" w:rsidRPr="00683354" w:rsidRDefault="00AB30E7" w:rsidP="00C913C1">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Arial" w:eastAsia="Calibri" w:hAnsi="Arial" w:cs="Arial"/>
          <w:lang w:val="en-GB" w:eastAsia="en-GB"/>
        </w:rPr>
      </w:pPr>
    </w:p>
    <w:sectPr w:rsidR="00AB30E7" w:rsidRPr="00683354" w:rsidSect="00D02CC2">
      <w:headerReference w:type="even" r:id="rId7"/>
      <w:headerReference w:type="default" r:id="rId8"/>
      <w:footerReference w:type="default" r:id="rId9"/>
      <w:headerReference w:type="first" r:id="rId10"/>
      <w:pgSz w:w="11900" w:h="16840"/>
      <w:pgMar w:top="567" w:right="1440" w:bottom="851" w:left="1440" w:header="227" w:footer="144" w:gutter="0"/>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85AD1" w14:textId="77777777" w:rsidR="00E603EF" w:rsidRDefault="00E603EF">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02A5BF5E" w14:textId="77777777" w:rsidR="00E603EF" w:rsidRDefault="00E603EF">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3138532"/>
      <w:docPartObj>
        <w:docPartGallery w:val="Page Numbers (Bottom of Page)"/>
        <w:docPartUnique/>
      </w:docPartObj>
    </w:sdtPr>
    <w:sdtEndPr>
      <w:rPr>
        <w:noProof/>
      </w:rPr>
    </w:sdtEndPr>
    <w:sdtContent>
      <w:p w14:paraId="65764312" w14:textId="2E323AB6" w:rsidR="00943A5C" w:rsidRDefault="00943A5C">
        <w:pPr>
          <w:pStyle w:val="Footer"/>
          <w:jc w:val="right"/>
        </w:pPr>
        <w:r>
          <w:fldChar w:fldCharType="begin"/>
        </w:r>
        <w:r>
          <w:instrText xml:space="preserve"> PAGE   \* MERGEFORMAT </w:instrText>
        </w:r>
        <w:r>
          <w:fldChar w:fldCharType="separate"/>
        </w:r>
        <w:r w:rsidR="0055580F">
          <w:rPr>
            <w:noProof/>
          </w:rPr>
          <w:t>4</w:t>
        </w:r>
        <w:r>
          <w:rPr>
            <w:noProof/>
          </w:rPr>
          <w:fldChar w:fldCharType="end"/>
        </w:r>
      </w:p>
    </w:sdtContent>
  </w:sdt>
  <w:p w14:paraId="45CFC81C" w14:textId="77777777" w:rsidR="00943A5C" w:rsidRDefault="00943A5C" w:rsidP="0073107D">
    <w:pPr>
      <w:pStyle w:val="Footer"/>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B5697" w14:textId="77777777" w:rsidR="00E603EF" w:rsidRDefault="00E603EF">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468F712E" w14:textId="77777777" w:rsidR="00E603EF" w:rsidRDefault="00E603EF">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B8342" w14:textId="295F3DDC" w:rsidR="00943A5C" w:rsidRDefault="00943A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7F0FE" w14:textId="45D4F7D7" w:rsidR="00943A5C" w:rsidRDefault="00943A5C" w:rsidP="0073107D">
    <w:pPr>
      <w:pStyle w:val="Header"/>
      <w:pBdr>
        <w:top w:val="none" w:sz="0" w:space="0" w:color="auto"/>
        <w:left w:val="none" w:sz="0" w:space="0" w:color="auto"/>
        <w:bottom w:val="none" w:sz="0" w:space="0" w:color="auto"/>
        <w:right w:val="none" w:sz="0" w:space="0" w:color="auto"/>
        <w:bar w:val="none" w:sz="0" w:color="auto"/>
      </w:pBd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69D4F" w14:textId="4EC2FC8B" w:rsidR="00943A5C" w:rsidRDefault="00943A5C">
    <w:pPr>
      <w:pStyle w:val="Header"/>
    </w:pPr>
    <w:r>
      <w:rPr>
        <w:noProof/>
        <w:lang w:val="en-GB" w:eastAsia="en-GB"/>
      </w:rPr>
      <w:drawing>
        <wp:inline distT="0" distB="0" distL="0" distR="0" wp14:anchorId="0199F36F" wp14:editId="78847F61">
          <wp:extent cx="5727700" cy="492352"/>
          <wp:effectExtent l="0" t="0" r="6350" b="317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49235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4E64"/>
    <w:multiLevelType w:val="hybridMultilevel"/>
    <w:tmpl w:val="3F446A3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E45C30"/>
    <w:multiLevelType w:val="hybridMultilevel"/>
    <w:tmpl w:val="E51888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464319"/>
    <w:multiLevelType w:val="hybridMultilevel"/>
    <w:tmpl w:val="CE2ACE74"/>
    <w:lvl w:ilvl="0" w:tplc="08090001">
      <w:start w:val="1"/>
      <w:numFmt w:val="bullet"/>
      <w:lvlText w:val=""/>
      <w:lvlJc w:val="left"/>
      <w:pPr>
        <w:ind w:left="720" w:hanging="360"/>
      </w:pPr>
      <w:rPr>
        <w:rFonts w:ascii="Symbol" w:hAnsi="Symbol" w:hint="default"/>
      </w:rPr>
    </w:lvl>
    <w:lvl w:ilvl="1" w:tplc="B7DAD0A2">
      <w:numFmt w:val="bullet"/>
      <w:lvlText w:val="-"/>
      <w:lvlJc w:val="left"/>
      <w:pPr>
        <w:ind w:left="1440" w:hanging="360"/>
      </w:pPr>
      <w:rPr>
        <w:rFonts w:ascii="Arial" w:eastAsia="Arial Unicode M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36422B"/>
    <w:multiLevelType w:val="hybridMultilevel"/>
    <w:tmpl w:val="FD8CA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3437C5"/>
    <w:multiLevelType w:val="hybridMultilevel"/>
    <w:tmpl w:val="F6BE9C9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890746"/>
    <w:multiLevelType w:val="hybridMultilevel"/>
    <w:tmpl w:val="B7968804"/>
    <w:lvl w:ilvl="0" w:tplc="08090001">
      <w:start w:val="1"/>
      <w:numFmt w:val="bullet"/>
      <w:lvlText w:val=""/>
      <w:lvlJc w:val="left"/>
      <w:pPr>
        <w:ind w:left="458" w:hanging="360"/>
      </w:pPr>
      <w:rPr>
        <w:rFonts w:ascii="Symbol" w:hAnsi="Symbol" w:hint="default"/>
      </w:rPr>
    </w:lvl>
    <w:lvl w:ilvl="1" w:tplc="08090003" w:tentative="1">
      <w:start w:val="1"/>
      <w:numFmt w:val="bullet"/>
      <w:lvlText w:val="o"/>
      <w:lvlJc w:val="left"/>
      <w:pPr>
        <w:ind w:left="1178" w:hanging="360"/>
      </w:pPr>
      <w:rPr>
        <w:rFonts w:ascii="Courier New" w:hAnsi="Courier New" w:hint="default"/>
      </w:rPr>
    </w:lvl>
    <w:lvl w:ilvl="2" w:tplc="08090005" w:tentative="1">
      <w:start w:val="1"/>
      <w:numFmt w:val="bullet"/>
      <w:lvlText w:val=""/>
      <w:lvlJc w:val="left"/>
      <w:pPr>
        <w:ind w:left="1898" w:hanging="360"/>
      </w:pPr>
      <w:rPr>
        <w:rFonts w:ascii="Wingdings" w:hAnsi="Wingdings" w:hint="default"/>
      </w:rPr>
    </w:lvl>
    <w:lvl w:ilvl="3" w:tplc="08090001" w:tentative="1">
      <w:start w:val="1"/>
      <w:numFmt w:val="bullet"/>
      <w:lvlText w:val=""/>
      <w:lvlJc w:val="left"/>
      <w:pPr>
        <w:ind w:left="2618" w:hanging="360"/>
      </w:pPr>
      <w:rPr>
        <w:rFonts w:ascii="Symbol" w:hAnsi="Symbol" w:hint="default"/>
      </w:rPr>
    </w:lvl>
    <w:lvl w:ilvl="4" w:tplc="08090003" w:tentative="1">
      <w:start w:val="1"/>
      <w:numFmt w:val="bullet"/>
      <w:lvlText w:val="o"/>
      <w:lvlJc w:val="left"/>
      <w:pPr>
        <w:ind w:left="3338" w:hanging="360"/>
      </w:pPr>
      <w:rPr>
        <w:rFonts w:ascii="Courier New" w:hAnsi="Courier New" w:hint="default"/>
      </w:rPr>
    </w:lvl>
    <w:lvl w:ilvl="5" w:tplc="08090005" w:tentative="1">
      <w:start w:val="1"/>
      <w:numFmt w:val="bullet"/>
      <w:lvlText w:val=""/>
      <w:lvlJc w:val="left"/>
      <w:pPr>
        <w:ind w:left="4058" w:hanging="360"/>
      </w:pPr>
      <w:rPr>
        <w:rFonts w:ascii="Wingdings" w:hAnsi="Wingdings" w:hint="default"/>
      </w:rPr>
    </w:lvl>
    <w:lvl w:ilvl="6" w:tplc="08090001" w:tentative="1">
      <w:start w:val="1"/>
      <w:numFmt w:val="bullet"/>
      <w:lvlText w:val=""/>
      <w:lvlJc w:val="left"/>
      <w:pPr>
        <w:ind w:left="4778" w:hanging="360"/>
      </w:pPr>
      <w:rPr>
        <w:rFonts w:ascii="Symbol" w:hAnsi="Symbol" w:hint="default"/>
      </w:rPr>
    </w:lvl>
    <w:lvl w:ilvl="7" w:tplc="08090003" w:tentative="1">
      <w:start w:val="1"/>
      <w:numFmt w:val="bullet"/>
      <w:lvlText w:val="o"/>
      <w:lvlJc w:val="left"/>
      <w:pPr>
        <w:ind w:left="5498" w:hanging="360"/>
      </w:pPr>
      <w:rPr>
        <w:rFonts w:ascii="Courier New" w:hAnsi="Courier New" w:hint="default"/>
      </w:rPr>
    </w:lvl>
    <w:lvl w:ilvl="8" w:tplc="08090005" w:tentative="1">
      <w:start w:val="1"/>
      <w:numFmt w:val="bullet"/>
      <w:lvlText w:val=""/>
      <w:lvlJc w:val="left"/>
      <w:pPr>
        <w:ind w:left="6218" w:hanging="360"/>
      </w:pPr>
      <w:rPr>
        <w:rFonts w:ascii="Wingdings" w:hAnsi="Wingdings" w:hint="default"/>
      </w:rPr>
    </w:lvl>
  </w:abstractNum>
  <w:abstractNum w:abstractNumId="6" w15:restartNumberingAfterBreak="0">
    <w:nsid w:val="5C8D516B"/>
    <w:multiLevelType w:val="multilevel"/>
    <w:tmpl w:val="D29C4988"/>
    <w:lvl w:ilvl="0">
      <w:start w:val="1"/>
      <w:numFmt w:val="decimal"/>
      <w:pStyle w:val="NUMHeading"/>
      <w:lvlText w:val="%1.0"/>
      <w:lvlJc w:val="left"/>
      <w:pPr>
        <w:tabs>
          <w:tab w:val="num" w:pos="851"/>
        </w:tabs>
        <w:ind w:left="851" w:hanging="851"/>
      </w:pPr>
      <w:rPr>
        <w:rFonts w:hint="default"/>
        <w:b/>
        <w:i w:val="0"/>
        <w:caps/>
      </w:rPr>
    </w:lvl>
    <w:lvl w:ilvl="1">
      <w:start w:val="1"/>
      <w:numFmt w:val="decimal"/>
      <w:pStyle w:val="NUMText"/>
      <w:lvlText w:val="%1.%2."/>
      <w:lvlJc w:val="left"/>
      <w:pPr>
        <w:tabs>
          <w:tab w:val="num" w:pos="851"/>
        </w:tabs>
        <w:ind w:left="851" w:hanging="851"/>
      </w:pPr>
      <w:rPr>
        <w:rFonts w:hint="default"/>
        <w:b w:val="0"/>
        <w:color w:val="auto"/>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7" w15:restartNumberingAfterBreak="0">
    <w:nsid w:val="61996664"/>
    <w:multiLevelType w:val="hybridMultilevel"/>
    <w:tmpl w:val="0504C52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3755246">
    <w:abstractNumId w:val="5"/>
  </w:num>
  <w:num w:numId="2" w16cid:durableId="115758727">
    <w:abstractNumId w:val="6"/>
  </w:num>
  <w:num w:numId="3" w16cid:durableId="1930654134">
    <w:abstractNumId w:val="3"/>
  </w:num>
  <w:num w:numId="4" w16cid:durableId="1322008538">
    <w:abstractNumId w:val="4"/>
  </w:num>
  <w:num w:numId="5" w16cid:durableId="580723831">
    <w:abstractNumId w:val="1"/>
  </w:num>
  <w:num w:numId="6" w16cid:durableId="999037520">
    <w:abstractNumId w:val="2"/>
  </w:num>
  <w:num w:numId="7" w16cid:durableId="1472138020">
    <w:abstractNumId w:val="7"/>
  </w:num>
  <w:num w:numId="8" w16cid:durableId="47024888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09A"/>
    <w:rsid w:val="000020C9"/>
    <w:rsid w:val="000055BE"/>
    <w:rsid w:val="00006129"/>
    <w:rsid w:val="00012031"/>
    <w:rsid w:val="0001257A"/>
    <w:rsid w:val="00013D39"/>
    <w:rsid w:val="000152D5"/>
    <w:rsid w:val="000405EE"/>
    <w:rsid w:val="000442D9"/>
    <w:rsid w:val="0004586C"/>
    <w:rsid w:val="0005311E"/>
    <w:rsid w:val="00054EC1"/>
    <w:rsid w:val="00062E89"/>
    <w:rsid w:val="000713B5"/>
    <w:rsid w:val="000840A2"/>
    <w:rsid w:val="000928D7"/>
    <w:rsid w:val="00097A3E"/>
    <w:rsid w:val="000A7192"/>
    <w:rsid w:val="000A72B4"/>
    <w:rsid w:val="000A7972"/>
    <w:rsid w:val="000C713E"/>
    <w:rsid w:val="000D448A"/>
    <w:rsid w:val="000D5544"/>
    <w:rsid w:val="000E0154"/>
    <w:rsid w:val="000F0C9C"/>
    <w:rsid w:val="000F0D55"/>
    <w:rsid w:val="000F1CBE"/>
    <w:rsid w:val="000F392F"/>
    <w:rsid w:val="000F74D5"/>
    <w:rsid w:val="000F74EE"/>
    <w:rsid w:val="00103C23"/>
    <w:rsid w:val="00113120"/>
    <w:rsid w:val="00113F91"/>
    <w:rsid w:val="001308EF"/>
    <w:rsid w:val="001353F1"/>
    <w:rsid w:val="00141700"/>
    <w:rsid w:val="001421B7"/>
    <w:rsid w:val="00142D0F"/>
    <w:rsid w:val="001467F0"/>
    <w:rsid w:val="001541E6"/>
    <w:rsid w:val="001547FA"/>
    <w:rsid w:val="00154AEA"/>
    <w:rsid w:val="00176D58"/>
    <w:rsid w:val="00183D7D"/>
    <w:rsid w:val="001B5A23"/>
    <w:rsid w:val="001C033B"/>
    <w:rsid w:val="001C33DE"/>
    <w:rsid w:val="001C4C46"/>
    <w:rsid w:val="001C67DD"/>
    <w:rsid w:val="001D40FA"/>
    <w:rsid w:val="001E1373"/>
    <w:rsid w:val="001E676B"/>
    <w:rsid w:val="001F3784"/>
    <w:rsid w:val="001F4C7D"/>
    <w:rsid w:val="00211E84"/>
    <w:rsid w:val="00224A05"/>
    <w:rsid w:val="00225732"/>
    <w:rsid w:val="002319B8"/>
    <w:rsid w:val="00236D43"/>
    <w:rsid w:val="00247F34"/>
    <w:rsid w:val="00247FDE"/>
    <w:rsid w:val="002521C9"/>
    <w:rsid w:val="00256BF9"/>
    <w:rsid w:val="00257633"/>
    <w:rsid w:val="002642C9"/>
    <w:rsid w:val="00275450"/>
    <w:rsid w:val="00276551"/>
    <w:rsid w:val="00296582"/>
    <w:rsid w:val="002A748D"/>
    <w:rsid w:val="002B408B"/>
    <w:rsid w:val="002B7167"/>
    <w:rsid w:val="002C5F50"/>
    <w:rsid w:val="002D2119"/>
    <w:rsid w:val="002D5DF1"/>
    <w:rsid w:val="002F081B"/>
    <w:rsid w:val="002F568B"/>
    <w:rsid w:val="003052F6"/>
    <w:rsid w:val="00313EAF"/>
    <w:rsid w:val="00325AA7"/>
    <w:rsid w:val="00335F4E"/>
    <w:rsid w:val="0038092E"/>
    <w:rsid w:val="00396A03"/>
    <w:rsid w:val="003A08AD"/>
    <w:rsid w:val="003A15D1"/>
    <w:rsid w:val="003B5345"/>
    <w:rsid w:val="003B6892"/>
    <w:rsid w:val="003C7F37"/>
    <w:rsid w:val="003E14B4"/>
    <w:rsid w:val="003E36F4"/>
    <w:rsid w:val="003F519B"/>
    <w:rsid w:val="003F58F1"/>
    <w:rsid w:val="003F67C3"/>
    <w:rsid w:val="00414D37"/>
    <w:rsid w:val="00416E0E"/>
    <w:rsid w:val="004245E6"/>
    <w:rsid w:val="00427317"/>
    <w:rsid w:val="004424BC"/>
    <w:rsid w:val="00463015"/>
    <w:rsid w:val="004748E6"/>
    <w:rsid w:val="0047527C"/>
    <w:rsid w:val="00480949"/>
    <w:rsid w:val="0048424C"/>
    <w:rsid w:val="00484D6A"/>
    <w:rsid w:val="00485760"/>
    <w:rsid w:val="00494006"/>
    <w:rsid w:val="00496A5C"/>
    <w:rsid w:val="004A1AC0"/>
    <w:rsid w:val="004A277F"/>
    <w:rsid w:val="004C7424"/>
    <w:rsid w:val="004D29A2"/>
    <w:rsid w:val="004D4E6D"/>
    <w:rsid w:val="004E004B"/>
    <w:rsid w:val="004E0ED8"/>
    <w:rsid w:val="004E4D22"/>
    <w:rsid w:val="004E4E88"/>
    <w:rsid w:val="005021FF"/>
    <w:rsid w:val="00505854"/>
    <w:rsid w:val="00510A8D"/>
    <w:rsid w:val="00516E35"/>
    <w:rsid w:val="00522CD9"/>
    <w:rsid w:val="00526B44"/>
    <w:rsid w:val="005342A9"/>
    <w:rsid w:val="005374F9"/>
    <w:rsid w:val="0054119C"/>
    <w:rsid w:val="00545C95"/>
    <w:rsid w:val="0055580F"/>
    <w:rsid w:val="00555ACA"/>
    <w:rsid w:val="00567EF8"/>
    <w:rsid w:val="005740F1"/>
    <w:rsid w:val="00577E5F"/>
    <w:rsid w:val="00585974"/>
    <w:rsid w:val="0058689D"/>
    <w:rsid w:val="00587928"/>
    <w:rsid w:val="00595692"/>
    <w:rsid w:val="005A0FDC"/>
    <w:rsid w:val="005C2773"/>
    <w:rsid w:val="005D516E"/>
    <w:rsid w:val="005D5EC2"/>
    <w:rsid w:val="005E5A89"/>
    <w:rsid w:val="005F1EA3"/>
    <w:rsid w:val="00607B1D"/>
    <w:rsid w:val="00625471"/>
    <w:rsid w:val="00632E35"/>
    <w:rsid w:val="00635106"/>
    <w:rsid w:val="00636B70"/>
    <w:rsid w:val="00640AFC"/>
    <w:rsid w:val="00642647"/>
    <w:rsid w:val="00670133"/>
    <w:rsid w:val="0068064A"/>
    <w:rsid w:val="00683354"/>
    <w:rsid w:val="00690692"/>
    <w:rsid w:val="00695D4E"/>
    <w:rsid w:val="006A1A3F"/>
    <w:rsid w:val="006A3C3C"/>
    <w:rsid w:val="006A609B"/>
    <w:rsid w:val="006A60FF"/>
    <w:rsid w:val="006D4A44"/>
    <w:rsid w:val="006E0B0F"/>
    <w:rsid w:val="006E16B9"/>
    <w:rsid w:val="0071594D"/>
    <w:rsid w:val="00722959"/>
    <w:rsid w:val="0073107D"/>
    <w:rsid w:val="00743E40"/>
    <w:rsid w:val="00746356"/>
    <w:rsid w:val="00754032"/>
    <w:rsid w:val="007540C3"/>
    <w:rsid w:val="007563A7"/>
    <w:rsid w:val="00790DB0"/>
    <w:rsid w:val="007A13D7"/>
    <w:rsid w:val="007A386C"/>
    <w:rsid w:val="007C4D13"/>
    <w:rsid w:val="007E7846"/>
    <w:rsid w:val="007F2851"/>
    <w:rsid w:val="007F7594"/>
    <w:rsid w:val="008024E5"/>
    <w:rsid w:val="008035BC"/>
    <w:rsid w:val="0082375D"/>
    <w:rsid w:val="0082770D"/>
    <w:rsid w:val="0083348C"/>
    <w:rsid w:val="008360E8"/>
    <w:rsid w:val="00845CF4"/>
    <w:rsid w:val="00846DB5"/>
    <w:rsid w:val="00851A7E"/>
    <w:rsid w:val="00854506"/>
    <w:rsid w:val="00862F88"/>
    <w:rsid w:val="008674DC"/>
    <w:rsid w:val="00872CB4"/>
    <w:rsid w:val="008741F5"/>
    <w:rsid w:val="008854F9"/>
    <w:rsid w:val="008872CB"/>
    <w:rsid w:val="0089066B"/>
    <w:rsid w:val="00893250"/>
    <w:rsid w:val="00896F40"/>
    <w:rsid w:val="008979E2"/>
    <w:rsid w:val="008B0BDA"/>
    <w:rsid w:val="008C5279"/>
    <w:rsid w:val="008D2327"/>
    <w:rsid w:val="008E0A5F"/>
    <w:rsid w:val="008E2427"/>
    <w:rsid w:val="008E4C21"/>
    <w:rsid w:val="008F0698"/>
    <w:rsid w:val="009025B8"/>
    <w:rsid w:val="00912A67"/>
    <w:rsid w:val="009333BC"/>
    <w:rsid w:val="00941574"/>
    <w:rsid w:val="00943A5C"/>
    <w:rsid w:val="00945CAF"/>
    <w:rsid w:val="00963830"/>
    <w:rsid w:val="0096590A"/>
    <w:rsid w:val="00985B73"/>
    <w:rsid w:val="0099280F"/>
    <w:rsid w:val="009C17EB"/>
    <w:rsid w:val="009C30CA"/>
    <w:rsid w:val="009E0516"/>
    <w:rsid w:val="009E3C5B"/>
    <w:rsid w:val="009F1BBE"/>
    <w:rsid w:val="00A0083B"/>
    <w:rsid w:val="00A00CC5"/>
    <w:rsid w:val="00A05EA0"/>
    <w:rsid w:val="00A0650C"/>
    <w:rsid w:val="00A07A9D"/>
    <w:rsid w:val="00A14395"/>
    <w:rsid w:val="00A37B5E"/>
    <w:rsid w:val="00A61A5A"/>
    <w:rsid w:val="00A6609A"/>
    <w:rsid w:val="00A7434E"/>
    <w:rsid w:val="00A74AEA"/>
    <w:rsid w:val="00A8293A"/>
    <w:rsid w:val="00A936D1"/>
    <w:rsid w:val="00A94CDF"/>
    <w:rsid w:val="00A95501"/>
    <w:rsid w:val="00AA39D6"/>
    <w:rsid w:val="00AA3D56"/>
    <w:rsid w:val="00AA5297"/>
    <w:rsid w:val="00AA6386"/>
    <w:rsid w:val="00AB30E7"/>
    <w:rsid w:val="00AB329B"/>
    <w:rsid w:val="00AB6EE3"/>
    <w:rsid w:val="00AC0031"/>
    <w:rsid w:val="00AD12FE"/>
    <w:rsid w:val="00AD1510"/>
    <w:rsid w:val="00AD4C9C"/>
    <w:rsid w:val="00AE0511"/>
    <w:rsid w:val="00AE4B77"/>
    <w:rsid w:val="00AF11F8"/>
    <w:rsid w:val="00AF6982"/>
    <w:rsid w:val="00B033A1"/>
    <w:rsid w:val="00B03B75"/>
    <w:rsid w:val="00B04004"/>
    <w:rsid w:val="00B0621C"/>
    <w:rsid w:val="00B06C55"/>
    <w:rsid w:val="00B15233"/>
    <w:rsid w:val="00B15FCF"/>
    <w:rsid w:val="00B33E0F"/>
    <w:rsid w:val="00B3583A"/>
    <w:rsid w:val="00B36860"/>
    <w:rsid w:val="00B44C36"/>
    <w:rsid w:val="00B50EDB"/>
    <w:rsid w:val="00B5576E"/>
    <w:rsid w:val="00B65FD7"/>
    <w:rsid w:val="00B677B3"/>
    <w:rsid w:val="00B70125"/>
    <w:rsid w:val="00B71E26"/>
    <w:rsid w:val="00B84B02"/>
    <w:rsid w:val="00B856BF"/>
    <w:rsid w:val="00B861E5"/>
    <w:rsid w:val="00B86D14"/>
    <w:rsid w:val="00BA54C3"/>
    <w:rsid w:val="00BC4FAB"/>
    <w:rsid w:val="00BD138F"/>
    <w:rsid w:val="00BD2910"/>
    <w:rsid w:val="00BE26EC"/>
    <w:rsid w:val="00BF372D"/>
    <w:rsid w:val="00C01575"/>
    <w:rsid w:val="00C11700"/>
    <w:rsid w:val="00C21698"/>
    <w:rsid w:val="00C35A18"/>
    <w:rsid w:val="00C57341"/>
    <w:rsid w:val="00C63266"/>
    <w:rsid w:val="00C63618"/>
    <w:rsid w:val="00C673CB"/>
    <w:rsid w:val="00C70DEF"/>
    <w:rsid w:val="00C70F15"/>
    <w:rsid w:val="00C73A65"/>
    <w:rsid w:val="00C77B24"/>
    <w:rsid w:val="00C80038"/>
    <w:rsid w:val="00C913C1"/>
    <w:rsid w:val="00C944B1"/>
    <w:rsid w:val="00CA1AB8"/>
    <w:rsid w:val="00CA2B8D"/>
    <w:rsid w:val="00CA3B57"/>
    <w:rsid w:val="00CC2C8E"/>
    <w:rsid w:val="00CD3144"/>
    <w:rsid w:val="00CE376D"/>
    <w:rsid w:val="00CF519E"/>
    <w:rsid w:val="00CF74E1"/>
    <w:rsid w:val="00D02416"/>
    <w:rsid w:val="00D02CC2"/>
    <w:rsid w:val="00D06EFC"/>
    <w:rsid w:val="00D12C5F"/>
    <w:rsid w:val="00D215E4"/>
    <w:rsid w:val="00D2671B"/>
    <w:rsid w:val="00D270B7"/>
    <w:rsid w:val="00D3105A"/>
    <w:rsid w:val="00D417E6"/>
    <w:rsid w:val="00D4367D"/>
    <w:rsid w:val="00D4569F"/>
    <w:rsid w:val="00D53BCC"/>
    <w:rsid w:val="00D64556"/>
    <w:rsid w:val="00D70EE6"/>
    <w:rsid w:val="00D833CB"/>
    <w:rsid w:val="00D853F6"/>
    <w:rsid w:val="00D912E2"/>
    <w:rsid w:val="00D9258E"/>
    <w:rsid w:val="00D92DA7"/>
    <w:rsid w:val="00D97009"/>
    <w:rsid w:val="00DA0B02"/>
    <w:rsid w:val="00DA1A06"/>
    <w:rsid w:val="00DB032D"/>
    <w:rsid w:val="00DB6EB1"/>
    <w:rsid w:val="00DC45CA"/>
    <w:rsid w:val="00DC5594"/>
    <w:rsid w:val="00DE0861"/>
    <w:rsid w:val="00DE1109"/>
    <w:rsid w:val="00DE12F9"/>
    <w:rsid w:val="00DF4FA0"/>
    <w:rsid w:val="00DF58F2"/>
    <w:rsid w:val="00E04EBC"/>
    <w:rsid w:val="00E0570D"/>
    <w:rsid w:val="00E1046E"/>
    <w:rsid w:val="00E1156C"/>
    <w:rsid w:val="00E15CF6"/>
    <w:rsid w:val="00E175FA"/>
    <w:rsid w:val="00E2411D"/>
    <w:rsid w:val="00E2569C"/>
    <w:rsid w:val="00E27907"/>
    <w:rsid w:val="00E321B6"/>
    <w:rsid w:val="00E33229"/>
    <w:rsid w:val="00E35BAE"/>
    <w:rsid w:val="00E44337"/>
    <w:rsid w:val="00E45925"/>
    <w:rsid w:val="00E55CEB"/>
    <w:rsid w:val="00E6033B"/>
    <w:rsid w:val="00E603EF"/>
    <w:rsid w:val="00E67DC7"/>
    <w:rsid w:val="00E72883"/>
    <w:rsid w:val="00E751E0"/>
    <w:rsid w:val="00E76AC1"/>
    <w:rsid w:val="00E841D3"/>
    <w:rsid w:val="00E861EB"/>
    <w:rsid w:val="00EC3C33"/>
    <w:rsid w:val="00ED2AEC"/>
    <w:rsid w:val="00EE2CE0"/>
    <w:rsid w:val="00EE76E8"/>
    <w:rsid w:val="00EF37BB"/>
    <w:rsid w:val="00F022D6"/>
    <w:rsid w:val="00F072C6"/>
    <w:rsid w:val="00F14A28"/>
    <w:rsid w:val="00F44594"/>
    <w:rsid w:val="00F50E88"/>
    <w:rsid w:val="00F50FC4"/>
    <w:rsid w:val="00F555C0"/>
    <w:rsid w:val="00F77DB9"/>
    <w:rsid w:val="00F84436"/>
    <w:rsid w:val="00F94FE1"/>
    <w:rsid w:val="00F95840"/>
    <w:rsid w:val="00FB1671"/>
    <w:rsid w:val="00FC6D84"/>
    <w:rsid w:val="00FD252A"/>
    <w:rsid w:val="00FD2B9C"/>
    <w:rsid w:val="00FD3892"/>
    <w:rsid w:val="00FE5AE3"/>
    <w:rsid w:val="00FF18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88C6C6"/>
  <w15:docId w15:val="{181A674A-04A9-4F34-8725-4C6C4A155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58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sz w:val="24"/>
      <w:szCs w:val="24"/>
      <w:lang w:val="en-US" w:eastAsia="en-US"/>
    </w:rPr>
  </w:style>
  <w:style w:type="paragraph" w:styleId="Heading1">
    <w:name w:val="heading 1"/>
    <w:basedOn w:val="Normal"/>
    <w:next w:val="Normal"/>
    <w:link w:val="Heading1Char"/>
    <w:uiPriority w:val="99"/>
    <w:qFormat/>
    <w:rsid w:val="00A6609A"/>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A6609A"/>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Body"/>
    <w:link w:val="Heading3Char"/>
    <w:uiPriority w:val="99"/>
    <w:qFormat/>
    <w:rsid w:val="00A6609A"/>
    <w:pPr>
      <w:keepNext/>
      <w:outlineLvl w:val="2"/>
    </w:pPr>
    <w:rPr>
      <w:rFonts w:ascii="Arial" w:eastAsia="Calibri" w:hAnsi="Arial" w:cs="Arial"/>
      <w:b/>
      <w:bCs/>
      <w:color w:val="FFFFFF"/>
      <w:u w:color="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6609A"/>
    <w:rPr>
      <w:rFonts w:ascii="Cambria" w:hAnsi="Cambria" w:cs="Times New Roman"/>
      <w:b/>
      <w:bCs/>
      <w:color w:val="365F91"/>
      <w:sz w:val="28"/>
      <w:szCs w:val="28"/>
      <w:lang w:val="en-US"/>
    </w:rPr>
  </w:style>
  <w:style w:type="character" w:customStyle="1" w:styleId="Heading2Char">
    <w:name w:val="Heading 2 Char"/>
    <w:basedOn w:val="DefaultParagraphFont"/>
    <w:link w:val="Heading2"/>
    <w:uiPriority w:val="99"/>
    <w:semiHidden/>
    <w:locked/>
    <w:rsid w:val="00A6609A"/>
    <w:rPr>
      <w:rFonts w:ascii="Cambria" w:hAnsi="Cambria" w:cs="Times New Roman"/>
      <w:b/>
      <w:bCs/>
      <w:color w:val="4F81BD"/>
      <w:sz w:val="26"/>
      <w:szCs w:val="26"/>
      <w:lang w:val="en-US"/>
    </w:rPr>
  </w:style>
  <w:style w:type="character" w:customStyle="1" w:styleId="Heading3Char">
    <w:name w:val="Heading 3 Char"/>
    <w:basedOn w:val="DefaultParagraphFont"/>
    <w:link w:val="Heading3"/>
    <w:uiPriority w:val="99"/>
    <w:locked/>
    <w:rsid w:val="00A6609A"/>
    <w:rPr>
      <w:rFonts w:ascii="Arial" w:eastAsia="Times New Roman" w:hAnsi="Arial" w:cs="Arial"/>
      <w:b/>
      <w:bCs/>
      <w:color w:val="FFFFFF"/>
      <w:sz w:val="24"/>
      <w:szCs w:val="24"/>
      <w:u w:color="FFFFFF"/>
      <w:lang w:val="en-US" w:eastAsia="en-US" w:bidi="ar-SA"/>
    </w:rPr>
  </w:style>
  <w:style w:type="paragraph" w:styleId="Header">
    <w:name w:val="header"/>
    <w:basedOn w:val="Normal"/>
    <w:link w:val="HeaderChar"/>
    <w:rsid w:val="00A6609A"/>
    <w:pPr>
      <w:tabs>
        <w:tab w:val="center" w:pos="4153"/>
        <w:tab w:val="right" w:pos="8306"/>
      </w:tabs>
    </w:pPr>
    <w:rPr>
      <w:rFonts w:ascii="Arial" w:eastAsia="Calibri" w:hAnsi="Arial" w:cs="Arial"/>
      <w:color w:val="000000"/>
      <w:sz w:val="22"/>
      <w:szCs w:val="22"/>
      <w:u w:color="000000"/>
    </w:rPr>
  </w:style>
  <w:style w:type="character" w:customStyle="1" w:styleId="HeaderChar">
    <w:name w:val="Header Char"/>
    <w:basedOn w:val="DefaultParagraphFont"/>
    <w:link w:val="Header"/>
    <w:locked/>
    <w:rsid w:val="00A6609A"/>
    <w:rPr>
      <w:rFonts w:ascii="Arial" w:eastAsia="Times New Roman" w:hAnsi="Arial" w:cs="Arial"/>
      <w:color w:val="000000"/>
      <w:sz w:val="22"/>
      <w:szCs w:val="22"/>
      <w:u w:color="000000"/>
      <w:lang w:val="en-US" w:eastAsia="en-US" w:bidi="ar-SA"/>
    </w:rPr>
  </w:style>
  <w:style w:type="paragraph" w:styleId="Footer">
    <w:name w:val="footer"/>
    <w:basedOn w:val="Normal"/>
    <w:link w:val="FooterChar"/>
    <w:uiPriority w:val="99"/>
    <w:rsid w:val="00A6609A"/>
    <w:pPr>
      <w:tabs>
        <w:tab w:val="center" w:pos="4153"/>
        <w:tab w:val="right" w:pos="8306"/>
      </w:tabs>
    </w:pPr>
    <w:rPr>
      <w:rFonts w:ascii="Arial" w:eastAsia="Calibri" w:hAnsi="Arial" w:cs="Arial"/>
      <w:color w:val="000000"/>
      <w:sz w:val="22"/>
      <w:szCs w:val="22"/>
      <w:u w:color="000000"/>
    </w:rPr>
  </w:style>
  <w:style w:type="character" w:customStyle="1" w:styleId="FooterChar">
    <w:name w:val="Footer Char"/>
    <w:basedOn w:val="DefaultParagraphFont"/>
    <w:link w:val="Footer"/>
    <w:uiPriority w:val="99"/>
    <w:locked/>
    <w:rsid w:val="00A6609A"/>
    <w:rPr>
      <w:rFonts w:ascii="Arial" w:eastAsia="Times New Roman" w:hAnsi="Arial" w:cs="Arial"/>
      <w:color w:val="000000"/>
      <w:sz w:val="22"/>
      <w:szCs w:val="22"/>
      <w:u w:color="000000"/>
      <w:lang w:val="en-US" w:eastAsia="en-US" w:bidi="ar-SA"/>
    </w:rPr>
  </w:style>
  <w:style w:type="paragraph" w:customStyle="1" w:styleId="Body">
    <w:name w:val="Body"/>
    <w:rsid w:val="00A6609A"/>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hAnsi="Arial" w:cs="Arial"/>
      <w:color w:val="000000"/>
      <w:u w:color="000000"/>
      <w:lang w:eastAsia="en-US"/>
    </w:rPr>
  </w:style>
  <w:style w:type="paragraph" w:styleId="ListParagraph">
    <w:name w:val="List Paragraph"/>
    <w:basedOn w:val="Normal"/>
    <w:uiPriority w:val="34"/>
    <w:qFormat/>
    <w:rsid w:val="00A6609A"/>
    <w:pPr>
      <w:ind w:left="720"/>
    </w:pPr>
    <w:rPr>
      <w:rFonts w:ascii="Arial" w:eastAsia="Calibri" w:hAnsi="Arial" w:cs="Arial"/>
      <w:color w:val="000000"/>
      <w:sz w:val="22"/>
      <w:szCs w:val="22"/>
      <w:u w:color="000000"/>
    </w:rPr>
  </w:style>
  <w:style w:type="character" w:styleId="CommentReference">
    <w:name w:val="annotation reference"/>
    <w:basedOn w:val="DefaultParagraphFont"/>
    <w:uiPriority w:val="99"/>
    <w:semiHidden/>
    <w:rsid w:val="001C67DD"/>
    <w:rPr>
      <w:rFonts w:cs="Times New Roman"/>
      <w:sz w:val="16"/>
      <w:szCs w:val="16"/>
    </w:rPr>
  </w:style>
  <w:style w:type="paragraph" w:styleId="CommentText">
    <w:name w:val="annotation text"/>
    <w:basedOn w:val="Normal"/>
    <w:link w:val="CommentTextChar"/>
    <w:uiPriority w:val="99"/>
    <w:semiHidden/>
    <w:rsid w:val="001C67DD"/>
    <w:pPr>
      <w:pBdr>
        <w:top w:val="none" w:sz="0" w:space="0" w:color="auto"/>
        <w:left w:val="none" w:sz="0" w:space="0" w:color="auto"/>
        <w:bottom w:val="none" w:sz="0" w:space="0" w:color="auto"/>
        <w:right w:val="none" w:sz="0" w:space="0" w:color="auto"/>
        <w:bar w:val="none" w:sz="0" w:color="auto"/>
      </w:pBdr>
    </w:pPr>
    <w:rPr>
      <w:rFonts w:eastAsia="Calibri"/>
      <w:sz w:val="20"/>
      <w:szCs w:val="20"/>
      <w:lang w:val="en-GB" w:eastAsia="en-GB"/>
    </w:rPr>
  </w:style>
  <w:style w:type="character" w:customStyle="1" w:styleId="CommentTextChar">
    <w:name w:val="Comment Text Char"/>
    <w:basedOn w:val="DefaultParagraphFont"/>
    <w:link w:val="CommentText"/>
    <w:uiPriority w:val="99"/>
    <w:semiHidden/>
    <w:rsid w:val="00024B83"/>
    <w:rPr>
      <w:rFonts w:ascii="Times New Roman" w:eastAsia="Arial Unicode MS" w:hAnsi="Times New Roman"/>
      <w:sz w:val="20"/>
      <w:szCs w:val="20"/>
      <w:lang w:val="en-US" w:eastAsia="en-US"/>
    </w:rPr>
  </w:style>
  <w:style w:type="paragraph" w:styleId="BalloonText">
    <w:name w:val="Balloon Text"/>
    <w:basedOn w:val="Normal"/>
    <w:link w:val="BalloonTextChar"/>
    <w:uiPriority w:val="99"/>
    <w:semiHidden/>
    <w:rsid w:val="001C67DD"/>
    <w:rPr>
      <w:rFonts w:ascii="Tahoma" w:hAnsi="Tahoma" w:cs="Tahoma"/>
      <w:sz w:val="16"/>
      <w:szCs w:val="16"/>
    </w:rPr>
  </w:style>
  <w:style w:type="character" w:customStyle="1" w:styleId="BalloonTextChar">
    <w:name w:val="Balloon Text Char"/>
    <w:basedOn w:val="DefaultParagraphFont"/>
    <w:link w:val="BalloonText"/>
    <w:uiPriority w:val="99"/>
    <w:semiHidden/>
    <w:rsid w:val="00024B83"/>
    <w:rPr>
      <w:rFonts w:ascii="Times New Roman" w:eastAsia="Arial Unicode MS" w:hAnsi="Times New Roman"/>
      <w:sz w:val="0"/>
      <w:szCs w:val="0"/>
      <w:lang w:val="en-US" w:eastAsia="en-US"/>
    </w:rPr>
  </w:style>
  <w:style w:type="paragraph" w:styleId="CommentSubject">
    <w:name w:val="annotation subject"/>
    <w:basedOn w:val="CommentText"/>
    <w:next w:val="CommentText"/>
    <w:link w:val="CommentSubjectChar"/>
    <w:uiPriority w:val="99"/>
    <w:semiHidden/>
    <w:unhideWhenUsed/>
    <w:rsid w:val="00C80038"/>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b/>
      <w:bCs/>
      <w:lang w:val="en-US" w:eastAsia="en-US"/>
    </w:rPr>
  </w:style>
  <w:style w:type="character" w:customStyle="1" w:styleId="CommentSubjectChar">
    <w:name w:val="Comment Subject Char"/>
    <w:basedOn w:val="CommentTextChar"/>
    <w:link w:val="CommentSubject"/>
    <w:uiPriority w:val="99"/>
    <w:semiHidden/>
    <w:rsid w:val="00C80038"/>
    <w:rPr>
      <w:rFonts w:ascii="Times New Roman" w:eastAsia="Arial Unicode MS" w:hAnsi="Times New Roman"/>
      <w:b/>
      <w:bCs/>
      <w:sz w:val="20"/>
      <w:szCs w:val="20"/>
      <w:lang w:val="en-US" w:eastAsia="en-US"/>
    </w:rPr>
  </w:style>
  <w:style w:type="paragraph" w:styleId="NormalWeb">
    <w:name w:val="Normal (Web)"/>
    <w:basedOn w:val="Normal"/>
    <w:unhideWhenUsed/>
    <w:rsid w:val="008024E5"/>
    <w:pPr>
      <w:pBdr>
        <w:top w:val="none" w:sz="0" w:space="0" w:color="auto"/>
        <w:left w:val="none" w:sz="0" w:space="0" w:color="auto"/>
        <w:bottom w:val="none" w:sz="0" w:space="0" w:color="auto"/>
        <w:right w:val="none" w:sz="0" w:space="0" w:color="auto"/>
        <w:bar w:val="none" w:sz="0" w:color="auto"/>
      </w:pBdr>
      <w:spacing w:after="192"/>
    </w:pPr>
    <w:rPr>
      <w:rFonts w:eastAsia="Times New Roman"/>
      <w:lang w:val="en-GB" w:eastAsia="en-GB"/>
    </w:rPr>
  </w:style>
  <w:style w:type="character" w:styleId="Emphasis">
    <w:name w:val="Emphasis"/>
    <w:basedOn w:val="DefaultParagraphFont"/>
    <w:uiPriority w:val="20"/>
    <w:qFormat/>
    <w:locked/>
    <w:rsid w:val="00FB1671"/>
    <w:rPr>
      <w:i/>
      <w:iCs/>
    </w:rPr>
  </w:style>
  <w:style w:type="character" w:styleId="Strong">
    <w:name w:val="Strong"/>
    <w:basedOn w:val="DefaultParagraphFont"/>
    <w:uiPriority w:val="22"/>
    <w:qFormat/>
    <w:locked/>
    <w:rsid w:val="00FB1671"/>
    <w:rPr>
      <w:b/>
      <w:bCs/>
    </w:rPr>
  </w:style>
  <w:style w:type="paragraph" w:customStyle="1" w:styleId="DefaultText1">
    <w:name w:val="Default Text:1"/>
    <w:basedOn w:val="Normal"/>
    <w:rsid w:val="0082770D"/>
    <w:pPr>
      <w:pBdr>
        <w:top w:val="none" w:sz="0" w:space="0" w:color="auto"/>
        <w:left w:val="none" w:sz="0" w:space="0" w:color="auto"/>
        <w:bottom w:val="none" w:sz="0" w:space="0" w:color="auto"/>
        <w:right w:val="none" w:sz="0" w:space="0" w:color="auto"/>
        <w:bar w:val="none" w:sz="0" w:color="auto"/>
      </w:pBdr>
      <w:overflowPunct w:val="0"/>
      <w:autoSpaceDE w:val="0"/>
      <w:autoSpaceDN w:val="0"/>
      <w:adjustRightInd w:val="0"/>
    </w:pPr>
    <w:rPr>
      <w:rFonts w:eastAsia="Times New Roman"/>
      <w:color w:val="000000"/>
      <w:szCs w:val="20"/>
    </w:rPr>
  </w:style>
  <w:style w:type="paragraph" w:customStyle="1" w:styleId="NUMHeading">
    <w:name w:val="NUM Heading"/>
    <w:basedOn w:val="Normal"/>
    <w:qFormat/>
    <w:rsid w:val="00DE1109"/>
    <w:pPr>
      <w:keepNext/>
      <w:numPr>
        <w:numId w:val="2"/>
      </w:numPr>
      <w:pBdr>
        <w:top w:val="none" w:sz="0" w:space="0" w:color="auto"/>
        <w:left w:val="none" w:sz="0" w:space="0" w:color="auto"/>
        <w:bottom w:val="none" w:sz="0" w:space="0" w:color="auto"/>
        <w:right w:val="none" w:sz="0" w:space="0" w:color="auto"/>
        <w:bar w:val="none" w:sz="0" w:color="auto"/>
      </w:pBdr>
      <w:spacing w:before="480" w:after="240" w:line="276" w:lineRule="auto"/>
      <w:jc w:val="both"/>
    </w:pPr>
    <w:rPr>
      <w:rFonts w:ascii="Arial" w:eastAsia="Calibri" w:hAnsi="Arial"/>
      <w:b/>
      <w:caps/>
      <w:color w:val="000000"/>
      <w:sz w:val="22"/>
      <w:szCs w:val="22"/>
      <w:lang w:val="en-GB"/>
    </w:rPr>
  </w:style>
  <w:style w:type="paragraph" w:customStyle="1" w:styleId="NUMText">
    <w:name w:val="NUM Text"/>
    <w:basedOn w:val="Normal"/>
    <w:link w:val="NUMTextChar"/>
    <w:qFormat/>
    <w:rsid w:val="00DE1109"/>
    <w:pPr>
      <w:numPr>
        <w:ilvl w:val="1"/>
        <w:numId w:val="2"/>
      </w:numPr>
      <w:pBdr>
        <w:top w:val="none" w:sz="0" w:space="0" w:color="auto"/>
        <w:left w:val="none" w:sz="0" w:space="0" w:color="auto"/>
        <w:bottom w:val="none" w:sz="0" w:space="0" w:color="auto"/>
        <w:right w:val="none" w:sz="0" w:space="0" w:color="auto"/>
        <w:bar w:val="none" w:sz="0" w:color="auto"/>
      </w:pBdr>
      <w:spacing w:before="240" w:after="240" w:line="276" w:lineRule="auto"/>
      <w:jc w:val="both"/>
    </w:pPr>
    <w:rPr>
      <w:rFonts w:ascii="Arial" w:eastAsia="Calibri" w:hAnsi="Arial"/>
      <w:color w:val="000000"/>
      <w:sz w:val="22"/>
      <w:szCs w:val="22"/>
      <w:lang w:val="en-GB"/>
    </w:rPr>
  </w:style>
  <w:style w:type="character" w:customStyle="1" w:styleId="NUMTextChar">
    <w:name w:val="NUM Text Char"/>
    <w:link w:val="NUMText"/>
    <w:rsid w:val="00DE1109"/>
    <w:rPr>
      <w:rFonts w:ascii="Arial" w:hAnsi="Arial"/>
      <w:color w:val="000000"/>
      <w:lang w:eastAsia="en-US"/>
    </w:rPr>
  </w:style>
  <w:style w:type="paragraph" w:customStyle="1" w:styleId="Default">
    <w:name w:val="Default"/>
    <w:rsid w:val="00DE1109"/>
    <w:pPr>
      <w:widowControl w:val="0"/>
      <w:autoSpaceDE w:val="0"/>
      <w:autoSpaceDN w:val="0"/>
      <w:adjustRightInd w:val="0"/>
    </w:pPr>
    <w:rPr>
      <w:rFonts w:ascii="Arial" w:eastAsia="Times New Roman" w:hAnsi="Arial" w:cs="Arial"/>
      <w:color w:val="000000"/>
      <w:sz w:val="24"/>
      <w:szCs w:val="24"/>
    </w:rPr>
  </w:style>
  <w:style w:type="paragraph" w:styleId="BodyText3">
    <w:name w:val="Body Text 3"/>
    <w:basedOn w:val="Normal"/>
    <w:link w:val="BodyText3Char"/>
    <w:uiPriority w:val="99"/>
    <w:unhideWhenUsed/>
    <w:rsid w:val="00DE1109"/>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after="120"/>
    </w:pPr>
    <w:rPr>
      <w:rFonts w:ascii="Arial" w:eastAsia="Times New Roman" w:hAnsi="Arial" w:cs="Arial"/>
      <w:sz w:val="16"/>
      <w:szCs w:val="16"/>
      <w:lang w:val="en-GB" w:eastAsia="en-GB"/>
    </w:rPr>
  </w:style>
  <w:style w:type="character" w:customStyle="1" w:styleId="BodyText3Char">
    <w:name w:val="Body Text 3 Char"/>
    <w:basedOn w:val="DefaultParagraphFont"/>
    <w:link w:val="BodyText3"/>
    <w:uiPriority w:val="99"/>
    <w:rsid w:val="00DE1109"/>
    <w:rPr>
      <w:rFonts w:ascii="Arial" w:eastAsia="Times New Roman" w:hAnsi="Arial" w:cs="Arial"/>
      <w:sz w:val="16"/>
      <w:szCs w:val="16"/>
    </w:rPr>
  </w:style>
  <w:style w:type="character" w:styleId="Hyperlink">
    <w:name w:val="Hyperlink"/>
    <w:basedOn w:val="DefaultParagraphFont"/>
    <w:uiPriority w:val="99"/>
    <w:unhideWhenUsed/>
    <w:rsid w:val="004E004B"/>
    <w:rPr>
      <w:color w:val="0000FF" w:themeColor="hyperlink"/>
      <w:u w:val="single"/>
    </w:rPr>
  </w:style>
  <w:style w:type="character" w:customStyle="1" w:styleId="apple-converted-space">
    <w:name w:val="apple-converted-space"/>
    <w:basedOn w:val="DefaultParagraphFont"/>
    <w:rsid w:val="009C17EB"/>
  </w:style>
  <w:style w:type="paragraph" w:styleId="BodyText2">
    <w:name w:val="Body Text 2"/>
    <w:basedOn w:val="Normal"/>
    <w:link w:val="BodyText2Char"/>
    <w:uiPriority w:val="99"/>
    <w:unhideWhenUsed/>
    <w:rsid w:val="001467F0"/>
    <w:pPr>
      <w:pBdr>
        <w:top w:val="none" w:sz="0" w:space="0" w:color="auto"/>
        <w:left w:val="none" w:sz="0" w:space="0" w:color="auto"/>
        <w:bottom w:val="none" w:sz="0" w:space="0" w:color="auto"/>
        <w:right w:val="none" w:sz="0" w:space="0" w:color="auto"/>
        <w:bar w:val="none" w:sz="0" w:color="auto"/>
      </w:pBdr>
      <w:spacing w:after="120" w:line="480" w:lineRule="auto"/>
    </w:pPr>
    <w:rPr>
      <w:rFonts w:ascii="Calibri" w:eastAsia="Calibri" w:hAnsi="Calibri"/>
      <w:sz w:val="22"/>
      <w:szCs w:val="22"/>
      <w:lang w:val="en-GB"/>
    </w:rPr>
  </w:style>
  <w:style w:type="character" w:customStyle="1" w:styleId="BodyText2Char">
    <w:name w:val="Body Text 2 Char"/>
    <w:basedOn w:val="DefaultParagraphFont"/>
    <w:link w:val="BodyText2"/>
    <w:uiPriority w:val="99"/>
    <w:rsid w:val="001467F0"/>
    <w:rPr>
      <w:lang w:eastAsia="en-US"/>
    </w:rPr>
  </w:style>
  <w:style w:type="paragraph" w:styleId="BodyTextIndent3">
    <w:name w:val="Body Text Indent 3"/>
    <w:basedOn w:val="Normal"/>
    <w:link w:val="BodyTextIndent3Char"/>
    <w:uiPriority w:val="99"/>
    <w:semiHidden/>
    <w:unhideWhenUsed/>
    <w:rsid w:val="003A15D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A15D1"/>
    <w:rPr>
      <w:rFonts w:ascii="Times New Roman" w:eastAsia="Arial Unicode MS" w:hAnsi="Times New Roman"/>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63850">
      <w:bodyDiv w:val="1"/>
      <w:marLeft w:val="75"/>
      <w:marRight w:val="75"/>
      <w:marTop w:val="30"/>
      <w:marBottom w:val="30"/>
      <w:divBdr>
        <w:top w:val="none" w:sz="0" w:space="0" w:color="auto"/>
        <w:left w:val="none" w:sz="0" w:space="0" w:color="auto"/>
        <w:bottom w:val="none" w:sz="0" w:space="0" w:color="auto"/>
        <w:right w:val="none" w:sz="0" w:space="0" w:color="auto"/>
      </w:divBdr>
      <w:divsChild>
        <w:div w:id="1643347702">
          <w:marLeft w:val="0"/>
          <w:marRight w:val="0"/>
          <w:marTop w:val="0"/>
          <w:marBottom w:val="0"/>
          <w:divBdr>
            <w:top w:val="none" w:sz="0" w:space="0" w:color="auto"/>
            <w:left w:val="none" w:sz="0" w:space="0" w:color="auto"/>
            <w:bottom w:val="none" w:sz="0" w:space="0" w:color="auto"/>
            <w:right w:val="none" w:sz="0" w:space="0" w:color="auto"/>
          </w:divBdr>
          <w:divsChild>
            <w:div w:id="765610979">
              <w:marLeft w:val="0"/>
              <w:marRight w:val="0"/>
              <w:marTop w:val="0"/>
              <w:marBottom w:val="0"/>
              <w:divBdr>
                <w:top w:val="none" w:sz="0" w:space="0" w:color="auto"/>
                <w:left w:val="none" w:sz="0" w:space="0" w:color="auto"/>
                <w:bottom w:val="none" w:sz="0" w:space="0" w:color="auto"/>
                <w:right w:val="none" w:sz="0" w:space="0" w:color="auto"/>
              </w:divBdr>
              <w:divsChild>
                <w:div w:id="1076635525">
                  <w:marLeft w:val="0"/>
                  <w:marRight w:val="0"/>
                  <w:marTop w:val="0"/>
                  <w:marBottom w:val="0"/>
                  <w:divBdr>
                    <w:top w:val="none" w:sz="0" w:space="0" w:color="auto"/>
                    <w:left w:val="none" w:sz="0" w:space="0" w:color="auto"/>
                    <w:bottom w:val="none" w:sz="0" w:space="0" w:color="auto"/>
                    <w:right w:val="none" w:sz="0" w:space="0" w:color="auto"/>
                  </w:divBdr>
                  <w:divsChild>
                    <w:div w:id="33083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547470">
      <w:bodyDiv w:val="1"/>
      <w:marLeft w:val="0"/>
      <w:marRight w:val="0"/>
      <w:marTop w:val="0"/>
      <w:marBottom w:val="0"/>
      <w:divBdr>
        <w:top w:val="none" w:sz="0" w:space="0" w:color="auto"/>
        <w:left w:val="none" w:sz="0" w:space="0" w:color="auto"/>
        <w:bottom w:val="none" w:sz="0" w:space="0" w:color="auto"/>
        <w:right w:val="none" w:sz="0" w:space="0" w:color="auto"/>
      </w:divBdr>
    </w:div>
    <w:div w:id="395007878">
      <w:bodyDiv w:val="1"/>
      <w:marLeft w:val="0"/>
      <w:marRight w:val="0"/>
      <w:marTop w:val="0"/>
      <w:marBottom w:val="0"/>
      <w:divBdr>
        <w:top w:val="none" w:sz="0" w:space="0" w:color="auto"/>
        <w:left w:val="none" w:sz="0" w:space="0" w:color="auto"/>
        <w:bottom w:val="none" w:sz="0" w:space="0" w:color="auto"/>
        <w:right w:val="none" w:sz="0" w:space="0" w:color="auto"/>
      </w:divBdr>
    </w:div>
    <w:div w:id="412241311">
      <w:bodyDiv w:val="1"/>
      <w:marLeft w:val="0"/>
      <w:marRight w:val="0"/>
      <w:marTop w:val="0"/>
      <w:marBottom w:val="0"/>
      <w:divBdr>
        <w:top w:val="none" w:sz="0" w:space="0" w:color="auto"/>
        <w:left w:val="none" w:sz="0" w:space="0" w:color="auto"/>
        <w:bottom w:val="none" w:sz="0" w:space="0" w:color="auto"/>
        <w:right w:val="none" w:sz="0" w:space="0" w:color="auto"/>
      </w:divBdr>
      <w:divsChild>
        <w:div w:id="1434668971">
          <w:marLeft w:val="360"/>
          <w:marRight w:val="0"/>
          <w:marTop w:val="0"/>
          <w:marBottom w:val="0"/>
          <w:divBdr>
            <w:top w:val="none" w:sz="0" w:space="0" w:color="auto"/>
            <w:left w:val="none" w:sz="0" w:space="0" w:color="auto"/>
            <w:bottom w:val="none" w:sz="0" w:space="0" w:color="auto"/>
            <w:right w:val="none" w:sz="0" w:space="0" w:color="auto"/>
          </w:divBdr>
        </w:div>
        <w:div w:id="1177189615">
          <w:marLeft w:val="360"/>
          <w:marRight w:val="0"/>
          <w:marTop w:val="0"/>
          <w:marBottom w:val="0"/>
          <w:divBdr>
            <w:top w:val="none" w:sz="0" w:space="0" w:color="auto"/>
            <w:left w:val="none" w:sz="0" w:space="0" w:color="auto"/>
            <w:bottom w:val="none" w:sz="0" w:space="0" w:color="auto"/>
            <w:right w:val="none" w:sz="0" w:space="0" w:color="auto"/>
          </w:divBdr>
        </w:div>
      </w:divsChild>
    </w:div>
    <w:div w:id="423844835">
      <w:bodyDiv w:val="1"/>
      <w:marLeft w:val="0"/>
      <w:marRight w:val="0"/>
      <w:marTop w:val="0"/>
      <w:marBottom w:val="0"/>
      <w:divBdr>
        <w:top w:val="none" w:sz="0" w:space="0" w:color="auto"/>
        <w:left w:val="none" w:sz="0" w:space="0" w:color="auto"/>
        <w:bottom w:val="none" w:sz="0" w:space="0" w:color="auto"/>
        <w:right w:val="none" w:sz="0" w:space="0" w:color="auto"/>
      </w:divBdr>
      <w:divsChild>
        <w:div w:id="1029916464">
          <w:marLeft w:val="0"/>
          <w:marRight w:val="0"/>
          <w:marTop w:val="0"/>
          <w:marBottom w:val="0"/>
          <w:divBdr>
            <w:top w:val="none" w:sz="0" w:space="0" w:color="auto"/>
            <w:left w:val="none" w:sz="0" w:space="0" w:color="auto"/>
            <w:bottom w:val="none" w:sz="0" w:space="0" w:color="auto"/>
            <w:right w:val="none" w:sz="0" w:space="0" w:color="auto"/>
          </w:divBdr>
          <w:divsChild>
            <w:div w:id="580141002">
              <w:marLeft w:val="0"/>
              <w:marRight w:val="2"/>
              <w:marTop w:val="0"/>
              <w:marBottom w:val="0"/>
              <w:divBdr>
                <w:top w:val="none" w:sz="0" w:space="0" w:color="auto"/>
                <w:left w:val="none" w:sz="0" w:space="0" w:color="auto"/>
                <w:bottom w:val="none" w:sz="0" w:space="0" w:color="auto"/>
                <w:right w:val="none" w:sz="0" w:space="0" w:color="auto"/>
              </w:divBdr>
              <w:divsChild>
                <w:div w:id="205486289">
                  <w:marLeft w:val="0"/>
                  <w:marRight w:val="0"/>
                  <w:marTop w:val="0"/>
                  <w:marBottom w:val="0"/>
                  <w:divBdr>
                    <w:top w:val="none" w:sz="0" w:space="0" w:color="auto"/>
                    <w:left w:val="none" w:sz="0" w:space="0" w:color="auto"/>
                    <w:bottom w:val="none" w:sz="0" w:space="0" w:color="auto"/>
                    <w:right w:val="none" w:sz="0" w:space="0" w:color="auto"/>
                  </w:divBdr>
                  <w:divsChild>
                    <w:div w:id="129710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823820">
      <w:bodyDiv w:val="1"/>
      <w:marLeft w:val="0"/>
      <w:marRight w:val="0"/>
      <w:marTop w:val="0"/>
      <w:marBottom w:val="0"/>
      <w:divBdr>
        <w:top w:val="none" w:sz="0" w:space="0" w:color="auto"/>
        <w:left w:val="none" w:sz="0" w:space="0" w:color="auto"/>
        <w:bottom w:val="none" w:sz="0" w:space="0" w:color="auto"/>
        <w:right w:val="none" w:sz="0" w:space="0" w:color="auto"/>
      </w:divBdr>
    </w:div>
    <w:div w:id="850485964">
      <w:bodyDiv w:val="1"/>
      <w:marLeft w:val="0"/>
      <w:marRight w:val="0"/>
      <w:marTop w:val="0"/>
      <w:marBottom w:val="0"/>
      <w:divBdr>
        <w:top w:val="none" w:sz="0" w:space="0" w:color="auto"/>
        <w:left w:val="none" w:sz="0" w:space="0" w:color="auto"/>
        <w:bottom w:val="none" w:sz="0" w:space="0" w:color="auto"/>
        <w:right w:val="none" w:sz="0" w:space="0" w:color="auto"/>
      </w:divBdr>
    </w:div>
    <w:div w:id="872111338">
      <w:bodyDiv w:val="1"/>
      <w:marLeft w:val="0"/>
      <w:marRight w:val="0"/>
      <w:marTop w:val="0"/>
      <w:marBottom w:val="0"/>
      <w:divBdr>
        <w:top w:val="none" w:sz="0" w:space="0" w:color="auto"/>
        <w:left w:val="none" w:sz="0" w:space="0" w:color="auto"/>
        <w:bottom w:val="none" w:sz="0" w:space="0" w:color="auto"/>
        <w:right w:val="none" w:sz="0" w:space="0" w:color="auto"/>
      </w:divBdr>
      <w:divsChild>
        <w:div w:id="733088402">
          <w:marLeft w:val="547"/>
          <w:marRight w:val="0"/>
          <w:marTop w:val="0"/>
          <w:marBottom w:val="120"/>
          <w:divBdr>
            <w:top w:val="none" w:sz="0" w:space="0" w:color="auto"/>
            <w:left w:val="none" w:sz="0" w:space="0" w:color="auto"/>
            <w:bottom w:val="none" w:sz="0" w:space="0" w:color="auto"/>
            <w:right w:val="none" w:sz="0" w:space="0" w:color="auto"/>
          </w:divBdr>
        </w:div>
        <w:div w:id="811095147">
          <w:marLeft w:val="547"/>
          <w:marRight w:val="0"/>
          <w:marTop w:val="0"/>
          <w:marBottom w:val="120"/>
          <w:divBdr>
            <w:top w:val="none" w:sz="0" w:space="0" w:color="auto"/>
            <w:left w:val="none" w:sz="0" w:space="0" w:color="auto"/>
            <w:bottom w:val="none" w:sz="0" w:space="0" w:color="auto"/>
            <w:right w:val="none" w:sz="0" w:space="0" w:color="auto"/>
          </w:divBdr>
        </w:div>
      </w:divsChild>
    </w:div>
    <w:div w:id="943999302">
      <w:bodyDiv w:val="1"/>
      <w:marLeft w:val="0"/>
      <w:marRight w:val="0"/>
      <w:marTop w:val="0"/>
      <w:marBottom w:val="0"/>
      <w:divBdr>
        <w:top w:val="none" w:sz="0" w:space="0" w:color="auto"/>
        <w:left w:val="none" w:sz="0" w:space="0" w:color="auto"/>
        <w:bottom w:val="none" w:sz="0" w:space="0" w:color="auto"/>
        <w:right w:val="none" w:sz="0" w:space="0" w:color="auto"/>
      </w:divBdr>
      <w:divsChild>
        <w:div w:id="446046512">
          <w:marLeft w:val="446"/>
          <w:marRight w:val="0"/>
          <w:marTop w:val="0"/>
          <w:marBottom w:val="0"/>
          <w:divBdr>
            <w:top w:val="none" w:sz="0" w:space="0" w:color="auto"/>
            <w:left w:val="none" w:sz="0" w:space="0" w:color="auto"/>
            <w:bottom w:val="none" w:sz="0" w:space="0" w:color="auto"/>
            <w:right w:val="none" w:sz="0" w:space="0" w:color="auto"/>
          </w:divBdr>
        </w:div>
        <w:div w:id="735127409">
          <w:marLeft w:val="446"/>
          <w:marRight w:val="0"/>
          <w:marTop w:val="0"/>
          <w:marBottom w:val="0"/>
          <w:divBdr>
            <w:top w:val="none" w:sz="0" w:space="0" w:color="auto"/>
            <w:left w:val="none" w:sz="0" w:space="0" w:color="auto"/>
            <w:bottom w:val="none" w:sz="0" w:space="0" w:color="auto"/>
            <w:right w:val="none" w:sz="0" w:space="0" w:color="auto"/>
          </w:divBdr>
        </w:div>
        <w:div w:id="571963202">
          <w:marLeft w:val="446"/>
          <w:marRight w:val="0"/>
          <w:marTop w:val="0"/>
          <w:marBottom w:val="0"/>
          <w:divBdr>
            <w:top w:val="none" w:sz="0" w:space="0" w:color="auto"/>
            <w:left w:val="none" w:sz="0" w:space="0" w:color="auto"/>
            <w:bottom w:val="none" w:sz="0" w:space="0" w:color="auto"/>
            <w:right w:val="none" w:sz="0" w:space="0" w:color="auto"/>
          </w:divBdr>
        </w:div>
      </w:divsChild>
    </w:div>
    <w:div w:id="1105078038">
      <w:bodyDiv w:val="1"/>
      <w:marLeft w:val="0"/>
      <w:marRight w:val="0"/>
      <w:marTop w:val="0"/>
      <w:marBottom w:val="0"/>
      <w:divBdr>
        <w:top w:val="none" w:sz="0" w:space="0" w:color="auto"/>
        <w:left w:val="none" w:sz="0" w:space="0" w:color="auto"/>
        <w:bottom w:val="none" w:sz="0" w:space="0" w:color="auto"/>
        <w:right w:val="none" w:sz="0" w:space="0" w:color="auto"/>
      </w:divBdr>
    </w:div>
    <w:div w:id="1278368918">
      <w:bodyDiv w:val="1"/>
      <w:marLeft w:val="0"/>
      <w:marRight w:val="0"/>
      <w:marTop w:val="0"/>
      <w:marBottom w:val="0"/>
      <w:divBdr>
        <w:top w:val="none" w:sz="0" w:space="0" w:color="auto"/>
        <w:left w:val="none" w:sz="0" w:space="0" w:color="auto"/>
        <w:bottom w:val="none" w:sz="0" w:space="0" w:color="auto"/>
        <w:right w:val="none" w:sz="0" w:space="0" w:color="auto"/>
      </w:divBdr>
    </w:div>
    <w:div w:id="1320038928">
      <w:bodyDiv w:val="1"/>
      <w:marLeft w:val="0"/>
      <w:marRight w:val="0"/>
      <w:marTop w:val="0"/>
      <w:marBottom w:val="0"/>
      <w:divBdr>
        <w:top w:val="none" w:sz="0" w:space="0" w:color="auto"/>
        <w:left w:val="none" w:sz="0" w:space="0" w:color="auto"/>
        <w:bottom w:val="none" w:sz="0" w:space="0" w:color="auto"/>
        <w:right w:val="none" w:sz="0" w:space="0" w:color="auto"/>
      </w:divBdr>
      <w:divsChild>
        <w:div w:id="876506669">
          <w:marLeft w:val="0"/>
          <w:marRight w:val="0"/>
          <w:marTop w:val="0"/>
          <w:marBottom w:val="0"/>
          <w:divBdr>
            <w:top w:val="none" w:sz="0" w:space="0" w:color="auto"/>
            <w:left w:val="none" w:sz="0" w:space="0" w:color="auto"/>
            <w:bottom w:val="none" w:sz="0" w:space="0" w:color="auto"/>
            <w:right w:val="none" w:sz="0" w:space="0" w:color="auto"/>
          </w:divBdr>
          <w:divsChild>
            <w:div w:id="1998533727">
              <w:marLeft w:val="0"/>
              <w:marRight w:val="0"/>
              <w:marTop w:val="0"/>
              <w:marBottom w:val="0"/>
              <w:divBdr>
                <w:top w:val="none" w:sz="0" w:space="0" w:color="auto"/>
                <w:left w:val="none" w:sz="0" w:space="0" w:color="auto"/>
                <w:bottom w:val="none" w:sz="0" w:space="0" w:color="auto"/>
                <w:right w:val="none" w:sz="0" w:space="0" w:color="auto"/>
              </w:divBdr>
              <w:divsChild>
                <w:div w:id="2037384165">
                  <w:marLeft w:val="0"/>
                  <w:marRight w:val="0"/>
                  <w:marTop w:val="0"/>
                  <w:marBottom w:val="0"/>
                  <w:divBdr>
                    <w:top w:val="none" w:sz="0" w:space="0" w:color="auto"/>
                    <w:left w:val="none" w:sz="0" w:space="0" w:color="auto"/>
                    <w:bottom w:val="none" w:sz="0" w:space="0" w:color="auto"/>
                    <w:right w:val="none" w:sz="0" w:space="0" w:color="auto"/>
                  </w:divBdr>
                  <w:divsChild>
                    <w:div w:id="1796556354">
                      <w:marLeft w:val="0"/>
                      <w:marRight w:val="0"/>
                      <w:marTop w:val="0"/>
                      <w:marBottom w:val="0"/>
                      <w:divBdr>
                        <w:top w:val="none" w:sz="0" w:space="0" w:color="auto"/>
                        <w:left w:val="none" w:sz="0" w:space="0" w:color="auto"/>
                        <w:bottom w:val="none" w:sz="0" w:space="0" w:color="auto"/>
                        <w:right w:val="none" w:sz="0" w:space="0" w:color="auto"/>
                      </w:divBdr>
                      <w:divsChild>
                        <w:div w:id="1180007499">
                          <w:marLeft w:val="-300"/>
                          <w:marRight w:val="0"/>
                          <w:marTop w:val="0"/>
                          <w:marBottom w:val="0"/>
                          <w:divBdr>
                            <w:top w:val="none" w:sz="0" w:space="0" w:color="auto"/>
                            <w:left w:val="none" w:sz="0" w:space="0" w:color="auto"/>
                            <w:bottom w:val="none" w:sz="0" w:space="0" w:color="auto"/>
                            <w:right w:val="none" w:sz="0" w:space="0" w:color="auto"/>
                          </w:divBdr>
                          <w:divsChild>
                            <w:div w:id="946280581">
                              <w:marLeft w:val="0"/>
                              <w:marRight w:val="0"/>
                              <w:marTop w:val="0"/>
                              <w:marBottom w:val="0"/>
                              <w:divBdr>
                                <w:top w:val="none" w:sz="0" w:space="0" w:color="auto"/>
                                <w:left w:val="none" w:sz="0" w:space="0" w:color="auto"/>
                                <w:bottom w:val="none" w:sz="0" w:space="0" w:color="auto"/>
                                <w:right w:val="none" w:sz="0" w:space="0" w:color="auto"/>
                              </w:divBdr>
                              <w:divsChild>
                                <w:div w:id="417141035">
                                  <w:marLeft w:val="-300"/>
                                  <w:marRight w:val="0"/>
                                  <w:marTop w:val="0"/>
                                  <w:marBottom w:val="0"/>
                                  <w:divBdr>
                                    <w:top w:val="none" w:sz="0" w:space="0" w:color="auto"/>
                                    <w:left w:val="none" w:sz="0" w:space="0" w:color="auto"/>
                                    <w:bottom w:val="none" w:sz="0" w:space="0" w:color="auto"/>
                                    <w:right w:val="none" w:sz="0" w:space="0" w:color="auto"/>
                                  </w:divBdr>
                                  <w:divsChild>
                                    <w:div w:id="1111124510">
                                      <w:marLeft w:val="0"/>
                                      <w:marRight w:val="0"/>
                                      <w:marTop w:val="0"/>
                                      <w:marBottom w:val="0"/>
                                      <w:divBdr>
                                        <w:top w:val="none" w:sz="0" w:space="0" w:color="auto"/>
                                        <w:left w:val="none" w:sz="0" w:space="0" w:color="auto"/>
                                        <w:bottom w:val="none" w:sz="0" w:space="0" w:color="auto"/>
                                        <w:right w:val="none" w:sz="0" w:space="0" w:color="auto"/>
                                      </w:divBdr>
                                      <w:divsChild>
                                        <w:div w:id="61401872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6067">
      <w:bodyDiv w:val="1"/>
      <w:marLeft w:val="75"/>
      <w:marRight w:val="75"/>
      <w:marTop w:val="30"/>
      <w:marBottom w:val="30"/>
      <w:divBdr>
        <w:top w:val="none" w:sz="0" w:space="0" w:color="auto"/>
        <w:left w:val="none" w:sz="0" w:space="0" w:color="auto"/>
        <w:bottom w:val="none" w:sz="0" w:space="0" w:color="auto"/>
        <w:right w:val="none" w:sz="0" w:space="0" w:color="auto"/>
      </w:divBdr>
      <w:divsChild>
        <w:div w:id="647368359">
          <w:marLeft w:val="0"/>
          <w:marRight w:val="0"/>
          <w:marTop w:val="0"/>
          <w:marBottom w:val="0"/>
          <w:divBdr>
            <w:top w:val="none" w:sz="0" w:space="0" w:color="auto"/>
            <w:left w:val="none" w:sz="0" w:space="0" w:color="auto"/>
            <w:bottom w:val="none" w:sz="0" w:space="0" w:color="auto"/>
            <w:right w:val="none" w:sz="0" w:space="0" w:color="auto"/>
          </w:divBdr>
          <w:divsChild>
            <w:div w:id="396245734">
              <w:marLeft w:val="0"/>
              <w:marRight w:val="0"/>
              <w:marTop w:val="0"/>
              <w:marBottom w:val="0"/>
              <w:divBdr>
                <w:top w:val="none" w:sz="0" w:space="0" w:color="auto"/>
                <w:left w:val="none" w:sz="0" w:space="0" w:color="auto"/>
                <w:bottom w:val="none" w:sz="0" w:space="0" w:color="auto"/>
                <w:right w:val="none" w:sz="0" w:space="0" w:color="auto"/>
              </w:divBdr>
              <w:divsChild>
                <w:div w:id="641472407">
                  <w:marLeft w:val="0"/>
                  <w:marRight w:val="0"/>
                  <w:marTop w:val="0"/>
                  <w:marBottom w:val="0"/>
                  <w:divBdr>
                    <w:top w:val="none" w:sz="0" w:space="0" w:color="auto"/>
                    <w:left w:val="none" w:sz="0" w:space="0" w:color="auto"/>
                    <w:bottom w:val="none" w:sz="0" w:space="0" w:color="auto"/>
                    <w:right w:val="none" w:sz="0" w:space="0" w:color="auto"/>
                  </w:divBdr>
                  <w:divsChild>
                    <w:div w:id="1337031406">
                      <w:marLeft w:val="0"/>
                      <w:marRight w:val="0"/>
                      <w:marTop w:val="0"/>
                      <w:marBottom w:val="0"/>
                      <w:divBdr>
                        <w:top w:val="none" w:sz="0" w:space="0" w:color="auto"/>
                        <w:left w:val="none" w:sz="0" w:space="0" w:color="auto"/>
                        <w:bottom w:val="none" w:sz="0" w:space="0" w:color="auto"/>
                        <w:right w:val="none" w:sz="0" w:space="0" w:color="auto"/>
                      </w:divBdr>
                      <w:divsChild>
                        <w:div w:id="155303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124586">
      <w:bodyDiv w:val="1"/>
      <w:marLeft w:val="0"/>
      <w:marRight w:val="0"/>
      <w:marTop w:val="0"/>
      <w:marBottom w:val="0"/>
      <w:divBdr>
        <w:top w:val="none" w:sz="0" w:space="0" w:color="auto"/>
        <w:left w:val="none" w:sz="0" w:space="0" w:color="auto"/>
        <w:bottom w:val="none" w:sz="0" w:space="0" w:color="auto"/>
        <w:right w:val="none" w:sz="0" w:space="0" w:color="auto"/>
      </w:divBdr>
      <w:divsChild>
        <w:div w:id="1531650654">
          <w:marLeft w:val="274"/>
          <w:marRight w:val="0"/>
          <w:marTop w:val="0"/>
          <w:marBottom w:val="0"/>
          <w:divBdr>
            <w:top w:val="none" w:sz="0" w:space="0" w:color="auto"/>
            <w:left w:val="none" w:sz="0" w:space="0" w:color="auto"/>
            <w:bottom w:val="none" w:sz="0" w:space="0" w:color="auto"/>
            <w:right w:val="none" w:sz="0" w:space="0" w:color="auto"/>
          </w:divBdr>
        </w:div>
        <w:div w:id="949354719">
          <w:marLeft w:val="274"/>
          <w:marRight w:val="0"/>
          <w:marTop w:val="0"/>
          <w:marBottom w:val="0"/>
          <w:divBdr>
            <w:top w:val="none" w:sz="0" w:space="0" w:color="auto"/>
            <w:left w:val="none" w:sz="0" w:space="0" w:color="auto"/>
            <w:bottom w:val="none" w:sz="0" w:space="0" w:color="auto"/>
            <w:right w:val="none" w:sz="0" w:space="0" w:color="auto"/>
          </w:divBdr>
        </w:div>
        <w:div w:id="152374894">
          <w:marLeft w:val="274"/>
          <w:marRight w:val="0"/>
          <w:marTop w:val="0"/>
          <w:marBottom w:val="0"/>
          <w:divBdr>
            <w:top w:val="none" w:sz="0" w:space="0" w:color="auto"/>
            <w:left w:val="none" w:sz="0" w:space="0" w:color="auto"/>
            <w:bottom w:val="none" w:sz="0" w:space="0" w:color="auto"/>
            <w:right w:val="none" w:sz="0" w:space="0" w:color="auto"/>
          </w:divBdr>
        </w:div>
        <w:div w:id="1416394170">
          <w:marLeft w:val="274"/>
          <w:marRight w:val="0"/>
          <w:marTop w:val="0"/>
          <w:marBottom w:val="0"/>
          <w:divBdr>
            <w:top w:val="none" w:sz="0" w:space="0" w:color="auto"/>
            <w:left w:val="none" w:sz="0" w:space="0" w:color="auto"/>
            <w:bottom w:val="none" w:sz="0" w:space="0" w:color="auto"/>
            <w:right w:val="none" w:sz="0" w:space="0" w:color="auto"/>
          </w:divBdr>
        </w:div>
        <w:div w:id="2097093665">
          <w:marLeft w:val="274"/>
          <w:marRight w:val="0"/>
          <w:marTop w:val="0"/>
          <w:marBottom w:val="0"/>
          <w:divBdr>
            <w:top w:val="none" w:sz="0" w:space="0" w:color="auto"/>
            <w:left w:val="none" w:sz="0" w:space="0" w:color="auto"/>
            <w:bottom w:val="none" w:sz="0" w:space="0" w:color="auto"/>
            <w:right w:val="none" w:sz="0" w:space="0" w:color="auto"/>
          </w:divBdr>
        </w:div>
        <w:div w:id="1992369268">
          <w:marLeft w:val="274"/>
          <w:marRight w:val="0"/>
          <w:marTop w:val="0"/>
          <w:marBottom w:val="0"/>
          <w:divBdr>
            <w:top w:val="none" w:sz="0" w:space="0" w:color="auto"/>
            <w:left w:val="none" w:sz="0" w:space="0" w:color="auto"/>
            <w:bottom w:val="none" w:sz="0" w:space="0" w:color="auto"/>
            <w:right w:val="none" w:sz="0" w:space="0" w:color="auto"/>
          </w:divBdr>
        </w:div>
        <w:div w:id="1760979671">
          <w:marLeft w:val="274"/>
          <w:marRight w:val="0"/>
          <w:marTop w:val="0"/>
          <w:marBottom w:val="0"/>
          <w:divBdr>
            <w:top w:val="none" w:sz="0" w:space="0" w:color="auto"/>
            <w:left w:val="none" w:sz="0" w:space="0" w:color="auto"/>
            <w:bottom w:val="none" w:sz="0" w:space="0" w:color="auto"/>
            <w:right w:val="none" w:sz="0" w:space="0" w:color="auto"/>
          </w:divBdr>
        </w:div>
      </w:divsChild>
    </w:div>
    <w:div w:id="1632663664">
      <w:bodyDiv w:val="1"/>
      <w:marLeft w:val="0"/>
      <w:marRight w:val="0"/>
      <w:marTop w:val="0"/>
      <w:marBottom w:val="0"/>
      <w:divBdr>
        <w:top w:val="none" w:sz="0" w:space="0" w:color="auto"/>
        <w:left w:val="none" w:sz="0" w:space="0" w:color="auto"/>
        <w:bottom w:val="none" w:sz="0" w:space="0" w:color="auto"/>
        <w:right w:val="none" w:sz="0" w:space="0" w:color="auto"/>
      </w:divBdr>
      <w:divsChild>
        <w:div w:id="1581720781">
          <w:marLeft w:val="0"/>
          <w:marRight w:val="0"/>
          <w:marTop w:val="0"/>
          <w:marBottom w:val="0"/>
          <w:divBdr>
            <w:top w:val="none" w:sz="0" w:space="0" w:color="auto"/>
            <w:left w:val="none" w:sz="0" w:space="0" w:color="auto"/>
            <w:bottom w:val="none" w:sz="0" w:space="0" w:color="auto"/>
            <w:right w:val="none" w:sz="0" w:space="0" w:color="auto"/>
          </w:divBdr>
          <w:divsChild>
            <w:div w:id="927424971">
              <w:marLeft w:val="0"/>
              <w:marRight w:val="0"/>
              <w:marTop w:val="0"/>
              <w:marBottom w:val="0"/>
              <w:divBdr>
                <w:top w:val="none" w:sz="0" w:space="0" w:color="auto"/>
                <w:left w:val="none" w:sz="0" w:space="0" w:color="auto"/>
                <w:bottom w:val="none" w:sz="0" w:space="0" w:color="auto"/>
                <w:right w:val="none" w:sz="0" w:space="0" w:color="auto"/>
              </w:divBdr>
              <w:divsChild>
                <w:div w:id="297999123">
                  <w:marLeft w:val="0"/>
                  <w:marRight w:val="0"/>
                  <w:marTop w:val="0"/>
                  <w:marBottom w:val="0"/>
                  <w:divBdr>
                    <w:top w:val="none" w:sz="0" w:space="0" w:color="auto"/>
                    <w:left w:val="none" w:sz="0" w:space="0" w:color="auto"/>
                    <w:bottom w:val="none" w:sz="0" w:space="0" w:color="auto"/>
                    <w:right w:val="none" w:sz="0" w:space="0" w:color="auto"/>
                  </w:divBdr>
                  <w:divsChild>
                    <w:div w:id="59524124">
                      <w:marLeft w:val="0"/>
                      <w:marRight w:val="0"/>
                      <w:marTop w:val="0"/>
                      <w:marBottom w:val="0"/>
                      <w:divBdr>
                        <w:top w:val="none" w:sz="0" w:space="0" w:color="auto"/>
                        <w:left w:val="none" w:sz="0" w:space="0" w:color="auto"/>
                        <w:bottom w:val="none" w:sz="0" w:space="0" w:color="auto"/>
                        <w:right w:val="none" w:sz="0" w:space="0" w:color="auto"/>
                      </w:divBdr>
                      <w:divsChild>
                        <w:div w:id="1359428282">
                          <w:marLeft w:val="0"/>
                          <w:marRight w:val="0"/>
                          <w:marTop w:val="0"/>
                          <w:marBottom w:val="0"/>
                          <w:divBdr>
                            <w:top w:val="none" w:sz="0" w:space="0" w:color="auto"/>
                            <w:left w:val="none" w:sz="0" w:space="0" w:color="auto"/>
                            <w:bottom w:val="none" w:sz="0" w:space="0" w:color="auto"/>
                            <w:right w:val="none" w:sz="0" w:space="0" w:color="auto"/>
                          </w:divBdr>
                          <w:divsChild>
                            <w:div w:id="1161040639">
                              <w:marLeft w:val="0"/>
                              <w:marRight w:val="0"/>
                              <w:marTop w:val="0"/>
                              <w:marBottom w:val="0"/>
                              <w:divBdr>
                                <w:top w:val="none" w:sz="0" w:space="0" w:color="auto"/>
                                <w:left w:val="none" w:sz="0" w:space="0" w:color="auto"/>
                                <w:bottom w:val="none" w:sz="0" w:space="0" w:color="auto"/>
                                <w:right w:val="none" w:sz="0" w:space="0" w:color="auto"/>
                              </w:divBdr>
                              <w:divsChild>
                                <w:div w:id="101452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0349152">
      <w:bodyDiv w:val="1"/>
      <w:marLeft w:val="0"/>
      <w:marRight w:val="0"/>
      <w:marTop w:val="0"/>
      <w:marBottom w:val="0"/>
      <w:divBdr>
        <w:top w:val="none" w:sz="0" w:space="0" w:color="auto"/>
        <w:left w:val="none" w:sz="0" w:space="0" w:color="auto"/>
        <w:bottom w:val="none" w:sz="0" w:space="0" w:color="auto"/>
        <w:right w:val="none" w:sz="0" w:space="0" w:color="auto"/>
      </w:divBdr>
    </w:div>
    <w:div w:id="1934782659">
      <w:bodyDiv w:val="1"/>
      <w:marLeft w:val="75"/>
      <w:marRight w:val="75"/>
      <w:marTop w:val="30"/>
      <w:marBottom w:val="30"/>
      <w:divBdr>
        <w:top w:val="none" w:sz="0" w:space="0" w:color="auto"/>
        <w:left w:val="none" w:sz="0" w:space="0" w:color="auto"/>
        <w:bottom w:val="none" w:sz="0" w:space="0" w:color="auto"/>
        <w:right w:val="none" w:sz="0" w:space="0" w:color="auto"/>
      </w:divBdr>
      <w:divsChild>
        <w:div w:id="2046054149">
          <w:marLeft w:val="0"/>
          <w:marRight w:val="0"/>
          <w:marTop w:val="0"/>
          <w:marBottom w:val="0"/>
          <w:divBdr>
            <w:top w:val="none" w:sz="0" w:space="0" w:color="auto"/>
            <w:left w:val="none" w:sz="0" w:space="0" w:color="auto"/>
            <w:bottom w:val="none" w:sz="0" w:space="0" w:color="auto"/>
            <w:right w:val="none" w:sz="0" w:space="0" w:color="auto"/>
          </w:divBdr>
          <w:divsChild>
            <w:div w:id="534079672">
              <w:marLeft w:val="0"/>
              <w:marRight w:val="0"/>
              <w:marTop w:val="0"/>
              <w:marBottom w:val="0"/>
              <w:divBdr>
                <w:top w:val="none" w:sz="0" w:space="0" w:color="auto"/>
                <w:left w:val="none" w:sz="0" w:space="0" w:color="auto"/>
                <w:bottom w:val="none" w:sz="0" w:space="0" w:color="auto"/>
                <w:right w:val="none" w:sz="0" w:space="0" w:color="auto"/>
              </w:divBdr>
              <w:divsChild>
                <w:div w:id="1698310878">
                  <w:marLeft w:val="0"/>
                  <w:marRight w:val="0"/>
                  <w:marTop w:val="0"/>
                  <w:marBottom w:val="0"/>
                  <w:divBdr>
                    <w:top w:val="none" w:sz="0" w:space="0" w:color="auto"/>
                    <w:left w:val="none" w:sz="0" w:space="0" w:color="auto"/>
                    <w:bottom w:val="none" w:sz="0" w:space="0" w:color="auto"/>
                    <w:right w:val="none" w:sz="0" w:space="0" w:color="auto"/>
                  </w:divBdr>
                  <w:divsChild>
                    <w:div w:id="988677570">
                      <w:marLeft w:val="0"/>
                      <w:marRight w:val="0"/>
                      <w:marTop w:val="0"/>
                      <w:marBottom w:val="0"/>
                      <w:divBdr>
                        <w:top w:val="none" w:sz="0" w:space="0" w:color="auto"/>
                        <w:left w:val="none" w:sz="0" w:space="0" w:color="auto"/>
                        <w:bottom w:val="none" w:sz="0" w:space="0" w:color="auto"/>
                        <w:right w:val="none" w:sz="0" w:space="0" w:color="auto"/>
                      </w:divBdr>
                      <w:divsChild>
                        <w:div w:id="16639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680603">
      <w:bodyDiv w:val="1"/>
      <w:marLeft w:val="0"/>
      <w:marRight w:val="0"/>
      <w:marTop w:val="0"/>
      <w:marBottom w:val="0"/>
      <w:divBdr>
        <w:top w:val="none" w:sz="0" w:space="0" w:color="auto"/>
        <w:left w:val="none" w:sz="0" w:space="0" w:color="auto"/>
        <w:bottom w:val="none" w:sz="0" w:space="0" w:color="auto"/>
        <w:right w:val="none" w:sz="0" w:space="0" w:color="auto"/>
      </w:divBdr>
    </w:div>
    <w:div w:id="1997566589">
      <w:bodyDiv w:val="1"/>
      <w:marLeft w:val="0"/>
      <w:marRight w:val="0"/>
      <w:marTop w:val="0"/>
      <w:marBottom w:val="0"/>
      <w:divBdr>
        <w:top w:val="none" w:sz="0" w:space="0" w:color="auto"/>
        <w:left w:val="none" w:sz="0" w:space="0" w:color="auto"/>
        <w:bottom w:val="none" w:sz="0" w:space="0" w:color="auto"/>
        <w:right w:val="none" w:sz="0" w:space="0" w:color="auto"/>
      </w:divBdr>
      <w:divsChild>
        <w:div w:id="1189948168">
          <w:marLeft w:val="360"/>
          <w:marRight w:val="0"/>
          <w:marTop w:val="0"/>
          <w:marBottom w:val="0"/>
          <w:divBdr>
            <w:top w:val="none" w:sz="0" w:space="0" w:color="auto"/>
            <w:left w:val="none" w:sz="0" w:space="0" w:color="auto"/>
            <w:bottom w:val="none" w:sz="0" w:space="0" w:color="auto"/>
            <w:right w:val="none" w:sz="0" w:space="0" w:color="auto"/>
          </w:divBdr>
        </w:div>
        <w:div w:id="1415130360">
          <w:marLeft w:val="360"/>
          <w:marRight w:val="0"/>
          <w:marTop w:val="0"/>
          <w:marBottom w:val="0"/>
          <w:divBdr>
            <w:top w:val="none" w:sz="0" w:space="0" w:color="auto"/>
            <w:left w:val="none" w:sz="0" w:space="0" w:color="auto"/>
            <w:bottom w:val="none" w:sz="0" w:space="0" w:color="auto"/>
            <w:right w:val="none" w:sz="0" w:space="0" w:color="auto"/>
          </w:divBdr>
        </w:div>
        <w:div w:id="1182664241">
          <w:marLeft w:val="360"/>
          <w:marRight w:val="0"/>
          <w:marTop w:val="0"/>
          <w:marBottom w:val="0"/>
          <w:divBdr>
            <w:top w:val="none" w:sz="0" w:space="0" w:color="auto"/>
            <w:left w:val="none" w:sz="0" w:space="0" w:color="auto"/>
            <w:bottom w:val="none" w:sz="0" w:space="0" w:color="auto"/>
            <w:right w:val="none" w:sz="0" w:space="0" w:color="auto"/>
          </w:divBdr>
        </w:div>
        <w:div w:id="436221882">
          <w:marLeft w:val="360"/>
          <w:marRight w:val="0"/>
          <w:marTop w:val="0"/>
          <w:marBottom w:val="0"/>
          <w:divBdr>
            <w:top w:val="none" w:sz="0" w:space="0" w:color="auto"/>
            <w:left w:val="none" w:sz="0" w:space="0" w:color="auto"/>
            <w:bottom w:val="none" w:sz="0" w:space="0" w:color="auto"/>
            <w:right w:val="none" w:sz="0" w:space="0" w:color="auto"/>
          </w:divBdr>
        </w:div>
      </w:divsChild>
    </w:div>
    <w:div w:id="2003464011">
      <w:bodyDiv w:val="1"/>
      <w:marLeft w:val="0"/>
      <w:marRight w:val="0"/>
      <w:marTop w:val="0"/>
      <w:marBottom w:val="0"/>
      <w:divBdr>
        <w:top w:val="none" w:sz="0" w:space="0" w:color="auto"/>
        <w:left w:val="none" w:sz="0" w:space="0" w:color="auto"/>
        <w:bottom w:val="none" w:sz="0" w:space="0" w:color="auto"/>
        <w:right w:val="none" w:sz="0" w:space="0" w:color="auto"/>
      </w:divBdr>
    </w:div>
    <w:div w:id="2073043994">
      <w:bodyDiv w:val="1"/>
      <w:marLeft w:val="0"/>
      <w:marRight w:val="0"/>
      <w:marTop w:val="0"/>
      <w:marBottom w:val="0"/>
      <w:divBdr>
        <w:top w:val="none" w:sz="0" w:space="0" w:color="auto"/>
        <w:left w:val="none" w:sz="0" w:space="0" w:color="auto"/>
        <w:bottom w:val="none" w:sz="0" w:space="0" w:color="auto"/>
        <w:right w:val="none" w:sz="0" w:space="0" w:color="auto"/>
      </w:divBdr>
    </w:div>
    <w:div w:id="2114205508">
      <w:bodyDiv w:val="1"/>
      <w:marLeft w:val="75"/>
      <w:marRight w:val="75"/>
      <w:marTop w:val="30"/>
      <w:marBottom w:val="30"/>
      <w:divBdr>
        <w:top w:val="none" w:sz="0" w:space="0" w:color="auto"/>
        <w:left w:val="none" w:sz="0" w:space="0" w:color="auto"/>
        <w:bottom w:val="none" w:sz="0" w:space="0" w:color="auto"/>
        <w:right w:val="none" w:sz="0" w:space="0" w:color="auto"/>
      </w:divBdr>
      <w:divsChild>
        <w:div w:id="1042904066">
          <w:marLeft w:val="0"/>
          <w:marRight w:val="0"/>
          <w:marTop w:val="0"/>
          <w:marBottom w:val="0"/>
          <w:divBdr>
            <w:top w:val="none" w:sz="0" w:space="0" w:color="auto"/>
            <w:left w:val="none" w:sz="0" w:space="0" w:color="auto"/>
            <w:bottom w:val="none" w:sz="0" w:space="0" w:color="auto"/>
            <w:right w:val="none" w:sz="0" w:space="0" w:color="auto"/>
          </w:divBdr>
          <w:divsChild>
            <w:div w:id="1720862373">
              <w:marLeft w:val="0"/>
              <w:marRight w:val="0"/>
              <w:marTop w:val="0"/>
              <w:marBottom w:val="0"/>
              <w:divBdr>
                <w:top w:val="none" w:sz="0" w:space="0" w:color="auto"/>
                <w:left w:val="none" w:sz="0" w:space="0" w:color="auto"/>
                <w:bottom w:val="none" w:sz="0" w:space="0" w:color="auto"/>
                <w:right w:val="none" w:sz="0" w:space="0" w:color="auto"/>
              </w:divBdr>
              <w:divsChild>
                <w:div w:id="982926847">
                  <w:marLeft w:val="0"/>
                  <w:marRight w:val="0"/>
                  <w:marTop w:val="0"/>
                  <w:marBottom w:val="0"/>
                  <w:divBdr>
                    <w:top w:val="none" w:sz="0" w:space="0" w:color="auto"/>
                    <w:left w:val="none" w:sz="0" w:space="0" w:color="auto"/>
                    <w:bottom w:val="none" w:sz="0" w:space="0" w:color="auto"/>
                    <w:right w:val="none" w:sz="0" w:space="0" w:color="auto"/>
                  </w:divBdr>
                  <w:divsChild>
                    <w:div w:id="120495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402615">
      <w:bodyDiv w:val="1"/>
      <w:marLeft w:val="0"/>
      <w:marRight w:val="0"/>
      <w:marTop w:val="0"/>
      <w:marBottom w:val="0"/>
      <w:divBdr>
        <w:top w:val="none" w:sz="0" w:space="0" w:color="auto"/>
        <w:left w:val="none" w:sz="0" w:space="0" w:color="auto"/>
        <w:bottom w:val="none" w:sz="0" w:space="0" w:color="auto"/>
        <w:right w:val="none" w:sz="0" w:space="0" w:color="auto"/>
      </w:divBdr>
      <w:divsChild>
        <w:div w:id="514609794">
          <w:marLeft w:val="547"/>
          <w:marRight w:val="0"/>
          <w:marTop w:val="0"/>
          <w:marBottom w:val="0"/>
          <w:divBdr>
            <w:top w:val="none" w:sz="0" w:space="0" w:color="auto"/>
            <w:left w:val="none" w:sz="0" w:space="0" w:color="auto"/>
            <w:bottom w:val="none" w:sz="0" w:space="0" w:color="auto"/>
            <w:right w:val="none" w:sz="0" w:space="0" w:color="auto"/>
          </w:divBdr>
        </w:div>
        <w:div w:id="444739931">
          <w:marLeft w:val="547"/>
          <w:marRight w:val="0"/>
          <w:marTop w:val="0"/>
          <w:marBottom w:val="0"/>
          <w:divBdr>
            <w:top w:val="none" w:sz="0" w:space="0" w:color="auto"/>
            <w:left w:val="none" w:sz="0" w:space="0" w:color="auto"/>
            <w:bottom w:val="none" w:sz="0" w:space="0" w:color="auto"/>
            <w:right w:val="none" w:sz="0" w:space="0" w:color="auto"/>
          </w:divBdr>
        </w:div>
        <w:div w:id="711464747">
          <w:marLeft w:val="547"/>
          <w:marRight w:val="0"/>
          <w:marTop w:val="0"/>
          <w:marBottom w:val="0"/>
          <w:divBdr>
            <w:top w:val="none" w:sz="0" w:space="0" w:color="auto"/>
            <w:left w:val="none" w:sz="0" w:space="0" w:color="auto"/>
            <w:bottom w:val="none" w:sz="0" w:space="0" w:color="auto"/>
            <w:right w:val="none" w:sz="0" w:space="0" w:color="auto"/>
          </w:divBdr>
        </w:div>
        <w:div w:id="585958374">
          <w:marLeft w:val="547"/>
          <w:marRight w:val="0"/>
          <w:marTop w:val="0"/>
          <w:marBottom w:val="0"/>
          <w:divBdr>
            <w:top w:val="none" w:sz="0" w:space="0" w:color="auto"/>
            <w:left w:val="none" w:sz="0" w:space="0" w:color="auto"/>
            <w:bottom w:val="none" w:sz="0" w:space="0" w:color="auto"/>
            <w:right w:val="none" w:sz="0" w:space="0" w:color="auto"/>
          </w:divBdr>
        </w:div>
        <w:div w:id="1731922052">
          <w:marLeft w:val="547"/>
          <w:marRight w:val="0"/>
          <w:marTop w:val="0"/>
          <w:marBottom w:val="0"/>
          <w:divBdr>
            <w:top w:val="none" w:sz="0" w:space="0" w:color="auto"/>
            <w:left w:val="none" w:sz="0" w:space="0" w:color="auto"/>
            <w:bottom w:val="none" w:sz="0" w:space="0" w:color="auto"/>
            <w:right w:val="none" w:sz="0" w:space="0" w:color="auto"/>
          </w:divBdr>
        </w:div>
        <w:div w:id="166098044">
          <w:marLeft w:val="547"/>
          <w:marRight w:val="0"/>
          <w:marTop w:val="0"/>
          <w:marBottom w:val="0"/>
          <w:divBdr>
            <w:top w:val="none" w:sz="0" w:space="0" w:color="auto"/>
            <w:left w:val="none" w:sz="0" w:space="0" w:color="auto"/>
            <w:bottom w:val="none" w:sz="0" w:space="0" w:color="auto"/>
            <w:right w:val="none" w:sz="0" w:space="0" w:color="auto"/>
          </w:divBdr>
        </w:div>
        <w:div w:id="499388584">
          <w:marLeft w:val="547"/>
          <w:marRight w:val="0"/>
          <w:marTop w:val="0"/>
          <w:marBottom w:val="0"/>
          <w:divBdr>
            <w:top w:val="none" w:sz="0" w:space="0" w:color="auto"/>
            <w:left w:val="none" w:sz="0" w:space="0" w:color="auto"/>
            <w:bottom w:val="none" w:sz="0" w:space="0" w:color="auto"/>
            <w:right w:val="none" w:sz="0" w:space="0" w:color="auto"/>
          </w:divBdr>
        </w:div>
        <w:div w:id="1458527988">
          <w:marLeft w:val="547"/>
          <w:marRight w:val="0"/>
          <w:marTop w:val="0"/>
          <w:marBottom w:val="0"/>
          <w:divBdr>
            <w:top w:val="none" w:sz="0" w:space="0" w:color="auto"/>
            <w:left w:val="none" w:sz="0" w:space="0" w:color="auto"/>
            <w:bottom w:val="none" w:sz="0" w:space="0" w:color="auto"/>
            <w:right w:val="none" w:sz="0" w:space="0" w:color="auto"/>
          </w:divBdr>
        </w:div>
        <w:div w:id="1552761916">
          <w:marLeft w:val="547"/>
          <w:marRight w:val="0"/>
          <w:marTop w:val="0"/>
          <w:marBottom w:val="0"/>
          <w:divBdr>
            <w:top w:val="none" w:sz="0" w:space="0" w:color="auto"/>
            <w:left w:val="none" w:sz="0" w:space="0" w:color="auto"/>
            <w:bottom w:val="none" w:sz="0" w:space="0" w:color="auto"/>
            <w:right w:val="none" w:sz="0" w:space="0" w:color="auto"/>
          </w:divBdr>
        </w:div>
        <w:div w:id="1726562183">
          <w:marLeft w:val="547"/>
          <w:marRight w:val="0"/>
          <w:marTop w:val="0"/>
          <w:marBottom w:val="0"/>
          <w:divBdr>
            <w:top w:val="none" w:sz="0" w:space="0" w:color="auto"/>
            <w:left w:val="none" w:sz="0" w:space="0" w:color="auto"/>
            <w:bottom w:val="none" w:sz="0" w:space="0" w:color="auto"/>
            <w:right w:val="none" w:sz="0" w:space="0" w:color="auto"/>
          </w:divBdr>
        </w:div>
        <w:div w:id="196465321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header" Target="header3.xml" /><Relationship Id="rId4" Type="http://schemas.openxmlformats.org/officeDocument/2006/relationships/webSettings" Target="webSettings.xml" /><Relationship Id="rId9" Type="http://schemas.openxmlformats.org/officeDocument/2006/relationships/footer" Target="footer1.xml" />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4</Pages>
  <Words>976</Words>
  <Characters>5566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Manchester Growth Company</vt:lpstr>
    </vt:vector>
  </TitlesOfParts>
  <Company>Economic Solutions</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Growth Company</dc:title>
  <dc:creator>Casey, Natalie (Manchester Solutions)</dc:creator>
  <cp:lastModifiedBy>Clarke, Sarah</cp:lastModifiedBy>
  <cp:revision>29</cp:revision>
  <cp:lastPrinted>2019-04-30T13:56:00Z</cp:lastPrinted>
  <dcterms:created xsi:type="dcterms:W3CDTF">2020-09-18T16:24:00Z</dcterms:created>
  <dcterms:modified xsi:type="dcterms:W3CDTF">2023-09-25T11:56:00Z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0x010100F6E6D412EB0D8246B342A91F5378EFE9</vt:lpwstr>
  </property>
  <property fmtid="{D5CDD505-2E9C-101B-9397-08002B2CF9AE}" pid="3" name="Owner">
    <vt:lpwstr>812;#HR Advice</vt:lpwstr>
  </property>
  <property fmtid="{D5CDD505-2E9C-101B-9397-08002B2CF9AE}" pid="4" name="Review Date">
    <vt:lpwstr>2016-09-16T23:00:00Z</vt:lpwstr>
  </property>
</Properties>
</file>