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3F564" w14:textId="591137D7" w:rsidR="003C14BB" w:rsidRPr="00D07273" w:rsidRDefault="0033626F" w:rsidP="003C14BB">
      <w:pPr>
        <w:pStyle w:val="Heading1"/>
        <w:rPr>
          <w:rFonts w:cs="Arial"/>
          <w:sz w:val="24"/>
          <w:szCs w:val="24"/>
        </w:rPr>
      </w:pPr>
      <w:r w:rsidRPr="00D07273">
        <w:rPr>
          <w:rFonts w:cs="Arial"/>
          <w:sz w:val="24"/>
          <w:szCs w:val="24"/>
        </w:rPr>
        <w:t>Role profile</w:t>
      </w:r>
    </w:p>
    <w:p w14:paraId="652E419B" w14:textId="31EC1012" w:rsidR="003C14BB" w:rsidRPr="00D07273" w:rsidRDefault="003C14BB" w:rsidP="003C14BB">
      <w:pPr>
        <w:pStyle w:val="ListParagraph"/>
        <w:numPr>
          <w:ilvl w:val="0"/>
          <w:numId w:val="7"/>
        </w:numPr>
        <w:rPr>
          <w:rFonts w:cs="Arial"/>
          <w:szCs w:val="24"/>
        </w:rPr>
      </w:pPr>
      <w:r w:rsidRPr="00D07273">
        <w:rPr>
          <w:rFonts w:cs="Arial"/>
          <w:b/>
          <w:bCs/>
          <w:szCs w:val="24"/>
        </w:rPr>
        <w:t>Job title</w:t>
      </w:r>
      <w:r w:rsidRPr="00D07273">
        <w:rPr>
          <w:rFonts w:cs="Arial"/>
          <w:szCs w:val="24"/>
        </w:rPr>
        <w:t xml:space="preserve">: </w:t>
      </w:r>
      <w:r w:rsidR="000174B8">
        <w:rPr>
          <w:rFonts w:cs="Arial"/>
          <w:szCs w:val="24"/>
        </w:rPr>
        <w:t>Resilience Unit Business Partner</w:t>
      </w:r>
    </w:p>
    <w:p w14:paraId="4583AC0F" w14:textId="18A08B36" w:rsidR="00BD6446" w:rsidRPr="00D07273" w:rsidRDefault="00145E6A" w:rsidP="00737EB0">
      <w:pPr>
        <w:pStyle w:val="ListParagraph"/>
        <w:numPr>
          <w:ilvl w:val="0"/>
          <w:numId w:val="7"/>
        </w:numPr>
        <w:rPr>
          <w:rFonts w:cs="Arial"/>
          <w:szCs w:val="24"/>
        </w:rPr>
      </w:pPr>
      <w:r w:rsidRPr="00D07273">
        <w:rPr>
          <w:rFonts w:cs="Arial"/>
          <w:b/>
          <w:bCs/>
          <w:szCs w:val="24"/>
        </w:rPr>
        <w:t>Grade</w:t>
      </w:r>
      <w:r w:rsidR="00BD6446" w:rsidRPr="00D07273">
        <w:rPr>
          <w:rFonts w:cs="Arial"/>
          <w:b/>
          <w:bCs/>
          <w:szCs w:val="24"/>
        </w:rPr>
        <w:t>:</w:t>
      </w:r>
      <w:r w:rsidR="00BD6446" w:rsidRPr="00D07273">
        <w:rPr>
          <w:rFonts w:cs="Arial"/>
          <w:szCs w:val="24"/>
        </w:rPr>
        <w:t xml:space="preserve"> </w:t>
      </w:r>
      <w:r w:rsidR="000174B8">
        <w:rPr>
          <w:rFonts w:cs="Arial"/>
          <w:szCs w:val="24"/>
        </w:rPr>
        <w:t>09</w:t>
      </w:r>
    </w:p>
    <w:p w14:paraId="760BDC30" w14:textId="44496E35" w:rsidR="00BD6446" w:rsidRPr="00D07273" w:rsidRDefault="00BD6446" w:rsidP="00737EB0">
      <w:pPr>
        <w:pStyle w:val="ListParagraph"/>
        <w:numPr>
          <w:ilvl w:val="0"/>
          <w:numId w:val="7"/>
        </w:numPr>
        <w:rPr>
          <w:rFonts w:cs="Arial"/>
          <w:szCs w:val="24"/>
        </w:rPr>
      </w:pPr>
      <w:r w:rsidRPr="00D07273">
        <w:rPr>
          <w:rFonts w:cs="Arial"/>
          <w:b/>
          <w:bCs/>
          <w:szCs w:val="24"/>
        </w:rPr>
        <w:t>Business area:</w:t>
      </w:r>
      <w:r w:rsidRPr="00D07273">
        <w:rPr>
          <w:rFonts w:cs="Arial"/>
          <w:szCs w:val="24"/>
        </w:rPr>
        <w:t xml:space="preserve"> </w:t>
      </w:r>
      <w:r w:rsidR="000174B8">
        <w:rPr>
          <w:rFonts w:cs="Arial"/>
          <w:szCs w:val="24"/>
        </w:rPr>
        <w:t>Resilience</w:t>
      </w:r>
    </w:p>
    <w:p w14:paraId="098B4AB5" w14:textId="5756FA36" w:rsidR="00BD6446" w:rsidRPr="00D07273" w:rsidRDefault="00BD6446" w:rsidP="00737EB0">
      <w:pPr>
        <w:pStyle w:val="ListParagraph"/>
        <w:numPr>
          <w:ilvl w:val="0"/>
          <w:numId w:val="7"/>
        </w:numPr>
        <w:rPr>
          <w:rFonts w:cs="Arial"/>
          <w:szCs w:val="24"/>
        </w:rPr>
      </w:pPr>
      <w:r w:rsidRPr="00D07273">
        <w:rPr>
          <w:rFonts w:cs="Arial"/>
          <w:b/>
          <w:bCs/>
          <w:szCs w:val="24"/>
        </w:rPr>
        <w:t>Reporting line:</w:t>
      </w:r>
      <w:r w:rsidRPr="00D07273">
        <w:rPr>
          <w:rFonts w:cs="Arial"/>
          <w:szCs w:val="24"/>
        </w:rPr>
        <w:t xml:space="preserve"> </w:t>
      </w:r>
      <w:r w:rsidR="000174B8">
        <w:rPr>
          <w:rFonts w:cs="Arial"/>
          <w:szCs w:val="24"/>
        </w:rPr>
        <w:t>Head of Resilience</w:t>
      </w:r>
    </w:p>
    <w:p w14:paraId="14D144A8" w14:textId="5971DF29" w:rsidR="00BD6446" w:rsidRPr="00D07273" w:rsidRDefault="00BD6446" w:rsidP="00737EB0">
      <w:pPr>
        <w:pStyle w:val="ListParagraph"/>
        <w:numPr>
          <w:ilvl w:val="0"/>
          <w:numId w:val="7"/>
        </w:numPr>
        <w:rPr>
          <w:rFonts w:cs="Arial"/>
          <w:szCs w:val="24"/>
        </w:rPr>
      </w:pPr>
      <w:r w:rsidRPr="00D07273">
        <w:rPr>
          <w:rFonts w:cs="Arial"/>
          <w:b/>
          <w:bCs/>
          <w:szCs w:val="24"/>
        </w:rPr>
        <w:t>Team:</w:t>
      </w:r>
      <w:r w:rsidRPr="00D07273">
        <w:rPr>
          <w:rFonts w:cs="Arial"/>
          <w:szCs w:val="24"/>
        </w:rPr>
        <w:t xml:space="preserve"> </w:t>
      </w:r>
      <w:r w:rsidR="00775782">
        <w:rPr>
          <w:rFonts w:cs="Arial"/>
          <w:szCs w:val="24"/>
        </w:rPr>
        <w:t>GM Resilience Unit</w:t>
      </w:r>
    </w:p>
    <w:p w14:paraId="47A5EC10" w14:textId="2D138ECD" w:rsidR="00675768" w:rsidRPr="00D07273" w:rsidRDefault="00BD6446" w:rsidP="00C164CD">
      <w:pPr>
        <w:pStyle w:val="Heading2"/>
        <w:rPr>
          <w:rFonts w:cs="Arial"/>
          <w:sz w:val="24"/>
          <w:szCs w:val="24"/>
        </w:rPr>
      </w:pPr>
      <w:r w:rsidRPr="00D07273">
        <w:rPr>
          <w:rFonts w:cs="Arial"/>
          <w:sz w:val="24"/>
          <w:szCs w:val="24"/>
        </w:rPr>
        <w:t>Job Purpose</w:t>
      </w:r>
    </w:p>
    <w:p w14:paraId="7A6E91FD" w14:textId="7E883C27" w:rsidR="000174B8" w:rsidRPr="000174B8" w:rsidRDefault="000174B8" w:rsidP="000174B8">
      <w:pPr>
        <w:rPr>
          <w:rFonts w:cs="Arial"/>
          <w:color w:val="auto"/>
          <w:szCs w:val="24"/>
        </w:rPr>
      </w:pPr>
      <w:r w:rsidRPr="000174B8">
        <w:rPr>
          <w:rFonts w:cs="Arial"/>
          <w:color w:val="auto"/>
          <w:szCs w:val="24"/>
        </w:rPr>
        <w:t xml:space="preserve">The role holder will be a member of the Greater Manchester Resilience Unit (GMRU) which is jointly funded by the ten Councils of Greater Manchester, and which supports the delivery of an effective civil contingencies service, ensuring Councils in Greater Manchester are prepared for emergencies and that they discharge their statutory responsibilities under the Civil Contingencies Act 2004 and associated legislation. </w:t>
      </w:r>
    </w:p>
    <w:p w14:paraId="7DAD13E5" w14:textId="77777777" w:rsidR="000174B8" w:rsidRPr="000174B8" w:rsidRDefault="000174B8" w:rsidP="000174B8">
      <w:pPr>
        <w:rPr>
          <w:rFonts w:cs="Arial"/>
          <w:color w:val="auto"/>
          <w:szCs w:val="24"/>
        </w:rPr>
      </w:pPr>
      <w:r w:rsidRPr="000174B8">
        <w:rPr>
          <w:rFonts w:cs="Arial"/>
          <w:color w:val="auto"/>
          <w:szCs w:val="24"/>
        </w:rPr>
        <w:t>The role holder will be part of a 24/7/365 on-call rota, providing a prompt and effective response service to emergency incidents across Greater Manchester including providing specialist advice and technical support as required. The role holder will also support the planning and staffing of contingencies arrangements for pre-planned events.</w:t>
      </w:r>
    </w:p>
    <w:p w14:paraId="2162D645" w14:textId="77777777" w:rsidR="000174B8" w:rsidRPr="000174B8" w:rsidRDefault="000174B8" w:rsidP="000174B8">
      <w:pPr>
        <w:rPr>
          <w:rFonts w:cs="Arial"/>
          <w:color w:val="auto"/>
          <w:szCs w:val="24"/>
        </w:rPr>
      </w:pPr>
      <w:r w:rsidRPr="000174B8">
        <w:rPr>
          <w:rFonts w:cs="Arial"/>
          <w:color w:val="auto"/>
          <w:szCs w:val="24"/>
        </w:rPr>
        <w:t>The role holder will be responsible for developing and maintaining effective relationships with specific Councils ensuring the business needs of the Council are reflected in the Greater Manchester Resilience Unit’s business plan, that tools and service offers developed within the Unit are made available to Councils and that good practice is shared across Councils. This will also require the role holder to work with partners working across many different agencies.</w:t>
      </w:r>
    </w:p>
    <w:p w14:paraId="3B61F70D" w14:textId="77777777" w:rsidR="00306E3A" w:rsidRDefault="000174B8" w:rsidP="000174B8">
      <w:pPr>
        <w:rPr>
          <w:rFonts w:cs="Arial"/>
          <w:color w:val="auto"/>
          <w:szCs w:val="24"/>
        </w:rPr>
      </w:pPr>
      <w:r w:rsidRPr="000174B8">
        <w:rPr>
          <w:rFonts w:cs="Arial"/>
          <w:color w:val="auto"/>
          <w:szCs w:val="24"/>
        </w:rPr>
        <w:t>The role hol</w:t>
      </w:r>
      <w:r>
        <w:rPr>
          <w:rFonts w:cs="Arial"/>
          <w:color w:val="auto"/>
          <w:szCs w:val="24"/>
        </w:rPr>
        <w:t>d</w:t>
      </w:r>
      <w:r w:rsidRPr="000174B8">
        <w:rPr>
          <w:rFonts w:cs="Arial"/>
          <w:color w:val="auto"/>
          <w:szCs w:val="24"/>
        </w:rPr>
        <w:t>er will have responsibility for specific thematic resilience workstreams and projects, including ensuring business cases are developed and approved, project outcomes are delivered on time and within budget, and evaluation of impacts is undertaken.</w:t>
      </w:r>
    </w:p>
    <w:p w14:paraId="52598F04" w14:textId="77777777" w:rsidR="001E0163" w:rsidRDefault="001E0163" w:rsidP="000174B8">
      <w:pPr>
        <w:rPr>
          <w:rFonts w:cs="Arial"/>
          <w:color w:val="auto"/>
          <w:szCs w:val="24"/>
        </w:rPr>
      </w:pPr>
    </w:p>
    <w:p w14:paraId="75046794" w14:textId="5A9FA0FA" w:rsidR="00BD6446" w:rsidRPr="00D07273" w:rsidRDefault="0033626F" w:rsidP="00C164CD">
      <w:pPr>
        <w:pStyle w:val="Heading2"/>
        <w:rPr>
          <w:rFonts w:cs="Arial"/>
          <w:sz w:val="24"/>
          <w:szCs w:val="24"/>
        </w:rPr>
      </w:pPr>
      <w:r w:rsidRPr="00D07273">
        <w:rPr>
          <w:rFonts w:cs="Arial"/>
          <w:sz w:val="24"/>
          <w:szCs w:val="24"/>
        </w:rPr>
        <w:lastRenderedPageBreak/>
        <w:t>Key working r</w:t>
      </w:r>
      <w:r w:rsidR="00BD6446" w:rsidRPr="00D07273">
        <w:rPr>
          <w:rFonts w:cs="Arial"/>
          <w:sz w:val="24"/>
          <w:szCs w:val="24"/>
        </w:rPr>
        <w:t>elationships</w:t>
      </w:r>
    </w:p>
    <w:p w14:paraId="2751FAD6" w14:textId="772F0DE8" w:rsidR="00764A4A" w:rsidRPr="009F36E8" w:rsidRDefault="009F36E8" w:rsidP="009F36E8">
      <w:pPr>
        <w:pStyle w:val="ListParagraph"/>
        <w:numPr>
          <w:ilvl w:val="0"/>
          <w:numId w:val="37"/>
        </w:numPr>
        <w:spacing w:after="0"/>
        <w:ind w:left="1077" w:hanging="357"/>
        <w:rPr>
          <w:rFonts w:cs="Arial"/>
          <w:color w:val="auto"/>
          <w:szCs w:val="24"/>
        </w:rPr>
      </w:pPr>
      <w:r w:rsidRPr="009F36E8">
        <w:rPr>
          <w:rFonts w:cs="Arial"/>
          <w:color w:val="auto"/>
          <w:szCs w:val="24"/>
        </w:rPr>
        <w:t>Greater Manchester Local Authorities</w:t>
      </w:r>
    </w:p>
    <w:p w14:paraId="1255FB40" w14:textId="4205F14D" w:rsidR="009F36E8" w:rsidRPr="009F36E8" w:rsidRDefault="009F36E8" w:rsidP="009F36E8">
      <w:pPr>
        <w:pStyle w:val="ListParagraph"/>
        <w:numPr>
          <w:ilvl w:val="0"/>
          <w:numId w:val="37"/>
        </w:numPr>
        <w:spacing w:after="0"/>
        <w:ind w:left="1077" w:hanging="357"/>
        <w:rPr>
          <w:rFonts w:cs="Arial"/>
          <w:color w:val="auto"/>
          <w:szCs w:val="24"/>
        </w:rPr>
      </w:pPr>
      <w:r w:rsidRPr="009F36E8">
        <w:rPr>
          <w:rFonts w:cs="Arial"/>
          <w:color w:val="auto"/>
          <w:szCs w:val="24"/>
        </w:rPr>
        <w:t xml:space="preserve">Greater Manchester Police </w:t>
      </w:r>
    </w:p>
    <w:p w14:paraId="1A70CBD0" w14:textId="2C411371" w:rsidR="009F36E8" w:rsidRPr="009F36E8" w:rsidRDefault="009F36E8" w:rsidP="009F36E8">
      <w:pPr>
        <w:pStyle w:val="ListParagraph"/>
        <w:numPr>
          <w:ilvl w:val="0"/>
          <w:numId w:val="37"/>
        </w:numPr>
        <w:spacing w:after="0"/>
        <w:ind w:left="1077" w:hanging="357"/>
        <w:rPr>
          <w:rFonts w:cs="Arial"/>
          <w:color w:val="auto"/>
          <w:szCs w:val="24"/>
        </w:rPr>
      </w:pPr>
      <w:r w:rsidRPr="009F36E8">
        <w:rPr>
          <w:rFonts w:cs="Arial"/>
          <w:color w:val="auto"/>
          <w:szCs w:val="24"/>
        </w:rPr>
        <w:t>Greater Manchester Fire &amp; Rescue Service</w:t>
      </w:r>
    </w:p>
    <w:p w14:paraId="558529E2" w14:textId="6E7937DB" w:rsidR="009F36E8" w:rsidRDefault="009F36E8" w:rsidP="009F36E8">
      <w:pPr>
        <w:pStyle w:val="ListParagraph"/>
        <w:numPr>
          <w:ilvl w:val="0"/>
          <w:numId w:val="37"/>
        </w:numPr>
        <w:spacing w:after="0"/>
        <w:ind w:left="1077" w:hanging="357"/>
        <w:rPr>
          <w:rFonts w:cs="Arial"/>
          <w:color w:val="auto"/>
          <w:szCs w:val="24"/>
        </w:rPr>
      </w:pPr>
      <w:r w:rsidRPr="009F36E8">
        <w:rPr>
          <w:rFonts w:cs="Arial"/>
          <w:color w:val="auto"/>
          <w:szCs w:val="24"/>
        </w:rPr>
        <w:t xml:space="preserve">Local Resilience Forum </w:t>
      </w:r>
    </w:p>
    <w:p w14:paraId="0A4A2B1D" w14:textId="16077B05" w:rsidR="0067519C" w:rsidRDefault="0067519C" w:rsidP="009F36E8">
      <w:pPr>
        <w:pStyle w:val="ListParagraph"/>
        <w:numPr>
          <w:ilvl w:val="0"/>
          <w:numId w:val="37"/>
        </w:numPr>
        <w:spacing w:after="0"/>
        <w:ind w:left="1077" w:hanging="357"/>
        <w:rPr>
          <w:rFonts w:cs="Arial"/>
          <w:color w:val="auto"/>
          <w:szCs w:val="24"/>
        </w:rPr>
      </w:pPr>
      <w:r>
        <w:rPr>
          <w:rFonts w:cs="Arial"/>
          <w:color w:val="auto"/>
          <w:szCs w:val="24"/>
        </w:rPr>
        <w:t>NWAS</w:t>
      </w:r>
    </w:p>
    <w:p w14:paraId="0414B06C" w14:textId="20B950A1" w:rsidR="0067519C" w:rsidRDefault="0067519C" w:rsidP="009F36E8">
      <w:pPr>
        <w:pStyle w:val="ListParagraph"/>
        <w:numPr>
          <w:ilvl w:val="0"/>
          <w:numId w:val="37"/>
        </w:numPr>
        <w:spacing w:after="0"/>
        <w:ind w:left="1077" w:hanging="357"/>
        <w:rPr>
          <w:rFonts w:cs="Arial"/>
          <w:color w:val="auto"/>
          <w:szCs w:val="24"/>
        </w:rPr>
      </w:pPr>
      <w:r>
        <w:rPr>
          <w:rFonts w:cs="Arial"/>
          <w:color w:val="auto"/>
          <w:szCs w:val="24"/>
        </w:rPr>
        <w:t>Central Government Departments</w:t>
      </w:r>
    </w:p>
    <w:p w14:paraId="226875E7" w14:textId="422A91E3" w:rsidR="0067519C" w:rsidRDefault="0067519C" w:rsidP="009F36E8">
      <w:pPr>
        <w:pStyle w:val="ListParagraph"/>
        <w:numPr>
          <w:ilvl w:val="0"/>
          <w:numId w:val="37"/>
        </w:numPr>
        <w:spacing w:after="0"/>
        <w:ind w:left="1077" w:hanging="357"/>
        <w:rPr>
          <w:rFonts w:cs="Arial"/>
          <w:color w:val="auto"/>
          <w:szCs w:val="24"/>
        </w:rPr>
      </w:pPr>
      <w:r>
        <w:rPr>
          <w:rFonts w:cs="Arial"/>
          <w:color w:val="auto"/>
          <w:szCs w:val="24"/>
        </w:rPr>
        <w:t>National Resilience Forums</w:t>
      </w:r>
    </w:p>
    <w:p w14:paraId="7E97ABFF" w14:textId="5AE49BE7" w:rsidR="0067519C" w:rsidRPr="009F36E8" w:rsidRDefault="0067519C" w:rsidP="009F36E8">
      <w:pPr>
        <w:pStyle w:val="ListParagraph"/>
        <w:numPr>
          <w:ilvl w:val="0"/>
          <w:numId w:val="37"/>
        </w:numPr>
        <w:spacing w:after="0"/>
        <w:ind w:left="1077" w:hanging="357"/>
        <w:rPr>
          <w:rFonts w:cs="Arial"/>
          <w:color w:val="auto"/>
          <w:szCs w:val="24"/>
        </w:rPr>
      </w:pPr>
      <w:r>
        <w:rPr>
          <w:rFonts w:cs="Arial"/>
          <w:color w:val="auto"/>
          <w:szCs w:val="24"/>
        </w:rPr>
        <w:t>Local Authority Senior Stakeholders</w:t>
      </w:r>
    </w:p>
    <w:p w14:paraId="517ED2BE" w14:textId="6293D5A8" w:rsidR="00BD6446" w:rsidRPr="00D07273" w:rsidRDefault="00BD6446" w:rsidP="00C164CD">
      <w:pPr>
        <w:pStyle w:val="Heading2"/>
        <w:rPr>
          <w:rFonts w:cs="Arial"/>
          <w:sz w:val="24"/>
          <w:szCs w:val="24"/>
        </w:rPr>
      </w:pPr>
      <w:r w:rsidRPr="00D07273">
        <w:rPr>
          <w:rFonts w:cs="Arial"/>
          <w:sz w:val="24"/>
          <w:szCs w:val="24"/>
        </w:rPr>
        <w:t>Key Responsibilities</w:t>
      </w:r>
    </w:p>
    <w:p w14:paraId="39EE0E83" w14:textId="22C6AF66" w:rsidR="000174B8" w:rsidRPr="000174B8" w:rsidRDefault="009F36E8" w:rsidP="000174B8">
      <w:pPr>
        <w:pStyle w:val="ListParagraph"/>
        <w:rPr>
          <w:rFonts w:cs="Arial"/>
          <w:szCs w:val="24"/>
        </w:rPr>
      </w:pPr>
      <w:r w:rsidRPr="008D408F">
        <w:rPr>
          <w:rFonts w:cs="Arial"/>
          <w:szCs w:val="24"/>
        </w:rPr>
        <w:t xml:space="preserve">Managing a portfolio of </w:t>
      </w:r>
      <w:r w:rsidR="00A64CDE" w:rsidRPr="008D408F">
        <w:rPr>
          <w:rFonts w:cs="Arial"/>
          <w:szCs w:val="24"/>
        </w:rPr>
        <w:t xml:space="preserve">Greater Manchester </w:t>
      </w:r>
      <w:r w:rsidRPr="008D408F">
        <w:rPr>
          <w:rFonts w:cs="Arial"/>
          <w:szCs w:val="24"/>
        </w:rPr>
        <w:t>Councils which includes work</w:t>
      </w:r>
      <w:r w:rsidR="00A64CDE" w:rsidRPr="008D408F">
        <w:rPr>
          <w:rFonts w:cs="Arial"/>
          <w:szCs w:val="24"/>
        </w:rPr>
        <w:t>ing</w:t>
      </w:r>
      <w:r w:rsidRPr="008D408F">
        <w:rPr>
          <w:rFonts w:cs="Arial"/>
          <w:szCs w:val="24"/>
        </w:rPr>
        <w:t xml:space="preserve"> directly with senior</w:t>
      </w:r>
      <w:r>
        <w:rPr>
          <w:rFonts w:cs="Arial"/>
          <w:szCs w:val="24"/>
        </w:rPr>
        <w:t xml:space="preserve"> stakeholders including </w:t>
      </w:r>
      <w:r w:rsidR="000174B8" w:rsidRPr="000174B8">
        <w:rPr>
          <w:rFonts w:cs="Arial"/>
          <w:szCs w:val="24"/>
        </w:rPr>
        <w:t>Chief Officer</w:t>
      </w:r>
      <w:r>
        <w:rPr>
          <w:rFonts w:cs="Arial"/>
          <w:szCs w:val="24"/>
        </w:rPr>
        <w:t>s</w:t>
      </w:r>
      <w:r w:rsidR="000174B8" w:rsidRPr="000174B8">
        <w:rPr>
          <w:rFonts w:cs="Arial"/>
          <w:szCs w:val="24"/>
        </w:rPr>
        <w:t xml:space="preserve"> for civil contingencies and Director</w:t>
      </w:r>
      <w:r>
        <w:rPr>
          <w:rFonts w:cs="Arial"/>
          <w:szCs w:val="24"/>
        </w:rPr>
        <w:t>s</w:t>
      </w:r>
      <w:r w:rsidR="000174B8" w:rsidRPr="000174B8">
        <w:rPr>
          <w:rFonts w:cs="Arial"/>
          <w:szCs w:val="24"/>
        </w:rPr>
        <w:t xml:space="preserve"> of Public Health, together with partner agencies, to increase resilience within Greater Manchester.</w:t>
      </w:r>
    </w:p>
    <w:p w14:paraId="7390DB7B" w14:textId="4A33BC15" w:rsidR="000174B8" w:rsidRPr="000174B8" w:rsidRDefault="000174B8" w:rsidP="000174B8">
      <w:pPr>
        <w:pStyle w:val="ListParagraph"/>
        <w:rPr>
          <w:rFonts w:cs="Arial"/>
          <w:szCs w:val="24"/>
        </w:rPr>
      </w:pPr>
      <w:r w:rsidRPr="000174B8">
        <w:rPr>
          <w:rFonts w:cs="Arial"/>
          <w:szCs w:val="24"/>
        </w:rPr>
        <w:t>Support the delivery of the GMRU’s business plan and the implementation of the annual work programme agreed between the Unit and the Councils which will be aligned to the direction set</w:t>
      </w:r>
      <w:r>
        <w:rPr>
          <w:rFonts w:cs="Arial"/>
          <w:szCs w:val="24"/>
        </w:rPr>
        <w:t xml:space="preserve"> </w:t>
      </w:r>
      <w:r w:rsidRPr="000174B8">
        <w:rPr>
          <w:rFonts w:cs="Arial"/>
          <w:szCs w:val="24"/>
        </w:rPr>
        <w:t xml:space="preserve">by the Greater Manchester Resilience Forum.   </w:t>
      </w:r>
    </w:p>
    <w:p w14:paraId="2F2B6F52" w14:textId="3DC34600" w:rsidR="000174B8" w:rsidRPr="000174B8" w:rsidRDefault="000174B8" w:rsidP="000174B8">
      <w:pPr>
        <w:pStyle w:val="ListParagraph"/>
        <w:rPr>
          <w:rFonts w:cs="Arial"/>
          <w:szCs w:val="24"/>
        </w:rPr>
      </w:pPr>
      <w:r w:rsidRPr="000174B8">
        <w:rPr>
          <w:rFonts w:cs="Arial"/>
          <w:szCs w:val="24"/>
        </w:rPr>
        <w:t>Regularly review, evaluate</w:t>
      </w:r>
      <w:r>
        <w:rPr>
          <w:rFonts w:cs="Arial"/>
          <w:szCs w:val="24"/>
        </w:rPr>
        <w:t>,</w:t>
      </w:r>
      <w:r w:rsidRPr="000174B8">
        <w:rPr>
          <w:rFonts w:cs="Arial"/>
          <w:szCs w:val="24"/>
        </w:rPr>
        <w:t xml:space="preserve"> and make proposals for ways of working that maximise collaboration between Councils and their partners and make best use of collective resources.  </w:t>
      </w:r>
    </w:p>
    <w:p w14:paraId="1A46677F" w14:textId="55FE6381" w:rsidR="000174B8" w:rsidRPr="000174B8" w:rsidRDefault="000174B8" w:rsidP="000174B8">
      <w:pPr>
        <w:pStyle w:val="ListParagraph"/>
        <w:rPr>
          <w:rFonts w:cs="Arial"/>
          <w:szCs w:val="24"/>
        </w:rPr>
      </w:pPr>
      <w:r>
        <w:rPr>
          <w:rFonts w:cs="Arial"/>
          <w:szCs w:val="24"/>
        </w:rPr>
        <w:t>L</w:t>
      </w:r>
      <w:r w:rsidRPr="000174B8">
        <w:rPr>
          <w:rFonts w:cs="Arial"/>
          <w:szCs w:val="24"/>
        </w:rPr>
        <w:t>ead and support Councils in reviewing, developing and implementing effective civil contingency approaches and policies using shared approaches developed by the Unit but, where necessary, tailored to their individual needs with the aims of delivering the Council’s statutory civil contingencies duties and delivering services in the most efficient and cost-effective way.</w:t>
      </w:r>
    </w:p>
    <w:p w14:paraId="244B5255" w14:textId="076135B6" w:rsidR="000174B8" w:rsidRPr="000174B8" w:rsidRDefault="000174B8" w:rsidP="000174B8">
      <w:pPr>
        <w:pStyle w:val="ListParagraph"/>
        <w:rPr>
          <w:rFonts w:cs="Arial"/>
          <w:szCs w:val="24"/>
        </w:rPr>
      </w:pPr>
      <w:r w:rsidRPr="000174B8">
        <w:rPr>
          <w:rFonts w:cs="Arial"/>
          <w:szCs w:val="24"/>
        </w:rPr>
        <w:t>Promote and market the Unit’s services to maximise visibility of services and products ensuring full take up of available support by each Council</w:t>
      </w:r>
      <w:r>
        <w:rPr>
          <w:rFonts w:cs="Arial"/>
          <w:szCs w:val="24"/>
        </w:rPr>
        <w:t>.</w:t>
      </w:r>
      <w:r w:rsidRPr="000174B8">
        <w:rPr>
          <w:rFonts w:cs="Arial"/>
          <w:szCs w:val="24"/>
        </w:rPr>
        <w:t xml:space="preserve">   </w:t>
      </w:r>
    </w:p>
    <w:p w14:paraId="056B86CA" w14:textId="77777777" w:rsidR="000174B8" w:rsidRPr="000174B8" w:rsidRDefault="000174B8" w:rsidP="000174B8">
      <w:pPr>
        <w:pStyle w:val="ListParagraph"/>
        <w:rPr>
          <w:rFonts w:cs="Arial"/>
          <w:szCs w:val="24"/>
        </w:rPr>
      </w:pPr>
      <w:r w:rsidRPr="000174B8">
        <w:rPr>
          <w:rFonts w:cs="Arial"/>
          <w:szCs w:val="24"/>
        </w:rPr>
        <w:t xml:space="preserve">Maintain awareness of appropriate Greater Manchester and Council governance </w:t>
      </w:r>
      <w:r w:rsidRPr="000174B8">
        <w:rPr>
          <w:rFonts w:cs="Arial"/>
          <w:szCs w:val="24"/>
        </w:rPr>
        <w:lastRenderedPageBreak/>
        <w:t>structures, participating, reporting to, and promoting resilience as appropriate.</w:t>
      </w:r>
    </w:p>
    <w:p w14:paraId="7A94B954" w14:textId="77777777" w:rsidR="000174B8" w:rsidRPr="000174B8" w:rsidRDefault="000174B8" w:rsidP="000174B8">
      <w:pPr>
        <w:pStyle w:val="ListParagraph"/>
        <w:rPr>
          <w:rFonts w:cs="Arial"/>
          <w:szCs w:val="24"/>
        </w:rPr>
      </w:pPr>
      <w:r w:rsidRPr="000174B8">
        <w:rPr>
          <w:rFonts w:cs="Arial"/>
          <w:szCs w:val="24"/>
        </w:rPr>
        <w:t>Support and advise Councils in putting in place effective preparation and arrangements to respond to emergencies, assisting commanders and service leads at all levels to access appropriate training to ensure they have competence in their response roles.</w:t>
      </w:r>
    </w:p>
    <w:p w14:paraId="5137AD6B" w14:textId="77777777" w:rsidR="000174B8" w:rsidRPr="000174B8" w:rsidRDefault="000174B8" w:rsidP="000174B8">
      <w:pPr>
        <w:pStyle w:val="ListParagraph"/>
        <w:rPr>
          <w:rFonts w:cs="Arial"/>
          <w:szCs w:val="24"/>
        </w:rPr>
      </w:pPr>
      <w:r w:rsidRPr="000174B8">
        <w:rPr>
          <w:rFonts w:cs="Arial"/>
          <w:szCs w:val="24"/>
        </w:rPr>
        <w:t>Maintain an expertise in emergency response, including understanding the consequences of risks, the content of emergency plans, the Joint Emergency Services Interoperability Principles (JESIP) protocols and use of Resilience Direct to offer specialist and technical advice to Councils when they are responding to and recovering from emergencies.</w:t>
      </w:r>
    </w:p>
    <w:p w14:paraId="328D90AD" w14:textId="77777777" w:rsidR="000174B8" w:rsidRPr="000174B8" w:rsidRDefault="000174B8" w:rsidP="000174B8">
      <w:pPr>
        <w:pStyle w:val="ListParagraph"/>
        <w:rPr>
          <w:rFonts w:cs="Arial"/>
          <w:szCs w:val="24"/>
        </w:rPr>
      </w:pPr>
      <w:r w:rsidRPr="000174B8">
        <w:rPr>
          <w:rFonts w:cs="Arial"/>
          <w:szCs w:val="24"/>
        </w:rPr>
        <w:t xml:space="preserve">Understand the implications of changes in national, Greater Manchester and local legislation, strategies, and policies for Councils in the delivery of civil contingencies services and place-based resilience. </w:t>
      </w:r>
    </w:p>
    <w:p w14:paraId="5BE6A8D4" w14:textId="1D016443" w:rsidR="000174B8" w:rsidRPr="000174B8" w:rsidRDefault="000174B8" w:rsidP="000174B8">
      <w:pPr>
        <w:pStyle w:val="ListParagraph"/>
        <w:rPr>
          <w:rFonts w:cs="Arial"/>
          <w:szCs w:val="24"/>
        </w:rPr>
      </w:pPr>
      <w:r w:rsidRPr="000174B8">
        <w:rPr>
          <w:rFonts w:cs="Arial"/>
          <w:szCs w:val="24"/>
        </w:rPr>
        <w:t>Take responsibility for specific areas of resilience and civil contingencies, promoting sector leading application in these areas and embedding agreed approaches across Greater Manchester’s Councils. This may include developing business cases, project management, and managing multi-agency project teams, contractors and other external partners as required.</w:t>
      </w:r>
    </w:p>
    <w:p w14:paraId="639CF55E" w14:textId="77777777" w:rsidR="000174B8" w:rsidRPr="000174B8" w:rsidRDefault="000174B8" w:rsidP="000174B8">
      <w:pPr>
        <w:pStyle w:val="ListParagraph"/>
        <w:rPr>
          <w:rFonts w:cs="Arial"/>
          <w:szCs w:val="24"/>
        </w:rPr>
      </w:pPr>
      <w:r w:rsidRPr="000174B8">
        <w:rPr>
          <w:rFonts w:cs="Arial"/>
          <w:szCs w:val="24"/>
        </w:rPr>
        <w:t>Undertake a full range of civil contingencies activities including risk assessment, plan development, delivering training, designing, and delivering emergency exercises, promoting community resilience, together with working with decision-makers to prevent emergencies and build place-based urban resilience.</w:t>
      </w:r>
    </w:p>
    <w:p w14:paraId="58058F63" w14:textId="77777777" w:rsidR="000174B8" w:rsidRPr="000174B8" w:rsidRDefault="000174B8" w:rsidP="000174B8">
      <w:pPr>
        <w:pStyle w:val="ListParagraph"/>
        <w:rPr>
          <w:rFonts w:cs="Arial"/>
          <w:szCs w:val="24"/>
        </w:rPr>
      </w:pPr>
      <w:r w:rsidRPr="000174B8">
        <w:rPr>
          <w:rFonts w:cs="Arial"/>
          <w:szCs w:val="24"/>
        </w:rPr>
        <w:t>Contribute to cross-boundary initiatives, national working groups and activity within internationals networks where relevant to workstreams or as required.</w:t>
      </w:r>
    </w:p>
    <w:p w14:paraId="7B6BE4BE" w14:textId="7F3A3568" w:rsidR="000174B8" w:rsidRPr="000174B8" w:rsidRDefault="000174B8" w:rsidP="000174B8">
      <w:pPr>
        <w:pStyle w:val="ListParagraph"/>
        <w:rPr>
          <w:rFonts w:cs="Arial"/>
          <w:szCs w:val="24"/>
        </w:rPr>
      </w:pPr>
      <w:r>
        <w:rPr>
          <w:rFonts w:cs="Arial"/>
          <w:szCs w:val="24"/>
        </w:rPr>
        <w:t>L</w:t>
      </w:r>
      <w:r w:rsidRPr="000174B8">
        <w:rPr>
          <w:rFonts w:cs="Arial"/>
          <w:szCs w:val="24"/>
        </w:rPr>
        <w:t>ine management of staff within the Unit, providing them with direction, support, opportunities for development and holding them accountable for the work they are tasked with delivering.</w:t>
      </w:r>
    </w:p>
    <w:p w14:paraId="556C689A" w14:textId="30BA7815" w:rsidR="00F104B4" w:rsidRDefault="000174B8" w:rsidP="000174B8">
      <w:pPr>
        <w:pStyle w:val="ListParagraph"/>
        <w:rPr>
          <w:rFonts w:cs="Arial"/>
          <w:szCs w:val="24"/>
        </w:rPr>
      </w:pPr>
      <w:r w:rsidRPr="000174B8">
        <w:rPr>
          <w:rFonts w:cs="Arial"/>
          <w:szCs w:val="24"/>
        </w:rPr>
        <w:t>Lead the identification of lessons following the response to an incident, with a focus on those for Councils. Make recommendations about how Councils might address the lessons identified and promote continuous learning.</w:t>
      </w:r>
    </w:p>
    <w:p w14:paraId="18B01417" w14:textId="34F630E6" w:rsidR="000174B8" w:rsidRPr="008D408F" w:rsidRDefault="000174B8" w:rsidP="000174B8">
      <w:pPr>
        <w:pStyle w:val="ListParagraph"/>
        <w:rPr>
          <w:rFonts w:cs="Arial"/>
          <w:szCs w:val="24"/>
        </w:rPr>
      </w:pPr>
      <w:r w:rsidRPr="008D408F">
        <w:rPr>
          <w:rFonts w:cs="Arial"/>
          <w:szCs w:val="24"/>
        </w:rPr>
        <w:t>From time-to-time work</w:t>
      </w:r>
      <w:r w:rsidR="005D23B8" w:rsidRPr="008D408F">
        <w:rPr>
          <w:rFonts w:cs="Arial"/>
          <w:szCs w:val="24"/>
        </w:rPr>
        <w:t>ing</w:t>
      </w:r>
      <w:r w:rsidRPr="008D408F">
        <w:rPr>
          <w:rFonts w:cs="Arial"/>
          <w:szCs w:val="24"/>
        </w:rPr>
        <w:t xml:space="preserve"> from </w:t>
      </w:r>
      <w:r w:rsidR="005D23B8" w:rsidRPr="008D408F">
        <w:rPr>
          <w:rFonts w:cs="Arial"/>
          <w:szCs w:val="24"/>
        </w:rPr>
        <w:t xml:space="preserve">the site of an emergency </w:t>
      </w:r>
      <w:r w:rsidR="008D408F" w:rsidRPr="008D408F">
        <w:rPr>
          <w:rFonts w:cs="Arial"/>
          <w:szCs w:val="24"/>
        </w:rPr>
        <w:t>incident providing</w:t>
      </w:r>
      <w:r w:rsidR="005D23B8" w:rsidRPr="008D408F">
        <w:rPr>
          <w:rFonts w:cs="Arial"/>
          <w:szCs w:val="24"/>
        </w:rPr>
        <w:t xml:space="preserve"> advice  and </w:t>
      </w:r>
      <w:r w:rsidR="008D408F" w:rsidRPr="008D408F">
        <w:rPr>
          <w:rFonts w:cs="Arial"/>
          <w:szCs w:val="24"/>
        </w:rPr>
        <w:t>support</w:t>
      </w:r>
      <w:r w:rsidRPr="008D408F">
        <w:rPr>
          <w:rFonts w:cs="Arial"/>
          <w:szCs w:val="24"/>
        </w:rPr>
        <w:t xml:space="preserve"> </w:t>
      </w:r>
      <w:r w:rsidR="005D23B8" w:rsidRPr="008D408F">
        <w:rPr>
          <w:rFonts w:cs="Arial"/>
          <w:szCs w:val="24"/>
        </w:rPr>
        <w:t xml:space="preserve">to </w:t>
      </w:r>
      <w:r w:rsidRPr="008D408F">
        <w:rPr>
          <w:rFonts w:cs="Arial"/>
          <w:szCs w:val="24"/>
        </w:rPr>
        <w:t>partner</w:t>
      </w:r>
      <w:r w:rsidRPr="008D408F">
        <w:rPr>
          <w:rFonts w:cs="Arial"/>
          <w:strike/>
          <w:szCs w:val="24"/>
        </w:rPr>
        <w:t>s</w:t>
      </w:r>
      <w:r w:rsidRPr="008D408F">
        <w:rPr>
          <w:rFonts w:cs="Arial"/>
          <w:szCs w:val="24"/>
        </w:rPr>
        <w:t xml:space="preserve"> </w:t>
      </w:r>
      <w:r w:rsidR="005D23B8" w:rsidRPr="008D408F">
        <w:rPr>
          <w:rFonts w:cs="Arial"/>
          <w:szCs w:val="24"/>
        </w:rPr>
        <w:t xml:space="preserve">agencies and Councils on how to effectively recover from the emergency. </w:t>
      </w:r>
    </w:p>
    <w:p w14:paraId="47A5EC31" w14:textId="3E96C694" w:rsidR="00675768" w:rsidRPr="00D07273" w:rsidRDefault="00F31A63" w:rsidP="00C164CD">
      <w:pPr>
        <w:pStyle w:val="Heading2"/>
        <w:rPr>
          <w:rFonts w:cs="Arial"/>
          <w:sz w:val="24"/>
          <w:szCs w:val="24"/>
        </w:rPr>
      </w:pPr>
      <w:r w:rsidRPr="00D07273">
        <w:rPr>
          <w:rFonts w:cs="Arial"/>
          <w:sz w:val="24"/>
          <w:szCs w:val="24"/>
        </w:rPr>
        <w:lastRenderedPageBreak/>
        <w:t>General</w:t>
      </w:r>
    </w:p>
    <w:p w14:paraId="20E24D36" w14:textId="2820F88A" w:rsidR="00EA1A99" w:rsidRPr="0045137F" w:rsidRDefault="00EA1A99" w:rsidP="00EA1A99">
      <w:pPr>
        <w:pStyle w:val="ListParagraph"/>
        <w:rPr>
          <w:rFonts w:cs="Arial"/>
          <w:color w:val="auto"/>
        </w:rPr>
      </w:pPr>
      <w:r w:rsidRPr="34DD3003">
        <w:rPr>
          <w:rFonts w:cs="Arial"/>
          <w:color w:val="auto"/>
        </w:rPr>
        <w:t xml:space="preserve">To </w:t>
      </w:r>
      <w:r w:rsidR="0085596D" w:rsidRPr="34DD3003">
        <w:rPr>
          <w:rFonts w:cs="Arial"/>
          <w:color w:val="auto"/>
        </w:rPr>
        <w:t>always hold yourself and others to a high standard of professionalism</w:t>
      </w:r>
      <w:r w:rsidRPr="34DD3003">
        <w:rPr>
          <w:rFonts w:cs="Arial"/>
          <w:color w:val="auto"/>
        </w:rPr>
        <w:t>, demonstrating your commitment to our values and behaviours as well as ensuring service confidentiality is maintained throughout all we do.</w:t>
      </w:r>
    </w:p>
    <w:p w14:paraId="42433F6B" w14:textId="13EB8334" w:rsidR="4DE1E9ED" w:rsidRDefault="390BD973" w:rsidP="4DE1E9ED">
      <w:pPr>
        <w:pStyle w:val="ListParagraph"/>
        <w:rPr>
          <w:rFonts w:eastAsia="Arial" w:cs="Arial"/>
          <w:color w:val="auto"/>
          <w:szCs w:val="24"/>
        </w:rPr>
      </w:pPr>
      <w:r w:rsidRPr="34DD3003">
        <w:rPr>
          <w:rFonts w:eastAsia="Arial" w:cs="Arial"/>
          <w:color w:val="auto"/>
          <w:szCs w:val="24"/>
        </w:rPr>
        <w:t>Working with other teams internally and externally collaboration is maximised and supporting on activity where appropriate</w:t>
      </w:r>
      <w:r w:rsidR="0085596D">
        <w:rPr>
          <w:rFonts w:eastAsia="Arial" w:cs="Arial"/>
          <w:color w:val="auto"/>
          <w:szCs w:val="24"/>
        </w:rPr>
        <w:t>.</w:t>
      </w:r>
    </w:p>
    <w:p w14:paraId="6D6C8028" w14:textId="790CBC3F" w:rsidR="0045137F" w:rsidRPr="0045137F" w:rsidRDefault="00EA1A99" w:rsidP="0045137F">
      <w:pPr>
        <w:pStyle w:val="ListParagraph"/>
        <w:rPr>
          <w:rFonts w:cs="Arial"/>
          <w:color w:val="auto"/>
        </w:rPr>
      </w:pPr>
      <w:r w:rsidRPr="34DD3003">
        <w:rPr>
          <w:color w:val="auto"/>
        </w:rPr>
        <w:t>Ensure the services delivered internally and externally are inclusive and accessible</w:t>
      </w:r>
      <w:r w:rsidR="0085596D">
        <w:rPr>
          <w:color w:val="auto"/>
        </w:rPr>
        <w:t>.</w:t>
      </w:r>
    </w:p>
    <w:p w14:paraId="24B8D6C1" w14:textId="3D18265D" w:rsidR="00EA1A99" w:rsidRDefault="0045137F" w:rsidP="009F4E6D">
      <w:pPr>
        <w:pStyle w:val="ListParagraph"/>
        <w:rPr>
          <w:rFonts w:cs="Arial"/>
          <w:color w:val="auto"/>
        </w:rPr>
      </w:pPr>
      <w:r w:rsidRPr="7E6E0B03">
        <w:rPr>
          <w:rFonts w:cs="Arial"/>
          <w:color w:val="auto"/>
        </w:rPr>
        <w:t xml:space="preserve">To align work area to the Sustainability Strategy and ensure work practices are inclusive of this </w:t>
      </w:r>
      <w:r w:rsidR="00EA1A99" w:rsidRPr="7E6E0B03">
        <w:rPr>
          <w:rFonts w:cs="Arial"/>
          <w:color w:val="auto"/>
        </w:rPr>
        <w:t>value &amp; strategic intent</w:t>
      </w:r>
      <w:r w:rsidR="0085596D">
        <w:rPr>
          <w:rFonts w:cs="Arial"/>
          <w:color w:val="auto"/>
        </w:rPr>
        <w:t>.</w:t>
      </w:r>
      <w:r w:rsidR="00EA1A99" w:rsidRPr="7E6E0B03">
        <w:rPr>
          <w:rFonts w:cs="Arial"/>
          <w:color w:val="auto"/>
        </w:rPr>
        <w:t xml:space="preserve"> </w:t>
      </w:r>
    </w:p>
    <w:p w14:paraId="752F7211" w14:textId="0E14383E" w:rsidR="009F36E8" w:rsidRPr="0045137F" w:rsidRDefault="009F36E8" w:rsidP="009F4E6D">
      <w:pPr>
        <w:pStyle w:val="ListParagraph"/>
        <w:rPr>
          <w:rFonts w:cs="Arial"/>
          <w:color w:val="auto"/>
        </w:rPr>
      </w:pPr>
      <w:r>
        <w:rPr>
          <w:rFonts w:cs="Arial"/>
          <w:color w:val="auto"/>
        </w:rPr>
        <w:t xml:space="preserve">Requirement to travel to various sites across the Greater Manchester city region for stakeholder meetings and, where required, incidents. </w:t>
      </w:r>
    </w:p>
    <w:p w14:paraId="68227C0D" w14:textId="00595689" w:rsidR="00C66754" w:rsidRDefault="00C66754" w:rsidP="00342A79">
      <w:pPr>
        <w:rPr>
          <w:rFonts w:cs="Arial"/>
          <w:b/>
          <w:color w:val="auto"/>
        </w:rPr>
      </w:pPr>
      <w:r w:rsidRPr="23D3E0BE">
        <w:rPr>
          <w:rFonts w:cs="Arial"/>
          <w:b/>
          <w:color w:val="auto"/>
        </w:rPr>
        <w:t xml:space="preserve">NB: This list of duties and responsibilities is by no means exhaustive, and the post holder may be required to undertake other relevant and appropriate duties </w:t>
      </w:r>
      <w:r w:rsidR="002B18A8" w:rsidRPr="23D3E0BE">
        <w:rPr>
          <w:rFonts w:cs="Arial"/>
          <w:b/>
          <w:color w:val="auto"/>
        </w:rPr>
        <w:t>a</w:t>
      </w:r>
      <w:r w:rsidRPr="23D3E0BE">
        <w:rPr>
          <w:rFonts w:cs="Arial"/>
          <w:b/>
          <w:color w:val="auto"/>
        </w:rPr>
        <w:t>s required.</w:t>
      </w:r>
    </w:p>
    <w:p w14:paraId="4C6D7D73" w14:textId="77777777" w:rsidR="00BE6B22" w:rsidRDefault="00BE6B22" w:rsidP="00342A79">
      <w:pPr>
        <w:rPr>
          <w:rFonts w:cs="Arial"/>
          <w:b/>
          <w:color w:val="auto"/>
        </w:rPr>
      </w:pPr>
    </w:p>
    <w:p w14:paraId="3D1DA1AB" w14:textId="77777777" w:rsidR="005256D6" w:rsidRDefault="005256D6" w:rsidP="00342A79">
      <w:pPr>
        <w:rPr>
          <w:rFonts w:cs="Arial"/>
          <w:b/>
          <w:color w:val="auto"/>
        </w:rPr>
      </w:pPr>
    </w:p>
    <w:p w14:paraId="282E1975" w14:textId="77777777" w:rsidR="005256D6" w:rsidRPr="00D07273" w:rsidRDefault="005256D6" w:rsidP="00342A79">
      <w:pPr>
        <w:rPr>
          <w:rFonts w:cs="Arial"/>
          <w:b/>
          <w:color w:val="auto"/>
        </w:rPr>
      </w:pPr>
    </w:p>
    <w:p w14:paraId="47A5EC3A" w14:textId="53DC3EE6" w:rsidR="00675768" w:rsidRPr="00D07273" w:rsidRDefault="00766F0E" w:rsidP="00C164CD">
      <w:pPr>
        <w:pStyle w:val="Heading2"/>
        <w:rPr>
          <w:rFonts w:cs="Arial"/>
          <w:sz w:val="24"/>
          <w:szCs w:val="24"/>
        </w:rPr>
      </w:pPr>
      <w:r w:rsidRPr="00D07273">
        <w:rPr>
          <w:rFonts w:cs="Arial"/>
          <w:sz w:val="24"/>
          <w:szCs w:val="24"/>
        </w:rPr>
        <w:t xml:space="preserve">Knowledge, </w:t>
      </w:r>
      <w:r w:rsidR="00F67691" w:rsidRPr="00D07273">
        <w:rPr>
          <w:rFonts w:cs="Arial"/>
          <w:sz w:val="24"/>
          <w:szCs w:val="24"/>
        </w:rPr>
        <w:t>Skills,</w:t>
      </w:r>
      <w:r w:rsidRPr="00D07273">
        <w:rPr>
          <w:rFonts w:cs="Arial"/>
          <w:sz w:val="24"/>
          <w:szCs w:val="24"/>
        </w:rPr>
        <w:t xml:space="preserve"> and Experience</w:t>
      </w:r>
    </w:p>
    <w:p w14:paraId="7274062E" w14:textId="1BC1F9ED" w:rsidR="00766F0E" w:rsidRPr="00D07273" w:rsidRDefault="00766F0E" w:rsidP="0087309E">
      <w:pPr>
        <w:pStyle w:val="Heading3"/>
        <w:rPr>
          <w:rFonts w:cs="Arial"/>
          <w:sz w:val="24"/>
        </w:rPr>
      </w:pPr>
      <w:r w:rsidRPr="00D07273">
        <w:rPr>
          <w:rFonts w:cs="Arial"/>
          <w:sz w:val="24"/>
        </w:rPr>
        <w:t>Knowledge &amp; Experience</w:t>
      </w:r>
    </w:p>
    <w:p w14:paraId="5D1EEA04" w14:textId="77777777" w:rsidR="000174B8" w:rsidRPr="000174B8" w:rsidRDefault="000174B8" w:rsidP="000174B8">
      <w:pPr>
        <w:pStyle w:val="ListParagraph"/>
        <w:numPr>
          <w:ilvl w:val="0"/>
          <w:numId w:val="8"/>
        </w:numPr>
      </w:pPr>
      <w:r w:rsidRPr="000174B8">
        <w:t>Demonstrable knowledge and experience of emergency and business continuity planning.</w:t>
      </w:r>
    </w:p>
    <w:p w14:paraId="06047C44" w14:textId="77777777" w:rsidR="000174B8" w:rsidRPr="000174B8" w:rsidRDefault="000174B8" w:rsidP="000174B8">
      <w:pPr>
        <w:pStyle w:val="ListParagraph"/>
        <w:numPr>
          <w:ilvl w:val="0"/>
          <w:numId w:val="8"/>
        </w:numPr>
      </w:pPr>
      <w:r w:rsidRPr="000174B8">
        <w:t>Knowledge of the statutory framework within which the civil contingency function operates.</w:t>
      </w:r>
    </w:p>
    <w:p w14:paraId="751FE3E3" w14:textId="77777777" w:rsidR="000174B8" w:rsidRPr="000174B8" w:rsidRDefault="000174B8" w:rsidP="000174B8">
      <w:pPr>
        <w:pStyle w:val="ListParagraph"/>
        <w:numPr>
          <w:ilvl w:val="0"/>
          <w:numId w:val="8"/>
        </w:numPr>
      </w:pPr>
      <w:r w:rsidRPr="000174B8">
        <w:t>A detailed understanding of the national and local context within which civil contingencies operates both within and external to local authorities.</w:t>
      </w:r>
    </w:p>
    <w:p w14:paraId="2360A211" w14:textId="77777777" w:rsidR="00BC2419" w:rsidRDefault="00BC2419" w:rsidP="00BC2419">
      <w:pPr>
        <w:pStyle w:val="Default"/>
      </w:pPr>
    </w:p>
    <w:p w14:paraId="34F50E9E" w14:textId="77777777" w:rsidR="00BC2419" w:rsidRPr="00D07273" w:rsidRDefault="00BC2419" w:rsidP="00BC2419">
      <w:pPr>
        <w:pStyle w:val="Default"/>
      </w:pPr>
    </w:p>
    <w:p w14:paraId="14C3116B" w14:textId="681AD5D9" w:rsidR="00766F0E" w:rsidRPr="00D07273" w:rsidRDefault="00766F0E" w:rsidP="00342A79">
      <w:pPr>
        <w:pStyle w:val="Heading3"/>
        <w:rPr>
          <w:rFonts w:cs="Arial"/>
          <w:sz w:val="24"/>
        </w:rPr>
      </w:pPr>
      <w:r w:rsidRPr="00D07273">
        <w:rPr>
          <w:rFonts w:cs="Arial"/>
          <w:sz w:val="24"/>
        </w:rPr>
        <w:t>Skills</w:t>
      </w:r>
      <w:r w:rsidR="00C42EC1" w:rsidRPr="00D07273">
        <w:rPr>
          <w:rFonts w:cs="Arial"/>
          <w:sz w:val="24"/>
        </w:rPr>
        <w:t>, Values</w:t>
      </w:r>
      <w:r w:rsidRPr="00D07273">
        <w:rPr>
          <w:rFonts w:cs="Arial"/>
          <w:spacing w:val="-3"/>
          <w:sz w:val="24"/>
        </w:rPr>
        <w:t xml:space="preserve"> </w:t>
      </w:r>
      <w:r w:rsidRPr="00D07273">
        <w:rPr>
          <w:rFonts w:cs="Arial"/>
          <w:sz w:val="24"/>
        </w:rPr>
        <w:t>&amp;</w:t>
      </w:r>
      <w:r w:rsidRPr="00D07273">
        <w:rPr>
          <w:rFonts w:cs="Arial"/>
          <w:spacing w:val="-3"/>
          <w:sz w:val="24"/>
        </w:rPr>
        <w:t xml:space="preserve"> </w:t>
      </w:r>
      <w:r w:rsidRPr="00D07273">
        <w:rPr>
          <w:rFonts w:cs="Arial"/>
          <w:sz w:val="24"/>
        </w:rPr>
        <w:t>Behaviours</w:t>
      </w:r>
    </w:p>
    <w:p w14:paraId="5ABA5AC5" w14:textId="77777777" w:rsidR="000174B8" w:rsidRDefault="000174B8" w:rsidP="000174B8">
      <w:pPr>
        <w:pStyle w:val="ListParagraph"/>
        <w:numPr>
          <w:ilvl w:val="0"/>
          <w:numId w:val="35"/>
        </w:numPr>
        <w:adjustRightInd w:val="0"/>
        <w:spacing w:before="240"/>
        <w:rPr>
          <w:rFonts w:cs="Arial"/>
          <w:color w:val="auto"/>
          <w:szCs w:val="24"/>
        </w:rPr>
      </w:pPr>
      <w:r w:rsidRPr="000174B8">
        <w:rPr>
          <w:rFonts w:cs="Arial"/>
          <w:color w:val="auto"/>
          <w:szCs w:val="24"/>
        </w:rPr>
        <w:t xml:space="preserve">Partnership and collaborative working </w:t>
      </w:r>
    </w:p>
    <w:p w14:paraId="653FB323" w14:textId="5F2C5B4E" w:rsidR="000174B8" w:rsidRPr="000174B8" w:rsidRDefault="000174B8" w:rsidP="000174B8">
      <w:pPr>
        <w:pStyle w:val="ListParagraph"/>
        <w:numPr>
          <w:ilvl w:val="0"/>
          <w:numId w:val="35"/>
        </w:numPr>
        <w:adjustRightInd w:val="0"/>
        <w:spacing w:before="240"/>
        <w:rPr>
          <w:rFonts w:cs="Arial"/>
          <w:color w:val="auto"/>
          <w:szCs w:val="24"/>
        </w:rPr>
      </w:pPr>
      <w:r w:rsidRPr="000174B8">
        <w:rPr>
          <w:rFonts w:cs="Arial"/>
          <w:color w:val="auto"/>
          <w:szCs w:val="24"/>
        </w:rPr>
        <w:lastRenderedPageBreak/>
        <w:t xml:space="preserve">Ability to build and maintain strong networks of support both internally and externally and to forge effective partnerships. </w:t>
      </w:r>
    </w:p>
    <w:p w14:paraId="2BAD37EA" w14:textId="43B7962E" w:rsidR="000174B8" w:rsidRDefault="000174B8" w:rsidP="000174B8">
      <w:pPr>
        <w:pStyle w:val="ListParagraph"/>
        <w:numPr>
          <w:ilvl w:val="0"/>
          <w:numId w:val="35"/>
        </w:numPr>
        <w:adjustRightInd w:val="0"/>
        <w:spacing w:before="240"/>
        <w:rPr>
          <w:rFonts w:cs="Arial"/>
          <w:color w:val="auto"/>
          <w:szCs w:val="24"/>
        </w:rPr>
      </w:pPr>
      <w:r>
        <w:rPr>
          <w:rFonts w:cs="Arial"/>
          <w:color w:val="auto"/>
          <w:szCs w:val="24"/>
        </w:rPr>
        <w:t>Good c</w:t>
      </w:r>
      <w:r w:rsidRPr="000174B8">
        <w:rPr>
          <w:rFonts w:cs="Arial"/>
          <w:color w:val="auto"/>
          <w:szCs w:val="24"/>
        </w:rPr>
        <w:t>ommunication</w:t>
      </w:r>
      <w:r>
        <w:rPr>
          <w:rFonts w:cs="Arial"/>
          <w:color w:val="auto"/>
          <w:szCs w:val="24"/>
        </w:rPr>
        <w:t xml:space="preserve"> and public speaking skills. </w:t>
      </w:r>
      <w:r w:rsidRPr="000174B8">
        <w:rPr>
          <w:rFonts w:cs="Arial"/>
          <w:color w:val="auto"/>
          <w:szCs w:val="24"/>
        </w:rPr>
        <w:t xml:space="preserve"> </w:t>
      </w:r>
    </w:p>
    <w:p w14:paraId="6E01B707" w14:textId="3F085C9E" w:rsidR="000174B8" w:rsidRDefault="000174B8" w:rsidP="000174B8">
      <w:pPr>
        <w:pStyle w:val="ListParagraph"/>
        <w:numPr>
          <w:ilvl w:val="0"/>
          <w:numId w:val="35"/>
        </w:numPr>
        <w:adjustRightInd w:val="0"/>
        <w:spacing w:before="240"/>
        <w:rPr>
          <w:rFonts w:cs="Arial"/>
          <w:color w:val="auto"/>
          <w:szCs w:val="24"/>
        </w:rPr>
      </w:pPr>
      <w:r w:rsidRPr="000174B8">
        <w:rPr>
          <w:rFonts w:cs="Arial"/>
          <w:color w:val="auto"/>
          <w:szCs w:val="24"/>
        </w:rPr>
        <w:t xml:space="preserve">Analytical Skills and ability to analyse a wide range of data and other sources of information to break them down into component parts, patterns and </w:t>
      </w:r>
      <w:r w:rsidR="008D408F" w:rsidRPr="000174B8">
        <w:rPr>
          <w:rFonts w:cs="Arial"/>
          <w:color w:val="auto"/>
          <w:szCs w:val="24"/>
        </w:rPr>
        <w:t>relationships.</w:t>
      </w:r>
    </w:p>
    <w:p w14:paraId="2DE63167" w14:textId="741292BD" w:rsidR="000174B8" w:rsidRPr="000174B8" w:rsidRDefault="000174B8" w:rsidP="000174B8">
      <w:pPr>
        <w:pStyle w:val="ListParagraph"/>
        <w:numPr>
          <w:ilvl w:val="0"/>
          <w:numId w:val="35"/>
        </w:numPr>
        <w:adjustRightInd w:val="0"/>
        <w:spacing w:before="240"/>
        <w:rPr>
          <w:rFonts w:cs="Arial"/>
          <w:color w:val="auto"/>
          <w:szCs w:val="24"/>
        </w:rPr>
      </w:pPr>
      <w:r w:rsidRPr="000174B8">
        <w:rPr>
          <w:rFonts w:cs="Arial"/>
          <w:color w:val="auto"/>
          <w:szCs w:val="24"/>
        </w:rPr>
        <w:t xml:space="preserve">Problem </w:t>
      </w:r>
      <w:r>
        <w:rPr>
          <w:rFonts w:cs="Arial"/>
          <w:color w:val="auto"/>
          <w:szCs w:val="24"/>
        </w:rPr>
        <w:t>s</w:t>
      </w:r>
      <w:r w:rsidRPr="000174B8">
        <w:rPr>
          <w:rFonts w:cs="Arial"/>
          <w:color w:val="auto"/>
          <w:szCs w:val="24"/>
        </w:rPr>
        <w:t>olv</w:t>
      </w:r>
      <w:r>
        <w:rPr>
          <w:rFonts w:cs="Arial"/>
          <w:color w:val="auto"/>
          <w:szCs w:val="24"/>
        </w:rPr>
        <w:t xml:space="preserve">ing </w:t>
      </w:r>
      <w:r w:rsidRPr="000174B8">
        <w:rPr>
          <w:rFonts w:cs="Arial"/>
          <w:color w:val="auto"/>
          <w:szCs w:val="24"/>
        </w:rPr>
        <w:t xml:space="preserve">and </w:t>
      </w:r>
      <w:r>
        <w:rPr>
          <w:rFonts w:cs="Arial"/>
          <w:color w:val="auto"/>
          <w:szCs w:val="24"/>
        </w:rPr>
        <w:t>d</w:t>
      </w:r>
      <w:r w:rsidRPr="000174B8">
        <w:rPr>
          <w:rFonts w:cs="Arial"/>
          <w:color w:val="auto"/>
          <w:szCs w:val="24"/>
        </w:rPr>
        <w:t xml:space="preserve">ecision </w:t>
      </w:r>
      <w:r>
        <w:rPr>
          <w:rFonts w:cs="Arial"/>
          <w:color w:val="auto"/>
          <w:szCs w:val="24"/>
        </w:rPr>
        <w:t>m</w:t>
      </w:r>
      <w:r w:rsidRPr="000174B8">
        <w:rPr>
          <w:rFonts w:cs="Arial"/>
          <w:color w:val="auto"/>
          <w:szCs w:val="24"/>
        </w:rPr>
        <w:t>ak</w:t>
      </w:r>
      <w:r>
        <w:rPr>
          <w:rFonts w:cs="Arial"/>
          <w:color w:val="auto"/>
          <w:szCs w:val="24"/>
        </w:rPr>
        <w:t>ing, including when under</w:t>
      </w:r>
      <w:r w:rsidR="008D408F">
        <w:rPr>
          <w:rFonts w:cs="Arial"/>
          <w:color w:val="auto"/>
          <w:szCs w:val="24"/>
        </w:rPr>
        <w:t xml:space="preserve"> pressure.</w:t>
      </w:r>
    </w:p>
    <w:p w14:paraId="7301F609" w14:textId="76B18952" w:rsidR="000174B8" w:rsidRPr="000174B8" w:rsidRDefault="000174B8" w:rsidP="000174B8">
      <w:pPr>
        <w:pStyle w:val="ListParagraph"/>
        <w:numPr>
          <w:ilvl w:val="0"/>
          <w:numId w:val="35"/>
        </w:numPr>
        <w:adjustRightInd w:val="0"/>
        <w:spacing w:before="240"/>
        <w:rPr>
          <w:rFonts w:cs="Arial"/>
          <w:color w:val="auto"/>
          <w:szCs w:val="24"/>
        </w:rPr>
      </w:pPr>
      <w:r w:rsidRPr="000174B8">
        <w:rPr>
          <w:rFonts w:cs="Arial"/>
          <w:color w:val="auto"/>
          <w:szCs w:val="24"/>
        </w:rPr>
        <w:t>Business planning skills with ability to identify and assess risks, manage change and make long term plans.</w:t>
      </w:r>
    </w:p>
    <w:p w14:paraId="2D48AB43" w14:textId="42831C1A" w:rsidR="000174B8" w:rsidRPr="000174B8" w:rsidRDefault="000174B8" w:rsidP="000174B8">
      <w:pPr>
        <w:pStyle w:val="ListParagraph"/>
        <w:numPr>
          <w:ilvl w:val="0"/>
          <w:numId w:val="35"/>
        </w:numPr>
        <w:adjustRightInd w:val="0"/>
        <w:spacing w:before="240"/>
        <w:rPr>
          <w:rFonts w:cs="Arial"/>
          <w:color w:val="auto"/>
          <w:szCs w:val="24"/>
        </w:rPr>
      </w:pPr>
      <w:r w:rsidRPr="000174B8">
        <w:rPr>
          <w:rFonts w:cs="Arial"/>
          <w:color w:val="auto"/>
          <w:szCs w:val="24"/>
        </w:rPr>
        <w:t xml:space="preserve">Uses creative ability to find solutions and whilst considering policy and procedure is also confident in adopting (and justifying) novel or nonstandard approaches. </w:t>
      </w:r>
    </w:p>
    <w:p w14:paraId="57DEE3B5" w14:textId="77777777" w:rsidR="000174B8" w:rsidRDefault="000174B8" w:rsidP="000174B8">
      <w:pPr>
        <w:pStyle w:val="ListParagraph"/>
        <w:numPr>
          <w:ilvl w:val="0"/>
          <w:numId w:val="35"/>
        </w:numPr>
        <w:adjustRightInd w:val="0"/>
        <w:spacing w:before="240"/>
        <w:rPr>
          <w:rFonts w:cs="Arial"/>
          <w:color w:val="auto"/>
          <w:szCs w:val="24"/>
        </w:rPr>
      </w:pPr>
      <w:r w:rsidRPr="000174B8">
        <w:rPr>
          <w:rFonts w:cs="Arial"/>
          <w:color w:val="auto"/>
          <w:szCs w:val="24"/>
        </w:rPr>
        <w:t xml:space="preserve">Strategic Thinking: Ability to identify best practice, key risks to the delivery of objectives, and analyse trends and patterns to develop ideas for the strategy of the service. </w:t>
      </w:r>
    </w:p>
    <w:p w14:paraId="3F38C688" w14:textId="77777777" w:rsidR="000174B8" w:rsidRDefault="000174B8" w:rsidP="000174B8">
      <w:pPr>
        <w:pStyle w:val="ListParagraph"/>
        <w:numPr>
          <w:ilvl w:val="0"/>
          <w:numId w:val="35"/>
        </w:numPr>
        <w:adjustRightInd w:val="0"/>
        <w:spacing w:before="240"/>
        <w:rPr>
          <w:rFonts w:cs="Arial"/>
          <w:color w:val="auto"/>
          <w:szCs w:val="24"/>
        </w:rPr>
      </w:pPr>
      <w:r>
        <w:rPr>
          <w:rFonts w:cs="Arial"/>
          <w:color w:val="auto"/>
          <w:szCs w:val="24"/>
        </w:rPr>
        <w:t>Effective team worker.</w:t>
      </w:r>
    </w:p>
    <w:p w14:paraId="578B4584" w14:textId="67C2B6E1" w:rsidR="000174B8" w:rsidRDefault="000174B8" w:rsidP="000174B8">
      <w:pPr>
        <w:pStyle w:val="ListParagraph"/>
        <w:numPr>
          <w:ilvl w:val="0"/>
          <w:numId w:val="35"/>
        </w:numPr>
        <w:adjustRightInd w:val="0"/>
        <w:spacing w:before="240"/>
        <w:rPr>
          <w:rFonts w:cs="Arial"/>
          <w:color w:val="auto"/>
          <w:szCs w:val="24"/>
        </w:rPr>
      </w:pPr>
      <w:r>
        <w:rPr>
          <w:rFonts w:cs="Arial"/>
          <w:color w:val="auto"/>
          <w:szCs w:val="24"/>
        </w:rPr>
        <w:t xml:space="preserve">Leadership and management skills, supports others to achieve their best. </w:t>
      </w:r>
    </w:p>
    <w:p w14:paraId="07899C88" w14:textId="74965DD1" w:rsidR="000174B8" w:rsidRPr="000174B8" w:rsidRDefault="000174B8" w:rsidP="000174B8">
      <w:pPr>
        <w:pStyle w:val="ListParagraph"/>
        <w:numPr>
          <w:ilvl w:val="0"/>
          <w:numId w:val="35"/>
        </w:numPr>
        <w:adjustRightInd w:val="0"/>
        <w:spacing w:before="240"/>
        <w:rPr>
          <w:rFonts w:cs="Arial"/>
          <w:color w:val="auto"/>
          <w:szCs w:val="24"/>
        </w:rPr>
      </w:pPr>
      <w:r>
        <w:rPr>
          <w:rFonts w:cs="Arial"/>
          <w:color w:val="auto"/>
          <w:szCs w:val="24"/>
        </w:rPr>
        <w:t xml:space="preserve">High levels of emotional resilience </w:t>
      </w:r>
    </w:p>
    <w:p w14:paraId="17FEF021" w14:textId="77777777" w:rsidR="000174B8" w:rsidRPr="000174B8" w:rsidRDefault="000174B8" w:rsidP="000174B8">
      <w:pPr>
        <w:pStyle w:val="ListParagraph"/>
        <w:numPr>
          <w:ilvl w:val="0"/>
          <w:numId w:val="8"/>
        </w:numPr>
        <w:rPr>
          <w:rFonts w:cs="Arial"/>
          <w:color w:val="auto"/>
          <w:szCs w:val="24"/>
        </w:rPr>
      </w:pPr>
      <w:r w:rsidRPr="000174B8">
        <w:rPr>
          <w:rFonts w:cs="Arial"/>
          <w:color w:val="auto"/>
          <w:szCs w:val="24"/>
        </w:rPr>
        <w:t>Required to work flexibly to meet the needs of the service and to be on call as part of a rota to ensure the Unit provides 365/24/7 on call cover for emergencies.</w:t>
      </w:r>
    </w:p>
    <w:p w14:paraId="2A4EE7E6" w14:textId="19AB8EBC" w:rsidR="000174B8" w:rsidRPr="000174B8" w:rsidRDefault="000174B8" w:rsidP="000174B8">
      <w:pPr>
        <w:pStyle w:val="ListParagraph"/>
        <w:numPr>
          <w:ilvl w:val="0"/>
          <w:numId w:val="8"/>
        </w:numPr>
        <w:rPr>
          <w:rFonts w:cs="Arial"/>
          <w:color w:val="auto"/>
          <w:szCs w:val="24"/>
        </w:rPr>
      </w:pPr>
      <w:r w:rsidRPr="000174B8">
        <w:rPr>
          <w:rFonts w:cs="Arial"/>
          <w:color w:val="auto"/>
          <w:szCs w:val="24"/>
        </w:rPr>
        <w:t xml:space="preserve">The post holder must successfully undertake </w:t>
      </w:r>
      <w:r>
        <w:rPr>
          <w:rFonts w:cs="Arial"/>
          <w:color w:val="auto"/>
          <w:szCs w:val="24"/>
        </w:rPr>
        <w:t xml:space="preserve">police </w:t>
      </w:r>
      <w:r w:rsidRPr="000174B8">
        <w:rPr>
          <w:rFonts w:cs="Arial"/>
          <w:color w:val="auto"/>
          <w:szCs w:val="24"/>
        </w:rPr>
        <w:t>security clearance through Greater Manchester Police.</w:t>
      </w:r>
    </w:p>
    <w:p w14:paraId="30232817" w14:textId="77777777" w:rsidR="000174B8" w:rsidRDefault="000174B8" w:rsidP="000174B8">
      <w:pPr>
        <w:pStyle w:val="ListParagraph"/>
        <w:numPr>
          <w:ilvl w:val="0"/>
          <w:numId w:val="8"/>
        </w:numPr>
        <w:rPr>
          <w:rFonts w:cs="Arial"/>
          <w:color w:val="auto"/>
          <w:szCs w:val="24"/>
        </w:rPr>
      </w:pPr>
      <w:r w:rsidRPr="000174B8">
        <w:rPr>
          <w:rFonts w:cs="Arial"/>
          <w:color w:val="auto"/>
          <w:szCs w:val="24"/>
        </w:rPr>
        <w:t>Hold a full driving licence and must have access to a vehicle for business use for which casual car user allowance will be paid.</w:t>
      </w:r>
    </w:p>
    <w:p w14:paraId="12AF382B" w14:textId="70D0E6CB" w:rsidR="005D23B8" w:rsidRPr="00BE6B22" w:rsidRDefault="005D23B8" w:rsidP="000174B8">
      <w:pPr>
        <w:pStyle w:val="ListParagraph"/>
        <w:numPr>
          <w:ilvl w:val="0"/>
          <w:numId w:val="8"/>
        </w:numPr>
        <w:rPr>
          <w:rFonts w:cs="Arial"/>
          <w:color w:val="auto"/>
          <w:szCs w:val="24"/>
        </w:rPr>
      </w:pPr>
      <w:r w:rsidRPr="00BE6B22">
        <w:rPr>
          <w:rFonts w:cs="Arial"/>
          <w:color w:val="auto"/>
          <w:szCs w:val="24"/>
        </w:rPr>
        <w:t>Be prepared to travel outside of Greater Manchester on occasion if business needs require.</w:t>
      </w:r>
    </w:p>
    <w:p w14:paraId="47A5EC52" w14:textId="561837B1" w:rsidR="00675768" w:rsidRPr="00D07273" w:rsidRDefault="00F31A63" w:rsidP="00C164CD">
      <w:pPr>
        <w:pStyle w:val="Heading2"/>
        <w:rPr>
          <w:rFonts w:cs="Arial"/>
          <w:sz w:val="24"/>
          <w:szCs w:val="24"/>
        </w:rPr>
      </w:pPr>
      <w:r w:rsidRPr="00D07273">
        <w:rPr>
          <w:rFonts w:cs="Arial"/>
          <w:sz w:val="24"/>
          <w:szCs w:val="24"/>
        </w:rPr>
        <w:t>Corporate Duties</w:t>
      </w:r>
    </w:p>
    <w:p w14:paraId="47A5EC54" w14:textId="3B1F69B1" w:rsidR="00675768" w:rsidRPr="009A3AA2" w:rsidRDefault="009A3AA2" w:rsidP="009A3AA2">
      <w:pPr>
        <w:rPr>
          <w:rFonts w:cs="Arial"/>
          <w:i/>
          <w:iCs/>
          <w:sz w:val="20"/>
          <w:szCs w:val="20"/>
        </w:rPr>
      </w:pPr>
      <w:r w:rsidRPr="009A3AA2">
        <w:rPr>
          <w:rFonts w:cs="Arial"/>
          <w:i/>
          <w:iCs/>
          <w:sz w:val="20"/>
          <w:szCs w:val="20"/>
        </w:rPr>
        <w:t>Do not behave in way</w:t>
      </w:r>
      <w:r w:rsidR="00F31A63" w:rsidRPr="009A3AA2">
        <w:rPr>
          <w:rFonts w:cs="Arial"/>
          <w:i/>
          <w:iCs/>
          <w:sz w:val="20"/>
          <w:szCs w:val="20"/>
        </w:rPr>
        <w:t xml:space="preserve"> which discriminates against your fellow employees, or potential</w:t>
      </w:r>
      <w:r w:rsidR="00F31A63" w:rsidRPr="009A3AA2">
        <w:rPr>
          <w:rFonts w:cs="Arial"/>
          <w:i/>
          <w:iCs/>
          <w:spacing w:val="1"/>
          <w:sz w:val="20"/>
          <w:szCs w:val="20"/>
        </w:rPr>
        <w:t xml:space="preserve"> </w:t>
      </w:r>
      <w:r w:rsidR="00F31A63" w:rsidRPr="009A3AA2">
        <w:rPr>
          <w:rFonts w:cs="Arial"/>
          <w:i/>
          <w:iCs/>
          <w:sz w:val="20"/>
          <w:szCs w:val="20"/>
        </w:rPr>
        <w:t>employees on the grounds of their sex, sexual orientation, marital status, race, religion,</w:t>
      </w:r>
      <w:r w:rsidR="00F31A63" w:rsidRPr="009A3AA2">
        <w:rPr>
          <w:rFonts w:cs="Arial"/>
          <w:i/>
          <w:iCs/>
          <w:spacing w:val="-59"/>
          <w:sz w:val="20"/>
          <w:szCs w:val="20"/>
        </w:rPr>
        <w:t xml:space="preserve"> </w:t>
      </w:r>
      <w:r w:rsidR="00F31A63" w:rsidRPr="009A3AA2">
        <w:rPr>
          <w:rFonts w:cs="Arial"/>
          <w:i/>
          <w:iCs/>
          <w:sz w:val="20"/>
          <w:szCs w:val="20"/>
        </w:rPr>
        <w:t>creed,</w:t>
      </w:r>
      <w:r w:rsidR="00F31A63" w:rsidRPr="009A3AA2">
        <w:rPr>
          <w:rFonts w:cs="Arial"/>
          <w:i/>
          <w:iCs/>
          <w:spacing w:val="-2"/>
          <w:sz w:val="20"/>
          <w:szCs w:val="20"/>
        </w:rPr>
        <w:t xml:space="preserve"> </w:t>
      </w:r>
      <w:r w:rsidR="00F31A63" w:rsidRPr="009A3AA2">
        <w:rPr>
          <w:rFonts w:cs="Arial"/>
          <w:i/>
          <w:iCs/>
          <w:sz w:val="20"/>
          <w:szCs w:val="20"/>
        </w:rPr>
        <w:t>colour,</w:t>
      </w:r>
      <w:r w:rsidR="00F31A63" w:rsidRPr="009A3AA2">
        <w:rPr>
          <w:rFonts w:cs="Arial"/>
          <w:i/>
          <w:iCs/>
          <w:spacing w:val="2"/>
          <w:sz w:val="20"/>
          <w:szCs w:val="20"/>
        </w:rPr>
        <w:t xml:space="preserve"> </w:t>
      </w:r>
      <w:r w:rsidR="00F31A63" w:rsidRPr="009A3AA2">
        <w:rPr>
          <w:rFonts w:cs="Arial"/>
          <w:i/>
          <w:iCs/>
          <w:sz w:val="20"/>
          <w:szCs w:val="20"/>
        </w:rPr>
        <w:t>nationality,</w:t>
      </w:r>
      <w:r w:rsidR="00F31A63" w:rsidRPr="009A3AA2">
        <w:rPr>
          <w:rFonts w:cs="Arial"/>
          <w:i/>
          <w:iCs/>
          <w:spacing w:val="2"/>
          <w:sz w:val="20"/>
          <w:szCs w:val="20"/>
        </w:rPr>
        <w:t xml:space="preserve"> </w:t>
      </w:r>
      <w:r w:rsidR="00F31A63" w:rsidRPr="009A3AA2">
        <w:rPr>
          <w:rFonts w:cs="Arial"/>
          <w:i/>
          <w:iCs/>
          <w:sz w:val="20"/>
          <w:szCs w:val="20"/>
        </w:rPr>
        <w:t>ethnic</w:t>
      </w:r>
      <w:r w:rsidR="00F31A63" w:rsidRPr="009A3AA2">
        <w:rPr>
          <w:rFonts w:cs="Arial"/>
          <w:i/>
          <w:iCs/>
          <w:spacing w:val="1"/>
          <w:sz w:val="20"/>
          <w:szCs w:val="20"/>
        </w:rPr>
        <w:t xml:space="preserve"> </w:t>
      </w:r>
      <w:r w:rsidR="00F31A63" w:rsidRPr="009A3AA2">
        <w:rPr>
          <w:rFonts w:cs="Arial"/>
          <w:i/>
          <w:iCs/>
          <w:sz w:val="20"/>
          <w:szCs w:val="20"/>
        </w:rPr>
        <w:t>origin</w:t>
      </w:r>
      <w:r w:rsidR="00F31A63" w:rsidRPr="009A3AA2">
        <w:rPr>
          <w:rFonts w:cs="Arial"/>
          <w:i/>
          <w:iCs/>
          <w:spacing w:val="1"/>
          <w:sz w:val="20"/>
          <w:szCs w:val="20"/>
        </w:rPr>
        <w:t xml:space="preserve"> </w:t>
      </w:r>
      <w:r w:rsidR="00F31A63" w:rsidRPr="009A3AA2">
        <w:rPr>
          <w:rFonts w:cs="Arial"/>
          <w:i/>
          <w:iCs/>
          <w:sz w:val="20"/>
          <w:szCs w:val="20"/>
        </w:rPr>
        <w:t>or</w:t>
      </w:r>
      <w:r w:rsidR="00F31A63" w:rsidRPr="009A3AA2">
        <w:rPr>
          <w:rFonts w:cs="Arial"/>
          <w:i/>
          <w:iCs/>
          <w:spacing w:val="-2"/>
          <w:sz w:val="20"/>
          <w:szCs w:val="20"/>
        </w:rPr>
        <w:t xml:space="preserve"> </w:t>
      </w:r>
      <w:r w:rsidR="00F31A63" w:rsidRPr="009A3AA2">
        <w:rPr>
          <w:rFonts w:cs="Arial"/>
          <w:i/>
          <w:iCs/>
          <w:sz w:val="20"/>
          <w:szCs w:val="20"/>
        </w:rPr>
        <w:t>disability.</w:t>
      </w:r>
    </w:p>
    <w:p w14:paraId="47A5EC55" w14:textId="0263131B" w:rsidR="00675768" w:rsidRPr="009A3AA2" w:rsidRDefault="00F31A63" w:rsidP="009A3AA2">
      <w:pPr>
        <w:rPr>
          <w:rFonts w:cs="Arial"/>
          <w:i/>
          <w:iCs/>
          <w:sz w:val="20"/>
          <w:szCs w:val="20"/>
        </w:rPr>
      </w:pPr>
      <w:r w:rsidRPr="009A3AA2">
        <w:rPr>
          <w:rFonts w:cs="Arial"/>
          <w:i/>
          <w:iCs/>
          <w:sz w:val="20"/>
          <w:szCs w:val="20"/>
        </w:rPr>
        <w:t>Safeguard at all times confidentiality of information relating to staff and pensioners.</w:t>
      </w:r>
      <w:r w:rsidR="00732161" w:rsidRPr="009A3AA2">
        <w:rPr>
          <w:rFonts w:cs="Arial"/>
          <w:i/>
          <w:iCs/>
          <w:sz w:val="20"/>
          <w:szCs w:val="20"/>
        </w:rPr>
        <w:t xml:space="preserve"> </w:t>
      </w:r>
      <w:r w:rsidRPr="009A3AA2">
        <w:rPr>
          <w:rFonts w:cs="Arial"/>
          <w:i/>
          <w:iCs/>
          <w:spacing w:val="-59"/>
          <w:sz w:val="20"/>
          <w:szCs w:val="20"/>
        </w:rPr>
        <w:t xml:space="preserve"> </w:t>
      </w:r>
      <w:r w:rsidRPr="009A3AA2">
        <w:rPr>
          <w:rFonts w:cs="Arial"/>
          <w:i/>
          <w:iCs/>
          <w:sz w:val="20"/>
          <w:szCs w:val="20"/>
        </w:rPr>
        <w:t>Refrain</w:t>
      </w:r>
      <w:r w:rsidRPr="009A3AA2">
        <w:rPr>
          <w:rFonts w:cs="Arial"/>
          <w:i/>
          <w:iCs/>
          <w:spacing w:val="-3"/>
          <w:sz w:val="20"/>
          <w:szCs w:val="20"/>
        </w:rPr>
        <w:t xml:space="preserve"> </w:t>
      </w:r>
      <w:r w:rsidRPr="009A3AA2">
        <w:rPr>
          <w:rFonts w:cs="Arial"/>
          <w:i/>
          <w:iCs/>
          <w:sz w:val="20"/>
          <w:szCs w:val="20"/>
        </w:rPr>
        <w:t>from</w:t>
      </w:r>
      <w:r w:rsidRPr="009A3AA2">
        <w:rPr>
          <w:rFonts w:cs="Arial"/>
          <w:i/>
          <w:iCs/>
          <w:spacing w:val="2"/>
          <w:sz w:val="20"/>
          <w:szCs w:val="20"/>
        </w:rPr>
        <w:t xml:space="preserve"> </w:t>
      </w:r>
      <w:r w:rsidRPr="009A3AA2">
        <w:rPr>
          <w:rFonts w:cs="Arial"/>
          <w:i/>
          <w:iCs/>
          <w:sz w:val="20"/>
          <w:szCs w:val="20"/>
        </w:rPr>
        <w:t>smoking</w:t>
      </w:r>
      <w:r w:rsidRPr="009A3AA2">
        <w:rPr>
          <w:rFonts w:cs="Arial"/>
          <w:i/>
          <w:iCs/>
          <w:spacing w:val="4"/>
          <w:sz w:val="20"/>
          <w:szCs w:val="20"/>
        </w:rPr>
        <w:t xml:space="preserve"> </w:t>
      </w:r>
      <w:r w:rsidRPr="009A3AA2">
        <w:rPr>
          <w:rFonts w:cs="Arial"/>
          <w:i/>
          <w:iCs/>
          <w:sz w:val="20"/>
          <w:szCs w:val="20"/>
        </w:rPr>
        <w:t>in</w:t>
      </w:r>
      <w:r w:rsidRPr="009A3AA2">
        <w:rPr>
          <w:rFonts w:cs="Arial"/>
          <w:i/>
          <w:iCs/>
          <w:spacing w:val="-5"/>
          <w:sz w:val="20"/>
          <w:szCs w:val="20"/>
        </w:rPr>
        <w:t xml:space="preserve"> </w:t>
      </w:r>
      <w:r w:rsidRPr="009A3AA2">
        <w:rPr>
          <w:rFonts w:cs="Arial"/>
          <w:i/>
          <w:iCs/>
          <w:sz w:val="20"/>
          <w:szCs w:val="20"/>
        </w:rPr>
        <w:t>any</w:t>
      </w:r>
      <w:r w:rsidRPr="009A3AA2">
        <w:rPr>
          <w:rFonts w:cs="Arial"/>
          <w:i/>
          <w:iCs/>
          <w:spacing w:val="-1"/>
          <w:sz w:val="20"/>
          <w:szCs w:val="20"/>
        </w:rPr>
        <w:t xml:space="preserve"> </w:t>
      </w:r>
      <w:r w:rsidRPr="009A3AA2">
        <w:rPr>
          <w:rFonts w:cs="Arial"/>
          <w:i/>
          <w:iCs/>
          <w:sz w:val="20"/>
          <w:szCs w:val="20"/>
        </w:rPr>
        <w:t>areas</w:t>
      </w:r>
      <w:r w:rsidRPr="009A3AA2">
        <w:rPr>
          <w:rFonts w:cs="Arial"/>
          <w:i/>
          <w:iCs/>
          <w:spacing w:val="1"/>
          <w:sz w:val="20"/>
          <w:szCs w:val="20"/>
        </w:rPr>
        <w:t xml:space="preserve"> </w:t>
      </w:r>
      <w:r w:rsidRPr="009A3AA2">
        <w:rPr>
          <w:rFonts w:cs="Arial"/>
          <w:i/>
          <w:iCs/>
          <w:sz w:val="20"/>
          <w:szCs w:val="20"/>
        </w:rPr>
        <w:lastRenderedPageBreak/>
        <w:t>of</w:t>
      </w:r>
      <w:r w:rsidRPr="009A3AA2">
        <w:rPr>
          <w:rFonts w:cs="Arial"/>
          <w:i/>
          <w:iCs/>
          <w:spacing w:val="1"/>
          <w:sz w:val="20"/>
          <w:szCs w:val="20"/>
        </w:rPr>
        <w:t xml:space="preserve"> </w:t>
      </w:r>
      <w:r w:rsidRPr="009A3AA2">
        <w:rPr>
          <w:rFonts w:cs="Arial"/>
          <w:i/>
          <w:iCs/>
          <w:sz w:val="20"/>
          <w:szCs w:val="20"/>
        </w:rPr>
        <w:t>Service</w:t>
      </w:r>
      <w:r w:rsidRPr="009A3AA2">
        <w:rPr>
          <w:rFonts w:cs="Arial"/>
          <w:i/>
          <w:iCs/>
          <w:spacing w:val="1"/>
          <w:sz w:val="20"/>
          <w:szCs w:val="20"/>
        </w:rPr>
        <w:t xml:space="preserve"> </w:t>
      </w:r>
      <w:r w:rsidRPr="009A3AA2">
        <w:rPr>
          <w:rFonts w:cs="Arial"/>
          <w:i/>
          <w:iCs/>
          <w:sz w:val="20"/>
          <w:szCs w:val="20"/>
        </w:rPr>
        <w:t>premises.</w:t>
      </w:r>
    </w:p>
    <w:p w14:paraId="47A5EC57" w14:textId="5FB19EB1" w:rsidR="00675768" w:rsidRPr="009A3AA2" w:rsidRDefault="00F31A63" w:rsidP="009A3AA2">
      <w:pPr>
        <w:rPr>
          <w:rFonts w:cs="Arial"/>
          <w:i/>
          <w:iCs/>
          <w:sz w:val="20"/>
          <w:szCs w:val="20"/>
        </w:rPr>
      </w:pPr>
      <w:r w:rsidRPr="009A3AA2">
        <w:rPr>
          <w:rFonts w:cs="Arial"/>
          <w:i/>
          <w:iCs/>
          <w:sz w:val="20"/>
          <w:szCs w:val="20"/>
        </w:rPr>
        <w:t>Behave in a manner that ensures the security of property and resources.</w:t>
      </w:r>
      <w:r w:rsidRPr="009A3AA2">
        <w:rPr>
          <w:rFonts w:cs="Arial"/>
          <w:i/>
          <w:iCs/>
          <w:spacing w:val="-59"/>
          <w:sz w:val="20"/>
          <w:szCs w:val="20"/>
        </w:rPr>
        <w:t xml:space="preserve"> </w:t>
      </w:r>
      <w:r w:rsidRPr="009A3AA2">
        <w:rPr>
          <w:rFonts w:cs="Arial"/>
          <w:i/>
          <w:iCs/>
          <w:sz w:val="20"/>
          <w:szCs w:val="20"/>
        </w:rPr>
        <w:t>Abide</w:t>
      </w:r>
      <w:r w:rsidRPr="009A3AA2">
        <w:rPr>
          <w:rFonts w:cs="Arial"/>
          <w:i/>
          <w:iCs/>
          <w:spacing w:val="-1"/>
          <w:sz w:val="20"/>
          <w:szCs w:val="20"/>
        </w:rPr>
        <w:t xml:space="preserve"> </w:t>
      </w:r>
      <w:r w:rsidRPr="009A3AA2">
        <w:rPr>
          <w:rFonts w:cs="Arial"/>
          <w:i/>
          <w:iCs/>
          <w:sz w:val="20"/>
          <w:szCs w:val="20"/>
        </w:rPr>
        <w:t>by</w:t>
      </w:r>
      <w:r w:rsidRPr="009A3AA2">
        <w:rPr>
          <w:rFonts w:cs="Arial"/>
          <w:i/>
          <w:iCs/>
          <w:spacing w:val="-2"/>
          <w:sz w:val="20"/>
          <w:szCs w:val="20"/>
        </w:rPr>
        <w:t xml:space="preserve"> </w:t>
      </w:r>
      <w:r w:rsidRPr="009A3AA2">
        <w:rPr>
          <w:rFonts w:cs="Arial"/>
          <w:i/>
          <w:iCs/>
          <w:sz w:val="20"/>
          <w:szCs w:val="20"/>
        </w:rPr>
        <w:t>all relevant</w:t>
      </w:r>
      <w:r w:rsidRPr="009A3AA2">
        <w:rPr>
          <w:rFonts w:cs="Arial"/>
          <w:i/>
          <w:iCs/>
          <w:spacing w:val="1"/>
          <w:sz w:val="20"/>
          <w:szCs w:val="20"/>
        </w:rPr>
        <w:t xml:space="preserve"> </w:t>
      </w:r>
      <w:r w:rsidRPr="009A3AA2">
        <w:rPr>
          <w:rFonts w:cs="Arial"/>
          <w:i/>
          <w:iCs/>
          <w:sz w:val="20"/>
          <w:szCs w:val="20"/>
        </w:rPr>
        <w:t>Service</w:t>
      </w:r>
      <w:r w:rsidRPr="009A3AA2">
        <w:rPr>
          <w:rFonts w:cs="Arial"/>
          <w:i/>
          <w:iCs/>
          <w:spacing w:val="1"/>
          <w:sz w:val="20"/>
          <w:szCs w:val="20"/>
        </w:rPr>
        <w:t xml:space="preserve"> </w:t>
      </w:r>
      <w:r w:rsidRPr="009A3AA2">
        <w:rPr>
          <w:rFonts w:cs="Arial"/>
          <w:i/>
          <w:iCs/>
          <w:sz w:val="20"/>
          <w:szCs w:val="20"/>
        </w:rPr>
        <w:t>Policies and Procedures.</w:t>
      </w:r>
    </w:p>
    <w:p w14:paraId="47A5EC59" w14:textId="2DE09667" w:rsidR="00675768" w:rsidRPr="009A3AA2" w:rsidRDefault="00F31A63" w:rsidP="009A3AA2">
      <w:pPr>
        <w:rPr>
          <w:rFonts w:cs="Arial"/>
          <w:i/>
          <w:iCs/>
          <w:sz w:val="20"/>
          <w:szCs w:val="20"/>
        </w:rPr>
      </w:pPr>
      <w:r w:rsidRPr="009A3AA2">
        <w:rPr>
          <w:rFonts w:cs="Arial"/>
          <w:b/>
          <w:bCs/>
          <w:i/>
          <w:iCs/>
          <w:sz w:val="20"/>
          <w:szCs w:val="20"/>
        </w:rPr>
        <w:t>Records Management</w:t>
      </w:r>
      <w:r w:rsidR="00732161" w:rsidRPr="009A3AA2">
        <w:rPr>
          <w:rFonts w:cs="Arial"/>
          <w:b/>
          <w:bCs/>
          <w:i/>
          <w:iCs/>
          <w:sz w:val="20"/>
          <w:szCs w:val="20"/>
        </w:rPr>
        <w:t xml:space="preserve"> </w:t>
      </w:r>
      <w:r w:rsidRPr="009A3AA2">
        <w:rPr>
          <w:rFonts w:cs="Arial"/>
          <w:b/>
          <w:bCs/>
          <w:i/>
          <w:iCs/>
          <w:sz w:val="20"/>
          <w:szCs w:val="20"/>
        </w:rPr>
        <w:t>/ Data Protection</w:t>
      </w:r>
      <w:r w:rsidRPr="009A3AA2">
        <w:rPr>
          <w:rFonts w:cs="Arial"/>
          <w:i/>
          <w:iCs/>
          <w:sz w:val="20"/>
          <w:szCs w:val="20"/>
        </w:rPr>
        <w:t xml:space="preserve"> - As an employee of the GMCA, you have a legal</w:t>
      </w:r>
      <w:r w:rsidRPr="009A3AA2">
        <w:rPr>
          <w:rFonts w:cs="Arial"/>
          <w:i/>
          <w:iCs/>
          <w:spacing w:val="1"/>
          <w:sz w:val="20"/>
          <w:szCs w:val="20"/>
        </w:rPr>
        <w:t xml:space="preserve"> </w:t>
      </w:r>
      <w:r w:rsidRPr="009A3AA2">
        <w:rPr>
          <w:rFonts w:cs="Arial"/>
          <w:i/>
          <w:iCs/>
          <w:spacing w:val="-1"/>
          <w:sz w:val="20"/>
          <w:szCs w:val="20"/>
        </w:rPr>
        <w:t>responsibility</w:t>
      </w:r>
      <w:r w:rsidRPr="009A3AA2">
        <w:rPr>
          <w:rFonts w:cs="Arial"/>
          <w:i/>
          <w:iCs/>
          <w:spacing w:val="-16"/>
          <w:sz w:val="20"/>
          <w:szCs w:val="20"/>
        </w:rPr>
        <w:t xml:space="preserve"> </w:t>
      </w:r>
      <w:r w:rsidRPr="009A3AA2">
        <w:rPr>
          <w:rFonts w:cs="Arial"/>
          <w:i/>
          <w:iCs/>
          <w:spacing w:val="-1"/>
          <w:sz w:val="20"/>
          <w:szCs w:val="20"/>
        </w:rPr>
        <w:t>for</w:t>
      </w:r>
      <w:r w:rsidRPr="009A3AA2">
        <w:rPr>
          <w:rFonts w:cs="Arial"/>
          <w:i/>
          <w:iCs/>
          <w:spacing w:val="-15"/>
          <w:sz w:val="20"/>
          <w:szCs w:val="20"/>
        </w:rPr>
        <w:t xml:space="preserve"> </w:t>
      </w:r>
      <w:r w:rsidRPr="009A3AA2">
        <w:rPr>
          <w:rFonts w:cs="Arial"/>
          <w:i/>
          <w:iCs/>
          <w:spacing w:val="-1"/>
          <w:sz w:val="20"/>
          <w:szCs w:val="20"/>
        </w:rPr>
        <w:t>all</w:t>
      </w:r>
      <w:r w:rsidRPr="009A3AA2">
        <w:rPr>
          <w:rFonts w:cs="Arial"/>
          <w:i/>
          <w:iCs/>
          <w:spacing w:val="-14"/>
          <w:sz w:val="20"/>
          <w:szCs w:val="20"/>
        </w:rPr>
        <w:t xml:space="preserve"> </w:t>
      </w:r>
      <w:r w:rsidRPr="009A3AA2">
        <w:rPr>
          <w:rFonts w:cs="Arial"/>
          <w:i/>
          <w:iCs/>
          <w:spacing w:val="-1"/>
          <w:sz w:val="20"/>
          <w:szCs w:val="20"/>
        </w:rPr>
        <w:t>records</w:t>
      </w:r>
      <w:r w:rsidRPr="009A3AA2">
        <w:rPr>
          <w:rFonts w:cs="Arial"/>
          <w:i/>
          <w:iCs/>
          <w:spacing w:val="-13"/>
          <w:sz w:val="20"/>
          <w:szCs w:val="20"/>
        </w:rPr>
        <w:t xml:space="preserve"> </w:t>
      </w:r>
      <w:r w:rsidRPr="009A3AA2">
        <w:rPr>
          <w:rFonts w:cs="Arial"/>
          <w:i/>
          <w:iCs/>
          <w:sz w:val="20"/>
          <w:szCs w:val="20"/>
        </w:rPr>
        <w:t>(including</w:t>
      </w:r>
      <w:r w:rsidRPr="009A3AA2">
        <w:rPr>
          <w:rFonts w:cs="Arial"/>
          <w:i/>
          <w:iCs/>
          <w:spacing w:val="-11"/>
          <w:sz w:val="20"/>
          <w:szCs w:val="20"/>
        </w:rPr>
        <w:t xml:space="preserve"> </w:t>
      </w:r>
      <w:r w:rsidRPr="009A3AA2">
        <w:rPr>
          <w:rFonts w:cs="Arial"/>
          <w:i/>
          <w:iCs/>
          <w:sz w:val="20"/>
          <w:szCs w:val="20"/>
        </w:rPr>
        <w:t>employee</w:t>
      </w:r>
      <w:r w:rsidRPr="009A3AA2">
        <w:rPr>
          <w:rFonts w:cs="Arial"/>
          <w:i/>
          <w:iCs/>
          <w:spacing w:val="-13"/>
          <w:sz w:val="20"/>
          <w:szCs w:val="20"/>
        </w:rPr>
        <w:t xml:space="preserve"> </w:t>
      </w:r>
      <w:r w:rsidRPr="009A3AA2">
        <w:rPr>
          <w:rFonts w:cs="Arial"/>
          <w:i/>
          <w:iCs/>
          <w:sz w:val="20"/>
          <w:szCs w:val="20"/>
        </w:rPr>
        <w:t>health,</w:t>
      </w:r>
      <w:r w:rsidRPr="009A3AA2">
        <w:rPr>
          <w:rFonts w:cs="Arial"/>
          <w:i/>
          <w:iCs/>
          <w:spacing w:val="-15"/>
          <w:sz w:val="20"/>
          <w:szCs w:val="20"/>
        </w:rPr>
        <w:t xml:space="preserve"> </w:t>
      </w:r>
      <w:r w:rsidRPr="009A3AA2">
        <w:rPr>
          <w:rFonts w:cs="Arial"/>
          <w:i/>
          <w:iCs/>
          <w:sz w:val="20"/>
          <w:szCs w:val="20"/>
        </w:rPr>
        <w:t>financial,</w:t>
      </w:r>
      <w:r w:rsidRPr="009A3AA2">
        <w:rPr>
          <w:rFonts w:cs="Arial"/>
          <w:i/>
          <w:iCs/>
          <w:spacing w:val="-14"/>
          <w:sz w:val="20"/>
          <w:szCs w:val="20"/>
        </w:rPr>
        <w:t xml:space="preserve"> </w:t>
      </w:r>
      <w:r w:rsidRPr="009A3AA2">
        <w:rPr>
          <w:rFonts w:cs="Arial"/>
          <w:i/>
          <w:iCs/>
          <w:sz w:val="20"/>
          <w:szCs w:val="20"/>
        </w:rPr>
        <w:t>personal</w:t>
      </w:r>
      <w:r w:rsidRPr="009A3AA2">
        <w:rPr>
          <w:rFonts w:cs="Arial"/>
          <w:i/>
          <w:iCs/>
          <w:spacing w:val="-17"/>
          <w:sz w:val="20"/>
          <w:szCs w:val="20"/>
        </w:rPr>
        <w:t xml:space="preserve"> </w:t>
      </w:r>
      <w:r w:rsidRPr="009A3AA2">
        <w:rPr>
          <w:rFonts w:cs="Arial"/>
          <w:i/>
          <w:iCs/>
          <w:sz w:val="20"/>
          <w:szCs w:val="20"/>
        </w:rPr>
        <w:t>and</w:t>
      </w:r>
      <w:r w:rsidRPr="009A3AA2">
        <w:rPr>
          <w:rFonts w:cs="Arial"/>
          <w:i/>
          <w:iCs/>
          <w:spacing w:val="-13"/>
          <w:sz w:val="20"/>
          <w:szCs w:val="20"/>
        </w:rPr>
        <w:t xml:space="preserve"> </w:t>
      </w:r>
      <w:r w:rsidRPr="009A3AA2">
        <w:rPr>
          <w:rFonts w:cs="Arial"/>
          <w:i/>
          <w:iCs/>
          <w:sz w:val="20"/>
          <w:szCs w:val="20"/>
        </w:rPr>
        <w:t>administrative)</w:t>
      </w:r>
      <w:r w:rsidRPr="009A3AA2">
        <w:rPr>
          <w:rFonts w:cs="Arial"/>
          <w:i/>
          <w:iCs/>
          <w:spacing w:val="-58"/>
          <w:sz w:val="20"/>
          <w:szCs w:val="20"/>
        </w:rPr>
        <w:t xml:space="preserve"> </w:t>
      </w:r>
      <w:r w:rsidRPr="009A3AA2">
        <w:rPr>
          <w:rFonts w:cs="Arial"/>
          <w:i/>
          <w:iCs/>
          <w:sz w:val="20"/>
          <w:szCs w:val="20"/>
        </w:rPr>
        <w:t>that you gather or use as part of your work with the Service. The records may be paper,</w:t>
      </w:r>
      <w:r w:rsidRPr="009A3AA2">
        <w:rPr>
          <w:rFonts w:cs="Arial"/>
          <w:i/>
          <w:iCs/>
          <w:spacing w:val="1"/>
          <w:sz w:val="20"/>
          <w:szCs w:val="20"/>
        </w:rPr>
        <w:t xml:space="preserve"> </w:t>
      </w:r>
      <w:r w:rsidRPr="009A3AA2">
        <w:rPr>
          <w:rFonts w:cs="Arial"/>
          <w:i/>
          <w:iCs/>
          <w:sz w:val="20"/>
          <w:szCs w:val="20"/>
        </w:rPr>
        <w:t>electronic, audio or videotapes. You must consult your manager if you have any doubt as to</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correct management</w:t>
      </w:r>
      <w:r w:rsidRPr="009A3AA2">
        <w:rPr>
          <w:rFonts w:cs="Arial"/>
          <w:i/>
          <w:iCs/>
          <w:spacing w:val="-2"/>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w:t>
      </w:r>
      <w:r w:rsidRPr="009A3AA2">
        <w:rPr>
          <w:rFonts w:cs="Arial"/>
          <w:i/>
          <w:iCs/>
          <w:spacing w:val="-3"/>
          <w:sz w:val="20"/>
          <w:szCs w:val="20"/>
        </w:rPr>
        <w:t xml:space="preserve"> </w:t>
      </w:r>
      <w:r w:rsidRPr="009A3AA2">
        <w:rPr>
          <w:rFonts w:cs="Arial"/>
          <w:i/>
          <w:iCs/>
          <w:sz w:val="20"/>
          <w:szCs w:val="20"/>
        </w:rPr>
        <w:t>records</w:t>
      </w:r>
      <w:r w:rsidRPr="009A3AA2">
        <w:rPr>
          <w:rFonts w:cs="Arial"/>
          <w:i/>
          <w:iCs/>
          <w:spacing w:val="-2"/>
          <w:sz w:val="20"/>
          <w:szCs w:val="20"/>
        </w:rPr>
        <w:t xml:space="preserve"> </w:t>
      </w:r>
      <w:r w:rsidRPr="009A3AA2">
        <w:rPr>
          <w:rFonts w:cs="Arial"/>
          <w:i/>
          <w:iCs/>
          <w:sz w:val="20"/>
          <w:szCs w:val="20"/>
        </w:rPr>
        <w:t>with</w:t>
      </w:r>
      <w:r w:rsidRPr="009A3AA2">
        <w:rPr>
          <w:rFonts w:cs="Arial"/>
          <w:i/>
          <w:iCs/>
          <w:spacing w:val="1"/>
          <w:sz w:val="20"/>
          <w:szCs w:val="20"/>
        </w:rPr>
        <w:t xml:space="preserve"> </w:t>
      </w:r>
      <w:r w:rsidRPr="009A3AA2">
        <w:rPr>
          <w:rFonts w:cs="Arial"/>
          <w:i/>
          <w:iCs/>
          <w:sz w:val="20"/>
          <w:szCs w:val="20"/>
        </w:rPr>
        <w:t>which</w:t>
      </w:r>
      <w:r w:rsidRPr="009A3AA2">
        <w:rPr>
          <w:rFonts w:cs="Arial"/>
          <w:i/>
          <w:iCs/>
          <w:spacing w:val="2"/>
          <w:sz w:val="20"/>
          <w:szCs w:val="20"/>
        </w:rPr>
        <w:t xml:space="preserve"> </w:t>
      </w:r>
      <w:r w:rsidRPr="009A3AA2">
        <w:rPr>
          <w:rFonts w:cs="Arial"/>
          <w:i/>
          <w:iCs/>
          <w:sz w:val="20"/>
          <w:szCs w:val="20"/>
        </w:rPr>
        <w:t>you work.</w:t>
      </w:r>
    </w:p>
    <w:p w14:paraId="47A5EC5B" w14:textId="0C4E35E0" w:rsidR="00675768" w:rsidRPr="009A3AA2" w:rsidRDefault="00F31A63" w:rsidP="009A3AA2">
      <w:pPr>
        <w:rPr>
          <w:rFonts w:cs="Arial"/>
          <w:i/>
          <w:iCs/>
          <w:sz w:val="20"/>
          <w:szCs w:val="20"/>
        </w:rPr>
      </w:pPr>
      <w:r w:rsidRPr="009A3AA2">
        <w:rPr>
          <w:rFonts w:cs="Arial"/>
          <w:b/>
          <w:bCs/>
          <w:i/>
          <w:iCs/>
          <w:spacing w:val="-1"/>
          <w:sz w:val="20"/>
          <w:szCs w:val="20"/>
        </w:rPr>
        <w:t>Confidentiality</w:t>
      </w:r>
      <w:r w:rsidRPr="009A3AA2">
        <w:rPr>
          <w:rFonts w:cs="Arial"/>
          <w:b/>
          <w:bCs/>
          <w:i/>
          <w:iCs/>
          <w:spacing w:val="-15"/>
          <w:sz w:val="20"/>
          <w:szCs w:val="20"/>
        </w:rPr>
        <w:t xml:space="preserve"> </w:t>
      </w:r>
      <w:r w:rsidRPr="009A3AA2">
        <w:rPr>
          <w:rFonts w:cs="Arial"/>
          <w:b/>
          <w:bCs/>
          <w:i/>
          <w:iCs/>
          <w:sz w:val="20"/>
          <w:szCs w:val="20"/>
        </w:rPr>
        <w:t>and</w:t>
      </w:r>
      <w:r w:rsidRPr="009A3AA2">
        <w:rPr>
          <w:rFonts w:cs="Arial"/>
          <w:b/>
          <w:bCs/>
          <w:i/>
          <w:iCs/>
          <w:spacing w:val="-12"/>
          <w:sz w:val="20"/>
          <w:szCs w:val="20"/>
        </w:rPr>
        <w:t xml:space="preserve"> </w:t>
      </w:r>
      <w:r w:rsidRPr="009A3AA2">
        <w:rPr>
          <w:rFonts w:cs="Arial"/>
          <w:b/>
          <w:bCs/>
          <w:i/>
          <w:iCs/>
          <w:sz w:val="20"/>
          <w:szCs w:val="20"/>
        </w:rPr>
        <w:t>Information</w:t>
      </w:r>
      <w:r w:rsidRPr="009A3AA2">
        <w:rPr>
          <w:rFonts w:cs="Arial"/>
          <w:b/>
          <w:bCs/>
          <w:i/>
          <w:iCs/>
          <w:spacing w:val="-13"/>
          <w:sz w:val="20"/>
          <w:szCs w:val="20"/>
        </w:rPr>
        <w:t xml:space="preserve"> </w:t>
      </w:r>
      <w:r w:rsidRPr="009A3AA2">
        <w:rPr>
          <w:rFonts w:cs="Arial"/>
          <w:b/>
          <w:bCs/>
          <w:i/>
          <w:iCs/>
          <w:sz w:val="20"/>
          <w:szCs w:val="20"/>
        </w:rPr>
        <w:t>Security</w:t>
      </w:r>
      <w:r w:rsidRPr="009A3AA2">
        <w:rPr>
          <w:rFonts w:cs="Arial"/>
          <w:i/>
          <w:iCs/>
          <w:spacing w:val="-16"/>
          <w:sz w:val="20"/>
          <w:szCs w:val="20"/>
        </w:rPr>
        <w:t xml:space="preserve"> </w:t>
      </w:r>
      <w:r w:rsidRPr="009A3AA2">
        <w:rPr>
          <w:rFonts w:cs="Arial"/>
          <w:i/>
          <w:iCs/>
          <w:sz w:val="20"/>
          <w:szCs w:val="20"/>
        </w:rPr>
        <w:t>-</w:t>
      </w:r>
      <w:r w:rsidRPr="009A3AA2">
        <w:rPr>
          <w:rFonts w:cs="Arial"/>
          <w:i/>
          <w:iCs/>
          <w:spacing w:val="-10"/>
          <w:sz w:val="20"/>
          <w:szCs w:val="20"/>
        </w:rPr>
        <w:t xml:space="preserve"> </w:t>
      </w:r>
      <w:r w:rsidRPr="009A3AA2">
        <w:rPr>
          <w:rFonts w:cs="Arial"/>
          <w:i/>
          <w:iCs/>
          <w:sz w:val="20"/>
          <w:szCs w:val="20"/>
        </w:rPr>
        <w:t>As</w:t>
      </w:r>
      <w:r w:rsidRPr="009A3AA2">
        <w:rPr>
          <w:rFonts w:cs="Arial"/>
          <w:i/>
          <w:iCs/>
          <w:spacing w:val="-11"/>
          <w:sz w:val="20"/>
          <w:szCs w:val="20"/>
        </w:rPr>
        <w:t xml:space="preserve"> </w:t>
      </w:r>
      <w:r w:rsidRPr="009A3AA2">
        <w:rPr>
          <w:rFonts w:cs="Arial"/>
          <w:i/>
          <w:iCs/>
          <w:sz w:val="20"/>
          <w:szCs w:val="20"/>
        </w:rPr>
        <w:t>a</w:t>
      </w:r>
      <w:r w:rsidRPr="009A3AA2">
        <w:rPr>
          <w:rFonts w:cs="Arial"/>
          <w:i/>
          <w:iCs/>
          <w:spacing w:val="-16"/>
          <w:sz w:val="20"/>
          <w:szCs w:val="20"/>
        </w:rPr>
        <w:t xml:space="preserve"> </w:t>
      </w:r>
      <w:r w:rsidRPr="009A3AA2">
        <w:rPr>
          <w:rFonts w:cs="Arial"/>
          <w:i/>
          <w:iCs/>
          <w:sz w:val="20"/>
          <w:szCs w:val="20"/>
        </w:rPr>
        <w:t>GMCA</w:t>
      </w:r>
      <w:r w:rsidRPr="009A3AA2">
        <w:rPr>
          <w:rFonts w:cs="Arial"/>
          <w:i/>
          <w:iCs/>
          <w:spacing w:val="-11"/>
          <w:sz w:val="20"/>
          <w:szCs w:val="20"/>
        </w:rPr>
        <w:t xml:space="preserve"> </w:t>
      </w:r>
      <w:r w:rsidRPr="009A3AA2">
        <w:rPr>
          <w:rFonts w:cs="Arial"/>
          <w:i/>
          <w:iCs/>
          <w:sz w:val="20"/>
          <w:szCs w:val="20"/>
        </w:rPr>
        <w:t>employee</w:t>
      </w:r>
      <w:r w:rsidRPr="009A3AA2">
        <w:rPr>
          <w:rFonts w:cs="Arial"/>
          <w:i/>
          <w:iCs/>
          <w:spacing w:val="-12"/>
          <w:sz w:val="20"/>
          <w:szCs w:val="20"/>
        </w:rPr>
        <w:t xml:space="preserve"> </w:t>
      </w:r>
      <w:r w:rsidRPr="009A3AA2">
        <w:rPr>
          <w:rFonts w:cs="Arial"/>
          <w:i/>
          <w:iCs/>
          <w:sz w:val="20"/>
          <w:szCs w:val="20"/>
        </w:rPr>
        <w:t>you</w:t>
      </w:r>
      <w:r w:rsidRPr="009A3AA2">
        <w:rPr>
          <w:rFonts w:cs="Arial"/>
          <w:i/>
          <w:iCs/>
          <w:spacing w:val="-12"/>
          <w:sz w:val="20"/>
          <w:szCs w:val="20"/>
        </w:rPr>
        <w:t xml:space="preserve"> </w:t>
      </w:r>
      <w:r w:rsidRPr="009A3AA2">
        <w:rPr>
          <w:rFonts w:cs="Arial"/>
          <w:i/>
          <w:iCs/>
          <w:sz w:val="20"/>
          <w:szCs w:val="20"/>
        </w:rPr>
        <w:t>are</w:t>
      </w:r>
      <w:r w:rsidRPr="009A3AA2">
        <w:rPr>
          <w:rFonts w:cs="Arial"/>
          <w:i/>
          <w:iCs/>
          <w:spacing w:val="-11"/>
          <w:sz w:val="20"/>
          <w:szCs w:val="20"/>
        </w:rPr>
        <w:t xml:space="preserve"> </w:t>
      </w:r>
      <w:r w:rsidRPr="009A3AA2">
        <w:rPr>
          <w:rFonts w:cs="Arial"/>
          <w:i/>
          <w:iCs/>
          <w:sz w:val="20"/>
          <w:szCs w:val="20"/>
        </w:rPr>
        <w:t>required</w:t>
      </w:r>
      <w:r w:rsidRPr="009A3AA2">
        <w:rPr>
          <w:rFonts w:cs="Arial"/>
          <w:i/>
          <w:iCs/>
          <w:spacing w:val="-15"/>
          <w:sz w:val="20"/>
          <w:szCs w:val="20"/>
        </w:rPr>
        <w:t xml:space="preserve"> </w:t>
      </w:r>
      <w:r w:rsidRPr="009A3AA2">
        <w:rPr>
          <w:rFonts w:cs="Arial"/>
          <w:i/>
          <w:iCs/>
          <w:sz w:val="20"/>
          <w:szCs w:val="20"/>
        </w:rPr>
        <w:t>to</w:t>
      </w:r>
      <w:r w:rsidRPr="009A3AA2">
        <w:rPr>
          <w:rFonts w:cs="Arial"/>
          <w:i/>
          <w:iCs/>
          <w:spacing w:val="-12"/>
          <w:sz w:val="20"/>
          <w:szCs w:val="20"/>
        </w:rPr>
        <w:t xml:space="preserve"> </w:t>
      </w:r>
      <w:r w:rsidRPr="009A3AA2">
        <w:rPr>
          <w:rFonts w:cs="Arial"/>
          <w:i/>
          <w:iCs/>
          <w:sz w:val="20"/>
          <w:szCs w:val="20"/>
        </w:rPr>
        <w:t>uphold</w:t>
      </w:r>
      <w:r w:rsidRPr="009A3AA2">
        <w:rPr>
          <w:rFonts w:cs="Arial"/>
          <w:i/>
          <w:iCs/>
          <w:spacing w:val="-58"/>
          <w:sz w:val="20"/>
          <w:szCs w:val="20"/>
        </w:rPr>
        <w:t xml:space="preserve"> </w:t>
      </w:r>
      <w:r w:rsidRPr="009A3AA2">
        <w:rPr>
          <w:rFonts w:cs="Arial"/>
          <w:i/>
          <w:iCs/>
          <w:sz w:val="20"/>
          <w:szCs w:val="20"/>
        </w:rPr>
        <w:t>the confidentiality of all records held by the GMCA, whether employee records or GMCA</w:t>
      </w:r>
      <w:r w:rsidRPr="009A3AA2">
        <w:rPr>
          <w:rFonts w:cs="Arial"/>
          <w:i/>
          <w:iCs/>
          <w:spacing w:val="1"/>
          <w:sz w:val="20"/>
          <w:szCs w:val="20"/>
        </w:rPr>
        <w:t xml:space="preserve"> </w:t>
      </w:r>
      <w:r w:rsidRPr="009A3AA2">
        <w:rPr>
          <w:rFonts w:cs="Arial"/>
          <w:i/>
          <w:iCs/>
          <w:sz w:val="20"/>
          <w:szCs w:val="20"/>
        </w:rPr>
        <w:t>information.</w:t>
      </w:r>
      <w:r w:rsidRPr="009A3AA2">
        <w:rPr>
          <w:rFonts w:cs="Arial"/>
          <w:i/>
          <w:iCs/>
          <w:spacing w:val="1"/>
          <w:sz w:val="20"/>
          <w:szCs w:val="20"/>
        </w:rPr>
        <w:t xml:space="preserve"> </w:t>
      </w:r>
      <w:r w:rsidRPr="009A3AA2">
        <w:rPr>
          <w:rFonts w:cs="Arial"/>
          <w:i/>
          <w:iCs/>
          <w:sz w:val="20"/>
          <w:szCs w:val="20"/>
        </w:rPr>
        <w:t>This</w:t>
      </w:r>
      <w:r w:rsidRPr="009A3AA2">
        <w:rPr>
          <w:rFonts w:cs="Arial"/>
          <w:i/>
          <w:iCs/>
          <w:spacing w:val="1"/>
          <w:sz w:val="20"/>
          <w:szCs w:val="20"/>
        </w:rPr>
        <w:t xml:space="preserve"> </w:t>
      </w:r>
      <w:r w:rsidRPr="009A3AA2">
        <w:rPr>
          <w:rFonts w:cs="Arial"/>
          <w:i/>
          <w:iCs/>
          <w:sz w:val="20"/>
          <w:szCs w:val="20"/>
        </w:rPr>
        <w:t>duty</w:t>
      </w:r>
      <w:r w:rsidRPr="009A3AA2">
        <w:rPr>
          <w:rFonts w:cs="Arial"/>
          <w:i/>
          <w:iCs/>
          <w:spacing w:val="1"/>
          <w:sz w:val="20"/>
          <w:szCs w:val="20"/>
        </w:rPr>
        <w:t xml:space="preserve"> </w:t>
      </w:r>
      <w:r w:rsidRPr="009A3AA2">
        <w:rPr>
          <w:rFonts w:cs="Arial"/>
          <w:i/>
          <w:iCs/>
          <w:sz w:val="20"/>
          <w:szCs w:val="20"/>
        </w:rPr>
        <w:t>lasts</w:t>
      </w:r>
      <w:r w:rsidRPr="009A3AA2">
        <w:rPr>
          <w:rFonts w:cs="Arial"/>
          <w:i/>
          <w:iCs/>
          <w:spacing w:val="1"/>
          <w:sz w:val="20"/>
          <w:szCs w:val="20"/>
        </w:rPr>
        <w:t xml:space="preserve"> </w:t>
      </w:r>
      <w:r w:rsidRPr="009A3AA2">
        <w:rPr>
          <w:rFonts w:cs="Arial"/>
          <w:i/>
          <w:iCs/>
          <w:sz w:val="20"/>
          <w:szCs w:val="20"/>
        </w:rPr>
        <w:t>indefinitely</w:t>
      </w:r>
      <w:r w:rsidRPr="009A3AA2">
        <w:rPr>
          <w:rFonts w:cs="Arial"/>
          <w:i/>
          <w:iCs/>
          <w:spacing w:val="1"/>
          <w:sz w:val="20"/>
          <w:szCs w:val="20"/>
        </w:rPr>
        <w:t xml:space="preserve"> </w:t>
      </w:r>
      <w:r w:rsidRPr="009A3AA2">
        <w:rPr>
          <w:rFonts w:cs="Arial"/>
          <w:i/>
          <w:iCs/>
          <w:sz w:val="20"/>
          <w:szCs w:val="20"/>
        </w:rPr>
        <w:t>and</w:t>
      </w:r>
      <w:r w:rsidRPr="009A3AA2">
        <w:rPr>
          <w:rFonts w:cs="Arial"/>
          <w:i/>
          <w:iCs/>
          <w:spacing w:val="1"/>
          <w:sz w:val="20"/>
          <w:szCs w:val="20"/>
        </w:rPr>
        <w:t xml:space="preserve"> </w:t>
      </w:r>
      <w:r w:rsidRPr="009A3AA2">
        <w:rPr>
          <w:rFonts w:cs="Arial"/>
          <w:i/>
          <w:iCs/>
          <w:sz w:val="20"/>
          <w:szCs w:val="20"/>
        </w:rPr>
        <w:t>will</w:t>
      </w:r>
      <w:r w:rsidRPr="009A3AA2">
        <w:rPr>
          <w:rFonts w:cs="Arial"/>
          <w:i/>
          <w:iCs/>
          <w:spacing w:val="1"/>
          <w:sz w:val="20"/>
          <w:szCs w:val="20"/>
        </w:rPr>
        <w:t xml:space="preserve"> </w:t>
      </w:r>
      <w:r w:rsidRPr="009A3AA2">
        <w:rPr>
          <w:rFonts w:cs="Arial"/>
          <w:i/>
          <w:iCs/>
          <w:sz w:val="20"/>
          <w:szCs w:val="20"/>
        </w:rPr>
        <w:t>continue</w:t>
      </w:r>
      <w:r w:rsidRPr="009A3AA2">
        <w:rPr>
          <w:rFonts w:cs="Arial"/>
          <w:i/>
          <w:iCs/>
          <w:spacing w:val="1"/>
          <w:sz w:val="20"/>
          <w:szCs w:val="20"/>
        </w:rPr>
        <w:t xml:space="preserve"> </w:t>
      </w:r>
      <w:r w:rsidRPr="009A3AA2">
        <w:rPr>
          <w:rFonts w:cs="Arial"/>
          <w:i/>
          <w:iCs/>
          <w:sz w:val="20"/>
          <w:szCs w:val="20"/>
        </w:rPr>
        <w:t>after</w:t>
      </w:r>
      <w:r w:rsidRPr="009A3AA2">
        <w:rPr>
          <w:rFonts w:cs="Arial"/>
          <w:i/>
          <w:iCs/>
          <w:spacing w:val="1"/>
          <w:sz w:val="20"/>
          <w:szCs w:val="20"/>
        </w:rPr>
        <w:t xml:space="preserve"> </w:t>
      </w:r>
      <w:r w:rsidRPr="009A3AA2">
        <w:rPr>
          <w:rFonts w:cs="Arial"/>
          <w:i/>
          <w:iCs/>
          <w:sz w:val="20"/>
          <w:szCs w:val="20"/>
        </w:rPr>
        <w:t>you</w:t>
      </w:r>
      <w:r w:rsidRPr="009A3AA2">
        <w:rPr>
          <w:rFonts w:cs="Arial"/>
          <w:i/>
          <w:iCs/>
          <w:spacing w:val="1"/>
          <w:sz w:val="20"/>
          <w:szCs w:val="20"/>
        </w:rPr>
        <w:t xml:space="preserve"> </w:t>
      </w:r>
      <w:r w:rsidRPr="009A3AA2">
        <w:rPr>
          <w:rFonts w:cs="Arial"/>
          <w:i/>
          <w:iCs/>
          <w:sz w:val="20"/>
          <w:szCs w:val="20"/>
        </w:rPr>
        <w:t>leave</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GMCA</w:t>
      </w:r>
      <w:r w:rsidRPr="009A3AA2">
        <w:rPr>
          <w:rFonts w:cs="Arial"/>
          <w:i/>
          <w:iCs/>
          <w:spacing w:val="1"/>
          <w:sz w:val="20"/>
          <w:szCs w:val="20"/>
        </w:rPr>
        <w:t xml:space="preserve"> </w:t>
      </w:r>
      <w:r w:rsidRPr="009A3AA2">
        <w:rPr>
          <w:rFonts w:cs="Arial"/>
          <w:i/>
          <w:iCs/>
          <w:sz w:val="20"/>
          <w:szCs w:val="20"/>
        </w:rPr>
        <w:t>employment. All employees must maintain confidentiality and abide by the Data Protection</w:t>
      </w:r>
      <w:r w:rsidRPr="009A3AA2">
        <w:rPr>
          <w:rFonts w:cs="Arial"/>
          <w:i/>
          <w:iCs/>
          <w:spacing w:val="1"/>
          <w:sz w:val="20"/>
          <w:szCs w:val="20"/>
        </w:rPr>
        <w:t xml:space="preserve"> </w:t>
      </w:r>
      <w:r w:rsidRPr="009A3AA2">
        <w:rPr>
          <w:rFonts w:cs="Arial"/>
          <w:i/>
          <w:iCs/>
          <w:sz w:val="20"/>
          <w:szCs w:val="20"/>
        </w:rPr>
        <w:t>Act.</w:t>
      </w:r>
    </w:p>
    <w:p w14:paraId="47A5EC5F" w14:textId="7ECBA692" w:rsidR="00675768" w:rsidRPr="009A3AA2" w:rsidRDefault="00F31A63" w:rsidP="009A3AA2">
      <w:pPr>
        <w:rPr>
          <w:rFonts w:cs="Arial"/>
          <w:i/>
          <w:iCs/>
          <w:sz w:val="20"/>
          <w:szCs w:val="20"/>
        </w:rPr>
      </w:pPr>
      <w:r w:rsidRPr="009A3AA2">
        <w:rPr>
          <w:rFonts w:cs="Arial"/>
          <w:b/>
          <w:bCs/>
          <w:i/>
          <w:iCs/>
          <w:sz w:val="20"/>
          <w:szCs w:val="20"/>
        </w:rPr>
        <w:t>Data</w:t>
      </w:r>
      <w:r w:rsidRPr="009A3AA2">
        <w:rPr>
          <w:rFonts w:cs="Arial"/>
          <w:b/>
          <w:bCs/>
          <w:i/>
          <w:iCs/>
          <w:spacing w:val="1"/>
          <w:sz w:val="20"/>
          <w:szCs w:val="20"/>
        </w:rPr>
        <w:t xml:space="preserve"> </w:t>
      </w:r>
      <w:r w:rsidRPr="009A3AA2">
        <w:rPr>
          <w:rFonts w:cs="Arial"/>
          <w:b/>
          <w:bCs/>
          <w:i/>
          <w:iCs/>
          <w:sz w:val="20"/>
          <w:szCs w:val="20"/>
        </w:rPr>
        <w:t>Quality</w:t>
      </w:r>
      <w:r w:rsidRPr="009A3AA2">
        <w:rPr>
          <w:rFonts w:cs="Arial"/>
          <w:i/>
          <w:iCs/>
          <w:spacing w:val="1"/>
          <w:sz w:val="20"/>
          <w:szCs w:val="20"/>
        </w:rPr>
        <w:t xml:space="preserve"> </w:t>
      </w:r>
      <w:r w:rsidRPr="009A3AA2">
        <w:rPr>
          <w:rFonts w:cs="Arial"/>
          <w:i/>
          <w:iCs/>
          <w:sz w:val="20"/>
          <w:szCs w:val="20"/>
        </w:rPr>
        <w:t>-</w:t>
      </w:r>
      <w:r w:rsidRPr="009A3AA2">
        <w:rPr>
          <w:rFonts w:cs="Arial"/>
          <w:i/>
          <w:iCs/>
          <w:spacing w:val="1"/>
          <w:sz w:val="20"/>
          <w:szCs w:val="20"/>
        </w:rPr>
        <w:t xml:space="preserve"> </w:t>
      </w:r>
      <w:r w:rsidRPr="009A3AA2">
        <w:rPr>
          <w:rFonts w:cs="Arial"/>
          <w:i/>
          <w:iCs/>
          <w:sz w:val="20"/>
          <w:szCs w:val="20"/>
        </w:rPr>
        <w:t>All</w:t>
      </w:r>
      <w:r w:rsidRPr="009A3AA2">
        <w:rPr>
          <w:rFonts w:cs="Arial"/>
          <w:i/>
          <w:iCs/>
          <w:spacing w:val="1"/>
          <w:sz w:val="20"/>
          <w:szCs w:val="20"/>
        </w:rPr>
        <w:t xml:space="preserve"> </w:t>
      </w:r>
      <w:r w:rsidRPr="009A3AA2">
        <w:rPr>
          <w:rFonts w:cs="Arial"/>
          <w:i/>
          <w:iCs/>
          <w:sz w:val="20"/>
          <w:szCs w:val="20"/>
        </w:rPr>
        <w:t>staff</w:t>
      </w:r>
      <w:r w:rsidRPr="009A3AA2">
        <w:rPr>
          <w:rFonts w:cs="Arial"/>
          <w:i/>
          <w:iCs/>
          <w:spacing w:val="1"/>
          <w:sz w:val="20"/>
          <w:szCs w:val="20"/>
        </w:rPr>
        <w:t xml:space="preserve"> </w:t>
      </w:r>
      <w:r w:rsidRPr="009A3AA2">
        <w:rPr>
          <w:rFonts w:cs="Arial"/>
          <w:i/>
          <w:iCs/>
          <w:sz w:val="20"/>
          <w:szCs w:val="20"/>
        </w:rPr>
        <w:t>are</w:t>
      </w:r>
      <w:r w:rsidRPr="009A3AA2">
        <w:rPr>
          <w:rFonts w:cs="Arial"/>
          <w:i/>
          <w:iCs/>
          <w:spacing w:val="1"/>
          <w:sz w:val="20"/>
          <w:szCs w:val="20"/>
        </w:rPr>
        <w:t xml:space="preserve"> </w:t>
      </w:r>
      <w:r w:rsidRPr="009A3AA2">
        <w:rPr>
          <w:rFonts w:cs="Arial"/>
          <w:i/>
          <w:iCs/>
          <w:sz w:val="20"/>
          <w:szCs w:val="20"/>
        </w:rPr>
        <w:t>personally</w:t>
      </w:r>
      <w:r w:rsidRPr="009A3AA2">
        <w:rPr>
          <w:rFonts w:cs="Arial"/>
          <w:i/>
          <w:iCs/>
          <w:spacing w:val="1"/>
          <w:sz w:val="20"/>
          <w:szCs w:val="20"/>
        </w:rPr>
        <w:t xml:space="preserve"> </w:t>
      </w:r>
      <w:r w:rsidRPr="009A3AA2">
        <w:rPr>
          <w:rFonts w:cs="Arial"/>
          <w:i/>
          <w:iCs/>
          <w:sz w:val="20"/>
          <w:szCs w:val="20"/>
        </w:rPr>
        <w:t>responsible</w:t>
      </w:r>
      <w:r w:rsidRPr="009A3AA2">
        <w:rPr>
          <w:rFonts w:cs="Arial"/>
          <w:i/>
          <w:iCs/>
          <w:spacing w:val="1"/>
          <w:sz w:val="20"/>
          <w:szCs w:val="20"/>
        </w:rPr>
        <w:t xml:space="preserve"> </w:t>
      </w:r>
      <w:r w:rsidRPr="009A3AA2">
        <w:rPr>
          <w:rFonts w:cs="Arial"/>
          <w:i/>
          <w:iCs/>
          <w:sz w:val="20"/>
          <w:szCs w:val="20"/>
        </w:rPr>
        <w:t>for</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quality</w:t>
      </w:r>
      <w:r w:rsidRPr="009A3AA2">
        <w:rPr>
          <w:rFonts w:cs="Arial"/>
          <w:i/>
          <w:iCs/>
          <w:spacing w:val="1"/>
          <w:sz w:val="20"/>
          <w:szCs w:val="20"/>
        </w:rPr>
        <w:t xml:space="preserve"> </w:t>
      </w:r>
      <w:r w:rsidRPr="009A3AA2">
        <w:rPr>
          <w:rFonts w:cs="Arial"/>
          <w:i/>
          <w:iCs/>
          <w:sz w:val="20"/>
          <w:szCs w:val="20"/>
        </w:rPr>
        <w:t>of</w:t>
      </w:r>
      <w:r w:rsidRPr="009A3AA2">
        <w:rPr>
          <w:rFonts w:cs="Arial"/>
          <w:i/>
          <w:iCs/>
          <w:spacing w:val="1"/>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entered</w:t>
      </w:r>
      <w:r w:rsidRPr="009A3AA2">
        <w:rPr>
          <w:rFonts w:cs="Arial"/>
          <w:i/>
          <w:iCs/>
          <w:spacing w:val="1"/>
          <w:sz w:val="20"/>
          <w:szCs w:val="20"/>
        </w:rPr>
        <w:t xml:space="preserve"> </w:t>
      </w:r>
      <w:r w:rsidRPr="009A3AA2">
        <w:rPr>
          <w:rFonts w:cs="Arial"/>
          <w:i/>
          <w:iCs/>
          <w:sz w:val="20"/>
          <w:szCs w:val="20"/>
        </w:rPr>
        <w:t>by</w:t>
      </w:r>
      <w:r w:rsidRPr="009A3AA2">
        <w:rPr>
          <w:rFonts w:cs="Arial"/>
          <w:i/>
          <w:iCs/>
          <w:spacing w:val="1"/>
          <w:sz w:val="20"/>
          <w:szCs w:val="20"/>
        </w:rPr>
        <w:t xml:space="preserve"> </w:t>
      </w:r>
      <w:r w:rsidRPr="009A3AA2">
        <w:rPr>
          <w:rFonts w:cs="Arial"/>
          <w:i/>
          <w:iCs/>
          <w:sz w:val="20"/>
          <w:szCs w:val="20"/>
        </w:rPr>
        <w:t>themselves, or on their behalf, on GMCAs computerised systems or manual records (paper</w:t>
      </w:r>
      <w:r w:rsidRPr="009A3AA2">
        <w:rPr>
          <w:rFonts w:cs="Arial"/>
          <w:i/>
          <w:iCs/>
          <w:spacing w:val="1"/>
          <w:sz w:val="20"/>
          <w:szCs w:val="20"/>
        </w:rPr>
        <w:t xml:space="preserve"> </w:t>
      </w:r>
      <w:r w:rsidRPr="009A3AA2">
        <w:rPr>
          <w:rFonts w:cs="Arial"/>
          <w:i/>
          <w:iCs/>
          <w:sz w:val="20"/>
          <w:szCs w:val="20"/>
        </w:rPr>
        <w:t>records) and must ensure that such data is entered accurately and, in a timely manner, to</w:t>
      </w:r>
      <w:r w:rsidRPr="009A3AA2">
        <w:rPr>
          <w:rFonts w:cs="Arial"/>
          <w:i/>
          <w:iCs/>
          <w:spacing w:val="1"/>
          <w:sz w:val="20"/>
          <w:szCs w:val="20"/>
        </w:rPr>
        <w:t xml:space="preserve"> </w:t>
      </w:r>
      <w:r w:rsidRPr="009A3AA2">
        <w:rPr>
          <w:rFonts w:cs="Arial"/>
          <w:i/>
          <w:iCs/>
          <w:sz w:val="20"/>
          <w:szCs w:val="20"/>
        </w:rPr>
        <w:t>ensure high</w:t>
      </w:r>
      <w:r w:rsidRPr="009A3AA2">
        <w:rPr>
          <w:rFonts w:cs="Arial"/>
          <w:i/>
          <w:iCs/>
          <w:spacing w:val="-3"/>
          <w:sz w:val="20"/>
          <w:szCs w:val="20"/>
        </w:rPr>
        <w:t xml:space="preserve"> </w:t>
      </w:r>
      <w:r w:rsidRPr="009A3AA2">
        <w:rPr>
          <w:rFonts w:cs="Arial"/>
          <w:i/>
          <w:iCs/>
          <w:sz w:val="20"/>
          <w:szCs w:val="20"/>
        </w:rPr>
        <w:t>standards of data</w:t>
      </w:r>
      <w:r w:rsidRPr="009A3AA2">
        <w:rPr>
          <w:rFonts w:cs="Arial"/>
          <w:i/>
          <w:iCs/>
          <w:spacing w:val="-5"/>
          <w:sz w:val="20"/>
          <w:szCs w:val="20"/>
        </w:rPr>
        <w:t xml:space="preserve"> </w:t>
      </w:r>
      <w:r w:rsidRPr="009A3AA2">
        <w:rPr>
          <w:rFonts w:cs="Arial"/>
          <w:i/>
          <w:iCs/>
          <w:sz w:val="20"/>
          <w:szCs w:val="20"/>
        </w:rPr>
        <w:t>quality</w:t>
      </w:r>
      <w:r w:rsidRPr="009A3AA2">
        <w:rPr>
          <w:rFonts w:cs="Arial"/>
          <w:i/>
          <w:iCs/>
          <w:spacing w:val="-2"/>
          <w:sz w:val="20"/>
          <w:szCs w:val="20"/>
        </w:rPr>
        <w:t xml:space="preserve"> </w:t>
      </w:r>
      <w:r w:rsidRPr="009A3AA2">
        <w:rPr>
          <w:rFonts w:cs="Arial"/>
          <w:i/>
          <w:iCs/>
          <w:sz w:val="20"/>
          <w:szCs w:val="20"/>
        </w:rPr>
        <w:t>in accordance with Departmental protocols.</w:t>
      </w:r>
      <w:r w:rsidR="00732161" w:rsidRPr="009A3AA2">
        <w:rPr>
          <w:rFonts w:cs="Arial"/>
          <w:i/>
          <w:iCs/>
          <w:sz w:val="20"/>
          <w:szCs w:val="20"/>
        </w:rPr>
        <w:t xml:space="preserve"> </w:t>
      </w:r>
      <w:r w:rsidRPr="009A3AA2">
        <w:rPr>
          <w:rFonts w:cs="Arial"/>
          <w:i/>
          <w:iCs/>
          <w:sz w:val="20"/>
          <w:szCs w:val="20"/>
        </w:rPr>
        <w:t>To ensure data is handled in a secure manner protecting the confidentiality of any personal</w:t>
      </w:r>
      <w:r w:rsidRPr="009A3AA2">
        <w:rPr>
          <w:rFonts w:cs="Arial"/>
          <w:i/>
          <w:iCs/>
          <w:spacing w:val="1"/>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held in</w:t>
      </w:r>
      <w:r w:rsidRPr="009A3AA2">
        <w:rPr>
          <w:rFonts w:cs="Arial"/>
          <w:i/>
          <w:iCs/>
          <w:spacing w:val="-2"/>
          <w:sz w:val="20"/>
          <w:szCs w:val="20"/>
        </w:rPr>
        <w:t xml:space="preserve"> </w:t>
      </w:r>
      <w:r w:rsidRPr="009A3AA2">
        <w:rPr>
          <w:rFonts w:cs="Arial"/>
          <w:i/>
          <w:iCs/>
          <w:sz w:val="20"/>
          <w:szCs w:val="20"/>
        </w:rPr>
        <w:t>meeting</w:t>
      </w:r>
      <w:r w:rsidRPr="009A3AA2">
        <w:rPr>
          <w:rFonts w:cs="Arial"/>
          <w:i/>
          <w:iCs/>
          <w:spacing w:val="-1"/>
          <w:sz w:val="20"/>
          <w:szCs w:val="20"/>
        </w:rPr>
        <w:t xml:space="preserve"> </w:t>
      </w:r>
      <w:r w:rsidRPr="009A3AA2">
        <w:rPr>
          <w:rFonts w:cs="Arial"/>
          <w:i/>
          <w:iCs/>
          <w:sz w:val="20"/>
          <w:szCs w:val="20"/>
        </w:rPr>
        <w:t>the</w:t>
      </w:r>
      <w:r w:rsidRPr="009A3AA2">
        <w:rPr>
          <w:rFonts w:cs="Arial"/>
          <w:i/>
          <w:iCs/>
          <w:spacing w:val="-4"/>
          <w:sz w:val="20"/>
          <w:szCs w:val="20"/>
        </w:rPr>
        <w:t xml:space="preserve"> </w:t>
      </w:r>
      <w:r w:rsidRPr="009A3AA2">
        <w:rPr>
          <w:rFonts w:cs="Arial"/>
          <w:i/>
          <w:iCs/>
          <w:sz w:val="20"/>
          <w:szCs w:val="20"/>
        </w:rPr>
        <w:t>requirements</w:t>
      </w:r>
      <w:r w:rsidRPr="009A3AA2">
        <w:rPr>
          <w:rFonts w:cs="Arial"/>
          <w:i/>
          <w:iCs/>
          <w:spacing w:val="-1"/>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w:t>
      </w:r>
      <w:r w:rsidRPr="009A3AA2">
        <w:rPr>
          <w:rFonts w:cs="Arial"/>
          <w:i/>
          <w:iCs/>
          <w:spacing w:val="-3"/>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Protection</w:t>
      </w:r>
      <w:r w:rsidRPr="009A3AA2">
        <w:rPr>
          <w:rFonts w:cs="Arial"/>
          <w:i/>
          <w:iCs/>
          <w:spacing w:val="1"/>
          <w:sz w:val="20"/>
          <w:szCs w:val="20"/>
        </w:rPr>
        <w:t xml:space="preserve"> </w:t>
      </w:r>
      <w:r w:rsidRPr="009A3AA2">
        <w:rPr>
          <w:rFonts w:cs="Arial"/>
          <w:i/>
          <w:iCs/>
          <w:sz w:val="20"/>
          <w:szCs w:val="20"/>
        </w:rPr>
        <w:t>Act.</w:t>
      </w:r>
    </w:p>
    <w:p w14:paraId="47A5EC61" w14:textId="0B32C7D9" w:rsidR="00675768" w:rsidRPr="009A3AA2" w:rsidRDefault="00F31A63" w:rsidP="009A3AA2">
      <w:pPr>
        <w:rPr>
          <w:rFonts w:cs="Arial"/>
          <w:i/>
          <w:iCs/>
          <w:sz w:val="20"/>
          <w:szCs w:val="20"/>
        </w:rPr>
      </w:pPr>
      <w:r w:rsidRPr="009A3AA2">
        <w:rPr>
          <w:rFonts w:cs="Arial"/>
          <w:b/>
          <w:bCs/>
          <w:i/>
          <w:iCs/>
          <w:sz w:val="20"/>
          <w:szCs w:val="20"/>
        </w:rPr>
        <w:t>Health and Safety</w:t>
      </w:r>
      <w:r w:rsidRPr="009A3AA2">
        <w:rPr>
          <w:rFonts w:cs="Arial"/>
          <w:i/>
          <w:iCs/>
          <w:sz w:val="20"/>
          <w:szCs w:val="20"/>
        </w:rPr>
        <w:t xml:space="preserve"> - All employees of GMCA have a statutory duty of care for their own</w:t>
      </w:r>
      <w:r w:rsidRPr="009A3AA2">
        <w:rPr>
          <w:rFonts w:cs="Arial"/>
          <w:i/>
          <w:iCs/>
          <w:spacing w:val="1"/>
          <w:sz w:val="20"/>
          <w:szCs w:val="20"/>
        </w:rPr>
        <w:t xml:space="preserve"> </w:t>
      </w:r>
      <w:r w:rsidRPr="009A3AA2">
        <w:rPr>
          <w:rFonts w:cs="Arial"/>
          <w:i/>
          <w:iCs/>
          <w:sz w:val="20"/>
          <w:szCs w:val="20"/>
        </w:rPr>
        <w:t>personal</w:t>
      </w:r>
      <w:r w:rsidRPr="009A3AA2">
        <w:rPr>
          <w:rFonts w:cs="Arial"/>
          <w:i/>
          <w:iCs/>
          <w:spacing w:val="-9"/>
          <w:sz w:val="20"/>
          <w:szCs w:val="20"/>
        </w:rPr>
        <w:t xml:space="preserve"> </w:t>
      </w:r>
      <w:r w:rsidRPr="009A3AA2">
        <w:rPr>
          <w:rFonts w:cs="Arial"/>
          <w:i/>
          <w:iCs/>
          <w:sz w:val="20"/>
          <w:szCs w:val="20"/>
        </w:rPr>
        <w:t>safety</w:t>
      </w:r>
      <w:r w:rsidRPr="009A3AA2">
        <w:rPr>
          <w:rFonts w:cs="Arial"/>
          <w:i/>
          <w:iCs/>
          <w:spacing w:val="-9"/>
          <w:sz w:val="20"/>
          <w:szCs w:val="20"/>
        </w:rPr>
        <w:t xml:space="preserve"> </w:t>
      </w:r>
      <w:r w:rsidRPr="009A3AA2">
        <w:rPr>
          <w:rFonts w:cs="Arial"/>
          <w:i/>
          <w:iCs/>
          <w:sz w:val="20"/>
          <w:szCs w:val="20"/>
        </w:rPr>
        <w:t>and</w:t>
      </w:r>
      <w:r w:rsidRPr="009A3AA2">
        <w:rPr>
          <w:rFonts w:cs="Arial"/>
          <w:i/>
          <w:iCs/>
          <w:spacing w:val="-8"/>
          <w:sz w:val="20"/>
          <w:szCs w:val="20"/>
        </w:rPr>
        <w:t xml:space="preserve"> </w:t>
      </w:r>
      <w:r w:rsidRPr="009A3AA2">
        <w:rPr>
          <w:rFonts w:cs="Arial"/>
          <w:i/>
          <w:iCs/>
          <w:sz w:val="20"/>
          <w:szCs w:val="20"/>
        </w:rPr>
        <w:t>that</w:t>
      </w:r>
      <w:r w:rsidRPr="009A3AA2">
        <w:rPr>
          <w:rFonts w:cs="Arial"/>
          <w:i/>
          <w:iCs/>
          <w:spacing w:val="-9"/>
          <w:sz w:val="20"/>
          <w:szCs w:val="20"/>
        </w:rPr>
        <w:t xml:space="preserve"> </w:t>
      </w:r>
      <w:r w:rsidRPr="009A3AA2">
        <w:rPr>
          <w:rFonts w:cs="Arial"/>
          <w:i/>
          <w:iCs/>
          <w:sz w:val="20"/>
          <w:szCs w:val="20"/>
        </w:rPr>
        <w:t>of</w:t>
      </w:r>
      <w:r w:rsidRPr="009A3AA2">
        <w:rPr>
          <w:rFonts w:cs="Arial"/>
          <w:i/>
          <w:iCs/>
          <w:spacing w:val="-3"/>
          <w:sz w:val="20"/>
          <w:szCs w:val="20"/>
        </w:rPr>
        <w:t xml:space="preserve"> </w:t>
      </w:r>
      <w:r w:rsidRPr="009A3AA2">
        <w:rPr>
          <w:rFonts w:cs="Arial"/>
          <w:i/>
          <w:iCs/>
          <w:sz w:val="20"/>
          <w:szCs w:val="20"/>
        </w:rPr>
        <w:t>others</w:t>
      </w:r>
      <w:r w:rsidRPr="009A3AA2">
        <w:rPr>
          <w:rFonts w:cs="Arial"/>
          <w:i/>
          <w:iCs/>
          <w:spacing w:val="-7"/>
          <w:sz w:val="20"/>
          <w:szCs w:val="20"/>
        </w:rPr>
        <w:t xml:space="preserve"> </w:t>
      </w:r>
      <w:r w:rsidRPr="009A3AA2">
        <w:rPr>
          <w:rFonts w:cs="Arial"/>
          <w:i/>
          <w:iCs/>
          <w:sz w:val="20"/>
          <w:szCs w:val="20"/>
        </w:rPr>
        <w:t>who</w:t>
      </w:r>
      <w:r w:rsidRPr="009A3AA2">
        <w:rPr>
          <w:rFonts w:cs="Arial"/>
          <w:i/>
          <w:iCs/>
          <w:spacing w:val="-7"/>
          <w:sz w:val="20"/>
          <w:szCs w:val="20"/>
        </w:rPr>
        <w:t xml:space="preserve"> </w:t>
      </w:r>
      <w:r w:rsidRPr="009A3AA2">
        <w:rPr>
          <w:rFonts w:cs="Arial"/>
          <w:i/>
          <w:iCs/>
          <w:sz w:val="20"/>
          <w:szCs w:val="20"/>
        </w:rPr>
        <w:t>may</w:t>
      </w:r>
      <w:r w:rsidRPr="009A3AA2">
        <w:rPr>
          <w:rFonts w:cs="Arial"/>
          <w:i/>
          <w:iCs/>
          <w:spacing w:val="-10"/>
          <w:sz w:val="20"/>
          <w:szCs w:val="20"/>
        </w:rPr>
        <w:t xml:space="preserve"> </w:t>
      </w:r>
      <w:r w:rsidRPr="009A3AA2">
        <w:rPr>
          <w:rFonts w:cs="Arial"/>
          <w:i/>
          <w:iCs/>
          <w:sz w:val="20"/>
          <w:szCs w:val="20"/>
        </w:rPr>
        <w:t>be</w:t>
      </w:r>
      <w:r w:rsidRPr="009A3AA2">
        <w:rPr>
          <w:rFonts w:cs="Arial"/>
          <w:i/>
          <w:iCs/>
          <w:spacing w:val="-8"/>
          <w:sz w:val="20"/>
          <w:szCs w:val="20"/>
        </w:rPr>
        <w:t xml:space="preserve"> </w:t>
      </w:r>
      <w:r w:rsidRPr="009A3AA2">
        <w:rPr>
          <w:rFonts w:cs="Arial"/>
          <w:i/>
          <w:iCs/>
          <w:sz w:val="20"/>
          <w:szCs w:val="20"/>
        </w:rPr>
        <w:t>affected</w:t>
      </w:r>
      <w:r w:rsidRPr="009A3AA2">
        <w:rPr>
          <w:rFonts w:cs="Arial"/>
          <w:i/>
          <w:iCs/>
          <w:spacing w:val="-7"/>
          <w:sz w:val="20"/>
          <w:szCs w:val="20"/>
        </w:rPr>
        <w:t xml:space="preserve"> </w:t>
      </w:r>
      <w:r w:rsidRPr="009A3AA2">
        <w:rPr>
          <w:rFonts w:cs="Arial"/>
          <w:i/>
          <w:iCs/>
          <w:sz w:val="20"/>
          <w:szCs w:val="20"/>
        </w:rPr>
        <w:t>by</w:t>
      </w:r>
      <w:r w:rsidRPr="009A3AA2">
        <w:rPr>
          <w:rFonts w:cs="Arial"/>
          <w:i/>
          <w:iCs/>
          <w:spacing w:val="-10"/>
          <w:sz w:val="20"/>
          <w:szCs w:val="20"/>
        </w:rPr>
        <w:t xml:space="preserve"> </w:t>
      </w:r>
      <w:r w:rsidRPr="009A3AA2">
        <w:rPr>
          <w:rFonts w:cs="Arial"/>
          <w:i/>
          <w:iCs/>
          <w:sz w:val="20"/>
          <w:szCs w:val="20"/>
        </w:rPr>
        <w:t>their</w:t>
      </w:r>
      <w:r w:rsidRPr="009A3AA2">
        <w:rPr>
          <w:rFonts w:cs="Arial"/>
          <w:i/>
          <w:iCs/>
          <w:spacing w:val="-6"/>
          <w:sz w:val="20"/>
          <w:szCs w:val="20"/>
        </w:rPr>
        <w:t xml:space="preserve"> </w:t>
      </w:r>
      <w:r w:rsidRPr="009A3AA2">
        <w:rPr>
          <w:rFonts w:cs="Arial"/>
          <w:i/>
          <w:iCs/>
          <w:sz w:val="20"/>
          <w:szCs w:val="20"/>
        </w:rPr>
        <w:t>acts</w:t>
      </w:r>
      <w:r w:rsidRPr="009A3AA2">
        <w:rPr>
          <w:rFonts w:cs="Arial"/>
          <w:i/>
          <w:iCs/>
          <w:spacing w:val="-7"/>
          <w:sz w:val="20"/>
          <w:szCs w:val="20"/>
        </w:rPr>
        <w:t xml:space="preserve"> </w:t>
      </w:r>
      <w:r w:rsidRPr="009A3AA2">
        <w:rPr>
          <w:rFonts w:cs="Arial"/>
          <w:i/>
          <w:iCs/>
          <w:sz w:val="20"/>
          <w:szCs w:val="20"/>
        </w:rPr>
        <w:t>or</w:t>
      </w:r>
      <w:r w:rsidRPr="009A3AA2">
        <w:rPr>
          <w:rFonts w:cs="Arial"/>
          <w:i/>
          <w:iCs/>
          <w:spacing w:val="-6"/>
          <w:sz w:val="20"/>
          <w:szCs w:val="20"/>
        </w:rPr>
        <w:t xml:space="preserve"> </w:t>
      </w:r>
      <w:r w:rsidRPr="009A3AA2">
        <w:rPr>
          <w:rFonts w:cs="Arial"/>
          <w:i/>
          <w:iCs/>
          <w:sz w:val="20"/>
          <w:szCs w:val="20"/>
        </w:rPr>
        <w:t>omissions.</w:t>
      </w:r>
      <w:r w:rsidRPr="009A3AA2">
        <w:rPr>
          <w:rFonts w:cs="Arial"/>
          <w:i/>
          <w:iCs/>
          <w:spacing w:val="-5"/>
          <w:sz w:val="20"/>
          <w:szCs w:val="20"/>
        </w:rPr>
        <w:t xml:space="preserve"> </w:t>
      </w:r>
      <w:r w:rsidRPr="009A3AA2">
        <w:rPr>
          <w:rFonts w:cs="Arial"/>
          <w:i/>
          <w:iCs/>
          <w:sz w:val="20"/>
          <w:szCs w:val="20"/>
        </w:rPr>
        <w:t>Employees</w:t>
      </w:r>
      <w:r w:rsidRPr="009A3AA2">
        <w:rPr>
          <w:rFonts w:cs="Arial"/>
          <w:i/>
          <w:iCs/>
          <w:spacing w:val="-59"/>
          <w:sz w:val="20"/>
          <w:szCs w:val="20"/>
        </w:rPr>
        <w:t xml:space="preserve"> </w:t>
      </w:r>
      <w:r w:rsidRPr="009A3AA2">
        <w:rPr>
          <w:rFonts w:cs="Arial"/>
          <w:i/>
          <w:iCs/>
          <w:sz w:val="20"/>
          <w:szCs w:val="20"/>
        </w:rPr>
        <w:t>are required to co-operate with management to enable GMCA to meet its own legal duties</w:t>
      </w:r>
      <w:r w:rsidRPr="009A3AA2">
        <w:rPr>
          <w:rFonts w:cs="Arial"/>
          <w:i/>
          <w:iCs/>
          <w:spacing w:val="1"/>
          <w:sz w:val="20"/>
          <w:szCs w:val="20"/>
        </w:rPr>
        <w:t xml:space="preserve"> </w:t>
      </w:r>
      <w:r w:rsidRPr="009A3AA2">
        <w:rPr>
          <w:rFonts w:cs="Arial"/>
          <w:i/>
          <w:iCs/>
          <w:sz w:val="20"/>
          <w:szCs w:val="20"/>
        </w:rPr>
        <w:t>and</w:t>
      </w:r>
      <w:r w:rsidRPr="009A3AA2">
        <w:rPr>
          <w:rFonts w:cs="Arial"/>
          <w:i/>
          <w:iCs/>
          <w:spacing w:val="-5"/>
          <w:sz w:val="20"/>
          <w:szCs w:val="20"/>
        </w:rPr>
        <w:t xml:space="preserve"> </w:t>
      </w:r>
      <w:r w:rsidRPr="009A3AA2">
        <w:rPr>
          <w:rFonts w:cs="Arial"/>
          <w:i/>
          <w:iCs/>
          <w:sz w:val="20"/>
          <w:szCs w:val="20"/>
        </w:rPr>
        <w:t>to</w:t>
      </w:r>
      <w:r w:rsidRPr="009A3AA2">
        <w:rPr>
          <w:rFonts w:cs="Arial"/>
          <w:i/>
          <w:iCs/>
          <w:spacing w:val="-5"/>
          <w:sz w:val="20"/>
          <w:szCs w:val="20"/>
        </w:rPr>
        <w:t xml:space="preserve"> </w:t>
      </w:r>
      <w:r w:rsidRPr="009A3AA2">
        <w:rPr>
          <w:rFonts w:cs="Arial"/>
          <w:i/>
          <w:iCs/>
          <w:sz w:val="20"/>
          <w:szCs w:val="20"/>
        </w:rPr>
        <w:t>report</w:t>
      </w:r>
      <w:r w:rsidRPr="009A3AA2">
        <w:rPr>
          <w:rFonts w:cs="Arial"/>
          <w:i/>
          <w:iCs/>
          <w:spacing w:val="-4"/>
          <w:sz w:val="20"/>
          <w:szCs w:val="20"/>
        </w:rPr>
        <w:t xml:space="preserve"> </w:t>
      </w:r>
      <w:r w:rsidRPr="009A3AA2">
        <w:rPr>
          <w:rFonts w:cs="Arial"/>
          <w:i/>
          <w:iCs/>
          <w:sz w:val="20"/>
          <w:szCs w:val="20"/>
        </w:rPr>
        <w:t>any</w:t>
      </w:r>
      <w:r w:rsidRPr="009A3AA2">
        <w:rPr>
          <w:rFonts w:cs="Arial"/>
          <w:i/>
          <w:iCs/>
          <w:spacing w:val="-8"/>
          <w:sz w:val="20"/>
          <w:szCs w:val="20"/>
        </w:rPr>
        <w:t xml:space="preserve"> </w:t>
      </w:r>
      <w:r w:rsidRPr="009A3AA2">
        <w:rPr>
          <w:rFonts w:cs="Arial"/>
          <w:i/>
          <w:iCs/>
          <w:sz w:val="20"/>
          <w:szCs w:val="20"/>
        </w:rPr>
        <w:t>circumstances</w:t>
      </w:r>
      <w:r w:rsidRPr="009A3AA2">
        <w:rPr>
          <w:rFonts w:cs="Arial"/>
          <w:i/>
          <w:iCs/>
          <w:spacing w:val="-7"/>
          <w:sz w:val="20"/>
          <w:szCs w:val="20"/>
        </w:rPr>
        <w:t xml:space="preserve"> </w:t>
      </w:r>
      <w:r w:rsidRPr="009A3AA2">
        <w:rPr>
          <w:rFonts w:cs="Arial"/>
          <w:i/>
          <w:iCs/>
          <w:sz w:val="20"/>
          <w:szCs w:val="20"/>
        </w:rPr>
        <w:t>that</w:t>
      </w:r>
      <w:r w:rsidRPr="009A3AA2">
        <w:rPr>
          <w:rFonts w:cs="Arial"/>
          <w:i/>
          <w:iCs/>
          <w:spacing w:val="-5"/>
          <w:sz w:val="20"/>
          <w:szCs w:val="20"/>
        </w:rPr>
        <w:t xml:space="preserve"> </w:t>
      </w:r>
      <w:r w:rsidRPr="009A3AA2">
        <w:rPr>
          <w:rFonts w:cs="Arial"/>
          <w:i/>
          <w:iCs/>
          <w:sz w:val="20"/>
          <w:szCs w:val="20"/>
        </w:rPr>
        <w:t>may</w:t>
      </w:r>
      <w:r w:rsidRPr="009A3AA2">
        <w:rPr>
          <w:rFonts w:cs="Arial"/>
          <w:i/>
          <w:iCs/>
          <w:spacing w:val="-8"/>
          <w:sz w:val="20"/>
          <w:szCs w:val="20"/>
        </w:rPr>
        <w:t xml:space="preserve"> </w:t>
      </w:r>
      <w:r w:rsidRPr="009A3AA2">
        <w:rPr>
          <w:rFonts w:cs="Arial"/>
          <w:i/>
          <w:iCs/>
          <w:sz w:val="20"/>
          <w:szCs w:val="20"/>
        </w:rPr>
        <w:t>compromise</w:t>
      </w:r>
      <w:r w:rsidRPr="009A3AA2">
        <w:rPr>
          <w:rFonts w:cs="Arial"/>
          <w:i/>
          <w:iCs/>
          <w:spacing w:val="-4"/>
          <w:sz w:val="20"/>
          <w:szCs w:val="20"/>
        </w:rPr>
        <w:t xml:space="preserve"> </w:t>
      </w:r>
      <w:r w:rsidRPr="009A3AA2">
        <w:rPr>
          <w:rFonts w:cs="Arial"/>
          <w:i/>
          <w:iCs/>
          <w:sz w:val="20"/>
          <w:szCs w:val="20"/>
        </w:rPr>
        <w:t>the</w:t>
      </w:r>
      <w:r w:rsidRPr="009A3AA2">
        <w:rPr>
          <w:rFonts w:cs="Arial"/>
          <w:i/>
          <w:iCs/>
          <w:spacing w:val="-6"/>
          <w:sz w:val="20"/>
          <w:szCs w:val="20"/>
        </w:rPr>
        <w:t xml:space="preserve"> </w:t>
      </w:r>
      <w:r w:rsidRPr="009A3AA2">
        <w:rPr>
          <w:rFonts w:cs="Arial"/>
          <w:i/>
          <w:iCs/>
          <w:sz w:val="20"/>
          <w:szCs w:val="20"/>
        </w:rPr>
        <w:t>health,</w:t>
      </w:r>
      <w:r w:rsidRPr="009A3AA2">
        <w:rPr>
          <w:rFonts w:cs="Arial"/>
          <w:i/>
          <w:iCs/>
          <w:spacing w:val="-4"/>
          <w:sz w:val="20"/>
          <w:szCs w:val="20"/>
        </w:rPr>
        <w:t xml:space="preserve"> </w:t>
      </w:r>
      <w:r w:rsidRPr="009A3AA2">
        <w:rPr>
          <w:rFonts w:cs="Arial"/>
          <w:i/>
          <w:iCs/>
          <w:sz w:val="20"/>
          <w:szCs w:val="20"/>
        </w:rPr>
        <w:t>safety</w:t>
      </w:r>
      <w:r w:rsidRPr="009A3AA2">
        <w:rPr>
          <w:rFonts w:cs="Arial"/>
          <w:i/>
          <w:iCs/>
          <w:spacing w:val="-7"/>
          <w:sz w:val="20"/>
          <w:szCs w:val="20"/>
        </w:rPr>
        <w:t xml:space="preserve"> </w:t>
      </w:r>
      <w:r w:rsidRPr="009A3AA2">
        <w:rPr>
          <w:rFonts w:cs="Arial"/>
          <w:i/>
          <w:iCs/>
          <w:sz w:val="20"/>
          <w:szCs w:val="20"/>
        </w:rPr>
        <w:t>and</w:t>
      </w:r>
      <w:r w:rsidRPr="009A3AA2">
        <w:rPr>
          <w:rFonts w:cs="Arial"/>
          <w:i/>
          <w:iCs/>
          <w:spacing w:val="-5"/>
          <w:sz w:val="20"/>
          <w:szCs w:val="20"/>
        </w:rPr>
        <w:t xml:space="preserve"> </w:t>
      </w:r>
      <w:r w:rsidRPr="009A3AA2">
        <w:rPr>
          <w:rFonts w:cs="Arial"/>
          <w:i/>
          <w:iCs/>
          <w:sz w:val="20"/>
          <w:szCs w:val="20"/>
        </w:rPr>
        <w:t>welfare</w:t>
      </w:r>
      <w:r w:rsidRPr="009A3AA2">
        <w:rPr>
          <w:rFonts w:cs="Arial"/>
          <w:i/>
          <w:iCs/>
          <w:spacing w:val="-4"/>
          <w:sz w:val="20"/>
          <w:szCs w:val="20"/>
        </w:rPr>
        <w:t xml:space="preserve"> </w:t>
      </w:r>
      <w:r w:rsidRPr="009A3AA2">
        <w:rPr>
          <w:rFonts w:cs="Arial"/>
          <w:i/>
          <w:iCs/>
          <w:sz w:val="20"/>
          <w:szCs w:val="20"/>
        </w:rPr>
        <w:t>of</w:t>
      </w:r>
      <w:r w:rsidRPr="009A3AA2">
        <w:rPr>
          <w:rFonts w:cs="Arial"/>
          <w:i/>
          <w:iCs/>
          <w:spacing w:val="-4"/>
          <w:sz w:val="20"/>
          <w:szCs w:val="20"/>
        </w:rPr>
        <w:t xml:space="preserve"> </w:t>
      </w:r>
      <w:r w:rsidRPr="009A3AA2">
        <w:rPr>
          <w:rFonts w:cs="Arial"/>
          <w:i/>
          <w:iCs/>
          <w:sz w:val="20"/>
          <w:szCs w:val="20"/>
        </w:rPr>
        <w:t>those</w:t>
      </w:r>
      <w:r w:rsidRPr="009A3AA2">
        <w:rPr>
          <w:rFonts w:cs="Arial"/>
          <w:i/>
          <w:iCs/>
          <w:spacing w:val="-59"/>
          <w:sz w:val="20"/>
          <w:szCs w:val="20"/>
        </w:rPr>
        <w:t xml:space="preserve"> </w:t>
      </w:r>
      <w:r w:rsidRPr="009A3AA2">
        <w:rPr>
          <w:rFonts w:cs="Arial"/>
          <w:i/>
          <w:iCs/>
          <w:sz w:val="20"/>
          <w:szCs w:val="20"/>
        </w:rPr>
        <w:t>affected by</w:t>
      </w:r>
      <w:r w:rsidRPr="009A3AA2">
        <w:rPr>
          <w:rFonts w:cs="Arial"/>
          <w:i/>
          <w:iCs/>
          <w:spacing w:val="-4"/>
          <w:sz w:val="20"/>
          <w:szCs w:val="20"/>
        </w:rPr>
        <w:t xml:space="preserve"> </w:t>
      </w:r>
      <w:r w:rsidRPr="009A3AA2">
        <w:rPr>
          <w:rFonts w:cs="Arial"/>
          <w:i/>
          <w:iCs/>
          <w:sz w:val="20"/>
          <w:szCs w:val="20"/>
        </w:rPr>
        <w:t>the Service’s</w:t>
      </w:r>
      <w:r w:rsidRPr="009A3AA2">
        <w:rPr>
          <w:rFonts w:cs="Arial"/>
          <w:i/>
          <w:iCs/>
          <w:spacing w:val="2"/>
          <w:sz w:val="20"/>
          <w:szCs w:val="20"/>
        </w:rPr>
        <w:t xml:space="preserve"> </w:t>
      </w:r>
      <w:r w:rsidRPr="009A3AA2">
        <w:rPr>
          <w:rFonts w:cs="Arial"/>
          <w:i/>
          <w:iCs/>
          <w:sz w:val="20"/>
          <w:szCs w:val="20"/>
        </w:rPr>
        <w:t>undertakings.</w:t>
      </w:r>
    </w:p>
    <w:p w14:paraId="318370CD" w14:textId="77777777" w:rsidR="00732161" w:rsidRPr="009A3AA2" w:rsidRDefault="00F31A63" w:rsidP="009A3AA2">
      <w:pPr>
        <w:rPr>
          <w:rFonts w:cs="Arial"/>
          <w:i/>
          <w:iCs/>
          <w:sz w:val="20"/>
          <w:szCs w:val="20"/>
        </w:rPr>
      </w:pPr>
      <w:r w:rsidRPr="009A3AA2">
        <w:rPr>
          <w:rFonts w:cs="Arial"/>
          <w:b/>
          <w:bCs/>
          <w:i/>
          <w:iCs/>
          <w:sz w:val="20"/>
          <w:szCs w:val="20"/>
        </w:rPr>
        <w:t>Service Policies</w:t>
      </w:r>
      <w:r w:rsidRPr="009A3AA2">
        <w:rPr>
          <w:rFonts w:cs="Arial"/>
          <w:i/>
          <w:iCs/>
          <w:sz w:val="20"/>
          <w:szCs w:val="20"/>
        </w:rPr>
        <w:t xml:space="preserve"> - All GMCA employees must observe and adhere to the provisions outlined</w:t>
      </w:r>
      <w:r w:rsidRPr="009A3AA2">
        <w:rPr>
          <w:rFonts w:cs="Arial"/>
          <w:i/>
          <w:iCs/>
          <w:spacing w:val="-59"/>
          <w:sz w:val="20"/>
          <w:szCs w:val="20"/>
        </w:rPr>
        <w:t xml:space="preserve"> </w:t>
      </w:r>
      <w:r w:rsidRPr="009A3AA2">
        <w:rPr>
          <w:rFonts w:cs="Arial"/>
          <w:i/>
          <w:iCs/>
          <w:sz w:val="20"/>
          <w:szCs w:val="20"/>
        </w:rPr>
        <w:t>in</w:t>
      </w:r>
      <w:r w:rsidRPr="009A3AA2">
        <w:rPr>
          <w:rFonts w:cs="Arial"/>
          <w:i/>
          <w:iCs/>
          <w:spacing w:val="-1"/>
          <w:sz w:val="20"/>
          <w:szCs w:val="20"/>
        </w:rPr>
        <w:t xml:space="preserve"> </w:t>
      </w:r>
      <w:r w:rsidRPr="009A3AA2">
        <w:rPr>
          <w:rFonts w:cs="Arial"/>
          <w:i/>
          <w:iCs/>
          <w:sz w:val="20"/>
          <w:szCs w:val="20"/>
        </w:rPr>
        <w:t>these policies.</w:t>
      </w:r>
    </w:p>
    <w:p w14:paraId="47A5EC64" w14:textId="6613E9D6" w:rsidR="00675768" w:rsidRPr="009A3AA2" w:rsidRDefault="00F31A63" w:rsidP="009A3AA2">
      <w:pPr>
        <w:rPr>
          <w:rFonts w:cs="Arial"/>
          <w:i/>
          <w:iCs/>
          <w:sz w:val="20"/>
          <w:szCs w:val="20"/>
        </w:rPr>
      </w:pPr>
      <w:r w:rsidRPr="009A3AA2">
        <w:rPr>
          <w:rFonts w:cs="Arial"/>
          <w:b/>
          <w:bCs/>
          <w:i/>
          <w:iCs/>
          <w:sz w:val="20"/>
          <w:szCs w:val="20"/>
        </w:rPr>
        <w:t>Equal Opportunities</w:t>
      </w:r>
      <w:r w:rsidRPr="009A3AA2">
        <w:rPr>
          <w:rFonts w:cs="Arial"/>
          <w:i/>
          <w:iCs/>
          <w:sz w:val="20"/>
          <w:szCs w:val="20"/>
        </w:rPr>
        <w:t xml:space="preserve"> - GMCA provides a range of services and employment</w:t>
      </w:r>
      <w:r w:rsidRPr="009A3AA2">
        <w:rPr>
          <w:rFonts w:cs="Arial"/>
          <w:i/>
          <w:iCs/>
          <w:spacing w:val="1"/>
          <w:sz w:val="20"/>
          <w:szCs w:val="20"/>
        </w:rPr>
        <w:t xml:space="preserve"> </w:t>
      </w:r>
      <w:r w:rsidRPr="009A3AA2">
        <w:rPr>
          <w:rFonts w:cs="Arial"/>
          <w:i/>
          <w:iCs/>
          <w:sz w:val="20"/>
          <w:szCs w:val="20"/>
        </w:rPr>
        <w:t>opportunities for a diverse population. As a GMCA employee you are expected to treat all</w:t>
      </w:r>
      <w:r w:rsidR="00732161" w:rsidRPr="009A3AA2">
        <w:rPr>
          <w:rFonts w:cs="Arial"/>
          <w:i/>
          <w:iCs/>
          <w:sz w:val="20"/>
          <w:szCs w:val="20"/>
        </w:rPr>
        <w:t xml:space="preserve"> </w:t>
      </w:r>
      <w:r w:rsidRPr="009A3AA2">
        <w:rPr>
          <w:rFonts w:cs="Arial"/>
          <w:i/>
          <w:iCs/>
          <w:spacing w:val="-59"/>
          <w:sz w:val="20"/>
          <w:szCs w:val="20"/>
        </w:rPr>
        <w:t xml:space="preserve"> </w:t>
      </w:r>
      <w:r w:rsidRPr="009A3AA2">
        <w:rPr>
          <w:rFonts w:cs="Arial"/>
          <w:i/>
          <w:iCs/>
          <w:sz w:val="20"/>
          <w:szCs w:val="20"/>
        </w:rPr>
        <w:t>employees / partners / members of the public and work colleagues with dignity and</w:t>
      </w:r>
      <w:r w:rsidRPr="009A3AA2">
        <w:rPr>
          <w:rFonts w:cs="Arial"/>
          <w:i/>
          <w:iCs/>
          <w:spacing w:val="1"/>
          <w:sz w:val="20"/>
          <w:szCs w:val="20"/>
        </w:rPr>
        <w:t xml:space="preserve"> </w:t>
      </w:r>
      <w:r w:rsidRPr="009A3AA2">
        <w:rPr>
          <w:rFonts w:cs="Arial"/>
          <w:i/>
          <w:iCs/>
          <w:sz w:val="20"/>
          <w:szCs w:val="20"/>
        </w:rPr>
        <w:t>respect</w:t>
      </w:r>
      <w:r w:rsidRPr="009A3AA2">
        <w:rPr>
          <w:rFonts w:cs="Arial"/>
          <w:i/>
          <w:iCs/>
          <w:spacing w:val="-2"/>
          <w:sz w:val="20"/>
          <w:szCs w:val="20"/>
        </w:rPr>
        <w:t xml:space="preserve"> </w:t>
      </w:r>
      <w:r w:rsidRPr="009A3AA2">
        <w:rPr>
          <w:rFonts w:cs="Arial"/>
          <w:i/>
          <w:iCs/>
          <w:sz w:val="20"/>
          <w:szCs w:val="20"/>
        </w:rPr>
        <w:t>irrespective</w:t>
      </w:r>
      <w:r w:rsidRPr="009A3AA2">
        <w:rPr>
          <w:rFonts w:cs="Arial"/>
          <w:i/>
          <w:iCs/>
          <w:spacing w:val="1"/>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their</w:t>
      </w:r>
      <w:r w:rsidRPr="009A3AA2">
        <w:rPr>
          <w:rFonts w:cs="Arial"/>
          <w:i/>
          <w:iCs/>
          <w:spacing w:val="2"/>
          <w:sz w:val="20"/>
          <w:szCs w:val="20"/>
        </w:rPr>
        <w:t xml:space="preserve"> </w:t>
      </w:r>
      <w:r w:rsidRPr="009A3AA2">
        <w:rPr>
          <w:rFonts w:cs="Arial"/>
          <w:i/>
          <w:iCs/>
          <w:sz w:val="20"/>
          <w:szCs w:val="20"/>
        </w:rPr>
        <w:t>background</w:t>
      </w:r>
      <w:r w:rsidR="00732161" w:rsidRPr="009A3AA2">
        <w:rPr>
          <w:rFonts w:cs="Arial"/>
          <w:i/>
          <w:iCs/>
          <w:sz w:val="20"/>
          <w:szCs w:val="20"/>
        </w:rPr>
        <w:t>.</w:t>
      </w:r>
    </w:p>
    <w:sectPr w:rsidR="00675768" w:rsidRPr="009A3AA2" w:rsidSect="003C14BB">
      <w:headerReference w:type="first" r:id="rId11"/>
      <w:footerReference w:type="first" r:id="rId12"/>
      <w:pgSz w:w="11900" w:h="16850"/>
      <w:pgMar w:top="720" w:right="720" w:bottom="720" w:left="720" w:header="70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6C256" w14:textId="77777777" w:rsidR="00E04FDD" w:rsidRDefault="00E04FDD" w:rsidP="00342A79">
      <w:r>
        <w:separator/>
      </w:r>
    </w:p>
  </w:endnote>
  <w:endnote w:type="continuationSeparator" w:id="0">
    <w:p w14:paraId="3233127D" w14:textId="77777777" w:rsidR="00E04FDD" w:rsidRDefault="00E04FDD" w:rsidP="00342A79">
      <w:r>
        <w:continuationSeparator/>
      </w:r>
    </w:p>
  </w:endnote>
  <w:endnote w:type="continuationNotice" w:id="1">
    <w:p w14:paraId="2F8CC8E4" w14:textId="77777777" w:rsidR="00E04FDD" w:rsidRDefault="00E04FDD" w:rsidP="00342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DE9E2" w14:textId="6CF45C0B" w:rsidR="00EE10F2" w:rsidRPr="00EE10F2" w:rsidRDefault="00EE10F2">
    <w:pPr>
      <w:pStyle w:val="Footer"/>
      <w:rPr>
        <w:sz w:val="18"/>
        <w:szCs w:val="18"/>
      </w:rPr>
    </w:pPr>
    <w:r w:rsidRPr="00EE10F2">
      <w:rPr>
        <w:sz w:val="18"/>
        <w:szCs w:val="18"/>
      </w:rPr>
      <w:fldChar w:fldCharType="begin"/>
    </w:r>
    <w:r w:rsidRPr="00EE10F2">
      <w:rPr>
        <w:sz w:val="18"/>
        <w:szCs w:val="18"/>
      </w:rPr>
      <w:instrText xml:space="preserve"> FILENAME \p \* MERGEFORMAT </w:instrText>
    </w:r>
    <w:r w:rsidRPr="00EE10F2">
      <w:rPr>
        <w:sz w:val="18"/>
        <w:szCs w:val="18"/>
      </w:rPr>
      <w:fldChar w:fldCharType="separate"/>
    </w:r>
    <w:r w:rsidRPr="00EE10F2">
      <w:rPr>
        <w:noProof/>
        <w:sz w:val="18"/>
        <w:szCs w:val="18"/>
      </w:rPr>
      <w:t>M:\Secure Folders\GM Resilience\MCC CCRU\7. Office\Recruitment\Business Partner\GMCA\August 2024\Role Profile Business Partner, GMCA (Resilience) Nov2023.docx</w:t>
    </w:r>
    <w:r w:rsidRPr="00EE10F2">
      <w:rPr>
        <w:sz w:val="18"/>
        <w:szCs w:val="18"/>
      </w:rPr>
      <w:fldChar w:fldCharType="end"/>
    </w:r>
  </w:p>
  <w:p w14:paraId="55E8541A" w14:textId="77777777" w:rsidR="00EE10F2" w:rsidRDefault="00EE1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97031" w14:textId="77777777" w:rsidR="00E04FDD" w:rsidRDefault="00E04FDD" w:rsidP="00342A79">
      <w:r>
        <w:separator/>
      </w:r>
    </w:p>
  </w:footnote>
  <w:footnote w:type="continuationSeparator" w:id="0">
    <w:p w14:paraId="68717E62" w14:textId="77777777" w:rsidR="00E04FDD" w:rsidRDefault="00E04FDD" w:rsidP="00342A79">
      <w:r>
        <w:continuationSeparator/>
      </w:r>
    </w:p>
  </w:footnote>
  <w:footnote w:type="continuationNotice" w:id="1">
    <w:p w14:paraId="5CFD1584" w14:textId="77777777" w:rsidR="00E04FDD" w:rsidRDefault="00E04FDD" w:rsidP="00342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0D6C7" w14:textId="2DC6ECFB" w:rsidR="006453DC" w:rsidRPr="003C14BB" w:rsidRDefault="003C14BB" w:rsidP="003C14BB">
    <w:pPr>
      <w:pStyle w:val="Header"/>
    </w:pPr>
    <w:r w:rsidRPr="00145E6A">
      <w:rPr>
        <w:noProof/>
      </w:rPr>
      <w:drawing>
        <wp:anchor distT="0" distB="0" distL="114300" distR="114300" simplePos="0" relativeHeight="251688960" behindDoc="1" locked="0" layoutInCell="1" allowOverlap="1" wp14:anchorId="437E1234" wp14:editId="0FCEB5EA">
          <wp:simplePos x="0" y="0"/>
          <wp:positionH relativeFrom="column">
            <wp:posOffset>4718050</wp:posOffset>
          </wp:positionH>
          <wp:positionV relativeFrom="paragraph">
            <wp:posOffset>-343535</wp:posOffset>
          </wp:positionV>
          <wp:extent cx="2190750" cy="687070"/>
          <wp:effectExtent l="0" t="0" r="0" b="0"/>
          <wp:wrapNone/>
          <wp:docPr id="993576678" name="Picture 9935766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0750" cy="687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472D"/>
    <w:multiLevelType w:val="hybridMultilevel"/>
    <w:tmpl w:val="2824695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502B8D"/>
    <w:multiLevelType w:val="hybridMultilevel"/>
    <w:tmpl w:val="1080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7563E"/>
    <w:multiLevelType w:val="hybridMultilevel"/>
    <w:tmpl w:val="C108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80F74"/>
    <w:multiLevelType w:val="hybridMultilevel"/>
    <w:tmpl w:val="15220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74B25"/>
    <w:multiLevelType w:val="hybridMultilevel"/>
    <w:tmpl w:val="3092D78E"/>
    <w:lvl w:ilvl="0" w:tplc="1080479C">
      <w:numFmt w:val="bullet"/>
      <w:lvlText w:val=""/>
      <w:lvlJc w:val="left"/>
      <w:pPr>
        <w:ind w:left="817" w:hanging="361"/>
      </w:pPr>
      <w:rPr>
        <w:rFonts w:ascii="Symbol" w:eastAsia="Symbol" w:hAnsi="Symbol" w:cs="Symbol" w:hint="default"/>
        <w:w w:val="99"/>
        <w:sz w:val="26"/>
        <w:szCs w:val="26"/>
        <w:lang w:val="en-GB" w:eastAsia="en-US" w:bidi="ar-SA"/>
      </w:rPr>
    </w:lvl>
    <w:lvl w:ilvl="1" w:tplc="AA644B52">
      <w:numFmt w:val="bullet"/>
      <w:lvlText w:val=""/>
      <w:lvlJc w:val="left"/>
      <w:pPr>
        <w:ind w:left="918" w:hanging="361"/>
      </w:pPr>
      <w:rPr>
        <w:rFonts w:ascii="Symbol" w:eastAsia="Symbol" w:hAnsi="Symbol" w:cs="Symbol" w:hint="default"/>
        <w:w w:val="99"/>
        <w:sz w:val="26"/>
        <w:szCs w:val="26"/>
        <w:lang w:val="en-GB" w:eastAsia="en-US" w:bidi="ar-SA"/>
      </w:rPr>
    </w:lvl>
    <w:lvl w:ilvl="2" w:tplc="F144509A">
      <w:numFmt w:val="bullet"/>
      <w:lvlText w:val="•"/>
      <w:lvlJc w:val="left"/>
      <w:pPr>
        <w:ind w:left="2004" w:hanging="361"/>
      </w:pPr>
      <w:rPr>
        <w:rFonts w:hint="default"/>
        <w:lang w:val="en-GB" w:eastAsia="en-US" w:bidi="ar-SA"/>
      </w:rPr>
    </w:lvl>
    <w:lvl w:ilvl="3" w:tplc="B4C208A6">
      <w:numFmt w:val="bullet"/>
      <w:lvlText w:val="•"/>
      <w:lvlJc w:val="left"/>
      <w:pPr>
        <w:ind w:left="3088" w:hanging="361"/>
      </w:pPr>
      <w:rPr>
        <w:rFonts w:hint="default"/>
        <w:lang w:val="en-GB" w:eastAsia="en-US" w:bidi="ar-SA"/>
      </w:rPr>
    </w:lvl>
    <w:lvl w:ilvl="4" w:tplc="25885572">
      <w:numFmt w:val="bullet"/>
      <w:lvlText w:val="•"/>
      <w:lvlJc w:val="left"/>
      <w:pPr>
        <w:ind w:left="4173" w:hanging="361"/>
      </w:pPr>
      <w:rPr>
        <w:rFonts w:hint="default"/>
        <w:lang w:val="en-GB" w:eastAsia="en-US" w:bidi="ar-SA"/>
      </w:rPr>
    </w:lvl>
    <w:lvl w:ilvl="5" w:tplc="472EFBC2">
      <w:numFmt w:val="bullet"/>
      <w:lvlText w:val="•"/>
      <w:lvlJc w:val="left"/>
      <w:pPr>
        <w:ind w:left="5257" w:hanging="361"/>
      </w:pPr>
      <w:rPr>
        <w:rFonts w:hint="default"/>
        <w:lang w:val="en-GB" w:eastAsia="en-US" w:bidi="ar-SA"/>
      </w:rPr>
    </w:lvl>
    <w:lvl w:ilvl="6" w:tplc="DB144524">
      <w:numFmt w:val="bullet"/>
      <w:lvlText w:val="•"/>
      <w:lvlJc w:val="left"/>
      <w:pPr>
        <w:ind w:left="6341" w:hanging="361"/>
      </w:pPr>
      <w:rPr>
        <w:rFonts w:hint="default"/>
        <w:lang w:val="en-GB" w:eastAsia="en-US" w:bidi="ar-SA"/>
      </w:rPr>
    </w:lvl>
    <w:lvl w:ilvl="7" w:tplc="0778CE3C">
      <w:numFmt w:val="bullet"/>
      <w:lvlText w:val="•"/>
      <w:lvlJc w:val="left"/>
      <w:pPr>
        <w:ind w:left="7426" w:hanging="361"/>
      </w:pPr>
      <w:rPr>
        <w:rFonts w:hint="default"/>
        <w:lang w:val="en-GB" w:eastAsia="en-US" w:bidi="ar-SA"/>
      </w:rPr>
    </w:lvl>
    <w:lvl w:ilvl="8" w:tplc="8D4E795E">
      <w:numFmt w:val="bullet"/>
      <w:lvlText w:val="•"/>
      <w:lvlJc w:val="left"/>
      <w:pPr>
        <w:ind w:left="8510" w:hanging="361"/>
      </w:pPr>
      <w:rPr>
        <w:rFonts w:hint="default"/>
        <w:lang w:val="en-GB" w:eastAsia="en-US" w:bidi="ar-SA"/>
      </w:rPr>
    </w:lvl>
  </w:abstractNum>
  <w:abstractNum w:abstractNumId="5" w15:restartNumberingAfterBreak="0">
    <w:nsid w:val="154E1592"/>
    <w:multiLevelType w:val="hybridMultilevel"/>
    <w:tmpl w:val="48A42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363243"/>
    <w:multiLevelType w:val="hybridMultilevel"/>
    <w:tmpl w:val="F7C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D4E2D"/>
    <w:multiLevelType w:val="hybridMultilevel"/>
    <w:tmpl w:val="D4D2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D3023"/>
    <w:multiLevelType w:val="hybridMultilevel"/>
    <w:tmpl w:val="D20E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46497"/>
    <w:multiLevelType w:val="hybridMultilevel"/>
    <w:tmpl w:val="6AF244CC"/>
    <w:lvl w:ilvl="0" w:tplc="2FB0C3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C2720"/>
    <w:multiLevelType w:val="hybridMultilevel"/>
    <w:tmpl w:val="4E0CA85C"/>
    <w:lvl w:ilvl="0" w:tplc="08090001">
      <w:start w:val="1"/>
      <w:numFmt w:val="bullet"/>
      <w:lvlText w:val=""/>
      <w:lvlJc w:val="left"/>
      <w:pPr>
        <w:ind w:left="720" w:hanging="360"/>
      </w:pPr>
      <w:rPr>
        <w:rFonts w:ascii="Symbol" w:hAnsi="Symbol" w:hint="default"/>
      </w:rPr>
    </w:lvl>
    <w:lvl w:ilvl="1" w:tplc="423EA3E2">
      <w:start w:val="15"/>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641E1"/>
    <w:multiLevelType w:val="hybridMultilevel"/>
    <w:tmpl w:val="48D4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52F24"/>
    <w:multiLevelType w:val="hybridMultilevel"/>
    <w:tmpl w:val="8D80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B1587A"/>
    <w:multiLevelType w:val="hybridMultilevel"/>
    <w:tmpl w:val="0CFA1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E2A45B8"/>
    <w:multiLevelType w:val="hybridMultilevel"/>
    <w:tmpl w:val="D4F8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E1AFF"/>
    <w:multiLevelType w:val="hybridMultilevel"/>
    <w:tmpl w:val="CC8CD0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00A01D9"/>
    <w:multiLevelType w:val="hybridMultilevel"/>
    <w:tmpl w:val="0B4A8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2C037D"/>
    <w:multiLevelType w:val="hybridMultilevel"/>
    <w:tmpl w:val="057E201A"/>
    <w:lvl w:ilvl="0" w:tplc="DBEA4540">
      <w:numFmt w:val="bullet"/>
      <w:lvlText w:val=""/>
      <w:lvlJc w:val="left"/>
      <w:pPr>
        <w:ind w:left="701" w:hanging="361"/>
      </w:pPr>
      <w:rPr>
        <w:rFonts w:ascii="Symbol" w:eastAsia="Symbol" w:hAnsi="Symbol" w:cs="Symbol" w:hint="default"/>
        <w:w w:val="99"/>
        <w:sz w:val="26"/>
        <w:szCs w:val="26"/>
        <w:lang w:val="en-GB" w:eastAsia="en-US" w:bidi="ar-SA"/>
      </w:rPr>
    </w:lvl>
    <w:lvl w:ilvl="1" w:tplc="36E09474">
      <w:numFmt w:val="bullet"/>
      <w:lvlText w:val="o"/>
      <w:lvlJc w:val="left"/>
      <w:pPr>
        <w:ind w:left="1260" w:hanging="360"/>
      </w:pPr>
      <w:rPr>
        <w:rFonts w:ascii="Courier New" w:eastAsia="Courier New" w:hAnsi="Courier New" w:cs="Courier New" w:hint="default"/>
        <w:w w:val="99"/>
        <w:sz w:val="26"/>
        <w:szCs w:val="26"/>
        <w:lang w:val="en-GB" w:eastAsia="en-US" w:bidi="ar-SA"/>
      </w:rPr>
    </w:lvl>
    <w:lvl w:ilvl="2" w:tplc="99DABE90">
      <w:numFmt w:val="bullet"/>
      <w:lvlText w:val="•"/>
      <w:lvlJc w:val="left"/>
      <w:pPr>
        <w:ind w:left="2272" w:hanging="360"/>
      </w:pPr>
      <w:rPr>
        <w:rFonts w:hint="default"/>
        <w:lang w:val="en-GB" w:eastAsia="en-US" w:bidi="ar-SA"/>
      </w:rPr>
    </w:lvl>
    <w:lvl w:ilvl="3" w:tplc="200E0192">
      <w:numFmt w:val="bullet"/>
      <w:lvlText w:val="•"/>
      <w:lvlJc w:val="left"/>
      <w:pPr>
        <w:ind w:left="3285" w:hanging="360"/>
      </w:pPr>
      <w:rPr>
        <w:rFonts w:hint="default"/>
        <w:lang w:val="en-GB" w:eastAsia="en-US" w:bidi="ar-SA"/>
      </w:rPr>
    </w:lvl>
    <w:lvl w:ilvl="4" w:tplc="930E1808">
      <w:numFmt w:val="bullet"/>
      <w:lvlText w:val="•"/>
      <w:lvlJc w:val="left"/>
      <w:pPr>
        <w:ind w:left="4298" w:hanging="360"/>
      </w:pPr>
      <w:rPr>
        <w:rFonts w:hint="default"/>
        <w:lang w:val="en-GB" w:eastAsia="en-US" w:bidi="ar-SA"/>
      </w:rPr>
    </w:lvl>
    <w:lvl w:ilvl="5" w:tplc="3F90F894">
      <w:numFmt w:val="bullet"/>
      <w:lvlText w:val="•"/>
      <w:lvlJc w:val="left"/>
      <w:pPr>
        <w:ind w:left="5311" w:hanging="360"/>
      </w:pPr>
      <w:rPr>
        <w:rFonts w:hint="default"/>
        <w:lang w:val="en-GB" w:eastAsia="en-US" w:bidi="ar-SA"/>
      </w:rPr>
    </w:lvl>
    <w:lvl w:ilvl="6" w:tplc="0FDE3920">
      <w:numFmt w:val="bullet"/>
      <w:lvlText w:val="•"/>
      <w:lvlJc w:val="left"/>
      <w:pPr>
        <w:ind w:left="6324" w:hanging="360"/>
      </w:pPr>
      <w:rPr>
        <w:rFonts w:hint="default"/>
        <w:lang w:val="en-GB" w:eastAsia="en-US" w:bidi="ar-SA"/>
      </w:rPr>
    </w:lvl>
    <w:lvl w:ilvl="7" w:tplc="F3222376">
      <w:numFmt w:val="bullet"/>
      <w:lvlText w:val="•"/>
      <w:lvlJc w:val="left"/>
      <w:pPr>
        <w:ind w:left="7337" w:hanging="360"/>
      </w:pPr>
      <w:rPr>
        <w:rFonts w:hint="default"/>
        <w:lang w:val="en-GB" w:eastAsia="en-US" w:bidi="ar-SA"/>
      </w:rPr>
    </w:lvl>
    <w:lvl w:ilvl="8" w:tplc="CDA48244">
      <w:numFmt w:val="bullet"/>
      <w:lvlText w:val="•"/>
      <w:lvlJc w:val="left"/>
      <w:pPr>
        <w:ind w:left="8350" w:hanging="360"/>
      </w:pPr>
      <w:rPr>
        <w:rFonts w:hint="default"/>
        <w:lang w:val="en-GB" w:eastAsia="en-US" w:bidi="ar-SA"/>
      </w:rPr>
    </w:lvl>
  </w:abstractNum>
  <w:abstractNum w:abstractNumId="18" w15:restartNumberingAfterBreak="0">
    <w:nsid w:val="435A0E58"/>
    <w:multiLevelType w:val="hybridMultilevel"/>
    <w:tmpl w:val="FA288528"/>
    <w:lvl w:ilvl="0" w:tplc="CDEA15E6">
      <w:numFmt w:val="bullet"/>
      <w:lvlText w:val=""/>
      <w:lvlJc w:val="left"/>
      <w:pPr>
        <w:ind w:left="696" w:hanging="284"/>
      </w:pPr>
      <w:rPr>
        <w:rFonts w:ascii="Symbol" w:eastAsia="Symbol" w:hAnsi="Symbol" w:cs="Symbol" w:hint="default"/>
        <w:w w:val="99"/>
        <w:sz w:val="26"/>
        <w:szCs w:val="26"/>
        <w:lang w:val="en-GB" w:eastAsia="en-US" w:bidi="ar-SA"/>
      </w:rPr>
    </w:lvl>
    <w:lvl w:ilvl="1" w:tplc="63B22EEA">
      <w:numFmt w:val="bullet"/>
      <w:lvlText w:val="•"/>
      <w:lvlJc w:val="left"/>
      <w:pPr>
        <w:ind w:left="1664" w:hanging="284"/>
      </w:pPr>
      <w:rPr>
        <w:rFonts w:hint="default"/>
        <w:lang w:val="en-GB" w:eastAsia="en-US" w:bidi="ar-SA"/>
      </w:rPr>
    </w:lvl>
    <w:lvl w:ilvl="2" w:tplc="3DB47814">
      <w:numFmt w:val="bullet"/>
      <w:lvlText w:val="•"/>
      <w:lvlJc w:val="left"/>
      <w:pPr>
        <w:ind w:left="2628" w:hanging="284"/>
      </w:pPr>
      <w:rPr>
        <w:rFonts w:hint="default"/>
        <w:lang w:val="en-GB" w:eastAsia="en-US" w:bidi="ar-SA"/>
      </w:rPr>
    </w:lvl>
    <w:lvl w:ilvl="3" w:tplc="36B2B41C">
      <w:numFmt w:val="bullet"/>
      <w:lvlText w:val="•"/>
      <w:lvlJc w:val="left"/>
      <w:pPr>
        <w:ind w:left="3592" w:hanging="284"/>
      </w:pPr>
      <w:rPr>
        <w:rFonts w:hint="default"/>
        <w:lang w:val="en-GB" w:eastAsia="en-US" w:bidi="ar-SA"/>
      </w:rPr>
    </w:lvl>
    <w:lvl w:ilvl="4" w:tplc="32FE91D0">
      <w:numFmt w:val="bullet"/>
      <w:lvlText w:val="•"/>
      <w:lvlJc w:val="left"/>
      <w:pPr>
        <w:ind w:left="4556" w:hanging="284"/>
      </w:pPr>
      <w:rPr>
        <w:rFonts w:hint="default"/>
        <w:lang w:val="en-GB" w:eastAsia="en-US" w:bidi="ar-SA"/>
      </w:rPr>
    </w:lvl>
    <w:lvl w:ilvl="5" w:tplc="59661146">
      <w:numFmt w:val="bullet"/>
      <w:lvlText w:val="•"/>
      <w:lvlJc w:val="left"/>
      <w:pPr>
        <w:ind w:left="5520" w:hanging="284"/>
      </w:pPr>
      <w:rPr>
        <w:rFonts w:hint="default"/>
        <w:lang w:val="en-GB" w:eastAsia="en-US" w:bidi="ar-SA"/>
      </w:rPr>
    </w:lvl>
    <w:lvl w:ilvl="6" w:tplc="0FD85162">
      <w:numFmt w:val="bullet"/>
      <w:lvlText w:val="•"/>
      <w:lvlJc w:val="left"/>
      <w:pPr>
        <w:ind w:left="6484" w:hanging="284"/>
      </w:pPr>
      <w:rPr>
        <w:rFonts w:hint="default"/>
        <w:lang w:val="en-GB" w:eastAsia="en-US" w:bidi="ar-SA"/>
      </w:rPr>
    </w:lvl>
    <w:lvl w:ilvl="7" w:tplc="6B9EE6D4">
      <w:numFmt w:val="bullet"/>
      <w:lvlText w:val="•"/>
      <w:lvlJc w:val="left"/>
      <w:pPr>
        <w:ind w:left="7448" w:hanging="284"/>
      </w:pPr>
      <w:rPr>
        <w:rFonts w:hint="default"/>
        <w:lang w:val="en-GB" w:eastAsia="en-US" w:bidi="ar-SA"/>
      </w:rPr>
    </w:lvl>
    <w:lvl w:ilvl="8" w:tplc="F06884E6">
      <w:numFmt w:val="bullet"/>
      <w:lvlText w:val="•"/>
      <w:lvlJc w:val="left"/>
      <w:pPr>
        <w:ind w:left="8412" w:hanging="284"/>
      </w:pPr>
      <w:rPr>
        <w:rFonts w:hint="default"/>
        <w:lang w:val="en-GB" w:eastAsia="en-US" w:bidi="ar-SA"/>
      </w:rPr>
    </w:lvl>
  </w:abstractNum>
  <w:abstractNum w:abstractNumId="19" w15:restartNumberingAfterBreak="0">
    <w:nsid w:val="472D56C8"/>
    <w:multiLevelType w:val="hybridMultilevel"/>
    <w:tmpl w:val="02F2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7C3F8B"/>
    <w:multiLevelType w:val="hybridMultilevel"/>
    <w:tmpl w:val="EEEE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8E47A2"/>
    <w:multiLevelType w:val="hybridMultilevel"/>
    <w:tmpl w:val="C142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815F9E"/>
    <w:multiLevelType w:val="multilevel"/>
    <w:tmpl w:val="F5A2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0033BD"/>
    <w:multiLevelType w:val="hybridMultilevel"/>
    <w:tmpl w:val="0E22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908C5"/>
    <w:multiLevelType w:val="hybridMultilevel"/>
    <w:tmpl w:val="33943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374B18"/>
    <w:multiLevelType w:val="hybridMultilevel"/>
    <w:tmpl w:val="5B647E06"/>
    <w:lvl w:ilvl="0" w:tplc="1CC8AF4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83897"/>
    <w:multiLevelType w:val="hybridMultilevel"/>
    <w:tmpl w:val="56FECCD6"/>
    <w:lvl w:ilvl="0" w:tplc="D2DA6F1E">
      <w:numFmt w:val="bullet"/>
      <w:lvlText w:val=""/>
      <w:lvlJc w:val="left"/>
      <w:pPr>
        <w:ind w:left="722" w:hanging="361"/>
      </w:pPr>
      <w:rPr>
        <w:rFonts w:ascii="Symbol" w:eastAsia="Symbol" w:hAnsi="Symbol" w:cs="Symbol" w:hint="default"/>
        <w:w w:val="99"/>
        <w:sz w:val="26"/>
        <w:szCs w:val="26"/>
        <w:lang w:val="en-GB" w:eastAsia="en-US" w:bidi="ar-SA"/>
      </w:rPr>
    </w:lvl>
    <w:lvl w:ilvl="1" w:tplc="4E8E0FEE">
      <w:numFmt w:val="bullet"/>
      <w:lvlText w:val="•"/>
      <w:lvlJc w:val="left"/>
      <w:pPr>
        <w:ind w:left="1682" w:hanging="361"/>
      </w:pPr>
      <w:rPr>
        <w:rFonts w:hint="default"/>
        <w:lang w:val="en-GB" w:eastAsia="en-US" w:bidi="ar-SA"/>
      </w:rPr>
    </w:lvl>
    <w:lvl w:ilvl="2" w:tplc="A3A4768E">
      <w:numFmt w:val="bullet"/>
      <w:lvlText w:val="•"/>
      <w:lvlJc w:val="left"/>
      <w:pPr>
        <w:ind w:left="2645" w:hanging="361"/>
      </w:pPr>
      <w:rPr>
        <w:rFonts w:hint="default"/>
        <w:lang w:val="en-GB" w:eastAsia="en-US" w:bidi="ar-SA"/>
      </w:rPr>
    </w:lvl>
    <w:lvl w:ilvl="3" w:tplc="82C05F6A">
      <w:numFmt w:val="bullet"/>
      <w:lvlText w:val="•"/>
      <w:lvlJc w:val="left"/>
      <w:pPr>
        <w:ind w:left="3608" w:hanging="361"/>
      </w:pPr>
      <w:rPr>
        <w:rFonts w:hint="default"/>
        <w:lang w:val="en-GB" w:eastAsia="en-US" w:bidi="ar-SA"/>
      </w:rPr>
    </w:lvl>
    <w:lvl w:ilvl="4" w:tplc="BE3A334A">
      <w:numFmt w:val="bullet"/>
      <w:lvlText w:val="•"/>
      <w:lvlJc w:val="left"/>
      <w:pPr>
        <w:ind w:left="4571" w:hanging="361"/>
      </w:pPr>
      <w:rPr>
        <w:rFonts w:hint="default"/>
        <w:lang w:val="en-GB" w:eastAsia="en-US" w:bidi="ar-SA"/>
      </w:rPr>
    </w:lvl>
    <w:lvl w:ilvl="5" w:tplc="05DE89B6">
      <w:numFmt w:val="bullet"/>
      <w:lvlText w:val="•"/>
      <w:lvlJc w:val="left"/>
      <w:pPr>
        <w:ind w:left="5534" w:hanging="361"/>
      </w:pPr>
      <w:rPr>
        <w:rFonts w:hint="default"/>
        <w:lang w:val="en-GB" w:eastAsia="en-US" w:bidi="ar-SA"/>
      </w:rPr>
    </w:lvl>
    <w:lvl w:ilvl="6" w:tplc="8D14B45E">
      <w:numFmt w:val="bullet"/>
      <w:lvlText w:val="•"/>
      <w:lvlJc w:val="left"/>
      <w:pPr>
        <w:ind w:left="6496" w:hanging="361"/>
      </w:pPr>
      <w:rPr>
        <w:rFonts w:hint="default"/>
        <w:lang w:val="en-GB" w:eastAsia="en-US" w:bidi="ar-SA"/>
      </w:rPr>
    </w:lvl>
    <w:lvl w:ilvl="7" w:tplc="E6FABE62">
      <w:numFmt w:val="bullet"/>
      <w:lvlText w:val="•"/>
      <w:lvlJc w:val="left"/>
      <w:pPr>
        <w:ind w:left="7459" w:hanging="361"/>
      </w:pPr>
      <w:rPr>
        <w:rFonts w:hint="default"/>
        <w:lang w:val="en-GB" w:eastAsia="en-US" w:bidi="ar-SA"/>
      </w:rPr>
    </w:lvl>
    <w:lvl w:ilvl="8" w:tplc="334EA18A">
      <w:numFmt w:val="bullet"/>
      <w:lvlText w:val="•"/>
      <w:lvlJc w:val="left"/>
      <w:pPr>
        <w:ind w:left="8422" w:hanging="361"/>
      </w:pPr>
      <w:rPr>
        <w:rFonts w:hint="default"/>
        <w:lang w:val="en-GB" w:eastAsia="en-US" w:bidi="ar-SA"/>
      </w:rPr>
    </w:lvl>
  </w:abstractNum>
  <w:abstractNum w:abstractNumId="27" w15:restartNumberingAfterBreak="0">
    <w:nsid w:val="681D63C2"/>
    <w:multiLevelType w:val="hybridMultilevel"/>
    <w:tmpl w:val="89EA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35347"/>
    <w:multiLevelType w:val="hybridMultilevel"/>
    <w:tmpl w:val="46EC1940"/>
    <w:lvl w:ilvl="0" w:tplc="07A2487C">
      <w:numFmt w:val="bullet"/>
      <w:lvlText w:val=""/>
      <w:lvlJc w:val="left"/>
      <w:pPr>
        <w:ind w:left="821" w:hanging="361"/>
      </w:pPr>
      <w:rPr>
        <w:rFonts w:ascii="Symbol" w:eastAsia="Symbol" w:hAnsi="Symbol" w:cs="Symbol" w:hint="default"/>
        <w:w w:val="99"/>
        <w:sz w:val="26"/>
        <w:szCs w:val="26"/>
        <w:lang w:val="en-GB" w:eastAsia="en-US" w:bidi="ar-SA"/>
      </w:rPr>
    </w:lvl>
    <w:lvl w:ilvl="1" w:tplc="29BC5D88">
      <w:numFmt w:val="bullet"/>
      <w:lvlText w:val="•"/>
      <w:lvlJc w:val="left"/>
      <w:pPr>
        <w:ind w:left="1772" w:hanging="361"/>
      </w:pPr>
      <w:rPr>
        <w:rFonts w:hint="default"/>
        <w:lang w:val="en-GB" w:eastAsia="en-US" w:bidi="ar-SA"/>
      </w:rPr>
    </w:lvl>
    <w:lvl w:ilvl="2" w:tplc="C6F8962A">
      <w:numFmt w:val="bullet"/>
      <w:lvlText w:val="•"/>
      <w:lvlJc w:val="left"/>
      <w:pPr>
        <w:ind w:left="2724" w:hanging="361"/>
      </w:pPr>
      <w:rPr>
        <w:rFonts w:hint="default"/>
        <w:lang w:val="en-GB" w:eastAsia="en-US" w:bidi="ar-SA"/>
      </w:rPr>
    </w:lvl>
    <w:lvl w:ilvl="3" w:tplc="5114F16E">
      <w:numFmt w:val="bullet"/>
      <w:lvlText w:val="•"/>
      <w:lvlJc w:val="left"/>
      <w:pPr>
        <w:ind w:left="3676" w:hanging="361"/>
      </w:pPr>
      <w:rPr>
        <w:rFonts w:hint="default"/>
        <w:lang w:val="en-GB" w:eastAsia="en-US" w:bidi="ar-SA"/>
      </w:rPr>
    </w:lvl>
    <w:lvl w:ilvl="4" w:tplc="99109B98">
      <w:numFmt w:val="bullet"/>
      <w:lvlText w:val="•"/>
      <w:lvlJc w:val="left"/>
      <w:pPr>
        <w:ind w:left="4628" w:hanging="361"/>
      </w:pPr>
      <w:rPr>
        <w:rFonts w:hint="default"/>
        <w:lang w:val="en-GB" w:eastAsia="en-US" w:bidi="ar-SA"/>
      </w:rPr>
    </w:lvl>
    <w:lvl w:ilvl="5" w:tplc="85A482CE">
      <w:numFmt w:val="bullet"/>
      <w:lvlText w:val="•"/>
      <w:lvlJc w:val="left"/>
      <w:pPr>
        <w:ind w:left="5580" w:hanging="361"/>
      </w:pPr>
      <w:rPr>
        <w:rFonts w:hint="default"/>
        <w:lang w:val="en-GB" w:eastAsia="en-US" w:bidi="ar-SA"/>
      </w:rPr>
    </w:lvl>
    <w:lvl w:ilvl="6" w:tplc="89D67DCA">
      <w:numFmt w:val="bullet"/>
      <w:lvlText w:val="•"/>
      <w:lvlJc w:val="left"/>
      <w:pPr>
        <w:ind w:left="6532" w:hanging="361"/>
      </w:pPr>
      <w:rPr>
        <w:rFonts w:hint="default"/>
        <w:lang w:val="en-GB" w:eastAsia="en-US" w:bidi="ar-SA"/>
      </w:rPr>
    </w:lvl>
    <w:lvl w:ilvl="7" w:tplc="17C2DCBC">
      <w:numFmt w:val="bullet"/>
      <w:lvlText w:val="•"/>
      <w:lvlJc w:val="left"/>
      <w:pPr>
        <w:ind w:left="7484" w:hanging="361"/>
      </w:pPr>
      <w:rPr>
        <w:rFonts w:hint="default"/>
        <w:lang w:val="en-GB" w:eastAsia="en-US" w:bidi="ar-SA"/>
      </w:rPr>
    </w:lvl>
    <w:lvl w:ilvl="8" w:tplc="ADE479D4">
      <w:numFmt w:val="bullet"/>
      <w:lvlText w:val="•"/>
      <w:lvlJc w:val="left"/>
      <w:pPr>
        <w:ind w:left="8436" w:hanging="361"/>
      </w:pPr>
      <w:rPr>
        <w:rFonts w:hint="default"/>
        <w:lang w:val="en-GB" w:eastAsia="en-US" w:bidi="ar-SA"/>
      </w:rPr>
    </w:lvl>
  </w:abstractNum>
  <w:abstractNum w:abstractNumId="29" w15:restartNumberingAfterBreak="0">
    <w:nsid w:val="6EE63AFA"/>
    <w:multiLevelType w:val="hybridMultilevel"/>
    <w:tmpl w:val="8BC2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B37927"/>
    <w:multiLevelType w:val="hybridMultilevel"/>
    <w:tmpl w:val="432EB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47071105">
    <w:abstractNumId w:val="18"/>
  </w:num>
  <w:num w:numId="2" w16cid:durableId="403452831">
    <w:abstractNumId w:val="28"/>
  </w:num>
  <w:num w:numId="3" w16cid:durableId="972127992">
    <w:abstractNumId w:val="4"/>
  </w:num>
  <w:num w:numId="4" w16cid:durableId="705913865">
    <w:abstractNumId w:val="17"/>
  </w:num>
  <w:num w:numId="5" w16cid:durableId="2037344836">
    <w:abstractNumId w:val="26"/>
  </w:num>
  <w:num w:numId="6" w16cid:durableId="867109901">
    <w:abstractNumId w:val="13"/>
  </w:num>
  <w:num w:numId="7" w16cid:durableId="2074496982">
    <w:abstractNumId w:val="11"/>
  </w:num>
  <w:num w:numId="8" w16cid:durableId="1150252616">
    <w:abstractNumId w:val="8"/>
  </w:num>
  <w:num w:numId="9" w16cid:durableId="668949124">
    <w:abstractNumId w:val="24"/>
  </w:num>
  <w:num w:numId="10" w16cid:durableId="551115193">
    <w:abstractNumId w:val="29"/>
  </w:num>
  <w:num w:numId="11" w16cid:durableId="999232152">
    <w:abstractNumId w:val="27"/>
  </w:num>
  <w:num w:numId="12" w16cid:durableId="160390960">
    <w:abstractNumId w:val="6"/>
  </w:num>
  <w:num w:numId="13" w16cid:durableId="1205479470">
    <w:abstractNumId w:val="2"/>
  </w:num>
  <w:num w:numId="14" w16cid:durableId="269894756">
    <w:abstractNumId w:val="1"/>
  </w:num>
  <w:num w:numId="15" w16cid:durableId="79066554">
    <w:abstractNumId w:val="19"/>
  </w:num>
  <w:num w:numId="16" w16cid:durableId="1296058634">
    <w:abstractNumId w:val="20"/>
  </w:num>
  <w:num w:numId="17" w16cid:durableId="1149901856">
    <w:abstractNumId w:val="0"/>
  </w:num>
  <w:num w:numId="18" w16cid:durableId="1534808822">
    <w:abstractNumId w:val="3"/>
  </w:num>
  <w:num w:numId="19" w16cid:durableId="583422076">
    <w:abstractNumId w:val="25"/>
  </w:num>
  <w:num w:numId="20" w16cid:durableId="645017364">
    <w:abstractNumId w:val="21"/>
  </w:num>
  <w:num w:numId="21" w16cid:durableId="1177960860">
    <w:abstractNumId w:val="14"/>
  </w:num>
  <w:num w:numId="22" w16cid:durableId="569771011">
    <w:abstractNumId w:val="5"/>
  </w:num>
  <w:num w:numId="23" w16cid:durableId="337118398">
    <w:abstractNumId w:val="10"/>
  </w:num>
  <w:num w:numId="24" w16cid:durableId="241716552">
    <w:abstractNumId w:val="22"/>
  </w:num>
  <w:num w:numId="25" w16cid:durableId="1541161792">
    <w:abstractNumId w:val="16"/>
  </w:num>
  <w:num w:numId="26" w16cid:durableId="975260206">
    <w:abstractNumId w:val="25"/>
    <w:lvlOverride w:ilvl="0">
      <w:startOverride w:val="1"/>
    </w:lvlOverride>
  </w:num>
  <w:num w:numId="27" w16cid:durableId="527258458">
    <w:abstractNumId w:val="25"/>
    <w:lvlOverride w:ilvl="0">
      <w:startOverride w:val="1"/>
    </w:lvlOverride>
  </w:num>
  <w:num w:numId="28" w16cid:durableId="497158035">
    <w:abstractNumId w:val="25"/>
    <w:lvlOverride w:ilvl="0">
      <w:startOverride w:val="1"/>
    </w:lvlOverride>
  </w:num>
  <w:num w:numId="29" w16cid:durableId="527446879">
    <w:abstractNumId w:val="25"/>
    <w:lvlOverride w:ilvl="0">
      <w:startOverride w:val="1"/>
    </w:lvlOverride>
  </w:num>
  <w:num w:numId="30" w16cid:durableId="743264208">
    <w:abstractNumId w:val="25"/>
    <w:lvlOverride w:ilvl="0">
      <w:startOverride w:val="1"/>
    </w:lvlOverride>
  </w:num>
  <w:num w:numId="31" w16cid:durableId="1584297774">
    <w:abstractNumId w:val="25"/>
    <w:lvlOverride w:ilvl="0">
      <w:startOverride w:val="1"/>
    </w:lvlOverride>
  </w:num>
  <w:num w:numId="32" w16cid:durableId="760876146">
    <w:abstractNumId w:val="12"/>
  </w:num>
  <w:num w:numId="33" w16cid:durableId="1482193906">
    <w:abstractNumId w:val="23"/>
  </w:num>
  <w:num w:numId="34" w16cid:durableId="1236013200">
    <w:abstractNumId w:val="9"/>
  </w:num>
  <w:num w:numId="35" w16cid:durableId="1474375266">
    <w:abstractNumId w:val="7"/>
  </w:num>
  <w:num w:numId="36" w16cid:durableId="813646094">
    <w:abstractNumId w:val="30"/>
  </w:num>
  <w:num w:numId="37" w16cid:durableId="9569085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68"/>
    <w:rsid w:val="0000022E"/>
    <w:rsid w:val="000174B8"/>
    <w:rsid w:val="00023905"/>
    <w:rsid w:val="00051932"/>
    <w:rsid w:val="000653C1"/>
    <w:rsid w:val="00075EE2"/>
    <w:rsid w:val="0008210F"/>
    <w:rsid w:val="000961F4"/>
    <w:rsid w:val="000A4F8F"/>
    <w:rsid w:val="000B4CAC"/>
    <w:rsid w:val="000D32C4"/>
    <w:rsid w:val="000D64B1"/>
    <w:rsid w:val="00120025"/>
    <w:rsid w:val="00125480"/>
    <w:rsid w:val="001279D8"/>
    <w:rsid w:val="00133524"/>
    <w:rsid w:val="00144603"/>
    <w:rsid w:val="00145E6A"/>
    <w:rsid w:val="00145F22"/>
    <w:rsid w:val="001561D7"/>
    <w:rsid w:val="00195A41"/>
    <w:rsid w:val="001A482C"/>
    <w:rsid w:val="001B0CC2"/>
    <w:rsid w:val="001B6AA6"/>
    <w:rsid w:val="001C1309"/>
    <w:rsid w:val="001D0238"/>
    <w:rsid w:val="001E0163"/>
    <w:rsid w:val="001E526D"/>
    <w:rsid w:val="002134E7"/>
    <w:rsid w:val="0021462D"/>
    <w:rsid w:val="00217675"/>
    <w:rsid w:val="002220EE"/>
    <w:rsid w:val="00250BDB"/>
    <w:rsid w:val="00251999"/>
    <w:rsid w:val="00280662"/>
    <w:rsid w:val="00282076"/>
    <w:rsid w:val="002861E0"/>
    <w:rsid w:val="00295AFC"/>
    <w:rsid w:val="002A52CB"/>
    <w:rsid w:val="002B18A8"/>
    <w:rsid w:val="002B5E72"/>
    <w:rsid w:val="002C3427"/>
    <w:rsid w:val="002E3C9D"/>
    <w:rsid w:val="002E780E"/>
    <w:rsid w:val="002F1F47"/>
    <w:rsid w:val="00306E3A"/>
    <w:rsid w:val="0031502E"/>
    <w:rsid w:val="00322DDA"/>
    <w:rsid w:val="00326E07"/>
    <w:rsid w:val="00327122"/>
    <w:rsid w:val="0032718C"/>
    <w:rsid w:val="0033626F"/>
    <w:rsid w:val="00342A79"/>
    <w:rsid w:val="00360D97"/>
    <w:rsid w:val="003817C5"/>
    <w:rsid w:val="003877C8"/>
    <w:rsid w:val="003909CB"/>
    <w:rsid w:val="0039686E"/>
    <w:rsid w:val="00397A5D"/>
    <w:rsid w:val="003C128B"/>
    <w:rsid w:val="003C14BB"/>
    <w:rsid w:val="003C514A"/>
    <w:rsid w:val="003D1D8E"/>
    <w:rsid w:val="003F445E"/>
    <w:rsid w:val="003F6D5E"/>
    <w:rsid w:val="003F71E1"/>
    <w:rsid w:val="00403381"/>
    <w:rsid w:val="0040656C"/>
    <w:rsid w:val="00406881"/>
    <w:rsid w:val="00406A0A"/>
    <w:rsid w:val="00407975"/>
    <w:rsid w:val="00407E65"/>
    <w:rsid w:val="00445DA6"/>
    <w:rsid w:val="0045137F"/>
    <w:rsid w:val="004628B1"/>
    <w:rsid w:val="0046526B"/>
    <w:rsid w:val="00470BBF"/>
    <w:rsid w:val="004736A3"/>
    <w:rsid w:val="004745A8"/>
    <w:rsid w:val="004801EA"/>
    <w:rsid w:val="004915E5"/>
    <w:rsid w:val="004A7F60"/>
    <w:rsid w:val="004B4757"/>
    <w:rsid w:val="004C582C"/>
    <w:rsid w:val="004D16E3"/>
    <w:rsid w:val="004D5FA9"/>
    <w:rsid w:val="004E7C6C"/>
    <w:rsid w:val="004E7E16"/>
    <w:rsid w:val="004F481A"/>
    <w:rsid w:val="00512F13"/>
    <w:rsid w:val="00520834"/>
    <w:rsid w:val="005256D6"/>
    <w:rsid w:val="00543E54"/>
    <w:rsid w:val="00547336"/>
    <w:rsid w:val="00557ED8"/>
    <w:rsid w:val="005615A4"/>
    <w:rsid w:val="0058495C"/>
    <w:rsid w:val="005A7FAC"/>
    <w:rsid w:val="005B1039"/>
    <w:rsid w:val="005B374D"/>
    <w:rsid w:val="005C0927"/>
    <w:rsid w:val="005C55D1"/>
    <w:rsid w:val="005D13BA"/>
    <w:rsid w:val="005D23B8"/>
    <w:rsid w:val="005D386A"/>
    <w:rsid w:val="005D75FE"/>
    <w:rsid w:val="005E216F"/>
    <w:rsid w:val="005E5DA5"/>
    <w:rsid w:val="005F42C6"/>
    <w:rsid w:val="00600478"/>
    <w:rsid w:val="00621ED8"/>
    <w:rsid w:val="00623794"/>
    <w:rsid w:val="006338B6"/>
    <w:rsid w:val="00635819"/>
    <w:rsid w:val="006376D7"/>
    <w:rsid w:val="00641C47"/>
    <w:rsid w:val="00644ADC"/>
    <w:rsid w:val="006453DC"/>
    <w:rsid w:val="0065424F"/>
    <w:rsid w:val="0067519C"/>
    <w:rsid w:val="00675768"/>
    <w:rsid w:val="00676334"/>
    <w:rsid w:val="006A2C83"/>
    <w:rsid w:val="00706E71"/>
    <w:rsid w:val="007118E9"/>
    <w:rsid w:val="00713F02"/>
    <w:rsid w:val="00732161"/>
    <w:rsid w:val="00737EB0"/>
    <w:rsid w:val="007402DF"/>
    <w:rsid w:val="00740EEF"/>
    <w:rsid w:val="00750EB1"/>
    <w:rsid w:val="00764A4A"/>
    <w:rsid w:val="00766F0E"/>
    <w:rsid w:val="00767994"/>
    <w:rsid w:val="00775782"/>
    <w:rsid w:val="00780065"/>
    <w:rsid w:val="00786BBE"/>
    <w:rsid w:val="007A6205"/>
    <w:rsid w:val="007A6863"/>
    <w:rsid w:val="007B1635"/>
    <w:rsid w:val="007B3152"/>
    <w:rsid w:val="007B68F4"/>
    <w:rsid w:val="007C11C1"/>
    <w:rsid w:val="007C4A10"/>
    <w:rsid w:val="007D1256"/>
    <w:rsid w:val="007E2477"/>
    <w:rsid w:val="007E54DB"/>
    <w:rsid w:val="007E5ED1"/>
    <w:rsid w:val="007F52C8"/>
    <w:rsid w:val="00800C14"/>
    <w:rsid w:val="00807671"/>
    <w:rsid w:val="0081661E"/>
    <w:rsid w:val="0082234C"/>
    <w:rsid w:val="00823531"/>
    <w:rsid w:val="00847717"/>
    <w:rsid w:val="00850CB4"/>
    <w:rsid w:val="0085596D"/>
    <w:rsid w:val="00855FDA"/>
    <w:rsid w:val="0087309E"/>
    <w:rsid w:val="0089711B"/>
    <w:rsid w:val="008C057F"/>
    <w:rsid w:val="008C2390"/>
    <w:rsid w:val="008C6B98"/>
    <w:rsid w:val="008C7759"/>
    <w:rsid w:val="008D408F"/>
    <w:rsid w:val="008D5C63"/>
    <w:rsid w:val="008E72A0"/>
    <w:rsid w:val="008F14E5"/>
    <w:rsid w:val="008F3323"/>
    <w:rsid w:val="008F40ED"/>
    <w:rsid w:val="008F6AD1"/>
    <w:rsid w:val="009000B0"/>
    <w:rsid w:val="00906A15"/>
    <w:rsid w:val="009117D0"/>
    <w:rsid w:val="00914ED3"/>
    <w:rsid w:val="00920FE4"/>
    <w:rsid w:val="0092646E"/>
    <w:rsid w:val="00927B53"/>
    <w:rsid w:val="00945A05"/>
    <w:rsid w:val="00947347"/>
    <w:rsid w:val="00966235"/>
    <w:rsid w:val="009776BC"/>
    <w:rsid w:val="00984F9D"/>
    <w:rsid w:val="00986B22"/>
    <w:rsid w:val="009A33EA"/>
    <w:rsid w:val="009A3AA2"/>
    <w:rsid w:val="009A43CA"/>
    <w:rsid w:val="009A5C37"/>
    <w:rsid w:val="009D2EA6"/>
    <w:rsid w:val="009D6564"/>
    <w:rsid w:val="009D7F97"/>
    <w:rsid w:val="009E0661"/>
    <w:rsid w:val="009E2C30"/>
    <w:rsid w:val="009E4C0F"/>
    <w:rsid w:val="009F020B"/>
    <w:rsid w:val="009F36E8"/>
    <w:rsid w:val="00A042E3"/>
    <w:rsid w:val="00A1168B"/>
    <w:rsid w:val="00A17349"/>
    <w:rsid w:val="00A205D4"/>
    <w:rsid w:val="00A26226"/>
    <w:rsid w:val="00A32A41"/>
    <w:rsid w:val="00A44B16"/>
    <w:rsid w:val="00A51058"/>
    <w:rsid w:val="00A52650"/>
    <w:rsid w:val="00A52F5B"/>
    <w:rsid w:val="00A532D5"/>
    <w:rsid w:val="00A6255C"/>
    <w:rsid w:val="00A64CDE"/>
    <w:rsid w:val="00A64E2D"/>
    <w:rsid w:val="00A71F3E"/>
    <w:rsid w:val="00A93637"/>
    <w:rsid w:val="00AA2AEA"/>
    <w:rsid w:val="00AA593B"/>
    <w:rsid w:val="00AD7FD5"/>
    <w:rsid w:val="00AF285E"/>
    <w:rsid w:val="00B1064E"/>
    <w:rsid w:val="00B136C2"/>
    <w:rsid w:val="00B15211"/>
    <w:rsid w:val="00B40859"/>
    <w:rsid w:val="00B523B3"/>
    <w:rsid w:val="00B65E7B"/>
    <w:rsid w:val="00B66B5F"/>
    <w:rsid w:val="00B8281F"/>
    <w:rsid w:val="00B86CB6"/>
    <w:rsid w:val="00BA0EB3"/>
    <w:rsid w:val="00BA34FA"/>
    <w:rsid w:val="00BB7D51"/>
    <w:rsid w:val="00BC2419"/>
    <w:rsid w:val="00BD6446"/>
    <w:rsid w:val="00BE4FB2"/>
    <w:rsid w:val="00BE67A5"/>
    <w:rsid w:val="00BE6B22"/>
    <w:rsid w:val="00BF2236"/>
    <w:rsid w:val="00C021A2"/>
    <w:rsid w:val="00C15156"/>
    <w:rsid w:val="00C164CD"/>
    <w:rsid w:val="00C42EC1"/>
    <w:rsid w:val="00C465F7"/>
    <w:rsid w:val="00C51E20"/>
    <w:rsid w:val="00C62185"/>
    <w:rsid w:val="00C66754"/>
    <w:rsid w:val="00C725EC"/>
    <w:rsid w:val="00C94131"/>
    <w:rsid w:val="00CB0D06"/>
    <w:rsid w:val="00CC6EC8"/>
    <w:rsid w:val="00CC7377"/>
    <w:rsid w:val="00CD3BB1"/>
    <w:rsid w:val="00CD3BF1"/>
    <w:rsid w:val="00CE3F0E"/>
    <w:rsid w:val="00CE6D32"/>
    <w:rsid w:val="00CF243D"/>
    <w:rsid w:val="00CF75CB"/>
    <w:rsid w:val="00D04A86"/>
    <w:rsid w:val="00D07273"/>
    <w:rsid w:val="00D252D1"/>
    <w:rsid w:val="00D25C16"/>
    <w:rsid w:val="00D51709"/>
    <w:rsid w:val="00D54414"/>
    <w:rsid w:val="00D55034"/>
    <w:rsid w:val="00D56910"/>
    <w:rsid w:val="00D66803"/>
    <w:rsid w:val="00D72A7A"/>
    <w:rsid w:val="00D73191"/>
    <w:rsid w:val="00D77855"/>
    <w:rsid w:val="00D944AE"/>
    <w:rsid w:val="00DB0EDF"/>
    <w:rsid w:val="00DB6E81"/>
    <w:rsid w:val="00DC44A6"/>
    <w:rsid w:val="00E04F97"/>
    <w:rsid w:val="00E04FDD"/>
    <w:rsid w:val="00E0621A"/>
    <w:rsid w:val="00E11ABC"/>
    <w:rsid w:val="00E15312"/>
    <w:rsid w:val="00E223EB"/>
    <w:rsid w:val="00E54A32"/>
    <w:rsid w:val="00E7082F"/>
    <w:rsid w:val="00E72112"/>
    <w:rsid w:val="00E73F2D"/>
    <w:rsid w:val="00E761E8"/>
    <w:rsid w:val="00E9063E"/>
    <w:rsid w:val="00E9273C"/>
    <w:rsid w:val="00EA1A99"/>
    <w:rsid w:val="00EB4947"/>
    <w:rsid w:val="00ED4E8E"/>
    <w:rsid w:val="00EE10F2"/>
    <w:rsid w:val="00EE2A46"/>
    <w:rsid w:val="00EE7B90"/>
    <w:rsid w:val="00EF7A53"/>
    <w:rsid w:val="00F104B4"/>
    <w:rsid w:val="00F12A6E"/>
    <w:rsid w:val="00F130EA"/>
    <w:rsid w:val="00F137BC"/>
    <w:rsid w:val="00F25FBB"/>
    <w:rsid w:val="00F3132A"/>
    <w:rsid w:val="00F31A63"/>
    <w:rsid w:val="00F54AB2"/>
    <w:rsid w:val="00F63261"/>
    <w:rsid w:val="00F67691"/>
    <w:rsid w:val="00F71A2A"/>
    <w:rsid w:val="00F7593E"/>
    <w:rsid w:val="00F81CB5"/>
    <w:rsid w:val="00F8671F"/>
    <w:rsid w:val="00F95E37"/>
    <w:rsid w:val="00F9694B"/>
    <w:rsid w:val="00FA4F22"/>
    <w:rsid w:val="00FB1296"/>
    <w:rsid w:val="00FB2E88"/>
    <w:rsid w:val="00FC22E7"/>
    <w:rsid w:val="00FD06F5"/>
    <w:rsid w:val="00FE3C95"/>
    <w:rsid w:val="00FE6411"/>
    <w:rsid w:val="0C62D7D9"/>
    <w:rsid w:val="13273D28"/>
    <w:rsid w:val="148D0668"/>
    <w:rsid w:val="15910813"/>
    <w:rsid w:val="1C79F8E7"/>
    <w:rsid w:val="20B3A1F1"/>
    <w:rsid w:val="23D3E0BE"/>
    <w:rsid w:val="2662A9C9"/>
    <w:rsid w:val="2C1B32BE"/>
    <w:rsid w:val="2E303AC7"/>
    <w:rsid w:val="30B8EF8B"/>
    <w:rsid w:val="34DD3003"/>
    <w:rsid w:val="390BD973"/>
    <w:rsid w:val="3AD12ECA"/>
    <w:rsid w:val="3C208058"/>
    <w:rsid w:val="3C3E3B41"/>
    <w:rsid w:val="3C568779"/>
    <w:rsid w:val="405B8B4D"/>
    <w:rsid w:val="432FE2BF"/>
    <w:rsid w:val="4A1118B4"/>
    <w:rsid w:val="4CD5E8E0"/>
    <w:rsid w:val="4DCB1F70"/>
    <w:rsid w:val="4DE1E9ED"/>
    <w:rsid w:val="50AC7B95"/>
    <w:rsid w:val="5D4D6F98"/>
    <w:rsid w:val="5F92E1F9"/>
    <w:rsid w:val="6DF3758D"/>
    <w:rsid w:val="6E98866E"/>
    <w:rsid w:val="713AF060"/>
    <w:rsid w:val="7E6E0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5EBFB"/>
  <w15:docId w15:val="{D8934B70-40D3-4660-B117-293A0F0F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79"/>
    <w:pPr>
      <w:spacing w:after="240" w:line="360" w:lineRule="auto"/>
    </w:pPr>
    <w:rPr>
      <w:rFonts w:ascii="Arial" w:eastAsia="Calibri" w:hAnsi="Arial" w:cs="Calibri"/>
      <w:color w:val="262626" w:themeColor="text1" w:themeTint="D9"/>
      <w:sz w:val="24"/>
      <w:lang w:val="en-GB"/>
    </w:rPr>
  </w:style>
  <w:style w:type="paragraph" w:styleId="Heading1">
    <w:name w:val="heading 1"/>
    <w:basedOn w:val="Normal"/>
    <w:uiPriority w:val="9"/>
    <w:qFormat/>
    <w:rsid w:val="00855FDA"/>
    <w:pPr>
      <w:pBdr>
        <w:top w:val="single" w:sz="4" w:space="10" w:color="auto"/>
        <w:left w:val="single" w:sz="4" w:space="10" w:color="auto"/>
        <w:bottom w:val="single" w:sz="4" w:space="10" w:color="auto"/>
        <w:right w:val="single" w:sz="4" w:space="10" w:color="auto"/>
      </w:pBdr>
      <w:shd w:val="clear" w:color="auto" w:fill="004F6E"/>
      <w:spacing w:line="240" w:lineRule="auto"/>
      <w:jc w:val="center"/>
      <w:outlineLvl w:val="0"/>
    </w:pPr>
    <w:rPr>
      <w:b/>
      <w:bCs/>
      <w:color w:val="FFFFFF" w:themeColor="background1"/>
      <w:sz w:val="44"/>
      <w:szCs w:val="40"/>
    </w:rPr>
  </w:style>
  <w:style w:type="paragraph" w:styleId="Heading2">
    <w:name w:val="heading 2"/>
    <w:basedOn w:val="Normal"/>
    <w:next w:val="Normal"/>
    <w:link w:val="Heading2Char"/>
    <w:uiPriority w:val="9"/>
    <w:unhideWhenUsed/>
    <w:qFormat/>
    <w:rsid w:val="00C164CD"/>
    <w:pPr>
      <w:pBdr>
        <w:top w:val="single" w:sz="4" w:space="10" w:color="auto"/>
        <w:left w:val="single" w:sz="4" w:space="10" w:color="auto"/>
        <w:bottom w:val="single" w:sz="4" w:space="10" w:color="auto"/>
        <w:right w:val="single" w:sz="4" w:space="10" w:color="auto"/>
      </w:pBdr>
      <w:shd w:val="clear" w:color="auto" w:fill="004F6E"/>
      <w:spacing w:before="480"/>
      <w:outlineLvl w:val="1"/>
    </w:pPr>
    <w:rPr>
      <w:b/>
      <w:bCs/>
      <w:color w:val="FFFFFF" w:themeColor="background1"/>
      <w:sz w:val="36"/>
      <w:szCs w:val="32"/>
    </w:rPr>
  </w:style>
  <w:style w:type="paragraph" w:styleId="Heading3">
    <w:name w:val="heading 3"/>
    <w:basedOn w:val="Normal"/>
    <w:next w:val="Normal"/>
    <w:link w:val="Heading3Char"/>
    <w:uiPriority w:val="9"/>
    <w:unhideWhenUsed/>
    <w:qFormat/>
    <w:rsid w:val="00766F0E"/>
    <w:pPr>
      <w:outlineLvl w:val="2"/>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eastAsia="Arial" w:cs="Arial"/>
    </w:rPr>
  </w:style>
  <w:style w:type="paragraph" w:styleId="Title">
    <w:name w:val="Title"/>
    <w:basedOn w:val="Normal"/>
    <w:uiPriority w:val="10"/>
    <w:qFormat/>
    <w:pPr>
      <w:spacing w:before="92"/>
      <w:ind w:left="4012" w:right="4328"/>
      <w:jc w:val="center"/>
    </w:pPr>
    <w:rPr>
      <w:rFonts w:eastAsia="Arial" w:cs="Arial"/>
      <w:b/>
      <w:bCs/>
      <w:sz w:val="28"/>
      <w:szCs w:val="28"/>
    </w:rPr>
  </w:style>
  <w:style w:type="paragraph" w:styleId="ListParagraph">
    <w:name w:val="List Paragraph"/>
    <w:basedOn w:val="Normal"/>
    <w:uiPriority w:val="34"/>
    <w:qFormat/>
    <w:rsid w:val="00737EB0"/>
    <w:pPr>
      <w:numPr>
        <w:numId w:val="19"/>
      </w:numPr>
      <w:spacing w:before="60"/>
      <w:ind w:left="993" w:hanging="633"/>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051932"/>
    <w:rPr>
      <w:sz w:val="16"/>
      <w:szCs w:val="16"/>
    </w:rPr>
  </w:style>
  <w:style w:type="paragraph" w:styleId="CommentText">
    <w:name w:val="annotation text"/>
    <w:basedOn w:val="Normal"/>
    <w:link w:val="CommentTextChar"/>
    <w:uiPriority w:val="99"/>
    <w:unhideWhenUsed/>
    <w:rsid w:val="00051932"/>
    <w:rPr>
      <w:sz w:val="20"/>
      <w:szCs w:val="20"/>
    </w:rPr>
  </w:style>
  <w:style w:type="character" w:customStyle="1" w:styleId="CommentTextChar">
    <w:name w:val="Comment Text Char"/>
    <w:basedOn w:val="DefaultParagraphFont"/>
    <w:link w:val="CommentText"/>
    <w:uiPriority w:val="99"/>
    <w:rsid w:val="00051932"/>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051932"/>
    <w:rPr>
      <w:b/>
      <w:bCs/>
    </w:rPr>
  </w:style>
  <w:style w:type="character" w:customStyle="1" w:styleId="CommentSubjectChar">
    <w:name w:val="Comment Subject Char"/>
    <w:basedOn w:val="CommentTextChar"/>
    <w:link w:val="CommentSubject"/>
    <w:uiPriority w:val="99"/>
    <w:semiHidden/>
    <w:rsid w:val="00051932"/>
    <w:rPr>
      <w:rFonts w:ascii="Calibri" w:eastAsia="Calibri" w:hAnsi="Calibri" w:cs="Calibri"/>
      <w:b/>
      <w:bCs/>
      <w:sz w:val="20"/>
      <w:szCs w:val="20"/>
      <w:lang w:val="en-GB"/>
    </w:rPr>
  </w:style>
  <w:style w:type="paragraph" w:styleId="Header">
    <w:name w:val="header"/>
    <w:basedOn w:val="Normal"/>
    <w:link w:val="HeaderChar"/>
    <w:uiPriority w:val="99"/>
    <w:unhideWhenUsed/>
    <w:rsid w:val="00F130EA"/>
    <w:pPr>
      <w:tabs>
        <w:tab w:val="center" w:pos="4513"/>
        <w:tab w:val="right" w:pos="9026"/>
      </w:tabs>
    </w:pPr>
  </w:style>
  <w:style w:type="character" w:customStyle="1" w:styleId="HeaderChar">
    <w:name w:val="Header Char"/>
    <w:basedOn w:val="DefaultParagraphFont"/>
    <w:link w:val="Header"/>
    <w:uiPriority w:val="99"/>
    <w:rsid w:val="00F130EA"/>
    <w:rPr>
      <w:rFonts w:ascii="Calibri" w:eastAsia="Calibri" w:hAnsi="Calibri" w:cs="Calibri"/>
      <w:lang w:val="en-GB"/>
    </w:rPr>
  </w:style>
  <w:style w:type="paragraph" w:styleId="Footer">
    <w:name w:val="footer"/>
    <w:basedOn w:val="Normal"/>
    <w:link w:val="FooterChar"/>
    <w:uiPriority w:val="99"/>
    <w:unhideWhenUsed/>
    <w:rsid w:val="00F130EA"/>
    <w:pPr>
      <w:tabs>
        <w:tab w:val="center" w:pos="4513"/>
        <w:tab w:val="right" w:pos="9026"/>
      </w:tabs>
    </w:pPr>
  </w:style>
  <w:style w:type="character" w:customStyle="1" w:styleId="FooterChar">
    <w:name w:val="Footer Char"/>
    <w:basedOn w:val="DefaultParagraphFont"/>
    <w:link w:val="Footer"/>
    <w:uiPriority w:val="99"/>
    <w:rsid w:val="00F130EA"/>
    <w:rPr>
      <w:rFonts w:ascii="Calibri" w:eastAsia="Calibri" w:hAnsi="Calibri" w:cs="Calibri"/>
      <w:lang w:val="en-GB"/>
    </w:rPr>
  </w:style>
  <w:style w:type="character" w:customStyle="1" w:styleId="Heading2Char">
    <w:name w:val="Heading 2 Char"/>
    <w:basedOn w:val="DefaultParagraphFont"/>
    <w:link w:val="Heading2"/>
    <w:uiPriority w:val="9"/>
    <w:rsid w:val="00C164CD"/>
    <w:rPr>
      <w:rFonts w:ascii="Arial" w:eastAsia="Calibri" w:hAnsi="Arial" w:cs="Calibri"/>
      <w:b/>
      <w:bCs/>
      <w:color w:val="FFFFFF" w:themeColor="background1"/>
      <w:sz w:val="36"/>
      <w:szCs w:val="32"/>
      <w:shd w:val="clear" w:color="auto" w:fill="004F6E"/>
      <w:lang w:val="en-GB"/>
    </w:rPr>
  </w:style>
  <w:style w:type="character" w:customStyle="1" w:styleId="Heading3Char">
    <w:name w:val="Heading 3 Char"/>
    <w:basedOn w:val="DefaultParagraphFont"/>
    <w:link w:val="Heading3"/>
    <w:uiPriority w:val="9"/>
    <w:rsid w:val="00766F0E"/>
    <w:rPr>
      <w:rFonts w:ascii="Arial" w:eastAsia="Calibri" w:hAnsi="Arial" w:cs="Calibri"/>
      <w:sz w:val="28"/>
      <w:szCs w:val="24"/>
      <w:lang w:val="en-GB"/>
    </w:rPr>
  </w:style>
  <w:style w:type="paragraph" w:customStyle="1" w:styleId="Default">
    <w:name w:val="Default"/>
    <w:rsid w:val="00C66754"/>
    <w:pPr>
      <w:adjustRightInd w:val="0"/>
    </w:pPr>
    <w:rPr>
      <w:rFonts w:ascii="Arial" w:eastAsia="Times New Roman" w:hAnsi="Arial" w:cs="Arial"/>
      <w:color w:val="000000"/>
      <w:sz w:val="24"/>
      <w:szCs w:val="24"/>
      <w:lang w:val="en-GB" w:eastAsia="en-GB"/>
    </w:rPr>
  </w:style>
  <w:style w:type="paragraph" w:styleId="NormalWeb">
    <w:name w:val="Normal (Web)"/>
    <w:basedOn w:val="Normal"/>
    <w:uiPriority w:val="99"/>
    <w:semiHidden/>
    <w:unhideWhenUsed/>
    <w:rsid w:val="004D5FA9"/>
    <w:pPr>
      <w:widowControl/>
      <w:autoSpaceDE/>
      <w:autoSpaceDN/>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Strong">
    <w:name w:val="Strong"/>
    <w:basedOn w:val="DefaultParagraphFont"/>
    <w:uiPriority w:val="22"/>
    <w:qFormat/>
    <w:rsid w:val="004D5FA9"/>
    <w:rPr>
      <w:b/>
      <w:bCs/>
    </w:rPr>
  </w:style>
  <w:style w:type="paragraph" w:styleId="Revision">
    <w:name w:val="Revision"/>
    <w:hidden/>
    <w:uiPriority w:val="99"/>
    <w:semiHidden/>
    <w:rsid w:val="00360D97"/>
    <w:pPr>
      <w:widowControl/>
      <w:autoSpaceDE/>
      <w:autoSpaceDN/>
    </w:pPr>
    <w:rPr>
      <w:rFonts w:ascii="Arial" w:eastAsia="Calibri" w:hAnsi="Arial" w:cs="Calibri"/>
      <w:color w:val="262626" w:themeColor="text1" w:themeTint="D9"/>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7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orate Colours - GMCA">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1627</Words>
  <Characters>9275</Characters>
  <Application>Microsoft Office Word</Application>
  <DocSecurity>2</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Caddy-Dale, Anna (Manchester Growth Company)</dc:creator>
  <cp:keywords/>
  <cp:lastModifiedBy>Bradshaw, Peter</cp:lastModifiedBy>
  <cp:revision>2</cp:revision>
  <dcterms:created xsi:type="dcterms:W3CDTF">2024-07-31T09:39:00Z</dcterms:created>
  <dcterms:modified xsi:type="dcterms:W3CDTF">2024-07-31T09:39:00Z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2021-02-17T00:00:00Z</vt:filetime>
  </property>
  <property fmtid="{D5CDD505-2E9C-101B-9397-08002B2CF9AE}" pid="5" name="ContentTypeId">
    <vt:lpwstr>0x01010039F157BCC7051E4F9C468500D16E67D8</vt:lpwstr>
  </property>
  <property fmtid="{D5CDD505-2E9C-101B-9397-08002B2CF9AE}" pid="6" name="MediaServiceImageTags">
    <vt:lpwstr/>
  </property>
</Properties>
</file>