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3F564" w14:textId="591137D7" w:rsidR="003C14BB" w:rsidRPr="00D07273" w:rsidRDefault="0033626F" w:rsidP="003C14BB">
      <w:pPr>
        <w:pStyle w:val="Heading1"/>
        <w:rPr>
          <w:rFonts w:cs="Arial"/>
          <w:sz w:val="24"/>
          <w:szCs w:val="24"/>
        </w:rPr>
      </w:pPr>
      <w:r w:rsidRPr="00D07273">
        <w:rPr>
          <w:rFonts w:cs="Arial"/>
          <w:sz w:val="24"/>
          <w:szCs w:val="24"/>
        </w:rPr>
        <w:t>Role profile</w:t>
      </w:r>
    </w:p>
    <w:p w14:paraId="652E419B" w14:textId="11949A14" w:rsidR="003C14BB" w:rsidRPr="00D07273" w:rsidRDefault="003C14BB" w:rsidP="003C14BB">
      <w:pPr>
        <w:pStyle w:val="ListParagraph"/>
        <w:numPr>
          <w:ilvl w:val="0"/>
          <w:numId w:val="7"/>
        </w:numPr>
        <w:rPr>
          <w:rFonts w:cs="Arial"/>
          <w:szCs w:val="24"/>
        </w:rPr>
      </w:pPr>
      <w:r w:rsidRPr="00D07273">
        <w:rPr>
          <w:rFonts w:cs="Arial"/>
          <w:b/>
          <w:bCs/>
          <w:szCs w:val="24"/>
        </w:rPr>
        <w:t>Job title</w:t>
      </w:r>
      <w:r w:rsidRPr="00D07273">
        <w:rPr>
          <w:rFonts w:cs="Arial"/>
          <w:szCs w:val="24"/>
        </w:rPr>
        <w:t xml:space="preserve">: </w:t>
      </w:r>
      <w:r w:rsidR="002C1862">
        <w:rPr>
          <w:rFonts w:cs="Arial"/>
          <w:szCs w:val="24"/>
        </w:rPr>
        <w:t>Safe</w:t>
      </w:r>
      <w:r w:rsidR="005B228C">
        <w:rPr>
          <w:rFonts w:cs="Arial"/>
          <w:szCs w:val="24"/>
        </w:rPr>
        <w:t xml:space="preserve">ty Centre </w:t>
      </w:r>
      <w:r w:rsidR="00C87CC7">
        <w:rPr>
          <w:rFonts w:cs="Arial"/>
          <w:szCs w:val="24"/>
        </w:rPr>
        <w:t>Instruct</w:t>
      </w:r>
      <w:r w:rsidR="00346F66">
        <w:rPr>
          <w:rFonts w:cs="Arial"/>
          <w:szCs w:val="24"/>
        </w:rPr>
        <w:t>or</w:t>
      </w:r>
    </w:p>
    <w:p w14:paraId="4583AC0F" w14:textId="3EDC97A7" w:rsidR="00BD6446" w:rsidRPr="00D07273" w:rsidRDefault="00145E6A" w:rsidP="00737EB0">
      <w:pPr>
        <w:pStyle w:val="ListParagraph"/>
        <w:numPr>
          <w:ilvl w:val="0"/>
          <w:numId w:val="7"/>
        </w:numPr>
        <w:rPr>
          <w:rFonts w:cs="Arial"/>
          <w:szCs w:val="24"/>
        </w:rPr>
      </w:pPr>
      <w:r w:rsidRPr="00D07273">
        <w:rPr>
          <w:rFonts w:cs="Arial"/>
          <w:b/>
          <w:bCs/>
          <w:szCs w:val="24"/>
        </w:rPr>
        <w:t>Grade</w:t>
      </w:r>
      <w:r w:rsidR="00BD6446" w:rsidRPr="00D07273">
        <w:rPr>
          <w:rFonts w:cs="Arial"/>
          <w:b/>
          <w:bCs/>
          <w:szCs w:val="24"/>
        </w:rPr>
        <w:t>:</w:t>
      </w:r>
      <w:r w:rsidR="00BD6446" w:rsidRPr="00D07273">
        <w:rPr>
          <w:rFonts w:cs="Arial"/>
          <w:szCs w:val="24"/>
        </w:rPr>
        <w:t xml:space="preserve"> </w:t>
      </w:r>
      <w:r w:rsidR="00001594">
        <w:rPr>
          <w:bCs/>
          <w:iCs/>
          <w:color w:val="auto"/>
        </w:rPr>
        <w:t>4</w:t>
      </w:r>
    </w:p>
    <w:p w14:paraId="760BDC30" w14:textId="2FB2C8FF" w:rsidR="00BD6446" w:rsidRPr="00D07273" w:rsidRDefault="00BD6446" w:rsidP="00737EB0">
      <w:pPr>
        <w:pStyle w:val="ListParagraph"/>
        <w:numPr>
          <w:ilvl w:val="0"/>
          <w:numId w:val="7"/>
        </w:numPr>
        <w:rPr>
          <w:rFonts w:cs="Arial"/>
          <w:szCs w:val="24"/>
        </w:rPr>
      </w:pPr>
      <w:r w:rsidRPr="00D07273">
        <w:rPr>
          <w:rFonts w:cs="Arial"/>
          <w:b/>
          <w:bCs/>
          <w:szCs w:val="24"/>
        </w:rPr>
        <w:t>Business area:</w:t>
      </w:r>
      <w:r w:rsidRPr="00D07273">
        <w:rPr>
          <w:rFonts w:cs="Arial"/>
          <w:szCs w:val="24"/>
        </w:rPr>
        <w:t xml:space="preserve"> </w:t>
      </w:r>
      <w:r w:rsidR="00195B19" w:rsidRPr="00D54724">
        <w:rPr>
          <w:bCs/>
          <w:iCs/>
          <w:color w:val="auto"/>
        </w:rPr>
        <w:t>Prevention</w:t>
      </w:r>
      <w:r w:rsidR="00F270B6">
        <w:rPr>
          <w:bCs/>
          <w:iCs/>
          <w:color w:val="auto"/>
        </w:rPr>
        <w:t xml:space="preserve"> </w:t>
      </w:r>
    </w:p>
    <w:p w14:paraId="098B4AB5" w14:textId="78D5A49E" w:rsidR="00BD6446" w:rsidRPr="00D07273" w:rsidRDefault="00BD6446" w:rsidP="00737EB0">
      <w:pPr>
        <w:pStyle w:val="ListParagraph"/>
        <w:numPr>
          <w:ilvl w:val="0"/>
          <w:numId w:val="7"/>
        </w:numPr>
        <w:rPr>
          <w:rFonts w:cs="Arial"/>
          <w:szCs w:val="24"/>
        </w:rPr>
      </w:pPr>
      <w:r w:rsidRPr="00D07273">
        <w:rPr>
          <w:rFonts w:cs="Arial"/>
          <w:b/>
          <w:bCs/>
          <w:szCs w:val="24"/>
        </w:rPr>
        <w:t>Reporting line:</w:t>
      </w:r>
      <w:r w:rsidRPr="00D07273">
        <w:rPr>
          <w:rFonts w:cs="Arial"/>
          <w:szCs w:val="24"/>
        </w:rPr>
        <w:t xml:space="preserve"> </w:t>
      </w:r>
      <w:bookmarkStart w:id="0" w:name="_Hlk184215859"/>
      <w:r w:rsidR="008C075F" w:rsidRPr="008C075F">
        <w:rPr>
          <w:rFonts w:cs="Arial"/>
          <w:szCs w:val="24"/>
        </w:rPr>
        <w:t xml:space="preserve">Safety Centre </w:t>
      </w:r>
      <w:r w:rsidR="00C87CC7">
        <w:rPr>
          <w:rFonts w:cs="Arial"/>
          <w:szCs w:val="24"/>
        </w:rPr>
        <w:t>Instructor</w:t>
      </w:r>
      <w:r w:rsidR="008C075F" w:rsidRPr="008C075F">
        <w:rPr>
          <w:rFonts w:cs="Arial"/>
          <w:szCs w:val="24"/>
        </w:rPr>
        <w:t xml:space="preserve"> Manager </w:t>
      </w:r>
    </w:p>
    <w:bookmarkEnd w:id="0"/>
    <w:p w14:paraId="14D144A8" w14:textId="565FDEFD" w:rsidR="00BD6446" w:rsidRPr="00D07273" w:rsidRDefault="00BD6446" w:rsidP="00737EB0">
      <w:pPr>
        <w:pStyle w:val="ListParagraph"/>
        <w:numPr>
          <w:ilvl w:val="0"/>
          <w:numId w:val="7"/>
        </w:numPr>
        <w:rPr>
          <w:rFonts w:cs="Arial"/>
          <w:szCs w:val="24"/>
        </w:rPr>
      </w:pPr>
      <w:r w:rsidRPr="00D07273">
        <w:rPr>
          <w:rFonts w:cs="Arial"/>
          <w:b/>
          <w:bCs/>
          <w:szCs w:val="24"/>
        </w:rPr>
        <w:t>Team:</w:t>
      </w:r>
      <w:r w:rsidRPr="00D07273">
        <w:rPr>
          <w:rFonts w:cs="Arial"/>
          <w:szCs w:val="24"/>
        </w:rPr>
        <w:t xml:space="preserve"> </w:t>
      </w:r>
      <w:r w:rsidR="00195B19" w:rsidRPr="00D54724">
        <w:rPr>
          <w:bCs/>
          <w:iCs/>
          <w:color w:val="auto"/>
        </w:rPr>
        <w:t>Prevention</w:t>
      </w:r>
      <w:r w:rsidR="00F270B6">
        <w:rPr>
          <w:bCs/>
          <w:iCs/>
          <w:color w:val="auto"/>
        </w:rPr>
        <w:t xml:space="preserve"> Delivery</w:t>
      </w:r>
    </w:p>
    <w:p w14:paraId="47A5EC10" w14:textId="2D138ECD" w:rsidR="00675768" w:rsidRPr="00D07273" w:rsidRDefault="00BD6446" w:rsidP="00C164CD">
      <w:pPr>
        <w:pStyle w:val="Heading2"/>
        <w:rPr>
          <w:rFonts w:cs="Arial"/>
          <w:sz w:val="24"/>
          <w:szCs w:val="24"/>
        </w:rPr>
      </w:pPr>
      <w:r w:rsidRPr="00D07273">
        <w:rPr>
          <w:rFonts w:cs="Arial"/>
          <w:sz w:val="24"/>
          <w:szCs w:val="24"/>
        </w:rPr>
        <w:t>Job Purpose</w:t>
      </w:r>
    </w:p>
    <w:p w14:paraId="1FBA3580" w14:textId="2CAB3EEC" w:rsidR="003C28BF" w:rsidRPr="003C28BF" w:rsidRDefault="003C28BF" w:rsidP="003C28BF">
      <w:pPr>
        <w:jc w:val="both"/>
        <w:rPr>
          <w:rFonts w:cs="Arial"/>
          <w:szCs w:val="24"/>
        </w:rPr>
      </w:pPr>
      <w:r w:rsidRPr="003C28BF">
        <w:rPr>
          <w:rFonts w:cs="Arial"/>
          <w:szCs w:val="24"/>
        </w:rPr>
        <w:t xml:space="preserve">To </w:t>
      </w:r>
      <w:r w:rsidR="006851B6">
        <w:rPr>
          <w:rFonts w:cs="Arial"/>
          <w:szCs w:val="24"/>
        </w:rPr>
        <w:t>coordinate</w:t>
      </w:r>
      <w:r w:rsidR="00E53670">
        <w:rPr>
          <w:rFonts w:cs="Arial"/>
          <w:szCs w:val="24"/>
        </w:rPr>
        <w:t xml:space="preserve">, adapt and </w:t>
      </w:r>
      <w:r w:rsidRPr="003C28BF">
        <w:rPr>
          <w:rFonts w:cs="Arial"/>
          <w:szCs w:val="24"/>
        </w:rPr>
        <w:t>deliver</w:t>
      </w:r>
      <w:r w:rsidR="00761C74">
        <w:rPr>
          <w:rFonts w:cs="Arial"/>
          <w:szCs w:val="24"/>
        </w:rPr>
        <w:t xml:space="preserve"> </w:t>
      </w:r>
      <w:r w:rsidR="00BE1D20">
        <w:rPr>
          <w:rFonts w:cs="Arial"/>
          <w:szCs w:val="24"/>
        </w:rPr>
        <w:t xml:space="preserve">key </w:t>
      </w:r>
      <w:r w:rsidR="00876B43">
        <w:rPr>
          <w:rFonts w:cs="Arial"/>
          <w:szCs w:val="24"/>
        </w:rPr>
        <w:t>prevention education</w:t>
      </w:r>
      <w:r w:rsidR="00BE1D20">
        <w:rPr>
          <w:rFonts w:cs="Arial"/>
          <w:szCs w:val="24"/>
        </w:rPr>
        <w:t xml:space="preserve"> </w:t>
      </w:r>
      <w:r w:rsidRPr="003C28BF">
        <w:rPr>
          <w:rFonts w:cs="Arial"/>
          <w:szCs w:val="24"/>
        </w:rPr>
        <w:t>messages</w:t>
      </w:r>
      <w:r w:rsidR="00A875EC">
        <w:rPr>
          <w:rFonts w:cs="Arial"/>
          <w:szCs w:val="24"/>
        </w:rPr>
        <w:t xml:space="preserve"> </w:t>
      </w:r>
      <w:r w:rsidRPr="003C28BF">
        <w:rPr>
          <w:rFonts w:cs="Arial"/>
          <w:szCs w:val="24"/>
        </w:rPr>
        <w:t xml:space="preserve">and activities </w:t>
      </w:r>
      <w:r w:rsidR="00C47B2B">
        <w:rPr>
          <w:rFonts w:cs="Arial"/>
          <w:szCs w:val="24"/>
        </w:rPr>
        <w:t xml:space="preserve">to </w:t>
      </w:r>
      <w:r w:rsidR="009400C9">
        <w:rPr>
          <w:rFonts w:cs="Arial"/>
          <w:szCs w:val="24"/>
        </w:rPr>
        <w:t>targeted groups</w:t>
      </w:r>
      <w:r w:rsidR="00A37E29">
        <w:rPr>
          <w:rFonts w:cs="Arial"/>
          <w:szCs w:val="24"/>
        </w:rPr>
        <w:t>,</w:t>
      </w:r>
      <w:r w:rsidR="00876B43">
        <w:rPr>
          <w:rFonts w:cs="Arial"/>
          <w:szCs w:val="24"/>
        </w:rPr>
        <w:t xml:space="preserve"> </w:t>
      </w:r>
      <w:r w:rsidR="00D46D9F" w:rsidRPr="00D46D9F">
        <w:rPr>
          <w:rFonts w:cs="Arial"/>
          <w:szCs w:val="24"/>
        </w:rPr>
        <w:t xml:space="preserve">in both an immersive </w:t>
      </w:r>
      <w:r w:rsidR="009400C9">
        <w:rPr>
          <w:rFonts w:cs="Arial"/>
          <w:szCs w:val="24"/>
        </w:rPr>
        <w:t xml:space="preserve">and interactive </w:t>
      </w:r>
      <w:r w:rsidR="00D46D9F" w:rsidRPr="00D46D9F">
        <w:rPr>
          <w:rFonts w:cs="Arial"/>
          <w:szCs w:val="24"/>
        </w:rPr>
        <w:t>environment</w:t>
      </w:r>
      <w:r w:rsidR="00444B03">
        <w:rPr>
          <w:rFonts w:cs="Arial"/>
          <w:szCs w:val="24"/>
        </w:rPr>
        <w:t xml:space="preserve"> </w:t>
      </w:r>
      <w:r w:rsidR="00B16561">
        <w:rPr>
          <w:rFonts w:cs="Arial"/>
          <w:szCs w:val="24"/>
        </w:rPr>
        <w:t xml:space="preserve">at </w:t>
      </w:r>
      <w:r w:rsidR="00D46D9F" w:rsidRPr="00D46D9F">
        <w:rPr>
          <w:rFonts w:cs="Arial"/>
          <w:szCs w:val="24"/>
        </w:rPr>
        <w:t>Bury</w:t>
      </w:r>
      <w:r w:rsidR="00444B03">
        <w:rPr>
          <w:rFonts w:cs="Arial"/>
          <w:szCs w:val="24"/>
        </w:rPr>
        <w:t xml:space="preserve"> </w:t>
      </w:r>
      <w:r w:rsidR="00D46D9F" w:rsidRPr="00D46D9F">
        <w:rPr>
          <w:rFonts w:cs="Arial"/>
          <w:szCs w:val="24"/>
        </w:rPr>
        <w:t>Safety Centre</w:t>
      </w:r>
      <w:r w:rsidR="00444B03">
        <w:rPr>
          <w:rFonts w:cs="Arial"/>
          <w:szCs w:val="24"/>
        </w:rPr>
        <w:t xml:space="preserve"> (BSC)</w:t>
      </w:r>
      <w:r w:rsidR="00B16561">
        <w:rPr>
          <w:rFonts w:cs="Arial"/>
          <w:szCs w:val="24"/>
        </w:rPr>
        <w:t xml:space="preserve">. </w:t>
      </w:r>
      <w:r w:rsidRPr="003C28BF">
        <w:rPr>
          <w:rFonts w:cs="Arial"/>
          <w:szCs w:val="24"/>
        </w:rPr>
        <w:t xml:space="preserve"> </w:t>
      </w:r>
      <w:r w:rsidR="00AB02FC">
        <w:rPr>
          <w:rFonts w:cs="Arial"/>
          <w:szCs w:val="24"/>
        </w:rPr>
        <w:t xml:space="preserve">To </w:t>
      </w:r>
      <w:r w:rsidRPr="003C28BF">
        <w:rPr>
          <w:rFonts w:cs="Arial"/>
          <w:szCs w:val="24"/>
        </w:rPr>
        <w:t xml:space="preserve">ensure the provision of an effective Prevention </w:t>
      </w:r>
      <w:r w:rsidR="000C315E">
        <w:rPr>
          <w:rFonts w:cs="Arial"/>
          <w:szCs w:val="24"/>
        </w:rPr>
        <w:t xml:space="preserve">and education </w:t>
      </w:r>
      <w:r w:rsidRPr="003C28BF">
        <w:rPr>
          <w:rFonts w:cs="Arial"/>
          <w:szCs w:val="24"/>
        </w:rPr>
        <w:t>service.</w:t>
      </w:r>
    </w:p>
    <w:p w14:paraId="45A33782" w14:textId="5D6892D1" w:rsidR="003C28BF" w:rsidRPr="003C28BF" w:rsidRDefault="006C0C2F" w:rsidP="003C28BF">
      <w:pPr>
        <w:jc w:val="both"/>
        <w:rPr>
          <w:rFonts w:cs="Arial"/>
          <w:szCs w:val="24"/>
        </w:rPr>
      </w:pPr>
      <w:r>
        <w:rPr>
          <w:rFonts w:cs="Arial"/>
          <w:szCs w:val="24"/>
        </w:rPr>
        <w:t>Safety Centre Instructors</w:t>
      </w:r>
      <w:r w:rsidR="003C28BF" w:rsidRPr="003C28BF">
        <w:rPr>
          <w:rFonts w:cs="Arial"/>
          <w:szCs w:val="24"/>
        </w:rPr>
        <w:t xml:space="preserve"> will undertake prevention activities</w:t>
      </w:r>
      <w:r w:rsidR="00DE6461">
        <w:rPr>
          <w:rFonts w:cs="Arial"/>
          <w:szCs w:val="24"/>
        </w:rPr>
        <w:t xml:space="preserve"> at </w:t>
      </w:r>
      <w:r w:rsidR="00583442">
        <w:rPr>
          <w:rFonts w:cs="Arial"/>
          <w:szCs w:val="24"/>
        </w:rPr>
        <w:t>BSC</w:t>
      </w:r>
      <w:r w:rsidR="003C28BF" w:rsidRPr="003C28BF">
        <w:rPr>
          <w:rFonts w:cs="Arial"/>
          <w:szCs w:val="24"/>
        </w:rPr>
        <w:t xml:space="preserve"> that support strategic priorities</w:t>
      </w:r>
      <w:r w:rsidR="00D75429">
        <w:rPr>
          <w:rFonts w:cs="Arial"/>
          <w:szCs w:val="24"/>
        </w:rPr>
        <w:t>, thematic work streams</w:t>
      </w:r>
      <w:r w:rsidR="00841B9E">
        <w:rPr>
          <w:rFonts w:cs="Arial"/>
          <w:szCs w:val="24"/>
        </w:rPr>
        <w:t xml:space="preserve"> and safety </w:t>
      </w:r>
      <w:r w:rsidR="00DE6461">
        <w:rPr>
          <w:rFonts w:cs="Arial"/>
          <w:szCs w:val="24"/>
        </w:rPr>
        <w:t>campaigns</w:t>
      </w:r>
      <w:r w:rsidR="00841B9E">
        <w:rPr>
          <w:rFonts w:cs="Arial"/>
          <w:szCs w:val="24"/>
        </w:rPr>
        <w:t xml:space="preserve">, </w:t>
      </w:r>
      <w:r>
        <w:rPr>
          <w:rFonts w:cs="Arial"/>
          <w:szCs w:val="24"/>
        </w:rPr>
        <w:t>Instructors</w:t>
      </w:r>
      <w:r w:rsidR="004117F3">
        <w:rPr>
          <w:rFonts w:cs="Arial"/>
          <w:szCs w:val="24"/>
        </w:rPr>
        <w:t xml:space="preserve"> will </w:t>
      </w:r>
      <w:r w:rsidR="003C28BF" w:rsidRPr="003C28BF">
        <w:rPr>
          <w:rFonts w:cs="Arial"/>
          <w:szCs w:val="24"/>
        </w:rPr>
        <w:t xml:space="preserve">work </w:t>
      </w:r>
      <w:r w:rsidR="008C1971">
        <w:rPr>
          <w:rFonts w:cs="Arial"/>
          <w:szCs w:val="24"/>
        </w:rPr>
        <w:t>in collaboration with schools</w:t>
      </w:r>
      <w:r w:rsidR="001D0AE9">
        <w:rPr>
          <w:rFonts w:cs="Arial"/>
          <w:szCs w:val="24"/>
        </w:rPr>
        <w:t xml:space="preserve">, </w:t>
      </w:r>
      <w:r w:rsidR="0021722A">
        <w:rPr>
          <w:rFonts w:cs="Arial"/>
          <w:szCs w:val="24"/>
        </w:rPr>
        <w:t>education sector and other partners from</w:t>
      </w:r>
      <w:r w:rsidR="003C28BF" w:rsidRPr="003C28BF">
        <w:rPr>
          <w:rFonts w:cs="Arial"/>
          <w:szCs w:val="24"/>
        </w:rPr>
        <w:t xml:space="preserve"> across Greater Manchester</w:t>
      </w:r>
      <w:r w:rsidR="00D75429">
        <w:rPr>
          <w:rFonts w:cs="Arial"/>
          <w:szCs w:val="24"/>
        </w:rPr>
        <w:t>,</w:t>
      </w:r>
      <w:r w:rsidR="003C28BF" w:rsidRPr="003C28BF">
        <w:rPr>
          <w:rFonts w:cs="Arial"/>
          <w:szCs w:val="24"/>
        </w:rPr>
        <w:t xml:space="preserve"> to enhance GMFRS prevention delivery</w:t>
      </w:r>
      <w:r w:rsidR="0021722A">
        <w:rPr>
          <w:rFonts w:cs="Arial"/>
          <w:szCs w:val="24"/>
        </w:rPr>
        <w:t xml:space="preserve"> at BSC</w:t>
      </w:r>
      <w:r w:rsidR="000B06B8">
        <w:rPr>
          <w:rFonts w:cs="Arial"/>
          <w:szCs w:val="24"/>
        </w:rPr>
        <w:t xml:space="preserve"> to targeted groups. </w:t>
      </w:r>
    </w:p>
    <w:p w14:paraId="75046794" w14:textId="5A9FA0FA" w:rsidR="00BD6446" w:rsidRPr="00D07273" w:rsidRDefault="0033626F" w:rsidP="00C164CD">
      <w:pPr>
        <w:pStyle w:val="Heading2"/>
        <w:rPr>
          <w:rFonts w:cs="Arial"/>
          <w:sz w:val="24"/>
          <w:szCs w:val="24"/>
        </w:rPr>
      </w:pPr>
      <w:r w:rsidRPr="00D07273">
        <w:rPr>
          <w:rFonts w:cs="Arial"/>
          <w:sz w:val="24"/>
          <w:szCs w:val="24"/>
        </w:rPr>
        <w:t>Key working r</w:t>
      </w:r>
      <w:r w:rsidR="00BD6446" w:rsidRPr="00D07273">
        <w:rPr>
          <w:rFonts w:cs="Arial"/>
          <w:sz w:val="24"/>
          <w:szCs w:val="24"/>
        </w:rPr>
        <w:t>elationships</w:t>
      </w:r>
    </w:p>
    <w:p w14:paraId="5ECE8A00" w14:textId="7BDC0B1D" w:rsidR="00E6345C" w:rsidRDefault="00A65ECB" w:rsidP="00E6345C">
      <w:pPr>
        <w:pStyle w:val="ListParagraph"/>
        <w:widowControl/>
        <w:numPr>
          <w:ilvl w:val="0"/>
          <w:numId w:val="35"/>
        </w:numPr>
        <w:autoSpaceDE/>
        <w:autoSpaceDN/>
        <w:spacing w:before="0" w:after="0" w:line="240" w:lineRule="auto"/>
        <w:ind w:left="360" w:right="261"/>
        <w:rPr>
          <w:color w:val="auto"/>
        </w:rPr>
      </w:pPr>
      <w:r>
        <w:rPr>
          <w:color w:val="auto"/>
        </w:rPr>
        <w:t>Safety Centre Instructor Manager</w:t>
      </w:r>
    </w:p>
    <w:p w14:paraId="3490FE17" w14:textId="77777777" w:rsidR="00E6345C" w:rsidRDefault="00E6345C" w:rsidP="00E6345C">
      <w:pPr>
        <w:pStyle w:val="ListParagraph"/>
        <w:widowControl/>
        <w:numPr>
          <w:ilvl w:val="0"/>
          <w:numId w:val="35"/>
        </w:numPr>
        <w:autoSpaceDE/>
        <w:autoSpaceDN/>
        <w:spacing w:before="0" w:after="0" w:line="240" w:lineRule="auto"/>
        <w:ind w:left="360" w:right="261"/>
        <w:rPr>
          <w:color w:val="auto"/>
        </w:rPr>
      </w:pPr>
      <w:r>
        <w:rPr>
          <w:color w:val="auto"/>
        </w:rPr>
        <w:t>Prevention Development Officers</w:t>
      </w:r>
    </w:p>
    <w:p w14:paraId="2AE884E2" w14:textId="19EE08A3" w:rsidR="00E6345C" w:rsidRDefault="00E6345C" w:rsidP="00E6345C">
      <w:pPr>
        <w:pStyle w:val="ListParagraph"/>
        <w:widowControl/>
        <w:numPr>
          <w:ilvl w:val="0"/>
          <w:numId w:val="35"/>
        </w:numPr>
        <w:autoSpaceDE/>
        <w:autoSpaceDN/>
        <w:spacing w:before="0" w:after="0" w:line="240" w:lineRule="auto"/>
        <w:ind w:left="360" w:right="261"/>
        <w:rPr>
          <w:color w:val="auto"/>
        </w:rPr>
      </w:pPr>
      <w:r>
        <w:rPr>
          <w:color w:val="auto"/>
        </w:rPr>
        <w:t>GMFRS Prevention teams</w:t>
      </w:r>
    </w:p>
    <w:p w14:paraId="3D21CABF" w14:textId="41A8A794" w:rsidR="00975613" w:rsidRDefault="00975613" w:rsidP="00E6345C">
      <w:pPr>
        <w:pStyle w:val="ListParagraph"/>
        <w:widowControl/>
        <w:numPr>
          <w:ilvl w:val="0"/>
          <w:numId w:val="35"/>
        </w:numPr>
        <w:autoSpaceDE/>
        <w:autoSpaceDN/>
        <w:spacing w:before="0" w:after="0" w:line="240" w:lineRule="auto"/>
        <w:ind w:left="360" w:right="261"/>
        <w:rPr>
          <w:color w:val="auto"/>
        </w:rPr>
      </w:pPr>
      <w:r>
        <w:rPr>
          <w:color w:val="auto"/>
        </w:rPr>
        <w:t xml:space="preserve">GMFRS volunteer manager </w:t>
      </w:r>
    </w:p>
    <w:p w14:paraId="4C3976D3" w14:textId="2BA5D06F" w:rsidR="00975613" w:rsidRDefault="00975613" w:rsidP="00E6345C">
      <w:pPr>
        <w:pStyle w:val="ListParagraph"/>
        <w:widowControl/>
        <w:numPr>
          <w:ilvl w:val="0"/>
          <w:numId w:val="35"/>
        </w:numPr>
        <w:autoSpaceDE/>
        <w:autoSpaceDN/>
        <w:spacing w:before="0" w:after="0" w:line="240" w:lineRule="auto"/>
        <w:ind w:left="360" w:right="261"/>
        <w:rPr>
          <w:color w:val="auto"/>
        </w:rPr>
      </w:pPr>
      <w:r>
        <w:rPr>
          <w:color w:val="auto"/>
        </w:rPr>
        <w:t>GMFRS Volunteers</w:t>
      </w:r>
    </w:p>
    <w:p w14:paraId="27DDD1FE" w14:textId="259A6BF8" w:rsidR="00C258C1" w:rsidRPr="0046328F" w:rsidRDefault="00C258C1" w:rsidP="00E6345C">
      <w:pPr>
        <w:pStyle w:val="ListParagraph"/>
        <w:widowControl/>
        <w:numPr>
          <w:ilvl w:val="0"/>
          <w:numId w:val="35"/>
        </w:numPr>
        <w:autoSpaceDE/>
        <w:autoSpaceDN/>
        <w:spacing w:before="0" w:after="0" w:line="240" w:lineRule="auto"/>
        <w:ind w:left="360" w:right="261"/>
        <w:rPr>
          <w:color w:val="auto"/>
        </w:rPr>
      </w:pPr>
      <w:r>
        <w:rPr>
          <w:color w:val="auto"/>
        </w:rPr>
        <w:t>GMFRS Staff</w:t>
      </w:r>
    </w:p>
    <w:p w14:paraId="3FA4D63E" w14:textId="77777777" w:rsidR="00E6345C" w:rsidRDefault="00E6345C" w:rsidP="00E6345C">
      <w:pPr>
        <w:pStyle w:val="ListParagraph"/>
        <w:widowControl/>
        <w:numPr>
          <w:ilvl w:val="0"/>
          <w:numId w:val="35"/>
        </w:numPr>
        <w:autoSpaceDE/>
        <w:autoSpaceDN/>
        <w:spacing w:before="0" w:after="0" w:line="240" w:lineRule="auto"/>
        <w:ind w:left="360" w:right="261"/>
      </w:pPr>
      <w:r>
        <w:t>Greater Manchester Police</w:t>
      </w:r>
    </w:p>
    <w:p w14:paraId="14D22E6A" w14:textId="76CC80C8" w:rsidR="00D75429" w:rsidRDefault="00E6345C" w:rsidP="00975613">
      <w:pPr>
        <w:pStyle w:val="ListParagraph"/>
        <w:widowControl/>
        <w:numPr>
          <w:ilvl w:val="0"/>
          <w:numId w:val="35"/>
        </w:numPr>
        <w:autoSpaceDE/>
        <w:autoSpaceDN/>
        <w:spacing w:before="0" w:after="0" w:line="240" w:lineRule="auto"/>
        <w:ind w:left="360" w:right="261"/>
      </w:pPr>
      <w:r>
        <w:t xml:space="preserve">Bury Safety Centre </w:t>
      </w:r>
    </w:p>
    <w:p w14:paraId="43587C93" w14:textId="409E5290" w:rsidR="00E6345C" w:rsidRDefault="00E6345C" w:rsidP="00E6345C">
      <w:pPr>
        <w:pStyle w:val="ListParagraph"/>
        <w:widowControl/>
        <w:numPr>
          <w:ilvl w:val="0"/>
          <w:numId w:val="35"/>
        </w:numPr>
        <w:autoSpaceDE/>
        <w:autoSpaceDN/>
        <w:spacing w:before="0" w:after="0" w:line="240" w:lineRule="auto"/>
        <w:ind w:left="360" w:right="261"/>
      </w:pPr>
      <w:r>
        <w:t>Local Authority Education providers</w:t>
      </w:r>
    </w:p>
    <w:p w14:paraId="34AFEAEB" w14:textId="77777777" w:rsidR="00E6345C" w:rsidRDefault="00E6345C" w:rsidP="00E6345C">
      <w:pPr>
        <w:pStyle w:val="ListParagraph"/>
        <w:widowControl/>
        <w:numPr>
          <w:ilvl w:val="0"/>
          <w:numId w:val="35"/>
        </w:numPr>
        <w:autoSpaceDE/>
        <w:autoSpaceDN/>
        <w:spacing w:before="0" w:after="0" w:line="240" w:lineRule="auto"/>
        <w:ind w:left="360" w:right="261"/>
      </w:pPr>
      <w:r>
        <w:t>Youth Service providers</w:t>
      </w:r>
    </w:p>
    <w:p w14:paraId="5BD41934" w14:textId="77777777" w:rsidR="00E6345C" w:rsidRDefault="00E6345C" w:rsidP="00E6345C">
      <w:pPr>
        <w:pStyle w:val="ListParagraph"/>
        <w:widowControl/>
        <w:numPr>
          <w:ilvl w:val="0"/>
          <w:numId w:val="35"/>
        </w:numPr>
        <w:autoSpaceDE/>
        <w:autoSpaceDN/>
        <w:spacing w:before="0" w:after="0" w:line="240" w:lineRule="auto"/>
        <w:ind w:left="360" w:right="261"/>
      </w:pPr>
      <w:r>
        <w:t>Voluntary, Community &amp; Social Enterprise sector</w:t>
      </w:r>
    </w:p>
    <w:p w14:paraId="6E35687E" w14:textId="10FC33B4" w:rsidR="00541F58" w:rsidRDefault="00E6345C" w:rsidP="00E6345C">
      <w:pPr>
        <w:pStyle w:val="ListParagraph"/>
        <w:widowControl/>
        <w:numPr>
          <w:ilvl w:val="0"/>
          <w:numId w:val="35"/>
        </w:numPr>
        <w:autoSpaceDE/>
        <w:autoSpaceDN/>
        <w:spacing w:before="0" w:after="0" w:line="240" w:lineRule="auto"/>
        <w:ind w:left="360" w:right="261"/>
      </w:pPr>
      <w:r>
        <w:t>Faith and community groups</w:t>
      </w:r>
    </w:p>
    <w:p w14:paraId="33A077C9" w14:textId="5AD19786" w:rsidR="00606699" w:rsidRDefault="00E6345C" w:rsidP="00541F58">
      <w:pPr>
        <w:pStyle w:val="ListParagraph"/>
        <w:widowControl/>
        <w:numPr>
          <w:ilvl w:val="0"/>
          <w:numId w:val="35"/>
        </w:numPr>
        <w:autoSpaceDE/>
        <w:autoSpaceDN/>
        <w:spacing w:before="0" w:after="0" w:line="240" w:lineRule="auto"/>
        <w:ind w:left="360" w:right="261"/>
      </w:pPr>
      <w:r w:rsidRPr="00872556">
        <w:t>HM Prisons</w:t>
      </w:r>
      <w:r>
        <w:t xml:space="preserve"> and Youth Offending Institutes</w:t>
      </w:r>
    </w:p>
    <w:p w14:paraId="7FCD02A9" w14:textId="77777777" w:rsidR="00541F58" w:rsidRDefault="00541F58" w:rsidP="00541F58">
      <w:pPr>
        <w:widowControl/>
        <w:autoSpaceDE/>
        <w:autoSpaceDN/>
        <w:spacing w:after="0" w:line="240" w:lineRule="auto"/>
        <w:ind w:right="261"/>
      </w:pPr>
    </w:p>
    <w:p w14:paraId="6CAAFBB5" w14:textId="77777777" w:rsidR="00541F58" w:rsidRDefault="00541F58" w:rsidP="00E167DE">
      <w:pPr>
        <w:widowControl/>
        <w:autoSpaceDE/>
        <w:autoSpaceDN/>
        <w:spacing w:after="0" w:line="240" w:lineRule="auto"/>
        <w:ind w:right="261"/>
      </w:pPr>
    </w:p>
    <w:p w14:paraId="517ED2BE" w14:textId="04F14527" w:rsidR="00BD6446" w:rsidRPr="00D07273" w:rsidRDefault="00BD6446" w:rsidP="00195B19">
      <w:pPr>
        <w:pStyle w:val="Heading2"/>
        <w:rPr>
          <w:rFonts w:cs="Arial"/>
          <w:sz w:val="24"/>
          <w:szCs w:val="24"/>
        </w:rPr>
      </w:pPr>
      <w:r w:rsidRPr="00D07273">
        <w:rPr>
          <w:rFonts w:cs="Arial"/>
          <w:sz w:val="24"/>
          <w:szCs w:val="24"/>
        </w:rPr>
        <w:lastRenderedPageBreak/>
        <w:t>Key Responsibilities</w:t>
      </w:r>
    </w:p>
    <w:p w14:paraId="4FA997A6" w14:textId="06B7D711" w:rsidR="00B01F2D" w:rsidRDefault="00C04566" w:rsidP="00D75429">
      <w:pPr>
        <w:widowControl/>
        <w:numPr>
          <w:ilvl w:val="0"/>
          <w:numId w:val="36"/>
        </w:numPr>
        <w:autoSpaceDE/>
        <w:autoSpaceDN/>
        <w:spacing w:after="0" w:line="276" w:lineRule="auto"/>
        <w:jc w:val="both"/>
        <w:rPr>
          <w:rFonts w:cs="Arial"/>
          <w:szCs w:val="24"/>
        </w:rPr>
      </w:pPr>
      <w:r w:rsidRPr="002A1BB0">
        <w:rPr>
          <w:rFonts w:cs="Arial"/>
          <w:szCs w:val="24"/>
        </w:rPr>
        <w:t>Lead and deliver interactive community safety sessions on a 1:1 and group basis for children and/or adults </w:t>
      </w:r>
      <w:r w:rsidR="00B01F2D" w:rsidRPr="002A1BB0">
        <w:rPr>
          <w:rFonts w:cs="Arial"/>
          <w:szCs w:val="24"/>
        </w:rPr>
        <w:t xml:space="preserve">at </w:t>
      </w:r>
      <w:r w:rsidR="00422985" w:rsidRPr="006B5009">
        <w:rPr>
          <w:rFonts w:cs="Arial"/>
          <w:szCs w:val="24"/>
        </w:rPr>
        <w:t>Bury Safety Centre.  </w:t>
      </w:r>
    </w:p>
    <w:p w14:paraId="414629E0" w14:textId="3BD24B50" w:rsidR="00A82BD9" w:rsidRDefault="00A82BD9" w:rsidP="00420EEA">
      <w:pPr>
        <w:pStyle w:val="paragraph"/>
        <w:numPr>
          <w:ilvl w:val="0"/>
          <w:numId w:val="36"/>
        </w:numPr>
        <w:spacing w:before="0" w:beforeAutospacing="0" w:after="0" w:afterAutospacing="0"/>
        <w:textAlignment w:val="baseline"/>
        <w:rPr>
          <w:rFonts w:ascii="Arial" w:hAnsi="Arial" w:cs="Arial"/>
          <w:color w:val="000000"/>
        </w:rPr>
      </w:pPr>
      <w:r w:rsidRPr="00A82BD9">
        <w:rPr>
          <w:rFonts w:ascii="Arial" w:hAnsi="Arial" w:cs="Arial"/>
          <w:color w:val="000000"/>
        </w:rPr>
        <w:t>Safeguard the health and safety of those individuals and groups who engage in GMFRS activities through completion of risk assessments</w:t>
      </w:r>
      <w:r w:rsidR="00073916">
        <w:rPr>
          <w:rFonts w:ascii="Arial" w:hAnsi="Arial" w:cs="Arial"/>
          <w:color w:val="000000"/>
        </w:rPr>
        <w:t>, and management of behaviour and consideration for SEND</w:t>
      </w:r>
      <w:r w:rsidRPr="00A82BD9">
        <w:rPr>
          <w:rFonts w:ascii="Arial" w:hAnsi="Arial" w:cs="Arial"/>
          <w:color w:val="000000"/>
        </w:rPr>
        <w:t xml:space="preserve"> relevant to activities. </w:t>
      </w:r>
    </w:p>
    <w:p w14:paraId="2B95F421" w14:textId="08A1C66E" w:rsidR="00E83D7A" w:rsidRPr="00E167DE" w:rsidRDefault="00E83D7A" w:rsidP="00E167DE">
      <w:pPr>
        <w:pStyle w:val="paragraph"/>
        <w:numPr>
          <w:ilvl w:val="0"/>
          <w:numId w:val="36"/>
        </w:numPr>
        <w:spacing w:before="0" w:beforeAutospacing="0" w:after="0" w:afterAutospacing="0"/>
        <w:textAlignment w:val="baseline"/>
        <w:rPr>
          <w:rFonts w:cs="Arial"/>
          <w:color w:val="000000"/>
        </w:rPr>
      </w:pPr>
      <w:r w:rsidRPr="00E167DE">
        <w:rPr>
          <w:rFonts w:ascii="Arial" w:hAnsi="Arial" w:cs="Arial"/>
          <w:color w:val="000000"/>
        </w:rPr>
        <w:t>Contribute to curriculum development and support the production of educational packages adapting to local needs and demands.  </w:t>
      </w:r>
    </w:p>
    <w:p w14:paraId="5E6D6DF6" w14:textId="48A1DFC7" w:rsidR="00707B36" w:rsidRPr="002A1BB0" w:rsidRDefault="003C02D3" w:rsidP="00D75429">
      <w:pPr>
        <w:widowControl/>
        <w:numPr>
          <w:ilvl w:val="0"/>
          <w:numId w:val="36"/>
        </w:numPr>
        <w:autoSpaceDE/>
        <w:autoSpaceDN/>
        <w:spacing w:after="0" w:line="276" w:lineRule="auto"/>
        <w:jc w:val="both"/>
        <w:rPr>
          <w:rFonts w:cs="Arial"/>
          <w:szCs w:val="24"/>
        </w:rPr>
      </w:pPr>
      <w:r w:rsidRPr="003C02D3">
        <w:rPr>
          <w:rFonts w:cs="Arial"/>
          <w:szCs w:val="24"/>
        </w:rPr>
        <w:t xml:space="preserve">Work with schools and other educational establishments </w:t>
      </w:r>
      <w:r w:rsidR="00575A1B">
        <w:rPr>
          <w:rFonts w:cs="Arial"/>
          <w:szCs w:val="24"/>
        </w:rPr>
        <w:t xml:space="preserve">and partners </w:t>
      </w:r>
      <w:r w:rsidRPr="003C02D3">
        <w:rPr>
          <w:rFonts w:cs="Arial"/>
          <w:szCs w:val="24"/>
        </w:rPr>
        <w:t>to promote and deliver GMFRS’s Prevention offer</w:t>
      </w:r>
      <w:r w:rsidR="00571746">
        <w:rPr>
          <w:rFonts w:cs="Arial"/>
          <w:szCs w:val="24"/>
        </w:rPr>
        <w:t xml:space="preserve"> at </w:t>
      </w:r>
      <w:r w:rsidRPr="003C02D3">
        <w:rPr>
          <w:rFonts w:cs="Arial"/>
          <w:szCs w:val="24"/>
        </w:rPr>
        <w:t>Bury Safety Centre</w:t>
      </w:r>
      <w:r w:rsidR="00571746">
        <w:rPr>
          <w:rFonts w:cs="Arial"/>
          <w:szCs w:val="24"/>
        </w:rPr>
        <w:t xml:space="preserve"> </w:t>
      </w:r>
      <w:r w:rsidR="00571746" w:rsidRPr="002A1BB0">
        <w:rPr>
          <w:szCs w:val="24"/>
        </w:rPr>
        <w:t xml:space="preserve">to </w:t>
      </w:r>
      <w:r w:rsidR="001F79A0">
        <w:rPr>
          <w:szCs w:val="24"/>
        </w:rPr>
        <w:t xml:space="preserve">targeted groups. </w:t>
      </w:r>
      <w:r w:rsidR="00571746" w:rsidRPr="002A1BB0" w:rsidDel="003C02D3">
        <w:rPr>
          <w:rFonts w:cs="Arial"/>
          <w:szCs w:val="24"/>
        </w:rPr>
        <w:t xml:space="preserve"> </w:t>
      </w:r>
    </w:p>
    <w:p w14:paraId="46611986" w14:textId="5698674C" w:rsidR="00707B36" w:rsidRPr="002A1BB0" w:rsidRDefault="00707B36" w:rsidP="00D75429">
      <w:pPr>
        <w:widowControl/>
        <w:numPr>
          <w:ilvl w:val="0"/>
          <w:numId w:val="36"/>
        </w:numPr>
        <w:autoSpaceDE/>
        <w:autoSpaceDN/>
        <w:spacing w:after="0" w:line="276" w:lineRule="auto"/>
        <w:jc w:val="both"/>
        <w:rPr>
          <w:rFonts w:cs="Arial"/>
          <w:szCs w:val="24"/>
        </w:rPr>
      </w:pPr>
      <w:r w:rsidRPr="002A1BB0">
        <w:rPr>
          <w:rFonts w:cs="Arial"/>
          <w:szCs w:val="24"/>
        </w:rPr>
        <w:t xml:space="preserve">Maintain an outline understanding of the </w:t>
      </w:r>
      <w:r w:rsidR="00533849">
        <w:rPr>
          <w:rFonts w:cs="Arial"/>
          <w:szCs w:val="24"/>
        </w:rPr>
        <w:t>key risks</w:t>
      </w:r>
      <w:r w:rsidR="0022708E">
        <w:rPr>
          <w:rFonts w:cs="Arial"/>
          <w:szCs w:val="24"/>
        </w:rPr>
        <w:t xml:space="preserve"> and safety messages including</w:t>
      </w:r>
      <w:r w:rsidRPr="002A1BB0">
        <w:rPr>
          <w:rFonts w:cs="Arial"/>
          <w:szCs w:val="24"/>
        </w:rPr>
        <w:t xml:space="preserve">, </w:t>
      </w:r>
      <w:r w:rsidR="00F51A99">
        <w:rPr>
          <w:rFonts w:cs="Arial"/>
          <w:szCs w:val="24"/>
        </w:rPr>
        <w:t xml:space="preserve">fire, water, </w:t>
      </w:r>
      <w:r w:rsidR="00DF57A7">
        <w:rPr>
          <w:rFonts w:cs="Arial"/>
          <w:szCs w:val="24"/>
        </w:rPr>
        <w:t xml:space="preserve">and </w:t>
      </w:r>
      <w:r w:rsidR="00F51A99">
        <w:rPr>
          <w:rFonts w:cs="Arial"/>
          <w:szCs w:val="24"/>
        </w:rPr>
        <w:t xml:space="preserve">road </w:t>
      </w:r>
      <w:r w:rsidR="007667D4" w:rsidRPr="002A1BB0">
        <w:rPr>
          <w:rFonts w:cs="Arial"/>
          <w:szCs w:val="24"/>
        </w:rPr>
        <w:t>to</w:t>
      </w:r>
      <w:r w:rsidRPr="002A1BB0">
        <w:rPr>
          <w:rFonts w:cs="Arial"/>
          <w:szCs w:val="24"/>
        </w:rPr>
        <w:t xml:space="preserve"> assist in the delivery of Safety </w:t>
      </w:r>
      <w:r w:rsidR="00CD711B" w:rsidRPr="002A1BB0">
        <w:rPr>
          <w:rFonts w:cs="Arial"/>
          <w:szCs w:val="24"/>
        </w:rPr>
        <w:t xml:space="preserve">advice during visits at </w:t>
      </w:r>
      <w:r w:rsidR="00DF57A7" w:rsidRPr="006B5009">
        <w:rPr>
          <w:rFonts w:cs="Arial"/>
          <w:szCs w:val="24"/>
        </w:rPr>
        <w:t>Bury Safety Centre.  </w:t>
      </w:r>
    </w:p>
    <w:p w14:paraId="02855A03" w14:textId="2361A7F6" w:rsidR="00707B36" w:rsidRPr="002A1BB0" w:rsidRDefault="00073916" w:rsidP="00D75429">
      <w:pPr>
        <w:pStyle w:val="ListParagraph"/>
        <w:widowControl/>
        <w:numPr>
          <w:ilvl w:val="0"/>
          <w:numId w:val="36"/>
        </w:numPr>
        <w:pBdr>
          <w:top w:val="nil"/>
          <w:left w:val="nil"/>
          <w:bottom w:val="nil"/>
          <w:right w:val="nil"/>
          <w:between w:val="nil"/>
          <w:bar w:val="nil"/>
        </w:pBdr>
        <w:autoSpaceDE/>
        <w:autoSpaceDN/>
        <w:spacing w:before="0" w:after="0" w:line="276" w:lineRule="auto"/>
        <w:rPr>
          <w:szCs w:val="24"/>
        </w:rPr>
      </w:pPr>
      <w:r>
        <w:rPr>
          <w:rFonts w:cs="Arial"/>
          <w:szCs w:val="24"/>
        </w:rPr>
        <w:t xml:space="preserve">Support the </w:t>
      </w:r>
      <w:r>
        <w:rPr>
          <w:szCs w:val="24"/>
        </w:rPr>
        <w:t>a</w:t>
      </w:r>
      <w:r w:rsidR="00707B36" w:rsidRPr="002A1BB0">
        <w:rPr>
          <w:szCs w:val="24"/>
        </w:rPr>
        <w:t>naly</w:t>
      </w:r>
      <w:r>
        <w:rPr>
          <w:szCs w:val="24"/>
        </w:rPr>
        <w:t>sis of</w:t>
      </w:r>
      <w:r w:rsidR="00707B36" w:rsidRPr="002A1BB0">
        <w:rPr>
          <w:szCs w:val="24"/>
        </w:rPr>
        <w:t xml:space="preserve"> feedback and evaluation from clients following </w:t>
      </w:r>
      <w:r w:rsidR="001E4442" w:rsidRPr="002A1BB0">
        <w:rPr>
          <w:szCs w:val="24"/>
        </w:rPr>
        <w:t xml:space="preserve">delivered sessions </w:t>
      </w:r>
      <w:r w:rsidR="00707B36" w:rsidRPr="002A1BB0">
        <w:rPr>
          <w:szCs w:val="24"/>
        </w:rPr>
        <w:t xml:space="preserve">to improve the effectiveness of delivery of </w:t>
      </w:r>
      <w:r w:rsidR="0080238F" w:rsidRPr="002A1BB0">
        <w:rPr>
          <w:szCs w:val="24"/>
        </w:rPr>
        <w:t xml:space="preserve">visits at </w:t>
      </w:r>
      <w:r w:rsidR="005C0CFE" w:rsidRPr="006B5009">
        <w:rPr>
          <w:rFonts w:cs="Arial"/>
          <w:szCs w:val="24"/>
        </w:rPr>
        <w:t>Bury Safety Centre. </w:t>
      </w:r>
    </w:p>
    <w:p w14:paraId="74296193" w14:textId="095DA43C" w:rsidR="00707B36" w:rsidRPr="002A1BB0" w:rsidRDefault="00707B36" w:rsidP="00D75429">
      <w:pPr>
        <w:pStyle w:val="ListParagraph"/>
        <w:widowControl/>
        <w:numPr>
          <w:ilvl w:val="0"/>
          <w:numId w:val="36"/>
        </w:numPr>
        <w:pBdr>
          <w:top w:val="nil"/>
          <w:left w:val="nil"/>
          <w:bottom w:val="nil"/>
          <w:right w:val="nil"/>
          <w:between w:val="nil"/>
          <w:bar w:val="nil"/>
        </w:pBdr>
        <w:autoSpaceDE/>
        <w:autoSpaceDN/>
        <w:spacing w:before="0" w:after="0" w:line="276" w:lineRule="auto"/>
        <w:rPr>
          <w:szCs w:val="24"/>
        </w:rPr>
      </w:pPr>
      <w:r w:rsidRPr="002A1BB0">
        <w:rPr>
          <w:szCs w:val="24"/>
        </w:rPr>
        <w:t>Ensure that all administration is completed in an accurate and timely manner and in line with the relevant processes and procedures, raising any concerns immediately with your line manager if required</w:t>
      </w:r>
      <w:r w:rsidR="00247438" w:rsidRPr="002A1BB0">
        <w:rPr>
          <w:szCs w:val="24"/>
        </w:rPr>
        <w:t>.</w:t>
      </w:r>
    </w:p>
    <w:p w14:paraId="595BC04A" w14:textId="09C2DA96" w:rsidR="00707B36" w:rsidRDefault="00B44A2E" w:rsidP="00D75429">
      <w:pPr>
        <w:widowControl/>
        <w:numPr>
          <w:ilvl w:val="0"/>
          <w:numId w:val="36"/>
        </w:numPr>
        <w:autoSpaceDE/>
        <w:autoSpaceDN/>
        <w:spacing w:after="0" w:line="276" w:lineRule="auto"/>
        <w:jc w:val="both"/>
        <w:rPr>
          <w:rFonts w:cs="Arial"/>
          <w:szCs w:val="24"/>
        </w:rPr>
      </w:pPr>
      <w:r>
        <w:rPr>
          <w:color w:val="auto"/>
          <w:szCs w:val="24"/>
        </w:rPr>
        <w:t xml:space="preserve">Coordinate </w:t>
      </w:r>
      <w:r>
        <w:rPr>
          <w:rFonts w:cs="Arial"/>
          <w:szCs w:val="24"/>
        </w:rPr>
        <w:t>m</w:t>
      </w:r>
      <w:r w:rsidR="00707B36" w:rsidRPr="002A1BB0">
        <w:rPr>
          <w:rFonts w:cs="Arial"/>
          <w:szCs w:val="24"/>
        </w:rPr>
        <w:t xml:space="preserve">entor and support newly appointed </w:t>
      </w:r>
      <w:r w:rsidR="00145971">
        <w:rPr>
          <w:rFonts w:cs="Arial"/>
          <w:szCs w:val="24"/>
        </w:rPr>
        <w:t>Safety Centre Instructors</w:t>
      </w:r>
      <w:r w:rsidR="00707B36" w:rsidRPr="002A1BB0">
        <w:rPr>
          <w:rFonts w:cs="Arial"/>
          <w:szCs w:val="24"/>
        </w:rPr>
        <w:t xml:space="preserve"> and </w:t>
      </w:r>
      <w:r w:rsidR="002819CC">
        <w:rPr>
          <w:rFonts w:cs="Arial"/>
          <w:szCs w:val="24"/>
        </w:rPr>
        <w:t>GMFRS volunteers</w:t>
      </w:r>
      <w:r w:rsidR="00240899">
        <w:rPr>
          <w:rFonts w:cs="Arial"/>
          <w:szCs w:val="24"/>
        </w:rPr>
        <w:t xml:space="preserve">, to enable consistent delivery at </w:t>
      </w:r>
      <w:r w:rsidR="00240899" w:rsidRPr="006B5009">
        <w:rPr>
          <w:rFonts w:cs="Arial"/>
          <w:szCs w:val="24"/>
        </w:rPr>
        <w:t>Bury Safety Centre</w:t>
      </w:r>
      <w:r w:rsidR="00240899">
        <w:rPr>
          <w:rFonts w:cs="Arial"/>
          <w:szCs w:val="24"/>
        </w:rPr>
        <w:t xml:space="preserve">. </w:t>
      </w:r>
    </w:p>
    <w:p w14:paraId="137249BD" w14:textId="24EDD092" w:rsidR="00073916" w:rsidRPr="002A1BB0" w:rsidRDefault="00073916" w:rsidP="00D75429">
      <w:pPr>
        <w:widowControl/>
        <w:numPr>
          <w:ilvl w:val="0"/>
          <w:numId w:val="36"/>
        </w:numPr>
        <w:autoSpaceDE/>
        <w:autoSpaceDN/>
        <w:spacing w:after="0" w:line="276" w:lineRule="auto"/>
        <w:jc w:val="both"/>
        <w:rPr>
          <w:rFonts w:cs="Arial"/>
          <w:szCs w:val="24"/>
        </w:rPr>
      </w:pPr>
      <w:r>
        <w:rPr>
          <w:color w:val="auto"/>
          <w:szCs w:val="24"/>
        </w:rPr>
        <w:t>Participation of the coordination, promotion and delivery of events and campaigns at BSC</w:t>
      </w:r>
    </w:p>
    <w:p w14:paraId="5FF0D9FC" w14:textId="4FB4EFDF" w:rsidR="00247438" w:rsidRDefault="00247438" w:rsidP="00D75429">
      <w:pPr>
        <w:widowControl/>
        <w:numPr>
          <w:ilvl w:val="0"/>
          <w:numId w:val="36"/>
        </w:numPr>
        <w:autoSpaceDE/>
        <w:autoSpaceDN/>
        <w:spacing w:after="0" w:line="276" w:lineRule="auto"/>
        <w:jc w:val="both"/>
        <w:rPr>
          <w:rFonts w:cs="Arial"/>
          <w:szCs w:val="24"/>
        </w:rPr>
      </w:pPr>
      <w:r w:rsidRPr="002A1BB0">
        <w:rPr>
          <w:rFonts w:cs="Arial"/>
          <w:szCs w:val="24"/>
        </w:rPr>
        <w:t>Perform all duties and responsibilities in accordance with the ‘Leading Yourself’ key indicators within the National Fire Chiefs Council Leadership Framework.</w:t>
      </w:r>
    </w:p>
    <w:p w14:paraId="7783D905" w14:textId="5EC1809E" w:rsidR="0037633F" w:rsidRPr="002A1BB0" w:rsidRDefault="0037633F" w:rsidP="00D75429">
      <w:pPr>
        <w:widowControl/>
        <w:numPr>
          <w:ilvl w:val="0"/>
          <w:numId w:val="36"/>
        </w:numPr>
        <w:autoSpaceDE/>
        <w:autoSpaceDN/>
        <w:spacing w:after="0" w:line="276" w:lineRule="auto"/>
        <w:jc w:val="both"/>
        <w:rPr>
          <w:rFonts w:cs="Arial"/>
          <w:szCs w:val="24"/>
        </w:rPr>
      </w:pPr>
      <w:r w:rsidRPr="0037633F">
        <w:rPr>
          <w:rFonts w:cs="Arial"/>
          <w:szCs w:val="24"/>
        </w:rPr>
        <w:t>To be willing to work flexibly as occasional evening and weekend working may be required</w:t>
      </w:r>
    </w:p>
    <w:p w14:paraId="556C689A" w14:textId="6705D4EB" w:rsidR="00F104B4" w:rsidRDefault="00F104B4" w:rsidP="00195B19">
      <w:pPr>
        <w:rPr>
          <w:rFonts w:cs="Arial"/>
          <w:szCs w:val="24"/>
        </w:rPr>
      </w:pPr>
    </w:p>
    <w:p w14:paraId="5681FB54" w14:textId="77777777" w:rsidR="00E443CB" w:rsidRDefault="00E443CB" w:rsidP="00195B19">
      <w:pPr>
        <w:rPr>
          <w:rFonts w:cs="Arial"/>
          <w:szCs w:val="24"/>
        </w:rPr>
      </w:pPr>
    </w:p>
    <w:p w14:paraId="4872F069" w14:textId="77777777" w:rsidR="00E443CB" w:rsidRDefault="00E443CB" w:rsidP="00195B19">
      <w:pPr>
        <w:rPr>
          <w:rFonts w:cs="Arial"/>
          <w:szCs w:val="24"/>
        </w:rPr>
      </w:pPr>
    </w:p>
    <w:p w14:paraId="2E551BCE" w14:textId="77777777" w:rsidR="00E443CB" w:rsidRPr="0040656C" w:rsidRDefault="00E443CB" w:rsidP="00195B19">
      <w:pPr>
        <w:rPr>
          <w:rFonts w:cs="Arial"/>
          <w:szCs w:val="24"/>
        </w:rPr>
      </w:pPr>
    </w:p>
    <w:p w14:paraId="47A5EC31" w14:textId="3E96C694" w:rsidR="00675768" w:rsidRPr="00D07273" w:rsidRDefault="00F31A63" w:rsidP="00C164CD">
      <w:pPr>
        <w:pStyle w:val="Heading2"/>
        <w:rPr>
          <w:rFonts w:cs="Arial"/>
          <w:sz w:val="24"/>
          <w:szCs w:val="24"/>
        </w:rPr>
      </w:pPr>
      <w:r w:rsidRPr="00D07273">
        <w:rPr>
          <w:rFonts w:cs="Arial"/>
          <w:sz w:val="24"/>
          <w:szCs w:val="24"/>
        </w:rPr>
        <w:t>General</w:t>
      </w:r>
    </w:p>
    <w:p w14:paraId="01E7DEE7" w14:textId="1B395423" w:rsidR="00DC57DB" w:rsidRPr="00DD087D" w:rsidRDefault="00DC57DB" w:rsidP="000C237D">
      <w:pPr>
        <w:widowControl/>
        <w:numPr>
          <w:ilvl w:val="0"/>
          <w:numId w:val="36"/>
        </w:numPr>
        <w:autoSpaceDE/>
        <w:autoSpaceDN/>
        <w:spacing w:after="0" w:line="276" w:lineRule="auto"/>
        <w:jc w:val="both"/>
        <w:rPr>
          <w:szCs w:val="24"/>
        </w:rPr>
      </w:pPr>
      <w:r w:rsidRPr="00DD087D">
        <w:rPr>
          <w:rFonts w:cs="Arial"/>
          <w:szCs w:val="24"/>
        </w:rPr>
        <w:t xml:space="preserve">To support the delivery of prevention activities in line with </w:t>
      </w:r>
      <w:r w:rsidR="00247438">
        <w:rPr>
          <w:rFonts w:cs="Arial"/>
          <w:szCs w:val="24"/>
        </w:rPr>
        <w:t>Prevention</w:t>
      </w:r>
      <w:r w:rsidR="0084260D">
        <w:rPr>
          <w:rFonts w:cs="Arial"/>
          <w:szCs w:val="24"/>
        </w:rPr>
        <w:t xml:space="preserve"> key messages. </w:t>
      </w:r>
    </w:p>
    <w:p w14:paraId="4EB36CFB" w14:textId="015D8495" w:rsidR="00DC57DB" w:rsidRPr="00DD087D" w:rsidRDefault="00DC57DB" w:rsidP="000C237D">
      <w:pPr>
        <w:widowControl/>
        <w:numPr>
          <w:ilvl w:val="0"/>
          <w:numId w:val="36"/>
        </w:numPr>
        <w:autoSpaceDE/>
        <w:autoSpaceDN/>
        <w:spacing w:after="0" w:line="276" w:lineRule="auto"/>
        <w:jc w:val="both"/>
        <w:rPr>
          <w:rFonts w:cs="Arial"/>
          <w:szCs w:val="24"/>
        </w:rPr>
      </w:pPr>
      <w:r w:rsidRPr="00DD087D">
        <w:rPr>
          <w:rFonts w:cs="Arial"/>
          <w:szCs w:val="24"/>
        </w:rPr>
        <w:t xml:space="preserve">Actively feedback and evaluate prevention activities to improve the delivery and inform future prevention </w:t>
      </w:r>
      <w:r w:rsidR="0084260D">
        <w:rPr>
          <w:rFonts w:cs="Arial"/>
          <w:szCs w:val="24"/>
        </w:rPr>
        <w:t xml:space="preserve">delivery. </w:t>
      </w:r>
    </w:p>
    <w:p w14:paraId="50BCB270" w14:textId="1B50A776" w:rsidR="00DC57DB" w:rsidRPr="00DD087D" w:rsidRDefault="00DC57DB" w:rsidP="000C237D">
      <w:pPr>
        <w:widowControl/>
        <w:numPr>
          <w:ilvl w:val="0"/>
          <w:numId w:val="36"/>
        </w:numPr>
        <w:autoSpaceDE/>
        <w:autoSpaceDN/>
        <w:spacing w:after="0" w:line="276" w:lineRule="auto"/>
        <w:jc w:val="both"/>
        <w:rPr>
          <w:rFonts w:cs="Arial"/>
          <w:szCs w:val="24"/>
        </w:rPr>
      </w:pPr>
      <w:r w:rsidRPr="00DD087D">
        <w:rPr>
          <w:rFonts w:cs="Arial"/>
          <w:szCs w:val="24"/>
        </w:rPr>
        <w:t>Responsibility for</w:t>
      </w:r>
      <w:r w:rsidR="00CA33ED">
        <w:rPr>
          <w:rFonts w:cs="Arial"/>
          <w:szCs w:val="24"/>
        </w:rPr>
        <w:t xml:space="preserve"> </w:t>
      </w:r>
      <w:r w:rsidRPr="00DD087D">
        <w:rPr>
          <w:rFonts w:cs="Arial"/>
          <w:szCs w:val="24"/>
        </w:rPr>
        <w:t xml:space="preserve">administration </w:t>
      </w:r>
      <w:r w:rsidR="00CA33ED">
        <w:rPr>
          <w:rFonts w:cs="Arial"/>
          <w:szCs w:val="24"/>
        </w:rPr>
        <w:t xml:space="preserve">to be </w:t>
      </w:r>
      <w:r w:rsidRPr="00DD087D">
        <w:rPr>
          <w:rFonts w:cs="Arial"/>
          <w:szCs w:val="24"/>
        </w:rPr>
        <w:t>complet</w:t>
      </w:r>
      <w:r w:rsidR="00CA33ED">
        <w:rPr>
          <w:rFonts w:cs="Arial"/>
          <w:szCs w:val="24"/>
        </w:rPr>
        <w:t xml:space="preserve">ed </w:t>
      </w:r>
      <w:r w:rsidRPr="00DD087D">
        <w:rPr>
          <w:rFonts w:cs="Arial"/>
          <w:szCs w:val="24"/>
        </w:rPr>
        <w:t>accurate</w:t>
      </w:r>
      <w:r w:rsidR="00CA33ED">
        <w:rPr>
          <w:rFonts w:cs="Arial"/>
          <w:szCs w:val="24"/>
        </w:rPr>
        <w:t>ly</w:t>
      </w:r>
      <w:r w:rsidRPr="00DD087D">
        <w:rPr>
          <w:rFonts w:cs="Arial"/>
          <w:szCs w:val="24"/>
        </w:rPr>
        <w:t xml:space="preserve"> and </w:t>
      </w:r>
      <w:r w:rsidR="00C6696D">
        <w:rPr>
          <w:rFonts w:cs="Arial"/>
          <w:szCs w:val="24"/>
        </w:rPr>
        <w:t xml:space="preserve">in a </w:t>
      </w:r>
      <w:r w:rsidRPr="00DD087D">
        <w:rPr>
          <w:rFonts w:cs="Arial"/>
          <w:szCs w:val="24"/>
        </w:rPr>
        <w:t xml:space="preserve">timely manner to support </w:t>
      </w:r>
      <w:r w:rsidR="00247438">
        <w:rPr>
          <w:rFonts w:cs="Arial"/>
          <w:szCs w:val="24"/>
        </w:rPr>
        <w:t>Service</w:t>
      </w:r>
      <w:r w:rsidR="00247438" w:rsidRPr="00DD087D">
        <w:rPr>
          <w:rFonts w:cs="Arial"/>
          <w:szCs w:val="24"/>
        </w:rPr>
        <w:t xml:space="preserve"> </w:t>
      </w:r>
      <w:r w:rsidR="00247438">
        <w:rPr>
          <w:rFonts w:cs="Arial"/>
          <w:szCs w:val="24"/>
        </w:rPr>
        <w:t xml:space="preserve">policy, procedure and </w:t>
      </w:r>
      <w:r w:rsidRPr="00DD087D">
        <w:rPr>
          <w:rFonts w:cs="Arial"/>
          <w:szCs w:val="24"/>
        </w:rPr>
        <w:t>governance.</w:t>
      </w:r>
    </w:p>
    <w:p w14:paraId="5AA57E2E" w14:textId="472B4CEC" w:rsidR="00DC57DB" w:rsidRPr="00DD087D" w:rsidRDefault="00DC57DB" w:rsidP="000C237D">
      <w:pPr>
        <w:pStyle w:val="ListParagraph"/>
        <w:widowControl/>
        <w:numPr>
          <w:ilvl w:val="0"/>
          <w:numId w:val="36"/>
        </w:numPr>
        <w:autoSpaceDE/>
        <w:autoSpaceDN/>
        <w:spacing w:before="0" w:after="0" w:line="276" w:lineRule="auto"/>
        <w:jc w:val="both"/>
        <w:rPr>
          <w:rFonts w:eastAsia="Times New Roman"/>
          <w:szCs w:val="24"/>
          <w:lang w:eastAsia="en-GB"/>
        </w:rPr>
      </w:pPr>
      <w:r w:rsidRPr="00DD087D">
        <w:rPr>
          <w:rFonts w:eastAsia="Times New Roman"/>
          <w:szCs w:val="24"/>
          <w:lang w:eastAsia="en-GB"/>
        </w:rPr>
        <w:t>To complete IT related tasks associated with the role</w:t>
      </w:r>
      <w:r w:rsidR="0060003E">
        <w:rPr>
          <w:rFonts w:eastAsia="Times New Roman"/>
          <w:szCs w:val="24"/>
          <w:lang w:eastAsia="en-GB"/>
        </w:rPr>
        <w:t xml:space="preserve"> at BSC. </w:t>
      </w:r>
    </w:p>
    <w:p w14:paraId="402F3094" w14:textId="6332E430" w:rsidR="00DC57DB" w:rsidRPr="00DD087D" w:rsidRDefault="00DC57DB" w:rsidP="000C237D">
      <w:pPr>
        <w:pStyle w:val="ListParagraph"/>
        <w:widowControl/>
        <w:numPr>
          <w:ilvl w:val="0"/>
          <w:numId w:val="36"/>
        </w:numPr>
        <w:autoSpaceDE/>
        <w:autoSpaceDN/>
        <w:spacing w:before="0" w:after="0" w:line="276" w:lineRule="auto"/>
        <w:jc w:val="both"/>
        <w:rPr>
          <w:rFonts w:eastAsia="Times New Roman"/>
          <w:szCs w:val="24"/>
          <w:lang w:eastAsia="en-GB"/>
        </w:rPr>
      </w:pPr>
      <w:r w:rsidRPr="00DD087D">
        <w:rPr>
          <w:rFonts w:eastAsia="Times New Roman"/>
          <w:szCs w:val="24"/>
          <w:lang w:eastAsia="en-GB"/>
        </w:rPr>
        <w:t>To work within the Prevention governance structure, attending appropriate meetings</w:t>
      </w:r>
      <w:r w:rsidR="0060003E">
        <w:rPr>
          <w:rFonts w:eastAsia="Times New Roman"/>
          <w:szCs w:val="24"/>
          <w:lang w:eastAsia="en-GB"/>
        </w:rPr>
        <w:t xml:space="preserve">. </w:t>
      </w:r>
    </w:p>
    <w:p w14:paraId="34A68F84" w14:textId="4D3A9945" w:rsidR="00DC57DB" w:rsidRPr="00DD087D" w:rsidRDefault="00DC57DB" w:rsidP="000C237D">
      <w:pPr>
        <w:pStyle w:val="ListParagraph"/>
        <w:widowControl/>
        <w:numPr>
          <w:ilvl w:val="0"/>
          <w:numId w:val="36"/>
        </w:numPr>
        <w:autoSpaceDE/>
        <w:autoSpaceDN/>
        <w:spacing w:before="0" w:after="0" w:line="276" w:lineRule="auto"/>
        <w:jc w:val="both"/>
        <w:rPr>
          <w:rFonts w:eastAsia="Times New Roman"/>
          <w:szCs w:val="24"/>
          <w:lang w:eastAsia="en-GB"/>
        </w:rPr>
      </w:pPr>
      <w:r w:rsidRPr="00DD087D">
        <w:rPr>
          <w:rFonts w:eastAsia="Times New Roman"/>
          <w:szCs w:val="24"/>
          <w:lang w:eastAsia="en-GB"/>
        </w:rPr>
        <w:t xml:space="preserve">To support equality, sustainability and health and safety impact assessments on activities and guidance in line with current legislation and </w:t>
      </w:r>
      <w:r w:rsidR="00247438">
        <w:rPr>
          <w:rFonts w:eastAsia="Times New Roman"/>
          <w:szCs w:val="24"/>
          <w:lang w:eastAsia="en-GB"/>
        </w:rPr>
        <w:t>S</w:t>
      </w:r>
      <w:r w:rsidR="00247438" w:rsidRPr="00DD087D">
        <w:rPr>
          <w:rFonts w:eastAsia="Times New Roman"/>
          <w:szCs w:val="24"/>
          <w:lang w:eastAsia="en-GB"/>
        </w:rPr>
        <w:t xml:space="preserve">ervice </w:t>
      </w:r>
      <w:r w:rsidRPr="00DD087D">
        <w:rPr>
          <w:rFonts w:eastAsia="Times New Roman"/>
          <w:szCs w:val="24"/>
          <w:lang w:eastAsia="en-GB"/>
        </w:rPr>
        <w:t>policies.</w:t>
      </w:r>
    </w:p>
    <w:p w14:paraId="04034BB5" w14:textId="01B2430C" w:rsidR="00247438" w:rsidRDefault="00247438" w:rsidP="000C237D">
      <w:pPr>
        <w:pStyle w:val="ListParagraph"/>
        <w:widowControl/>
        <w:numPr>
          <w:ilvl w:val="0"/>
          <w:numId w:val="36"/>
        </w:numPr>
        <w:autoSpaceDE/>
        <w:autoSpaceDN/>
        <w:spacing w:before="0" w:after="0" w:line="276" w:lineRule="auto"/>
        <w:jc w:val="both"/>
        <w:rPr>
          <w:rFonts w:eastAsia="Times New Roman"/>
          <w:szCs w:val="24"/>
          <w:lang w:eastAsia="en-GB"/>
        </w:rPr>
      </w:pPr>
      <w:r>
        <w:rPr>
          <w:rFonts w:eastAsia="Times New Roman"/>
          <w:szCs w:val="24"/>
          <w:lang w:eastAsia="en-GB"/>
        </w:rPr>
        <w:t>Maintain Continuous Professional Development (CPD) in accordance with the role</w:t>
      </w:r>
    </w:p>
    <w:p w14:paraId="329EFF6A" w14:textId="79C38427" w:rsidR="00D00821" w:rsidRPr="00DD087D" w:rsidRDefault="00D00821" w:rsidP="000C237D">
      <w:pPr>
        <w:pStyle w:val="ListParagraph"/>
        <w:widowControl/>
        <w:numPr>
          <w:ilvl w:val="0"/>
          <w:numId w:val="36"/>
        </w:numPr>
        <w:autoSpaceDE/>
        <w:autoSpaceDN/>
        <w:spacing w:before="0" w:after="0" w:line="276" w:lineRule="auto"/>
        <w:jc w:val="both"/>
        <w:rPr>
          <w:rFonts w:eastAsia="Times New Roman"/>
          <w:szCs w:val="24"/>
          <w:lang w:eastAsia="en-GB"/>
        </w:rPr>
      </w:pPr>
      <w:r>
        <w:rPr>
          <w:rFonts w:eastAsia="Times New Roman"/>
          <w:szCs w:val="24"/>
          <w:lang w:eastAsia="en-GB"/>
        </w:rPr>
        <w:lastRenderedPageBreak/>
        <w:t xml:space="preserve">Coordinate and upskill volunteers as required to support delivery of key educational </w:t>
      </w:r>
      <w:r w:rsidR="00CB5559">
        <w:rPr>
          <w:rFonts w:eastAsia="Times New Roman"/>
          <w:szCs w:val="24"/>
          <w:lang w:eastAsia="en-GB"/>
        </w:rPr>
        <w:t xml:space="preserve">prevention messages at BSC. </w:t>
      </w:r>
    </w:p>
    <w:p w14:paraId="1FCBD856" w14:textId="77777777" w:rsidR="00A91B3C" w:rsidRDefault="00A91B3C" w:rsidP="00DC57DB">
      <w:pPr>
        <w:pStyle w:val="Default"/>
        <w:rPr>
          <w:b/>
          <w:bCs/>
          <w:sz w:val="22"/>
          <w:szCs w:val="22"/>
        </w:rPr>
      </w:pPr>
    </w:p>
    <w:p w14:paraId="1DFE036B" w14:textId="06630538" w:rsidR="00DC57DB" w:rsidRPr="00A91B3C" w:rsidRDefault="00A91B3C" w:rsidP="00DC57DB">
      <w:pPr>
        <w:pStyle w:val="Default"/>
        <w:rPr>
          <w:color w:val="auto"/>
        </w:rPr>
      </w:pPr>
      <w:r w:rsidRPr="00A91B3C">
        <w:rPr>
          <w:b/>
          <w:bCs/>
        </w:rPr>
        <w:t xml:space="preserve">NB: </w:t>
      </w:r>
      <w:r w:rsidRPr="00A91B3C">
        <w:t>This list of duties and responsibilities is by no means exhaustive, and the post holder may be required to undertake other relevant and appropriate duties as required.</w:t>
      </w:r>
    </w:p>
    <w:p w14:paraId="47A5EC3A" w14:textId="5A729CA3" w:rsidR="00675768" w:rsidRPr="00D07273" w:rsidRDefault="00766F0E" w:rsidP="00DC57DB">
      <w:pPr>
        <w:pStyle w:val="Heading2"/>
        <w:rPr>
          <w:rFonts w:cs="Arial"/>
          <w:sz w:val="24"/>
          <w:szCs w:val="24"/>
        </w:rPr>
      </w:pPr>
      <w:r w:rsidRPr="00D07273">
        <w:rPr>
          <w:rFonts w:cs="Arial"/>
          <w:sz w:val="24"/>
          <w:szCs w:val="24"/>
        </w:rPr>
        <w:t xml:space="preserve">Knowledge, </w:t>
      </w:r>
      <w:r w:rsidR="00F67691" w:rsidRPr="00D07273">
        <w:rPr>
          <w:rFonts w:cs="Arial"/>
          <w:sz w:val="24"/>
          <w:szCs w:val="24"/>
        </w:rPr>
        <w:t>Skills,</w:t>
      </w:r>
      <w:r w:rsidRPr="00D07273">
        <w:rPr>
          <w:rFonts w:cs="Arial"/>
          <w:sz w:val="24"/>
          <w:szCs w:val="24"/>
        </w:rPr>
        <w:t xml:space="preserve"> and Experience</w:t>
      </w:r>
    </w:p>
    <w:p w14:paraId="7274062E" w14:textId="1BC1F9ED" w:rsidR="00766F0E" w:rsidRPr="00D07273" w:rsidRDefault="00766F0E" w:rsidP="0087309E">
      <w:pPr>
        <w:pStyle w:val="Heading3"/>
        <w:rPr>
          <w:rFonts w:cs="Arial"/>
          <w:sz w:val="24"/>
        </w:rPr>
      </w:pPr>
      <w:r w:rsidRPr="00D07273">
        <w:rPr>
          <w:rFonts w:cs="Arial"/>
          <w:sz w:val="24"/>
        </w:rPr>
        <w:t>Knowledge &amp; Experience</w:t>
      </w:r>
    </w:p>
    <w:p w14:paraId="46C1C62E" w14:textId="2CF835D4" w:rsidR="00983668" w:rsidRPr="00983668" w:rsidRDefault="00983668" w:rsidP="000C237D">
      <w:pPr>
        <w:pStyle w:val="ListParagraph"/>
        <w:widowControl/>
        <w:numPr>
          <w:ilvl w:val="0"/>
          <w:numId w:val="37"/>
        </w:numPr>
        <w:pBdr>
          <w:top w:val="nil"/>
          <w:left w:val="nil"/>
          <w:bottom w:val="nil"/>
          <w:right w:val="nil"/>
          <w:between w:val="nil"/>
          <w:bar w:val="nil"/>
        </w:pBdr>
        <w:tabs>
          <w:tab w:val="left" w:pos="1134"/>
        </w:tabs>
        <w:autoSpaceDE/>
        <w:autoSpaceDN/>
        <w:spacing w:before="0" w:after="0" w:line="276" w:lineRule="auto"/>
        <w:ind w:left="360"/>
        <w:rPr>
          <w:b/>
        </w:rPr>
      </w:pPr>
      <w:r w:rsidRPr="005E3F04">
        <w:t xml:space="preserve">Experience of working to provide a service to </w:t>
      </w:r>
      <w:r>
        <w:t>members of the community.</w:t>
      </w:r>
    </w:p>
    <w:p w14:paraId="35A3BC9B" w14:textId="7E3DF30B" w:rsidR="00983668" w:rsidRPr="00983668" w:rsidRDefault="00983668" w:rsidP="000C237D">
      <w:pPr>
        <w:pStyle w:val="ListParagraph"/>
        <w:widowControl/>
        <w:numPr>
          <w:ilvl w:val="0"/>
          <w:numId w:val="37"/>
        </w:numPr>
        <w:pBdr>
          <w:top w:val="nil"/>
          <w:left w:val="nil"/>
          <w:bottom w:val="nil"/>
          <w:right w:val="nil"/>
          <w:between w:val="nil"/>
          <w:bar w:val="nil"/>
        </w:pBdr>
        <w:tabs>
          <w:tab w:val="left" w:pos="1134"/>
        </w:tabs>
        <w:autoSpaceDE/>
        <w:autoSpaceDN/>
        <w:spacing w:before="0" w:after="0" w:line="276" w:lineRule="auto"/>
        <w:ind w:left="360"/>
        <w:rPr>
          <w:b/>
        </w:rPr>
      </w:pPr>
      <w:r w:rsidRPr="005E3F04">
        <w:t>Experience of working within a team and providing support / mentoring to other team members.</w:t>
      </w:r>
    </w:p>
    <w:p w14:paraId="11E88CDD" w14:textId="1D76A4F3" w:rsidR="00983668" w:rsidRPr="00983668" w:rsidRDefault="00983668" w:rsidP="000C237D">
      <w:pPr>
        <w:pStyle w:val="ListParagraph"/>
        <w:widowControl/>
        <w:numPr>
          <w:ilvl w:val="0"/>
          <w:numId w:val="37"/>
        </w:numPr>
        <w:pBdr>
          <w:top w:val="nil"/>
          <w:left w:val="nil"/>
          <w:bottom w:val="nil"/>
          <w:right w:val="nil"/>
          <w:between w:val="nil"/>
          <w:bar w:val="nil"/>
        </w:pBdr>
        <w:tabs>
          <w:tab w:val="left" w:pos="-720"/>
        </w:tabs>
        <w:suppressAutoHyphens/>
        <w:autoSpaceDE/>
        <w:autoSpaceDN/>
        <w:spacing w:before="0" w:after="54" w:line="276" w:lineRule="auto"/>
        <w:ind w:left="360"/>
      </w:pPr>
      <w:r w:rsidRPr="005E3F04">
        <w:t>Have a good underst</w:t>
      </w:r>
      <w:r>
        <w:t>anding of health and safety, equality and diversity and safeguarding legislation.</w:t>
      </w:r>
    </w:p>
    <w:p w14:paraId="7CDD8B74" w14:textId="0914B45E" w:rsidR="00983668" w:rsidRPr="00983668" w:rsidRDefault="00983668" w:rsidP="000C237D">
      <w:pPr>
        <w:pStyle w:val="ListParagraph"/>
        <w:widowControl/>
        <w:numPr>
          <w:ilvl w:val="0"/>
          <w:numId w:val="37"/>
        </w:numPr>
        <w:pBdr>
          <w:top w:val="nil"/>
          <w:left w:val="nil"/>
          <w:bottom w:val="nil"/>
          <w:right w:val="nil"/>
          <w:between w:val="nil"/>
          <w:bar w:val="nil"/>
        </w:pBdr>
        <w:tabs>
          <w:tab w:val="left" w:pos="-720"/>
        </w:tabs>
        <w:suppressAutoHyphens/>
        <w:autoSpaceDE/>
        <w:autoSpaceDN/>
        <w:spacing w:before="0" w:after="54" w:line="276" w:lineRule="auto"/>
        <w:ind w:left="360"/>
        <w:rPr>
          <w:b/>
        </w:rPr>
      </w:pPr>
      <w:r w:rsidRPr="005E3F04">
        <w:t>Experience of coaching, training or teaching (not necessarily as a full-time occupation).</w:t>
      </w:r>
    </w:p>
    <w:p w14:paraId="5A3BE1A4" w14:textId="77777777" w:rsidR="00983668" w:rsidRPr="005E3F04" w:rsidRDefault="00983668" w:rsidP="000C237D">
      <w:pPr>
        <w:pStyle w:val="ListParagraph"/>
        <w:widowControl/>
        <w:numPr>
          <w:ilvl w:val="0"/>
          <w:numId w:val="37"/>
        </w:numPr>
        <w:pBdr>
          <w:top w:val="nil"/>
          <w:left w:val="nil"/>
          <w:bottom w:val="nil"/>
          <w:right w:val="nil"/>
          <w:between w:val="nil"/>
          <w:bar w:val="nil"/>
        </w:pBdr>
        <w:tabs>
          <w:tab w:val="left" w:pos="-720"/>
        </w:tabs>
        <w:suppressAutoHyphens/>
        <w:autoSpaceDE/>
        <w:autoSpaceDN/>
        <w:spacing w:before="0" w:after="54" w:line="276" w:lineRule="auto"/>
        <w:ind w:left="360"/>
        <w:rPr>
          <w:b/>
        </w:rPr>
      </w:pPr>
      <w:r w:rsidRPr="005E3F04">
        <w:t>Knowledge of working in partnership with other private or public sector agencies to achieve a common goal.</w:t>
      </w:r>
    </w:p>
    <w:p w14:paraId="21B61D80" w14:textId="77777777" w:rsidR="00983668" w:rsidRPr="00D07273" w:rsidRDefault="00983668" w:rsidP="00BC2419">
      <w:pPr>
        <w:pStyle w:val="Default"/>
      </w:pPr>
    </w:p>
    <w:p w14:paraId="14C3116B" w14:textId="681AD5D9" w:rsidR="00766F0E" w:rsidRPr="00D07273" w:rsidRDefault="00766F0E" w:rsidP="00342A79">
      <w:pPr>
        <w:pStyle w:val="Heading3"/>
        <w:rPr>
          <w:rFonts w:cs="Arial"/>
          <w:sz w:val="24"/>
        </w:rPr>
      </w:pPr>
      <w:r w:rsidRPr="00D07273">
        <w:rPr>
          <w:rFonts w:cs="Arial"/>
          <w:sz w:val="24"/>
        </w:rPr>
        <w:t>Skills</w:t>
      </w:r>
      <w:r w:rsidR="00C42EC1" w:rsidRPr="00D07273">
        <w:rPr>
          <w:rFonts w:cs="Arial"/>
          <w:sz w:val="24"/>
        </w:rPr>
        <w:t>, Values</w:t>
      </w:r>
      <w:r w:rsidRPr="00D07273">
        <w:rPr>
          <w:rFonts w:cs="Arial"/>
          <w:spacing w:val="-3"/>
          <w:sz w:val="24"/>
        </w:rPr>
        <w:t xml:space="preserve"> </w:t>
      </w:r>
      <w:r w:rsidRPr="00D07273">
        <w:rPr>
          <w:rFonts w:cs="Arial"/>
          <w:sz w:val="24"/>
        </w:rPr>
        <w:t>&amp;</w:t>
      </w:r>
      <w:r w:rsidRPr="00D07273">
        <w:rPr>
          <w:rFonts w:cs="Arial"/>
          <w:spacing w:val="-3"/>
          <w:sz w:val="24"/>
        </w:rPr>
        <w:t xml:space="preserve"> </w:t>
      </w:r>
      <w:r w:rsidRPr="00D07273">
        <w:rPr>
          <w:rFonts w:cs="Arial"/>
          <w:sz w:val="24"/>
        </w:rPr>
        <w:t>Behaviours</w:t>
      </w:r>
    </w:p>
    <w:p w14:paraId="441D1A3E" w14:textId="7CCA89DB" w:rsidR="00247438" w:rsidRDefault="00FF65D8" w:rsidP="00247438">
      <w:pPr>
        <w:pStyle w:val="NoSpacing"/>
        <w:numPr>
          <w:ilvl w:val="0"/>
          <w:numId w:val="39"/>
        </w:numPr>
        <w:spacing w:line="276" w:lineRule="auto"/>
        <w:ind w:left="360"/>
        <w:rPr>
          <w:rFonts w:ascii="Arial" w:hAnsi="Arial" w:cs="Arial"/>
        </w:rPr>
      </w:pPr>
      <w:r w:rsidRPr="00FF65D8">
        <w:rPr>
          <w:rFonts w:ascii="Arial" w:hAnsi="Arial" w:cs="Arial"/>
        </w:rPr>
        <w:t>Representing GMFRS in a professional manner whilst ensuring all relevant information is given and GMFRS priorities are clearly expressed.</w:t>
      </w:r>
    </w:p>
    <w:p w14:paraId="3E52DB9B" w14:textId="5CB6D9C7" w:rsidR="00247438" w:rsidRPr="00247438" w:rsidRDefault="00247438" w:rsidP="00247438">
      <w:pPr>
        <w:pStyle w:val="NoSpacing"/>
        <w:numPr>
          <w:ilvl w:val="0"/>
          <w:numId w:val="39"/>
        </w:numPr>
        <w:spacing w:line="276" w:lineRule="auto"/>
        <w:ind w:left="360"/>
        <w:rPr>
          <w:rFonts w:ascii="Arial" w:hAnsi="Arial" w:cs="Arial"/>
        </w:rPr>
      </w:pPr>
      <w:r>
        <w:rPr>
          <w:rFonts w:ascii="Arial" w:hAnsi="Arial" w:cs="Arial"/>
        </w:rPr>
        <w:t>Ability to adhere and perform to GMFRS Values and Behaviors and NFCC Code of Ethics</w:t>
      </w:r>
    </w:p>
    <w:p w14:paraId="1983A81C" w14:textId="3CC450B5" w:rsidR="00FF65D8" w:rsidRPr="00FF65D8" w:rsidRDefault="00FF65D8" w:rsidP="000C237D">
      <w:pPr>
        <w:pStyle w:val="NoSpacing"/>
        <w:numPr>
          <w:ilvl w:val="0"/>
          <w:numId w:val="38"/>
        </w:numPr>
        <w:spacing w:line="276" w:lineRule="auto"/>
        <w:ind w:left="360"/>
        <w:rPr>
          <w:rFonts w:ascii="Arial" w:hAnsi="Arial" w:cs="Arial"/>
        </w:rPr>
      </w:pPr>
      <w:r w:rsidRPr="00FF65D8">
        <w:rPr>
          <w:rFonts w:ascii="Arial" w:hAnsi="Arial" w:cs="Arial"/>
        </w:rPr>
        <w:t>Ability to present information to individuals, small groups, and larger audiences with an awareness of recipients' needs.</w:t>
      </w:r>
    </w:p>
    <w:p w14:paraId="0683F158" w14:textId="72A3CF96" w:rsidR="00FF65D8" w:rsidRPr="00FF65D8" w:rsidRDefault="00FF65D8" w:rsidP="000C237D">
      <w:pPr>
        <w:pStyle w:val="NoSpacing"/>
        <w:numPr>
          <w:ilvl w:val="0"/>
          <w:numId w:val="38"/>
        </w:numPr>
        <w:spacing w:line="276" w:lineRule="auto"/>
        <w:ind w:left="360"/>
        <w:rPr>
          <w:rFonts w:ascii="Arial" w:hAnsi="Arial" w:cs="Arial"/>
        </w:rPr>
      </w:pPr>
      <w:r w:rsidRPr="00FF65D8">
        <w:rPr>
          <w:rFonts w:ascii="Arial" w:hAnsi="Arial" w:cs="Arial"/>
        </w:rPr>
        <w:t>Be a strong communicator with the ability to demonstrate a range of behaviors such as empathy, trust, patience with a non-judgmental and inclusive approach to working with diverse and vulnerable communities</w:t>
      </w:r>
    </w:p>
    <w:p w14:paraId="238B36C2" w14:textId="41381C39" w:rsidR="00FF65D8" w:rsidRPr="00FF65D8" w:rsidRDefault="00FF65D8" w:rsidP="000C237D">
      <w:pPr>
        <w:pStyle w:val="ListParagraph"/>
        <w:widowControl/>
        <w:numPr>
          <w:ilvl w:val="0"/>
          <w:numId w:val="38"/>
        </w:numPr>
        <w:pBdr>
          <w:top w:val="nil"/>
          <w:left w:val="nil"/>
          <w:bottom w:val="nil"/>
          <w:right w:val="nil"/>
          <w:between w:val="nil"/>
          <w:bar w:val="nil"/>
        </w:pBdr>
        <w:autoSpaceDE/>
        <w:autoSpaceDN/>
        <w:spacing w:before="0" w:after="0" w:line="276" w:lineRule="auto"/>
        <w:ind w:left="360"/>
        <w:rPr>
          <w:szCs w:val="24"/>
        </w:rPr>
      </w:pPr>
      <w:r w:rsidRPr="00FF65D8">
        <w:rPr>
          <w:szCs w:val="24"/>
        </w:rPr>
        <w:t>Effective written communication skills in order to take accurate and legible records and produce brief reports as required for partner agencies or safeguarding boards</w:t>
      </w:r>
    </w:p>
    <w:p w14:paraId="268AD085" w14:textId="6F437848" w:rsidR="00FF65D8" w:rsidRPr="00FF65D8" w:rsidRDefault="00FF65D8" w:rsidP="000C237D">
      <w:pPr>
        <w:pStyle w:val="ListParagraph"/>
        <w:widowControl/>
        <w:numPr>
          <w:ilvl w:val="0"/>
          <w:numId w:val="38"/>
        </w:numPr>
        <w:pBdr>
          <w:top w:val="nil"/>
          <w:left w:val="nil"/>
          <w:bottom w:val="nil"/>
          <w:right w:val="nil"/>
          <w:between w:val="nil"/>
          <w:bar w:val="nil"/>
        </w:pBdr>
        <w:autoSpaceDE/>
        <w:autoSpaceDN/>
        <w:spacing w:before="0" w:after="0" w:line="276" w:lineRule="auto"/>
        <w:ind w:left="360"/>
        <w:rPr>
          <w:szCs w:val="24"/>
        </w:rPr>
      </w:pPr>
      <w:r w:rsidRPr="00FF65D8">
        <w:rPr>
          <w:szCs w:val="24"/>
        </w:rPr>
        <w:t>Ability to use a range of information and communication technology mediums to a basic level including: computer / keyboard skills.</w:t>
      </w:r>
    </w:p>
    <w:p w14:paraId="7621515E" w14:textId="77777777" w:rsidR="0077488B" w:rsidRDefault="0077488B" w:rsidP="0077488B">
      <w:pPr>
        <w:ind w:left="993" w:hanging="633"/>
      </w:pPr>
    </w:p>
    <w:p w14:paraId="32DB6099" w14:textId="77777777" w:rsidR="00E9063E" w:rsidRPr="0077488B" w:rsidRDefault="00E9063E" w:rsidP="00E9063E">
      <w:pPr>
        <w:adjustRightInd w:val="0"/>
        <w:spacing w:before="240"/>
        <w:rPr>
          <w:rFonts w:cs="Arial"/>
          <w:b/>
          <w:color w:val="auto"/>
          <w:szCs w:val="24"/>
        </w:rPr>
      </w:pPr>
      <w:r w:rsidRPr="0077488B">
        <w:rPr>
          <w:rFonts w:cs="Arial"/>
          <w:b/>
          <w:color w:val="auto"/>
          <w:szCs w:val="24"/>
        </w:rPr>
        <w:t>FOR ROLES EXEMPT FROM THE REHABILITATION OF OFFENDERS ACT:</w:t>
      </w:r>
    </w:p>
    <w:p w14:paraId="19E9560D" w14:textId="238F6CB4" w:rsidR="00C42EC1" w:rsidRDefault="00E9063E" w:rsidP="0077488B">
      <w:pPr>
        <w:rPr>
          <w:rFonts w:cs="Arial"/>
          <w:color w:val="auto"/>
          <w:szCs w:val="24"/>
        </w:rPr>
      </w:pPr>
      <w:r w:rsidRPr="0077488B">
        <w:rPr>
          <w:rFonts w:cs="Arial"/>
          <w:color w:val="auto"/>
          <w:szCs w:val="24"/>
        </w:rPr>
        <w:t>This role is exempt from the Rehabilitation of Offenders Act (1974) and will require disclosure of all convictions including those considered spent under the Act. The role holder will be subject to an Enhanced level check by the Disclosure &amp; Barring Service.</w:t>
      </w:r>
    </w:p>
    <w:p w14:paraId="01012B22" w14:textId="77777777" w:rsidR="0040194C" w:rsidRDefault="0040194C" w:rsidP="0077488B">
      <w:pPr>
        <w:rPr>
          <w:rFonts w:cs="Arial"/>
          <w:color w:val="auto"/>
          <w:szCs w:val="24"/>
        </w:rPr>
      </w:pPr>
    </w:p>
    <w:p w14:paraId="60DFFDA1" w14:textId="77777777" w:rsidR="0040194C" w:rsidRPr="0077488B" w:rsidRDefault="0040194C" w:rsidP="0077488B">
      <w:pPr>
        <w:rPr>
          <w:rFonts w:cs="Arial"/>
          <w:color w:val="auto"/>
          <w:szCs w:val="24"/>
        </w:rPr>
      </w:pPr>
    </w:p>
    <w:p w14:paraId="47A5EC52" w14:textId="561837B1" w:rsidR="00675768" w:rsidRPr="00D07273" w:rsidRDefault="00F31A63" w:rsidP="00C164CD">
      <w:pPr>
        <w:pStyle w:val="Heading2"/>
        <w:rPr>
          <w:rFonts w:cs="Arial"/>
          <w:sz w:val="24"/>
          <w:szCs w:val="24"/>
        </w:rPr>
      </w:pPr>
      <w:r w:rsidRPr="00D07273">
        <w:rPr>
          <w:rFonts w:cs="Arial"/>
          <w:sz w:val="24"/>
          <w:szCs w:val="24"/>
        </w:rPr>
        <w:lastRenderedPageBreak/>
        <w:t>Corporate Duties</w:t>
      </w:r>
    </w:p>
    <w:p w14:paraId="47A5EC54" w14:textId="3B1F69B1" w:rsidR="00675768" w:rsidRPr="009A3AA2" w:rsidRDefault="009A3AA2" w:rsidP="009A3AA2">
      <w:pPr>
        <w:rPr>
          <w:rFonts w:cs="Arial"/>
          <w:i/>
          <w:iCs/>
          <w:sz w:val="20"/>
          <w:szCs w:val="20"/>
        </w:rPr>
      </w:pPr>
      <w:r w:rsidRPr="009A3AA2">
        <w:rPr>
          <w:rFonts w:cs="Arial"/>
          <w:i/>
          <w:iCs/>
          <w:sz w:val="20"/>
          <w:szCs w:val="20"/>
        </w:rPr>
        <w:t>Do not behave in way</w:t>
      </w:r>
      <w:r w:rsidR="00F31A63" w:rsidRPr="009A3AA2">
        <w:rPr>
          <w:rFonts w:cs="Arial"/>
          <w:i/>
          <w:iCs/>
          <w:sz w:val="20"/>
          <w:szCs w:val="20"/>
        </w:rPr>
        <w:t xml:space="preserve"> which discriminates against your fellow employees, or potential</w:t>
      </w:r>
      <w:r w:rsidR="00F31A63" w:rsidRPr="009A3AA2">
        <w:rPr>
          <w:rFonts w:cs="Arial"/>
          <w:i/>
          <w:iCs/>
          <w:spacing w:val="1"/>
          <w:sz w:val="20"/>
          <w:szCs w:val="20"/>
        </w:rPr>
        <w:t xml:space="preserve"> </w:t>
      </w:r>
      <w:r w:rsidR="00F31A63" w:rsidRPr="009A3AA2">
        <w:rPr>
          <w:rFonts w:cs="Arial"/>
          <w:i/>
          <w:iCs/>
          <w:sz w:val="20"/>
          <w:szCs w:val="20"/>
        </w:rPr>
        <w:t>employees on the grounds of their sex, sexual orientation, marital status, race, religion,</w:t>
      </w:r>
      <w:r w:rsidR="00F31A63" w:rsidRPr="009A3AA2">
        <w:rPr>
          <w:rFonts w:cs="Arial"/>
          <w:i/>
          <w:iCs/>
          <w:spacing w:val="-59"/>
          <w:sz w:val="20"/>
          <w:szCs w:val="20"/>
        </w:rPr>
        <w:t xml:space="preserve"> </w:t>
      </w:r>
      <w:r w:rsidR="00F31A63" w:rsidRPr="009A3AA2">
        <w:rPr>
          <w:rFonts w:cs="Arial"/>
          <w:i/>
          <w:iCs/>
          <w:sz w:val="20"/>
          <w:szCs w:val="20"/>
        </w:rPr>
        <w:t>creed,</w:t>
      </w:r>
      <w:r w:rsidR="00F31A63" w:rsidRPr="009A3AA2">
        <w:rPr>
          <w:rFonts w:cs="Arial"/>
          <w:i/>
          <w:iCs/>
          <w:spacing w:val="-2"/>
          <w:sz w:val="20"/>
          <w:szCs w:val="20"/>
        </w:rPr>
        <w:t xml:space="preserve"> </w:t>
      </w:r>
      <w:r w:rsidR="00F31A63" w:rsidRPr="009A3AA2">
        <w:rPr>
          <w:rFonts w:cs="Arial"/>
          <w:i/>
          <w:iCs/>
          <w:sz w:val="20"/>
          <w:szCs w:val="20"/>
        </w:rPr>
        <w:t>colour,</w:t>
      </w:r>
      <w:r w:rsidR="00F31A63" w:rsidRPr="009A3AA2">
        <w:rPr>
          <w:rFonts w:cs="Arial"/>
          <w:i/>
          <w:iCs/>
          <w:spacing w:val="2"/>
          <w:sz w:val="20"/>
          <w:szCs w:val="20"/>
        </w:rPr>
        <w:t xml:space="preserve"> </w:t>
      </w:r>
      <w:r w:rsidR="00F31A63" w:rsidRPr="009A3AA2">
        <w:rPr>
          <w:rFonts w:cs="Arial"/>
          <w:i/>
          <w:iCs/>
          <w:sz w:val="20"/>
          <w:szCs w:val="20"/>
        </w:rPr>
        <w:t>nationality,</w:t>
      </w:r>
      <w:r w:rsidR="00F31A63" w:rsidRPr="009A3AA2">
        <w:rPr>
          <w:rFonts w:cs="Arial"/>
          <w:i/>
          <w:iCs/>
          <w:spacing w:val="2"/>
          <w:sz w:val="20"/>
          <w:szCs w:val="20"/>
        </w:rPr>
        <w:t xml:space="preserve"> </w:t>
      </w:r>
      <w:r w:rsidR="00F31A63" w:rsidRPr="009A3AA2">
        <w:rPr>
          <w:rFonts w:cs="Arial"/>
          <w:i/>
          <w:iCs/>
          <w:sz w:val="20"/>
          <w:szCs w:val="20"/>
        </w:rPr>
        <w:t>ethnic</w:t>
      </w:r>
      <w:r w:rsidR="00F31A63" w:rsidRPr="009A3AA2">
        <w:rPr>
          <w:rFonts w:cs="Arial"/>
          <w:i/>
          <w:iCs/>
          <w:spacing w:val="1"/>
          <w:sz w:val="20"/>
          <w:szCs w:val="20"/>
        </w:rPr>
        <w:t xml:space="preserve"> </w:t>
      </w:r>
      <w:r w:rsidR="00F31A63" w:rsidRPr="009A3AA2">
        <w:rPr>
          <w:rFonts w:cs="Arial"/>
          <w:i/>
          <w:iCs/>
          <w:sz w:val="20"/>
          <w:szCs w:val="20"/>
        </w:rPr>
        <w:t>origin</w:t>
      </w:r>
      <w:r w:rsidR="00F31A63" w:rsidRPr="009A3AA2">
        <w:rPr>
          <w:rFonts w:cs="Arial"/>
          <w:i/>
          <w:iCs/>
          <w:spacing w:val="1"/>
          <w:sz w:val="20"/>
          <w:szCs w:val="20"/>
        </w:rPr>
        <w:t xml:space="preserve"> </w:t>
      </w:r>
      <w:r w:rsidR="00F31A63" w:rsidRPr="009A3AA2">
        <w:rPr>
          <w:rFonts w:cs="Arial"/>
          <w:i/>
          <w:iCs/>
          <w:sz w:val="20"/>
          <w:szCs w:val="20"/>
        </w:rPr>
        <w:t>or</w:t>
      </w:r>
      <w:r w:rsidR="00F31A63" w:rsidRPr="009A3AA2">
        <w:rPr>
          <w:rFonts w:cs="Arial"/>
          <w:i/>
          <w:iCs/>
          <w:spacing w:val="-2"/>
          <w:sz w:val="20"/>
          <w:szCs w:val="20"/>
        </w:rPr>
        <w:t xml:space="preserve"> </w:t>
      </w:r>
      <w:r w:rsidR="00F31A63" w:rsidRPr="009A3AA2">
        <w:rPr>
          <w:rFonts w:cs="Arial"/>
          <w:i/>
          <w:iCs/>
          <w:sz w:val="20"/>
          <w:szCs w:val="20"/>
        </w:rPr>
        <w:t>disability.</w:t>
      </w:r>
    </w:p>
    <w:p w14:paraId="47A5EC55" w14:textId="0263131B" w:rsidR="00675768" w:rsidRPr="009A3AA2" w:rsidRDefault="00F31A63" w:rsidP="009A3AA2">
      <w:pPr>
        <w:rPr>
          <w:rFonts w:cs="Arial"/>
          <w:i/>
          <w:iCs/>
          <w:sz w:val="20"/>
          <w:szCs w:val="20"/>
        </w:rPr>
      </w:pPr>
      <w:r w:rsidRPr="009A3AA2">
        <w:rPr>
          <w:rFonts w:cs="Arial"/>
          <w:i/>
          <w:iCs/>
          <w:sz w:val="20"/>
          <w:szCs w:val="20"/>
        </w:rPr>
        <w:t>Safeguard at all times confidentiality of information relating to staff and pensioners.</w:t>
      </w:r>
      <w:r w:rsidR="00732161" w:rsidRPr="009A3AA2">
        <w:rPr>
          <w:rFonts w:cs="Arial"/>
          <w:i/>
          <w:iCs/>
          <w:sz w:val="20"/>
          <w:szCs w:val="20"/>
        </w:rPr>
        <w:t xml:space="preserve"> </w:t>
      </w:r>
      <w:r w:rsidRPr="009A3AA2">
        <w:rPr>
          <w:rFonts w:cs="Arial"/>
          <w:i/>
          <w:iCs/>
          <w:spacing w:val="-59"/>
          <w:sz w:val="20"/>
          <w:szCs w:val="20"/>
        </w:rPr>
        <w:t xml:space="preserve"> </w:t>
      </w:r>
      <w:r w:rsidRPr="009A3AA2">
        <w:rPr>
          <w:rFonts w:cs="Arial"/>
          <w:i/>
          <w:iCs/>
          <w:sz w:val="20"/>
          <w:szCs w:val="20"/>
        </w:rPr>
        <w:t>Refrain</w:t>
      </w:r>
      <w:r w:rsidRPr="009A3AA2">
        <w:rPr>
          <w:rFonts w:cs="Arial"/>
          <w:i/>
          <w:iCs/>
          <w:spacing w:val="-3"/>
          <w:sz w:val="20"/>
          <w:szCs w:val="20"/>
        </w:rPr>
        <w:t xml:space="preserve"> </w:t>
      </w:r>
      <w:r w:rsidRPr="009A3AA2">
        <w:rPr>
          <w:rFonts w:cs="Arial"/>
          <w:i/>
          <w:iCs/>
          <w:sz w:val="20"/>
          <w:szCs w:val="20"/>
        </w:rPr>
        <w:t>from</w:t>
      </w:r>
      <w:r w:rsidRPr="009A3AA2">
        <w:rPr>
          <w:rFonts w:cs="Arial"/>
          <w:i/>
          <w:iCs/>
          <w:spacing w:val="2"/>
          <w:sz w:val="20"/>
          <w:szCs w:val="20"/>
        </w:rPr>
        <w:t xml:space="preserve"> </w:t>
      </w:r>
      <w:r w:rsidRPr="009A3AA2">
        <w:rPr>
          <w:rFonts w:cs="Arial"/>
          <w:i/>
          <w:iCs/>
          <w:sz w:val="20"/>
          <w:szCs w:val="20"/>
        </w:rPr>
        <w:t>smoking</w:t>
      </w:r>
      <w:r w:rsidRPr="009A3AA2">
        <w:rPr>
          <w:rFonts w:cs="Arial"/>
          <w:i/>
          <w:iCs/>
          <w:spacing w:val="4"/>
          <w:sz w:val="20"/>
          <w:szCs w:val="20"/>
        </w:rPr>
        <w:t xml:space="preserve"> </w:t>
      </w:r>
      <w:r w:rsidRPr="009A3AA2">
        <w:rPr>
          <w:rFonts w:cs="Arial"/>
          <w:i/>
          <w:iCs/>
          <w:sz w:val="20"/>
          <w:szCs w:val="20"/>
        </w:rPr>
        <w:t>in</w:t>
      </w:r>
      <w:r w:rsidRPr="009A3AA2">
        <w:rPr>
          <w:rFonts w:cs="Arial"/>
          <w:i/>
          <w:iCs/>
          <w:spacing w:val="-5"/>
          <w:sz w:val="20"/>
          <w:szCs w:val="20"/>
        </w:rPr>
        <w:t xml:space="preserve"> </w:t>
      </w:r>
      <w:r w:rsidRPr="009A3AA2">
        <w:rPr>
          <w:rFonts w:cs="Arial"/>
          <w:i/>
          <w:iCs/>
          <w:sz w:val="20"/>
          <w:szCs w:val="20"/>
        </w:rPr>
        <w:t>any</w:t>
      </w:r>
      <w:r w:rsidRPr="009A3AA2">
        <w:rPr>
          <w:rFonts w:cs="Arial"/>
          <w:i/>
          <w:iCs/>
          <w:spacing w:val="-1"/>
          <w:sz w:val="20"/>
          <w:szCs w:val="20"/>
        </w:rPr>
        <w:t xml:space="preserve"> </w:t>
      </w:r>
      <w:r w:rsidRPr="009A3AA2">
        <w:rPr>
          <w:rFonts w:cs="Arial"/>
          <w:i/>
          <w:iCs/>
          <w:sz w:val="20"/>
          <w:szCs w:val="20"/>
        </w:rPr>
        <w:t>areas</w:t>
      </w:r>
      <w:r w:rsidRPr="009A3AA2">
        <w:rPr>
          <w:rFonts w:cs="Arial"/>
          <w:i/>
          <w:iCs/>
          <w:spacing w:val="1"/>
          <w:sz w:val="20"/>
          <w:szCs w:val="20"/>
        </w:rPr>
        <w:t xml:space="preserve"> </w:t>
      </w:r>
      <w:r w:rsidRPr="009A3AA2">
        <w:rPr>
          <w:rFonts w:cs="Arial"/>
          <w:i/>
          <w:iCs/>
          <w:sz w:val="20"/>
          <w:szCs w:val="20"/>
        </w:rPr>
        <w:t>of</w:t>
      </w:r>
      <w:r w:rsidRPr="009A3AA2">
        <w:rPr>
          <w:rFonts w:cs="Arial"/>
          <w:i/>
          <w:iCs/>
          <w:spacing w:val="1"/>
          <w:sz w:val="20"/>
          <w:szCs w:val="20"/>
        </w:rPr>
        <w:t xml:space="preserve"> </w:t>
      </w:r>
      <w:r w:rsidRPr="009A3AA2">
        <w:rPr>
          <w:rFonts w:cs="Arial"/>
          <w:i/>
          <w:iCs/>
          <w:sz w:val="20"/>
          <w:szCs w:val="20"/>
        </w:rPr>
        <w:t>Service</w:t>
      </w:r>
      <w:r w:rsidRPr="009A3AA2">
        <w:rPr>
          <w:rFonts w:cs="Arial"/>
          <w:i/>
          <w:iCs/>
          <w:spacing w:val="1"/>
          <w:sz w:val="20"/>
          <w:szCs w:val="20"/>
        </w:rPr>
        <w:t xml:space="preserve"> </w:t>
      </w:r>
      <w:r w:rsidRPr="009A3AA2">
        <w:rPr>
          <w:rFonts w:cs="Arial"/>
          <w:i/>
          <w:iCs/>
          <w:sz w:val="20"/>
          <w:szCs w:val="20"/>
        </w:rPr>
        <w:t>premises.</w:t>
      </w:r>
    </w:p>
    <w:p w14:paraId="47A5EC57" w14:textId="5FB19EB1" w:rsidR="00675768" w:rsidRPr="009A3AA2" w:rsidRDefault="00F31A63" w:rsidP="009A3AA2">
      <w:pPr>
        <w:rPr>
          <w:rFonts w:cs="Arial"/>
          <w:i/>
          <w:iCs/>
          <w:sz w:val="20"/>
          <w:szCs w:val="20"/>
        </w:rPr>
      </w:pPr>
      <w:r w:rsidRPr="009A3AA2">
        <w:rPr>
          <w:rFonts w:cs="Arial"/>
          <w:i/>
          <w:iCs/>
          <w:sz w:val="20"/>
          <w:szCs w:val="20"/>
        </w:rPr>
        <w:t>Behave in a manner that ensures the security of property and resources.</w:t>
      </w:r>
      <w:r w:rsidRPr="009A3AA2">
        <w:rPr>
          <w:rFonts w:cs="Arial"/>
          <w:i/>
          <w:iCs/>
          <w:spacing w:val="-59"/>
          <w:sz w:val="20"/>
          <w:szCs w:val="20"/>
        </w:rPr>
        <w:t xml:space="preserve"> </w:t>
      </w:r>
      <w:r w:rsidRPr="009A3AA2">
        <w:rPr>
          <w:rFonts w:cs="Arial"/>
          <w:i/>
          <w:iCs/>
          <w:sz w:val="20"/>
          <w:szCs w:val="20"/>
        </w:rPr>
        <w:t>Abide</w:t>
      </w:r>
      <w:r w:rsidRPr="009A3AA2">
        <w:rPr>
          <w:rFonts w:cs="Arial"/>
          <w:i/>
          <w:iCs/>
          <w:spacing w:val="-1"/>
          <w:sz w:val="20"/>
          <w:szCs w:val="20"/>
        </w:rPr>
        <w:t xml:space="preserve"> </w:t>
      </w:r>
      <w:r w:rsidRPr="009A3AA2">
        <w:rPr>
          <w:rFonts w:cs="Arial"/>
          <w:i/>
          <w:iCs/>
          <w:sz w:val="20"/>
          <w:szCs w:val="20"/>
        </w:rPr>
        <w:t>by</w:t>
      </w:r>
      <w:r w:rsidRPr="009A3AA2">
        <w:rPr>
          <w:rFonts w:cs="Arial"/>
          <w:i/>
          <w:iCs/>
          <w:spacing w:val="-2"/>
          <w:sz w:val="20"/>
          <w:szCs w:val="20"/>
        </w:rPr>
        <w:t xml:space="preserve"> </w:t>
      </w:r>
      <w:r w:rsidRPr="009A3AA2">
        <w:rPr>
          <w:rFonts w:cs="Arial"/>
          <w:i/>
          <w:iCs/>
          <w:sz w:val="20"/>
          <w:szCs w:val="20"/>
        </w:rPr>
        <w:t>all relevant</w:t>
      </w:r>
      <w:r w:rsidRPr="009A3AA2">
        <w:rPr>
          <w:rFonts w:cs="Arial"/>
          <w:i/>
          <w:iCs/>
          <w:spacing w:val="1"/>
          <w:sz w:val="20"/>
          <w:szCs w:val="20"/>
        </w:rPr>
        <w:t xml:space="preserve"> </w:t>
      </w:r>
      <w:r w:rsidRPr="009A3AA2">
        <w:rPr>
          <w:rFonts w:cs="Arial"/>
          <w:i/>
          <w:iCs/>
          <w:sz w:val="20"/>
          <w:szCs w:val="20"/>
        </w:rPr>
        <w:t>Service</w:t>
      </w:r>
      <w:r w:rsidRPr="009A3AA2">
        <w:rPr>
          <w:rFonts w:cs="Arial"/>
          <w:i/>
          <w:iCs/>
          <w:spacing w:val="1"/>
          <w:sz w:val="20"/>
          <w:szCs w:val="20"/>
        </w:rPr>
        <w:t xml:space="preserve"> </w:t>
      </w:r>
      <w:r w:rsidRPr="009A3AA2">
        <w:rPr>
          <w:rFonts w:cs="Arial"/>
          <w:i/>
          <w:iCs/>
          <w:sz w:val="20"/>
          <w:szCs w:val="20"/>
        </w:rPr>
        <w:t>Policies and Procedures.</w:t>
      </w:r>
    </w:p>
    <w:p w14:paraId="47A5EC59" w14:textId="2DE09667" w:rsidR="00675768" w:rsidRPr="009A3AA2" w:rsidRDefault="00F31A63" w:rsidP="009A3AA2">
      <w:pPr>
        <w:rPr>
          <w:rFonts w:cs="Arial"/>
          <w:i/>
          <w:iCs/>
          <w:sz w:val="20"/>
          <w:szCs w:val="20"/>
        </w:rPr>
      </w:pPr>
      <w:r w:rsidRPr="009A3AA2">
        <w:rPr>
          <w:rFonts w:cs="Arial"/>
          <w:b/>
          <w:bCs/>
          <w:i/>
          <w:iCs/>
          <w:sz w:val="20"/>
          <w:szCs w:val="20"/>
        </w:rPr>
        <w:t>Records Management</w:t>
      </w:r>
      <w:r w:rsidR="00732161" w:rsidRPr="009A3AA2">
        <w:rPr>
          <w:rFonts w:cs="Arial"/>
          <w:b/>
          <w:bCs/>
          <w:i/>
          <w:iCs/>
          <w:sz w:val="20"/>
          <w:szCs w:val="20"/>
        </w:rPr>
        <w:t xml:space="preserve"> </w:t>
      </w:r>
      <w:r w:rsidRPr="009A3AA2">
        <w:rPr>
          <w:rFonts w:cs="Arial"/>
          <w:b/>
          <w:bCs/>
          <w:i/>
          <w:iCs/>
          <w:sz w:val="20"/>
          <w:szCs w:val="20"/>
        </w:rPr>
        <w:t>/ Data Protection</w:t>
      </w:r>
      <w:r w:rsidRPr="009A3AA2">
        <w:rPr>
          <w:rFonts w:cs="Arial"/>
          <w:i/>
          <w:iCs/>
          <w:sz w:val="20"/>
          <w:szCs w:val="20"/>
        </w:rPr>
        <w:t xml:space="preserve"> - As an employee of the GMCA, you have a legal</w:t>
      </w:r>
      <w:r w:rsidRPr="009A3AA2">
        <w:rPr>
          <w:rFonts w:cs="Arial"/>
          <w:i/>
          <w:iCs/>
          <w:spacing w:val="1"/>
          <w:sz w:val="20"/>
          <w:szCs w:val="20"/>
        </w:rPr>
        <w:t xml:space="preserve"> </w:t>
      </w:r>
      <w:r w:rsidRPr="009A3AA2">
        <w:rPr>
          <w:rFonts w:cs="Arial"/>
          <w:i/>
          <w:iCs/>
          <w:spacing w:val="-1"/>
          <w:sz w:val="20"/>
          <w:szCs w:val="20"/>
        </w:rPr>
        <w:t>responsibility</w:t>
      </w:r>
      <w:r w:rsidRPr="009A3AA2">
        <w:rPr>
          <w:rFonts w:cs="Arial"/>
          <w:i/>
          <w:iCs/>
          <w:spacing w:val="-16"/>
          <w:sz w:val="20"/>
          <w:szCs w:val="20"/>
        </w:rPr>
        <w:t xml:space="preserve"> </w:t>
      </w:r>
      <w:r w:rsidRPr="009A3AA2">
        <w:rPr>
          <w:rFonts w:cs="Arial"/>
          <w:i/>
          <w:iCs/>
          <w:spacing w:val="-1"/>
          <w:sz w:val="20"/>
          <w:szCs w:val="20"/>
        </w:rPr>
        <w:t>for</w:t>
      </w:r>
      <w:r w:rsidRPr="009A3AA2">
        <w:rPr>
          <w:rFonts w:cs="Arial"/>
          <w:i/>
          <w:iCs/>
          <w:spacing w:val="-15"/>
          <w:sz w:val="20"/>
          <w:szCs w:val="20"/>
        </w:rPr>
        <w:t xml:space="preserve"> </w:t>
      </w:r>
      <w:r w:rsidRPr="009A3AA2">
        <w:rPr>
          <w:rFonts w:cs="Arial"/>
          <w:i/>
          <w:iCs/>
          <w:spacing w:val="-1"/>
          <w:sz w:val="20"/>
          <w:szCs w:val="20"/>
        </w:rPr>
        <w:t>all</w:t>
      </w:r>
      <w:r w:rsidRPr="009A3AA2">
        <w:rPr>
          <w:rFonts w:cs="Arial"/>
          <w:i/>
          <w:iCs/>
          <w:spacing w:val="-14"/>
          <w:sz w:val="20"/>
          <w:szCs w:val="20"/>
        </w:rPr>
        <w:t xml:space="preserve"> </w:t>
      </w:r>
      <w:r w:rsidRPr="009A3AA2">
        <w:rPr>
          <w:rFonts w:cs="Arial"/>
          <w:i/>
          <w:iCs/>
          <w:spacing w:val="-1"/>
          <w:sz w:val="20"/>
          <w:szCs w:val="20"/>
        </w:rPr>
        <w:t>records</w:t>
      </w:r>
      <w:r w:rsidRPr="009A3AA2">
        <w:rPr>
          <w:rFonts w:cs="Arial"/>
          <w:i/>
          <w:iCs/>
          <w:spacing w:val="-13"/>
          <w:sz w:val="20"/>
          <w:szCs w:val="20"/>
        </w:rPr>
        <w:t xml:space="preserve"> </w:t>
      </w:r>
      <w:r w:rsidRPr="009A3AA2">
        <w:rPr>
          <w:rFonts w:cs="Arial"/>
          <w:i/>
          <w:iCs/>
          <w:sz w:val="20"/>
          <w:szCs w:val="20"/>
        </w:rPr>
        <w:t>(including</w:t>
      </w:r>
      <w:r w:rsidRPr="009A3AA2">
        <w:rPr>
          <w:rFonts w:cs="Arial"/>
          <w:i/>
          <w:iCs/>
          <w:spacing w:val="-11"/>
          <w:sz w:val="20"/>
          <w:szCs w:val="20"/>
        </w:rPr>
        <w:t xml:space="preserve"> </w:t>
      </w:r>
      <w:r w:rsidRPr="009A3AA2">
        <w:rPr>
          <w:rFonts w:cs="Arial"/>
          <w:i/>
          <w:iCs/>
          <w:sz w:val="20"/>
          <w:szCs w:val="20"/>
        </w:rPr>
        <w:t>employee</w:t>
      </w:r>
      <w:r w:rsidRPr="009A3AA2">
        <w:rPr>
          <w:rFonts w:cs="Arial"/>
          <w:i/>
          <w:iCs/>
          <w:spacing w:val="-13"/>
          <w:sz w:val="20"/>
          <w:szCs w:val="20"/>
        </w:rPr>
        <w:t xml:space="preserve"> </w:t>
      </w:r>
      <w:r w:rsidRPr="009A3AA2">
        <w:rPr>
          <w:rFonts w:cs="Arial"/>
          <w:i/>
          <w:iCs/>
          <w:sz w:val="20"/>
          <w:szCs w:val="20"/>
        </w:rPr>
        <w:t>health,</w:t>
      </w:r>
      <w:r w:rsidRPr="009A3AA2">
        <w:rPr>
          <w:rFonts w:cs="Arial"/>
          <w:i/>
          <w:iCs/>
          <w:spacing w:val="-15"/>
          <w:sz w:val="20"/>
          <w:szCs w:val="20"/>
        </w:rPr>
        <w:t xml:space="preserve"> </w:t>
      </w:r>
      <w:r w:rsidRPr="009A3AA2">
        <w:rPr>
          <w:rFonts w:cs="Arial"/>
          <w:i/>
          <w:iCs/>
          <w:sz w:val="20"/>
          <w:szCs w:val="20"/>
        </w:rPr>
        <w:t>financial,</w:t>
      </w:r>
      <w:r w:rsidRPr="009A3AA2">
        <w:rPr>
          <w:rFonts w:cs="Arial"/>
          <w:i/>
          <w:iCs/>
          <w:spacing w:val="-14"/>
          <w:sz w:val="20"/>
          <w:szCs w:val="20"/>
        </w:rPr>
        <w:t xml:space="preserve"> </w:t>
      </w:r>
      <w:r w:rsidRPr="009A3AA2">
        <w:rPr>
          <w:rFonts w:cs="Arial"/>
          <w:i/>
          <w:iCs/>
          <w:sz w:val="20"/>
          <w:szCs w:val="20"/>
        </w:rPr>
        <w:t>personal</w:t>
      </w:r>
      <w:r w:rsidRPr="009A3AA2">
        <w:rPr>
          <w:rFonts w:cs="Arial"/>
          <w:i/>
          <w:iCs/>
          <w:spacing w:val="-17"/>
          <w:sz w:val="20"/>
          <w:szCs w:val="20"/>
        </w:rPr>
        <w:t xml:space="preserve"> </w:t>
      </w:r>
      <w:r w:rsidRPr="009A3AA2">
        <w:rPr>
          <w:rFonts w:cs="Arial"/>
          <w:i/>
          <w:iCs/>
          <w:sz w:val="20"/>
          <w:szCs w:val="20"/>
        </w:rPr>
        <w:t>and</w:t>
      </w:r>
      <w:r w:rsidRPr="009A3AA2">
        <w:rPr>
          <w:rFonts w:cs="Arial"/>
          <w:i/>
          <w:iCs/>
          <w:spacing w:val="-13"/>
          <w:sz w:val="20"/>
          <w:szCs w:val="20"/>
        </w:rPr>
        <w:t xml:space="preserve"> </w:t>
      </w:r>
      <w:r w:rsidRPr="009A3AA2">
        <w:rPr>
          <w:rFonts w:cs="Arial"/>
          <w:i/>
          <w:iCs/>
          <w:sz w:val="20"/>
          <w:szCs w:val="20"/>
        </w:rPr>
        <w:t>administrative)</w:t>
      </w:r>
      <w:r w:rsidRPr="009A3AA2">
        <w:rPr>
          <w:rFonts w:cs="Arial"/>
          <w:i/>
          <w:iCs/>
          <w:spacing w:val="-58"/>
          <w:sz w:val="20"/>
          <w:szCs w:val="20"/>
        </w:rPr>
        <w:t xml:space="preserve"> </w:t>
      </w:r>
      <w:r w:rsidRPr="009A3AA2">
        <w:rPr>
          <w:rFonts w:cs="Arial"/>
          <w:i/>
          <w:iCs/>
          <w:sz w:val="20"/>
          <w:szCs w:val="20"/>
        </w:rPr>
        <w:t>that you gather or use as part of your work with the Service. The records may be paper,</w:t>
      </w:r>
      <w:r w:rsidRPr="009A3AA2">
        <w:rPr>
          <w:rFonts w:cs="Arial"/>
          <w:i/>
          <w:iCs/>
          <w:spacing w:val="1"/>
          <w:sz w:val="20"/>
          <w:szCs w:val="20"/>
        </w:rPr>
        <w:t xml:space="preserve"> </w:t>
      </w:r>
      <w:r w:rsidRPr="009A3AA2">
        <w:rPr>
          <w:rFonts w:cs="Arial"/>
          <w:i/>
          <w:iCs/>
          <w:sz w:val="20"/>
          <w:szCs w:val="20"/>
        </w:rPr>
        <w:t>electronic, audio or videotapes. You must consult your manager if you have any doubt as to</w:t>
      </w:r>
      <w:r w:rsidRPr="009A3AA2">
        <w:rPr>
          <w:rFonts w:cs="Arial"/>
          <w:i/>
          <w:iCs/>
          <w:spacing w:val="1"/>
          <w:sz w:val="20"/>
          <w:szCs w:val="20"/>
        </w:rPr>
        <w:t xml:space="preserve"> </w:t>
      </w:r>
      <w:r w:rsidRPr="009A3AA2">
        <w:rPr>
          <w:rFonts w:cs="Arial"/>
          <w:i/>
          <w:iCs/>
          <w:sz w:val="20"/>
          <w:szCs w:val="20"/>
        </w:rPr>
        <w:t>the</w:t>
      </w:r>
      <w:r w:rsidRPr="009A3AA2">
        <w:rPr>
          <w:rFonts w:cs="Arial"/>
          <w:i/>
          <w:iCs/>
          <w:spacing w:val="-1"/>
          <w:sz w:val="20"/>
          <w:szCs w:val="20"/>
        </w:rPr>
        <w:t xml:space="preserve"> </w:t>
      </w:r>
      <w:r w:rsidRPr="009A3AA2">
        <w:rPr>
          <w:rFonts w:cs="Arial"/>
          <w:i/>
          <w:iCs/>
          <w:sz w:val="20"/>
          <w:szCs w:val="20"/>
        </w:rPr>
        <w:t>correct management</w:t>
      </w:r>
      <w:r w:rsidRPr="009A3AA2">
        <w:rPr>
          <w:rFonts w:cs="Arial"/>
          <w:i/>
          <w:iCs/>
          <w:spacing w:val="-2"/>
          <w:sz w:val="20"/>
          <w:szCs w:val="20"/>
        </w:rPr>
        <w:t xml:space="preserve"> </w:t>
      </w:r>
      <w:r w:rsidRPr="009A3AA2">
        <w:rPr>
          <w:rFonts w:cs="Arial"/>
          <w:i/>
          <w:iCs/>
          <w:sz w:val="20"/>
          <w:szCs w:val="20"/>
        </w:rPr>
        <w:t>of</w:t>
      </w:r>
      <w:r w:rsidRPr="009A3AA2">
        <w:rPr>
          <w:rFonts w:cs="Arial"/>
          <w:i/>
          <w:iCs/>
          <w:spacing w:val="2"/>
          <w:sz w:val="20"/>
          <w:szCs w:val="20"/>
        </w:rPr>
        <w:t xml:space="preserve"> </w:t>
      </w:r>
      <w:r w:rsidRPr="009A3AA2">
        <w:rPr>
          <w:rFonts w:cs="Arial"/>
          <w:i/>
          <w:iCs/>
          <w:sz w:val="20"/>
          <w:szCs w:val="20"/>
        </w:rPr>
        <w:t>the</w:t>
      </w:r>
      <w:r w:rsidRPr="009A3AA2">
        <w:rPr>
          <w:rFonts w:cs="Arial"/>
          <w:i/>
          <w:iCs/>
          <w:spacing w:val="-3"/>
          <w:sz w:val="20"/>
          <w:szCs w:val="20"/>
        </w:rPr>
        <w:t xml:space="preserve"> </w:t>
      </w:r>
      <w:r w:rsidRPr="009A3AA2">
        <w:rPr>
          <w:rFonts w:cs="Arial"/>
          <w:i/>
          <w:iCs/>
          <w:sz w:val="20"/>
          <w:szCs w:val="20"/>
        </w:rPr>
        <w:t>records</w:t>
      </w:r>
      <w:r w:rsidRPr="009A3AA2">
        <w:rPr>
          <w:rFonts w:cs="Arial"/>
          <w:i/>
          <w:iCs/>
          <w:spacing w:val="-2"/>
          <w:sz w:val="20"/>
          <w:szCs w:val="20"/>
        </w:rPr>
        <w:t xml:space="preserve"> </w:t>
      </w:r>
      <w:r w:rsidRPr="009A3AA2">
        <w:rPr>
          <w:rFonts w:cs="Arial"/>
          <w:i/>
          <w:iCs/>
          <w:sz w:val="20"/>
          <w:szCs w:val="20"/>
        </w:rPr>
        <w:t>with</w:t>
      </w:r>
      <w:r w:rsidRPr="009A3AA2">
        <w:rPr>
          <w:rFonts w:cs="Arial"/>
          <w:i/>
          <w:iCs/>
          <w:spacing w:val="1"/>
          <w:sz w:val="20"/>
          <w:szCs w:val="20"/>
        </w:rPr>
        <w:t xml:space="preserve"> </w:t>
      </w:r>
      <w:r w:rsidRPr="009A3AA2">
        <w:rPr>
          <w:rFonts w:cs="Arial"/>
          <w:i/>
          <w:iCs/>
          <w:sz w:val="20"/>
          <w:szCs w:val="20"/>
        </w:rPr>
        <w:t>which</w:t>
      </w:r>
      <w:r w:rsidRPr="009A3AA2">
        <w:rPr>
          <w:rFonts w:cs="Arial"/>
          <w:i/>
          <w:iCs/>
          <w:spacing w:val="2"/>
          <w:sz w:val="20"/>
          <w:szCs w:val="20"/>
        </w:rPr>
        <w:t xml:space="preserve"> </w:t>
      </w:r>
      <w:r w:rsidRPr="009A3AA2">
        <w:rPr>
          <w:rFonts w:cs="Arial"/>
          <w:i/>
          <w:iCs/>
          <w:sz w:val="20"/>
          <w:szCs w:val="20"/>
        </w:rPr>
        <w:t>you work.</w:t>
      </w:r>
    </w:p>
    <w:p w14:paraId="47A5EC5B" w14:textId="0C4E35E0" w:rsidR="00675768" w:rsidRPr="009A3AA2" w:rsidRDefault="00F31A63" w:rsidP="009A3AA2">
      <w:pPr>
        <w:rPr>
          <w:rFonts w:cs="Arial"/>
          <w:i/>
          <w:iCs/>
          <w:sz w:val="20"/>
          <w:szCs w:val="20"/>
        </w:rPr>
      </w:pPr>
      <w:r w:rsidRPr="009A3AA2">
        <w:rPr>
          <w:rFonts w:cs="Arial"/>
          <w:b/>
          <w:bCs/>
          <w:i/>
          <w:iCs/>
          <w:spacing w:val="-1"/>
          <w:sz w:val="20"/>
          <w:szCs w:val="20"/>
        </w:rPr>
        <w:t>Confidentiality</w:t>
      </w:r>
      <w:r w:rsidRPr="009A3AA2">
        <w:rPr>
          <w:rFonts w:cs="Arial"/>
          <w:b/>
          <w:bCs/>
          <w:i/>
          <w:iCs/>
          <w:spacing w:val="-15"/>
          <w:sz w:val="20"/>
          <w:szCs w:val="20"/>
        </w:rPr>
        <w:t xml:space="preserve"> </w:t>
      </w:r>
      <w:r w:rsidRPr="009A3AA2">
        <w:rPr>
          <w:rFonts w:cs="Arial"/>
          <w:b/>
          <w:bCs/>
          <w:i/>
          <w:iCs/>
          <w:sz w:val="20"/>
          <w:szCs w:val="20"/>
        </w:rPr>
        <w:t>and</w:t>
      </w:r>
      <w:r w:rsidRPr="009A3AA2">
        <w:rPr>
          <w:rFonts w:cs="Arial"/>
          <w:b/>
          <w:bCs/>
          <w:i/>
          <w:iCs/>
          <w:spacing w:val="-12"/>
          <w:sz w:val="20"/>
          <w:szCs w:val="20"/>
        </w:rPr>
        <w:t xml:space="preserve"> </w:t>
      </w:r>
      <w:r w:rsidRPr="009A3AA2">
        <w:rPr>
          <w:rFonts w:cs="Arial"/>
          <w:b/>
          <w:bCs/>
          <w:i/>
          <w:iCs/>
          <w:sz w:val="20"/>
          <w:szCs w:val="20"/>
        </w:rPr>
        <w:t>Information</w:t>
      </w:r>
      <w:r w:rsidRPr="009A3AA2">
        <w:rPr>
          <w:rFonts w:cs="Arial"/>
          <w:b/>
          <w:bCs/>
          <w:i/>
          <w:iCs/>
          <w:spacing w:val="-13"/>
          <w:sz w:val="20"/>
          <w:szCs w:val="20"/>
        </w:rPr>
        <w:t xml:space="preserve"> </w:t>
      </w:r>
      <w:r w:rsidRPr="009A3AA2">
        <w:rPr>
          <w:rFonts w:cs="Arial"/>
          <w:b/>
          <w:bCs/>
          <w:i/>
          <w:iCs/>
          <w:sz w:val="20"/>
          <w:szCs w:val="20"/>
        </w:rPr>
        <w:t>Security</w:t>
      </w:r>
      <w:r w:rsidRPr="009A3AA2">
        <w:rPr>
          <w:rFonts w:cs="Arial"/>
          <w:i/>
          <w:iCs/>
          <w:spacing w:val="-16"/>
          <w:sz w:val="20"/>
          <w:szCs w:val="20"/>
        </w:rPr>
        <w:t xml:space="preserve"> </w:t>
      </w:r>
      <w:r w:rsidRPr="009A3AA2">
        <w:rPr>
          <w:rFonts w:cs="Arial"/>
          <w:i/>
          <w:iCs/>
          <w:sz w:val="20"/>
          <w:szCs w:val="20"/>
        </w:rPr>
        <w:t>-</w:t>
      </w:r>
      <w:r w:rsidRPr="009A3AA2">
        <w:rPr>
          <w:rFonts w:cs="Arial"/>
          <w:i/>
          <w:iCs/>
          <w:spacing w:val="-10"/>
          <w:sz w:val="20"/>
          <w:szCs w:val="20"/>
        </w:rPr>
        <w:t xml:space="preserve"> </w:t>
      </w:r>
      <w:r w:rsidRPr="009A3AA2">
        <w:rPr>
          <w:rFonts w:cs="Arial"/>
          <w:i/>
          <w:iCs/>
          <w:sz w:val="20"/>
          <w:szCs w:val="20"/>
        </w:rPr>
        <w:t>As</w:t>
      </w:r>
      <w:r w:rsidRPr="009A3AA2">
        <w:rPr>
          <w:rFonts w:cs="Arial"/>
          <w:i/>
          <w:iCs/>
          <w:spacing w:val="-11"/>
          <w:sz w:val="20"/>
          <w:szCs w:val="20"/>
        </w:rPr>
        <w:t xml:space="preserve"> </w:t>
      </w:r>
      <w:r w:rsidRPr="009A3AA2">
        <w:rPr>
          <w:rFonts w:cs="Arial"/>
          <w:i/>
          <w:iCs/>
          <w:sz w:val="20"/>
          <w:szCs w:val="20"/>
        </w:rPr>
        <w:t>a</w:t>
      </w:r>
      <w:r w:rsidRPr="009A3AA2">
        <w:rPr>
          <w:rFonts w:cs="Arial"/>
          <w:i/>
          <w:iCs/>
          <w:spacing w:val="-16"/>
          <w:sz w:val="20"/>
          <w:szCs w:val="20"/>
        </w:rPr>
        <w:t xml:space="preserve"> </w:t>
      </w:r>
      <w:r w:rsidRPr="009A3AA2">
        <w:rPr>
          <w:rFonts w:cs="Arial"/>
          <w:i/>
          <w:iCs/>
          <w:sz w:val="20"/>
          <w:szCs w:val="20"/>
        </w:rPr>
        <w:t>GMCA</w:t>
      </w:r>
      <w:r w:rsidRPr="009A3AA2">
        <w:rPr>
          <w:rFonts w:cs="Arial"/>
          <w:i/>
          <w:iCs/>
          <w:spacing w:val="-11"/>
          <w:sz w:val="20"/>
          <w:szCs w:val="20"/>
        </w:rPr>
        <w:t xml:space="preserve"> </w:t>
      </w:r>
      <w:r w:rsidRPr="009A3AA2">
        <w:rPr>
          <w:rFonts w:cs="Arial"/>
          <w:i/>
          <w:iCs/>
          <w:sz w:val="20"/>
          <w:szCs w:val="20"/>
        </w:rPr>
        <w:t>employee</w:t>
      </w:r>
      <w:r w:rsidRPr="009A3AA2">
        <w:rPr>
          <w:rFonts w:cs="Arial"/>
          <w:i/>
          <w:iCs/>
          <w:spacing w:val="-12"/>
          <w:sz w:val="20"/>
          <w:szCs w:val="20"/>
        </w:rPr>
        <w:t xml:space="preserve"> </w:t>
      </w:r>
      <w:r w:rsidRPr="009A3AA2">
        <w:rPr>
          <w:rFonts w:cs="Arial"/>
          <w:i/>
          <w:iCs/>
          <w:sz w:val="20"/>
          <w:szCs w:val="20"/>
        </w:rPr>
        <w:t>you</w:t>
      </w:r>
      <w:r w:rsidRPr="009A3AA2">
        <w:rPr>
          <w:rFonts w:cs="Arial"/>
          <w:i/>
          <w:iCs/>
          <w:spacing w:val="-12"/>
          <w:sz w:val="20"/>
          <w:szCs w:val="20"/>
        </w:rPr>
        <w:t xml:space="preserve"> </w:t>
      </w:r>
      <w:r w:rsidRPr="009A3AA2">
        <w:rPr>
          <w:rFonts w:cs="Arial"/>
          <w:i/>
          <w:iCs/>
          <w:sz w:val="20"/>
          <w:szCs w:val="20"/>
        </w:rPr>
        <w:t>are</w:t>
      </w:r>
      <w:r w:rsidRPr="009A3AA2">
        <w:rPr>
          <w:rFonts w:cs="Arial"/>
          <w:i/>
          <w:iCs/>
          <w:spacing w:val="-11"/>
          <w:sz w:val="20"/>
          <w:szCs w:val="20"/>
        </w:rPr>
        <w:t xml:space="preserve"> </w:t>
      </w:r>
      <w:r w:rsidRPr="009A3AA2">
        <w:rPr>
          <w:rFonts w:cs="Arial"/>
          <w:i/>
          <w:iCs/>
          <w:sz w:val="20"/>
          <w:szCs w:val="20"/>
        </w:rPr>
        <w:t>required</w:t>
      </w:r>
      <w:r w:rsidRPr="009A3AA2">
        <w:rPr>
          <w:rFonts w:cs="Arial"/>
          <w:i/>
          <w:iCs/>
          <w:spacing w:val="-15"/>
          <w:sz w:val="20"/>
          <w:szCs w:val="20"/>
        </w:rPr>
        <w:t xml:space="preserve"> </w:t>
      </w:r>
      <w:r w:rsidRPr="009A3AA2">
        <w:rPr>
          <w:rFonts w:cs="Arial"/>
          <w:i/>
          <w:iCs/>
          <w:sz w:val="20"/>
          <w:szCs w:val="20"/>
        </w:rPr>
        <w:t>to</w:t>
      </w:r>
      <w:r w:rsidRPr="009A3AA2">
        <w:rPr>
          <w:rFonts w:cs="Arial"/>
          <w:i/>
          <w:iCs/>
          <w:spacing w:val="-12"/>
          <w:sz w:val="20"/>
          <w:szCs w:val="20"/>
        </w:rPr>
        <w:t xml:space="preserve"> </w:t>
      </w:r>
      <w:r w:rsidRPr="009A3AA2">
        <w:rPr>
          <w:rFonts w:cs="Arial"/>
          <w:i/>
          <w:iCs/>
          <w:sz w:val="20"/>
          <w:szCs w:val="20"/>
        </w:rPr>
        <w:t>uphold</w:t>
      </w:r>
      <w:r w:rsidRPr="009A3AA2">
        <w:rPr>
          <w:rFonts w:cs="Arial"/>
          <w:i/>
          <w:iCs/>
          <w:spacing w:val="-58"/>
          <w:sz w:val="20"/>
          <w:szCs w:val="20"/>
        </w:rPr>
        <w:t xml:space="preserve"> </w:t>
      </w:r>
      <w:r w:rsidRPr="009A3AA2">
        <w:rPr>
          <w:rFonts w:cs="Arial"/>
          <w:i/>
          <w:iCs/>
          <w:sz w:val="20"/>
          <w:szCs w:val="20"/>
        </w:rPr>
        <w:t>the confidentiality of all records held by the GMCA, whether employee records or GMCA</w:t>
      </w:r>
      <w:r w:rsidRPr="009A3AA2">
        <w:rPr>
          <w:rFonts w:cs="Arial"/>
          <w:i/>
          <w:iCs/>
          <w:spacing w:val="1"/>
          <w:sz w:val="20"/>
          <w:szCs w:val="20"/>
        </w:rPr>
        <w:t xml:space="preserve"> </w:t>
      </w:r>
      <w:r w:rsidRPr="009A3AA2">
        <w:rPr>
          <w:rFonts w:cs="Arial"/>
          <w:i/>
          <w:iCs/>
          <w:sz w:val="20"/>
          <w:szCs w:val="20"/>
        </w:rPr>
        <w:t>information.</w:t>
      </w:r>
      <w:r w:rsidRPr="009A3AA2">
        <w:rPr>
          <w:rFonts w:cs="Arial"/>
          <w:i/>
          <w:iCs/>
          <w:spacing w:val="1"/>
          <w:sz w:val="20"/>
          <w:szCs w:val="20"/>
        </w:rPr>
        <w:t xml:space="preserve"> </w:t>
      </w:r>
      <w:r w:rsidRPr="009A3AA2">
        <w:rPr>
          <w:rFonts w:cs="Arial"/>
          <w:i/>
          <w:iCs/>
          <w:sz w:val="20"/>
          <w:szCs w:val="20"/>
        </w:rPr>
        <w:t>This</w:t>
      </w:r>
      <w:r w:rsidRPr="009A3AA2">
        <w:rPr>
          <w:rFonts w:cs="Arial"/>
          <w:i/>
          <w:iCs/>
          <w:spacing w:val="1"/>
          <w:sz w:val="20"/>
          <w:szCs w:val="20"/>
        </w:rPr>
        <w:t xml:space="preserve"> </w:t>
      </w:r>
      <w:r w:rsidRPr="009A3AA2">
        <w:rPr>
          <w:rFonts w:cs="Arial"/>
          <w:i/>
          <w:iCs/>
          <w:sz w:val="20"/>
          <w:szCs w:val="20"/>
        </w:rPr>
        <w:t>duty</w:t>
      </w:r>
      <w:r w:rsidRPr="009A3AA2">
        <w:rPr>
          <w:rFonts w:cs="Arial"/>
          <w:i/>
          <w:iCs/>
          <w:spacing w:val="1"/>
          <w:sz w:val="20"/>
          <w:szCs w:val="20"/>
        </w:rPr>
        <w:t xml:space="preserve"> </w:t>
      </w:r>
      <w:r w:rsidRPr="009A3AA2">
        <w:rPr>
          <w:rFonts w:cs="Arial"/>
          <w:i/>
          <w:iCs/>
          <w:sz w:val="20"/>
          <w:szCs w:val="20"/>
        </w:rPr>
        <w:t>lasts</w:t>
      </w:r>
      <w:r w:rsidRPr="009A3AA2">
        <w:rPr>
          <w:rFonts w:cs="Arial"/>
          <w:i/>
          <w:iCs/>
          <w:spacing w:val="1"/>
          <w:sz w:val="20"/>
          <w:szCs w:val="20"/>
        </w:rPr>
        <w:t xml:space="preserve"> </w:t>
      </w:r>
      <w:r w:rsidRPr="009A3AA2">
        <w:rPr>
          <w:rFonts w:cs="Arial"/>
          <w:i/>
          <w:iCs/>
          <w:sz w:val="20"/>
          <w:szCs w:val="20"/>
        </w:rPr>
        <w:t>indefinitely</w:t>
      </w:r>
      <w:r w:rsidRPr="009A3AA2">
        <w:rPr>
          <w:rFonts w:cs="Arial"/>
          <w:i/>
          <w:iCs/>
          <w:spacing w:val="1"/>
          <w:sz w:val="20"/>
          <w:szCs w:val="20"/>
        </w:rPr>
        <w:t xml:space="preserve"> </w:t>
      </w:r>
      <w:r w:rsidRPr="009A3AA2">
        <w:rPr>
          <w:rFonts w:cs="Arial"/>
          <w:i/>
          <w:iCs/>
          <w:sz w:val="20"/>
          <w:szCs w:val="20"/>
        </w:rPr>
        <w:t>and</w:t>
      </w:r>
      <w:r w:rsidRPr="009A3AA2">
        <w:rPr>
          <w:rFonts w:cs="Arial"/>
          <w:i/>
          <w:iCs/>
          <w:spacing w:val="1"/>
          <w:sz w:val="20"/>
          <w:szCs w:val="20"/>
        </w:rPr>
        <w:t xml:space="preserve"> </w:t>
      </w:r>
      <w:r w:rsidRPr="009A3AA2">
        <w:rPr>
          <w:rFonts w:cs="Arial"/>
          <w:i/>
          <w:iCs/>
          <w:sz w:val="20"/>
          <w:szCs w:val="20"/>
        </w:rPr>
        <w:t>will</w:t>
      </w:r>
      <w:r w:rsidRPr="009A3AA2">
        <w:rPr>
          <w:rFonts w:cs="Arial"/>
          <w:i/>
          <w:iCs/>
          <w:spacing w:val="1"/>
          <w:sz w:val="20"/>
          <w:szCs w:val="20"/>
        </w:rPr>
        <w:t xml:space="preserve"> </w:t>
      </w:r>
      <w:r w:rsidRPr="009A3AA2">
        <w:rPr>
          <w:rFonts w:cs="Arial"/>
          <w:i/>
          <w:iCs/>
          <w:sz w:val="20"/>
          <w:szCs w:val="20"/>
        </w:rPr>
        <w:t>continue</w:t>
      </w:r>
      <w:r w:rsidRPr="009A3AA2">
        <w:rPr>
          <w:rFonts w:cs="Arial"/>
          <w:i/>
          <w:iCs/>
          <w:spacing w:val="1"/>
          <w:sz w:val="20"/>
          <w:szCs w:val="20"/>
        </w:rPr>
        <w:t xml:space="preserve"> </w:t>
      </w:r>
      <w:r w:rsidRPr="009A3AA2">
        <w:rPr>
          <w:rFonts w:cs="Arial"/>
          <w:i/>
          <w:iCs/>
          <w:sz w:val="20"/>
          <w:szCs w:val="20"/>
        </w:rPr>
        <w:t>after</w:t>
      </w:r>
      <w:r w:rsidRPr="009A3AA2">
        <w:rPr>
          <w:rFonts w:cs="Arial"/>
          <w:i/>
          <w:iCs/>
          <w:spacing w:val="1"/>
          <w:sz w:val="20"/>
          <w:szCs w:val="20"/>
        </w:rPr>
        <w:t xml:space="preserve"> </w:t>
      </w:r>
      <w:r w:rsidRPr="009A3AA2">
        <w:rPr>
          <w:rFonts w:cs="Arial"/>
          <w:i/>
          <w:iCs/>
          <w:sz w:val="20"/>
          <w:szCs w:val="20"/>
        </w:rPr>
        <w:t>you</w:t>
      </w:r>
      <w:r w:rsidRPr="009A3AA2">
        <w:rPr>
          <w:rFonts w:cs="Arial"/>
          <w:i/>
          <w:iCs/>
          <w:spacing w:val="1"/>
          <w:sz w:val="20"/>
          <w:szCs w:val="20"/>
        </w:rPr>
        <w:t xml:space="preserve"> </w:t>
      </w:r>
      <w:r w:rsidRPr="009A3AA2">
        <w:rPr>
          <w:rFonts w:cs="Arial"/>
          <w:i/>
          <w:iCs/>
          <w:sz w:val="20"/>
          <w:szCs w:val="20"/>
        </w:rPr>
        <w:t>leave</w:t>
      </w:r>
      <w:r w:rsidRPr="009A3AA2">
        <w:rPr>
          <w:rFonts w:cs="Arial"/>
          <w:i/>
          <w:iCs/>
          <w:spacing w:val="1"/>
          <w:sz w:val="20"/>
          <w:szCs w:val="20"/>
        </w:rPr>
        <w:t xml:space="preserve"> </w:t>
      </w:r>
      <w:r w:rsidRPr="009A3AA2">
        <w:rPr>
          <w:rFonts w:cs="Arial"/>
          <w:i/>
          <w:iCs/>
          <w:sz w:val="20"/>
          <w:szCs w:val="20"/>
        </w:rPr>
        <w:t>the</w:t>
      </w:r>
      <w:r w:rsidRPr="009A3AA2">
        <w:rPr>
          <w:rFonts w:cs="Arial"/>
          <w:i/>
          <w:iCs/>
          <w:spacing w:val="1"/>
          <w:sz w:val="20"/>
          <w:szCs w:val="20"/>
        </w:rPr>
        <w:t xml:space="preserve"> </w:t>
      </w:r>
      <w:r w:rsidRPr="009A3AA2">
        <w:rPr>
          <w:rFonts w:cs="Arial"/>
          <w:i/>
          <w:iCs/>
          <w:sz w:val="20"/>
          <w:szCs w:val="20"/>
        </w:rPr>
        <w:t>GMCA</w:t>
      </w:r>
      <w:r w:rsidRPr="009A3AA2">
        <w:rPr>
          <w:rFonts w:cs="Arial"/>
          <w:i/>
          <w:iCs/>
          <w:spacing w:val="1"/>
          <w:sz w:val="20"/>
          <w:szCs w:val="20"/>
        </w:rPr>
        <w:t xml:space="preserve"> </w:t>
      </w:r>
      <w:r w:rsidRPr="009A3AA2">
        <w:rPr>
          <w:rFonts w:cs="Arial"/>
          <w:i/>
          <w:iCs/>
          <w:sz w:val="20"/>
          <w:szCs w:val="20"/>
        </w:rPr>
        <w:t>employment. All employees must maintain confidentiality and abide by the Data Protection</w:t>
      </w:r>
      <w:r w:rsidRPr="009A3AA2">
        <w:rPr>
          <w:rFonts w:cs="Arial"/>
          <w:i/>
          <w:iCs/>
          <w:spacing w:val="1"/>
          <w:sz w:val="20"/>
          <w:szCs w:val="20"/>
        </w:rPr>
        <w:t xml:space="preserve"> </w:t>
      </w:r>
      <w:r w:rsidRPr="009A3AA2">
        <w:rPr>
          <w:rFonts w:cs="Arial"/>
          <w:i/>
          <w:iCs/>
          <w:sz w:val="20"/>
          <w:szCs w:val="20"/>
        </w:rPr>
        <w:t>Act.</w:t>
      </w:r>
    </w:p>
    <w:p w14:paraId="47A5EC5F" w14:textId="7ECBA692" w:rsidR="00675768" w:rsidRPr="009A3AA2" w:rsidRDefault="00F31A63" w:rsidP="009A3AA2">
      <w:pPr>
        <w:rPr>
          <w:rFonts w:cs="Arial"/>
          <w:i/>
          <w:iCs/>
          <w:sz w:val="20"/>
          <w:szCs w:val="20"/>
        </w:rPr>
      </w:pPr>
      <w:r w:rsidRPr="009A3AA2">
        <w:rPr>
          <w:rFonts w:cs="Arial"/>
          <w:b/>
          <w:bCs/>
          <w:i/>
          <w:iCs/>
          <w:sz w:val="20"/>
          <w:szCs w:val="20"/>
        </w:rPr>
        <w:t>Data</w:t>
      </w:r>
      <w:r w:rsidRPr="009A3AA2">
        <w:rPr>
          <w:rFonts w:cs="Arial"/>
          <w:b/>
          <w:bCs/>
          <w:i/>
          <w:iCs/>
          <w:spacing w:val="1"/>
          <w:sz w:val="20"/>
          <w:szCs w:val="20"/>
        </w:rPr>
        <w:t xml:space="preserve"> </w:t>
      </w:r>
      <w:r w:rsidRPr="009A3AA2">
        <w:rPr>
          <w:rFonts w:cs="Arial"/>
          <w:b/>
          <w:bCs/>
          <w:i/>
          <w:iCs/>
          <w:sz w:val="20"/>
          <w:szCs w:val="20"/>
        </w:rPr>
        <w:t>Quality</w:t>
      </w:r>
      <w:r w:rsidRPr="009A3AA2">
        <w:rPr>
          <w:rFonts w:cs="Arial"/>
          <w:i/>
          <w:iCs/>
          <w:spacing w:val="1"/>
          <w:sz w:val="20"/>
          <w:szCs w:val="20"/>
        </w:rPr>
        <w:t xml:space="preserve"> </w:t>
      </w:r>
      <w:r w:rsidRPr="009A3AA2">
        <w:rPr>
          <w:rFonts w:cs="Arial"/>
          <w:i/>
          <w:iCs/>
          <w:sz w:val="20"/>
          <w:szCs w:val="20"/>
        </w:rPr>
        <w:t>-</w:t>
      </w:r>
      <w:r w:rsidRPr="009A3AA2">
        <w:rPr>
          <w:rFonts w:cs="Arial"/>
          <w:i/>
          <w:iCs/>
          <w:spacing w:val="1"/>
          <w:sz w:val="20"/>
          <w:szCs w:val="20"/>
        </w:rPr>
        <w:t xml:space="preserve"> </w:t>
      </w:r>
      <w:r w:rsidRPr="009A3AA2">
        <w:rPr>
          <w:rFonts w:cs="Arial"/>
          <w:i/>
          <w:iCs/>
          <w:sz w:val="20"/>
          <w:szCs w:val="20"/>
        </w:rPr>
        <w:t>All</w:t>
      </w:r>
      <w:r w:rsidRPr="009A3AA2">
        <w:rPr>
          <w:rFonts w:cs="Arial"/>
          <w:i/>
          <w:iCs/>
          <w:spacing w:val="1"/>
          <w:sz w:val="20"/>
          <w:szCs w:val="20"/>
        </w:rPr>
        <w:t xml:space="preserve"> </w:t>
      </w:r>
      <w:r w:rsidRPr="009A3AA2">
        <w:rPr>
          <w:rFonts w:cs="Arial"/>
          <w:i/>
          <w:iCs/>
          <w:sz w:val="20"/>
          <w:szCs w:val="20"/>
        </w:rPr>
        <w:t>staff</w:t>
      </w:r>
      <w:r w:rsidRPr="009A3AA2">
        <w:rPr>
          <w:rFonts w:cs="Arial"/>
          <w:i/>
          <w:iCs/>
          <w:spacing w:val="1"/>
          <w:sz w:val="20"/>
          <w:szCs w:val="20"/>
        </w:rPr>
        <w:t xml:space="preserve"> </w:t>
      </w:r>
      <w:r w:rsidRPr="009A3AA2">
        <w:rPr>
          <w:rFonts w:cs="Arial"/>
          <w:i/>
          <w:iCs/>
          <w:sz w:val="20"/>
          <w:szCs w:val="20"/>
        </w:rPr>
        <w:t>are</w:t>
      </w:r>
      <w:r w:rsidRPr="009A3AA2">
        <w:rPr>
          <w:rFonts w:cs="Arial"/>
          <w:i/>
          <w:iCs/>
          <w:spacing w:val="1"/>
          <w:sz w:val="20"/>
          <w:szCs w:val="20"/>
        </w:rPr>
        <w:t xml:space="preserve"> </w:t>
      </w:r>
      <w:r w:rsidRPr="009A3AA2">
        <w:rPr>
          <w:rFonts w:cs="Arial"/>
          <w:i/>
          <w:iCs/>
          <w:sz w:val="20"/>
          <w:szCs w:val="20"/>
        </w:rPr>
        <w:t>personally</w:t>
      </w:r>
      <w:r w:rsidRPr="009A3AA2">
        <w:rPr>
          <w:rFonts w:cs="Arial"/>
          <w:i/>
          <w:iCs/>
          <w:spacing w:val="1"/>
          <w:sz w:val="20"/>
          <w:szCs w:val="20"/>
        </w:rPr>
        <w:t xml:space="preserve"> </w:t>
      </w:r>
      <w:r w:rsidRPr="009A3AA2">
        <w:rPr>
          <w:rFonts w:cs="Arial"/>
          <w:i/>
          <w:iCs/>
          <w:sz w:val="20"/>
          <w:szCs w:val="20"/>
        </w:rPr>
        <w:t>responsible</w:t>
      </w:r>
      <w:r w:rsidRPr="009A3AA2">
        <w:rPr>
          <w:rFonts w:cs="Arial"/>
          <w:i/>
          <w:iCs/>
          <w:spacing w:val="1"/>
          <w:sz w:val="20"/>
          <w:szCs w:val="20"/>
        </w:rPr>
        <w:t xml:space="preserve"> </w:t>
      </w:r>
      <w:r w:rsidRPr="009A3AA2">
        <w:rPr>
          <w:rFonts w:cs="Arial"/>
          <w:i/>
          <w:iCs/>
          <w:sz w:val="20"/>
          <w:szCs w:val="20"/>
        </w:rPr>
        <w:t>for</w:t>
      </w:r>
      <w:r w:rsidRPr="009A3AA2">
        <w:rPr>
          <w:rFonts w:cs="Arial"/>
          <w:i/>
          <w:iCs/>
          <w:spacing w:val="1"/>
          <w:sz w:val="20"/>
          <w:szCs w:val="20"/>
        </w:rPr>
        <w:t xml:space="preserve"> </w:t>
      </w:r>
      <w:r w:rsidRPr="009A3AA2">
        <w:rPr>
          <w:rFonts w:cs="Arial"/>
          <w:i/>
          <w:iCs/>
          <w:sz w:val="20"/>
          <w:szCs w:val="20"/>
        </w:rPr>
        <w:t>the</w:t>
      </w:r>
      <w:r w:rsidRPr="009A3AA2">
        <w:rPr>
          <w:rFonts w:cs="Arial"/>
          <w:i/>
          <w:iCs/>
          <w:spacing w:val="1"/>
          <w:sz w:val="20"/>
          <w:szCs w:val="20"/>
        </w:rPr>
        <w:t xml:space="preserve"> </w:t>
      </w:r>
      <w:r w:rsidRPr="009A3AA2">
        <w:rPr>
          <w:rFonts w:cs="Arial"/>
          <w:i/>
          <w:iCs/>
          <w:sz w:val="20"/>
          <w:szCs w:val="20"/>
        </w:rPr>
        <w:t>quality</w:t>
      </w:r>
      <w:r w:rsidRPr="009A3AA2">
        <w:rPr>
          <w:rFonts w:cs="Arial"/>
          <w:i/>
          <w:iCs/>
          <w:spacing w:val="1"/>
          <w:sz w:val="20"/>
          <w:szCs w:val="20"/>
        </w:rPr>
        <w:t xml:space="preserve"> </w:t>
      </w:r>
      <w:r w:rsidRPr="009A3AA2">
        <w:rPr>
          <w:rFonts w:cs="Arial"/>
          <w:i/>
          <w:iCs/>
          <w:sz w:val="20"/>
          <w:szCs w:val="20"/>
        </w:rPr>
        <w:t>of</w:t>
      </w:r>
      <w:r w:rsidRPr="009A3AA2">
        <w:rPr>
          <w:rFonts w:cs="Arial"/>
          <w:i/>
          <w:iCs/>
          <w:spacing w:val="1"/>
          <w:sz w:val="20"/>
          <w:szCs w:val="20"/>
        </w:rPr>
        <w:t xml:space="preserve"> </w:t>
      </w:r>
      <w:r w:rsidRPr="009A3AA2">
        <w:rPr>
          <w:rFonts w:cs="Arial"/>
          <w:i/>
          <w:iCs/>
          <w:sz w:val="20"/>
          <w:szCs w:val="20"/>
        </w:rPr>
        <w:t>data</w:t>
      </w:r>
      <w:r w:rsidRPr="009A3AA2">
        <w:rPr>
          <w:rFonts w:cs="Arial"/>
          <w:i/>
          <w:iCs/>
          <w:spacing w:val="1"/>
          <w:sz w:val="20"/>
          <w:szCs w:val="20"/>
        </w:rPr>
        <w:t xml:space="preserve"> </w:t>
      </w:r>
      <w:r w:rsidRPr="009A3AA2">
        <w:rPr>
          <w:rFonts w:cs="Arial"/>
          <w:i/>
          <w:iCs/>
          <w:sz w:val="20"/>
          <w:szCs w:val="20"/>
        </w:rPr>
        <w:t>entered</w:t>
      </w:r>
      <w:r w:rsidRPr="009A3AA2">
        <w:rPr>
          <w:rFonts w:cs="Arial"/>
          <w:i/>
          <w:iCs/>
          <w:spacing w:val="1"/>
          <w:sz w:val="20"/>
          <w:szCs w:val="20"/>
        </w:rPr>
        <w:t xml:space="preserve"> </w:t>
      </w:r>
      <w:r w:rsidRPr="009A3AA2">
        <w:rPr>
          <w:rFonts w:cs="Arial"/>
          <w:i/>
          <w:iCs/>
          <w:sz w:val="20"/>
          <w:szCs w:val="20"/>
        </w:rPr>
        <w:t>by</w:t>
      </w:r>
      <w:r w:rsidRPr="009A3AA2">
        <w:rPr>
          <w:rFonts w:cs="Arial"/>
          <w:i/>
          <w:iCs/>
          <w:spacing w:val="1"/>
          <w:sz w:val="20"/>
          <w:szCs w:val="20"/>
        </w:rPr>
        <w:t xml:space="preserve"> </w:t>
      </w:r>
      <w:r w:rsidRPr="009A3AA2">
        <w:rPr>
          <w:rFonts w:cs="Arial"/>
          <w:i/>
          <w:iCs/>
          <w:sz w:val="20"/>
          <w:szCs w:val="20"/>
        </w:rPr>
        <w:t>themselves, or on their behalf, on GMCAs computerised systems or manual records (paper</w:t>
      </w:r>
      <w:r w:rsidRPr="009A3AA2">
        <w:rPr>
          <w:rFonts w:cs="Arial"/>
          <w:i/>
          <w:iCs/>
          <w:spacing w:val="1"/>
          <w:sz w:val="20"/>
          <w:szCs w:val="20"/>
        </w:rPr>
        <w:t xml:space="preserve"> </w:t>
      </w:r>
      <w:r w:rsidRPr="009A3AA2">
        <w:rPr>
          <w:rFonts w:cs="Arial"/>
          <w:i/>
          <w:iCs/>
          <w:sz w:val="20"/>
          <w:szCs w:val="20"/>
        </w:rPr>
        <w:t>records) and must ensure that such data is entered accurately and, in a timely manner, to</w:t>
      </w:r>
      <w:r w:rsidRPr="009A3AA2">
        <w:rPr>
          <w:rFonts w:cs="Arial"/>
          <w:i/>
          <w:iCs/>
          <w:spacing w:val="1"/>
          <w:sz w:val="20"/>
          <w:szCs w:val="20"/>
        </w:rPr>
        <w:t xml:space="preserve"> </w:t>
      </w:r>
      <w:r w:rsidRPr="009A3AA2">
        <w:rPr>
          <w:rFonts w:cs="Arial"/>
          <w:i/>
          <w:iCs/>
          <w:sz w:val="20"/>
          <w:szCs w:val="20"/>
        </w:rPr>
        <w:t>ensure high</w:t>
      </w:r>
      <w:r w:rsidRPr="009A3AA2">
        <w:rPr>
          <w:rFonts w:cs="Arial"/>
          <w:i/>
          <w:iCs/>
          <w:spacing w:val="-3"/>
          <w:sz w:val="20"/>
          <w:szCs w:val="20"/>
        </w:rPr>
        <w:t xml:space="preserve"> </w:t>
      </w:r>
      <w:r w:rsidRPr="009A3AA2">
        <w:rPr>
          <w:rFonts w:cs="Arial"/>
          <w:i/>
          <w:iCs/>
          <w:sz w:val="20"/>
          <w:szCs w:val="20"/>
        </w:rPr>
        <w:t>standards of data</w:t>
      </w:r>
      <w:r w:rsidRPr="009A3AA2">
        <w:rPr>
          <w:rFonts w:cs="Arial"/>
          <w:i/>
          <w:iCs/>
          <w:spacing w:val="-5"/>
          <w:sz w:val="20"/>
          <w:szCs w:val="20"/>
        </w:rPr>
        <w:t xml:space="preserve"> </w:t>
      </w:r>
      <w:r w:rsidRPr="009A3AA2">
        <w:rPr>
          <w:rFonts w:cs="Arial"/>
          <w:i/>
          <w:iCs/>
          <w:sz w:val="20"/>
          <w:szCs w:val="20"/>
        </w:rPr>
        <w:t>quality</w:t>
      </w:r>
      <w:r w:rsidRPr="009A3AA2">
        <w:rPr>
          <w:rFonts w:cs="Arial"/>
          <w:i/>
          <w:iCs/>
          <w:spacing w:val="-2"/>
          <w:sz w:val="20"/>
          <w:szCs w:val="20"/>
        </w:rPr>
        <w:t xml:space="preserve"> </w:t>
      </w:r>
      <w:r w:rsidRPr="009A3AA2">
        <w:rPr>
          <w:rFonts w:cs="Arial"/>
          <w:i/>
          <w:iCs/>
          <w:sz w:val="20"/>
          <w:szCs w:val="20"/>
        </w:rPr>
        <w:t>in accordance with Departmental protocols.</w:t>
      </w:r>
      <w:r w:rsidR="00732161" w:rsidRPr="009A3AA2">
        <w:rPr>
          <w:rFonts w:cs="Arial"/>
          <w:i/>
          <w:iCs/>
          <w:sz w:val="20"/>
          <w:szCs w:val="20"/>
        </w:rPr>
        <w:t xml:space="preserve"> </w:t>
      </w:r>
      <w:r w:rsidRPr="009A3AA2">
        <w:rPr>
          <w:rFonts w:cs="Arial"/>
          <w:i/>
          <w:iCs/>
          <w:sz w:val="20"/>
          <w:szCs w:val="20"/>
        </w:rPr>
        <w:t>To ensure data is handled in a secure manner protecting the confidentiality of any personal</w:t>
      </w:r>
      <w:r w:rsidRPr="009A3AA2">
        <w:rPr>
          <w:rFonts w:cs="Arial"/>
          <w:i/>
          <w:iCs/>
          <w:spacing w:val="1"/>
          <w:sz w:val="20"/>
          <w:szCs w:val="20"/>
        </w:rPr>
        <w:t xml:space="preserve"> </w:t>
      </w:r>
      <w:r w:rsidRPr="009A3AA2">
        <w:rPr>
          <w:rFonts w:cs="Arial"/>
          <w:i/>
          <w:iCs/>
          <w:sz w:val="20"/>
          <w:szCs w:val="20"/>
        </w:rPr>
        <w:t>data</w:t>
      </w:r>
      <w:r w:rsidRPr="009A3AA2">
        <w:rPr>
          <w:rFonts w:cs="Arial"/>
          <w:i/>
          <w:iCs/>
          <w:spacing w:val="-1"/>
          <w:sz w:val="20"/>
          <w:szCs w:val="20"/>
        </w:rPr>
        <w:t xml:space="preserve"> </w:t>
      </w:r>
      <w:r w:rsidRPr="009A3AA2">
        <w:rPr>
          <w:rFonts w:cs="Arial"/>
          <w:i/>
          <w:iCs/>
          <w:sz w:val="20"/>
          <w:szCs w:val="20"/>
        </w:rPr>
        <w:t>held in</w:t>
      </w:r>
      <w:r w:rsidRPr="009A3AA2">
        <w:rPr>
          <w:rFonts w:cs="Arial"/>
          <w:i/>
          <w:iCs/>
          <w:spacing w:val="-2"/>
          <w:sz w:val="20"/>
          <w:szCs w:val="20"/>
        </w:rPr>
        <w:t xml:space="preserve"> </w:t>
      </w:r>
      <w:r w:rsidRPr="009A3AA2">
        <w:rPr>
          <w:rFonts w:cs="Arial"/>
          <w:i/>
          <w:iCs/>
          <w:sz w:val="20"/>
          <w:szCs w:val="20"/>
        </w:rPr>
        <w:t>meeting</w:t>
      </w:r>
      <w:r w:rsidRPr="009A3AA2">
        <w:rPr>
          <w:rFonts w:cs="Arial"/>
          <w:i/>
          <w:iCs/>
          <w:spacing w:val="-1"/>
          <w:sz w:val="20"/>
          <w:szCs w:val="20"/>
        </w:rPr>
        <w:t xml:space="preserve"> </w:t>
      </w:r>
      <w:r w:rsidRPr="009A3AA2">
        <w:rPr>
          <w:rFonts w:cs="Arial"/>
          <w:i/>
          <w:iCs/>
          <w:sz w:val="20"/>
          <w:szCs w:val="20"/>
        </w:rPr>
        <w:t>the</w:t>
      </w:r>
      <w:r w:rsidRPr="009A3AA2">
        <w:rPr>
          <w:rFonts w:cs="Arial"/>
          <w:i/>
          <w:iCs/>
          <w:spacing w:val="-4"/>
          <w:sz w:val="20"/>
          <w:szCs w:val="20"/>
        </w:rPr>
        <w:t xml:space="preserve"> </w:t>
      </w:r>
      <w:r w:rsidRPr="009A3AA2">
        <w:rPr>
          <w:rFonts w:cs="Arial"/>
          <w:i/>
          <w:iCs/>
          <w:sz w:val="20"/>
          <w:szCs w:val="20"/>
        </w:rPr>
        <w:t>requirements</w:t>
      </w:r>
      <w:r w:rsidRPr="009A3AA2">
        <w:rPr>
          <w:rFonts w:cs="Arial"/>
          <w:i/>
          <w:iCs/>
          <w:spacing w:val="-1"/>
          <w:sz w:val="20"/>
          <w:szCs w:val="20"/>
        </w:rPr>
        <w:t xml:space="preserve"> </w:t>
      </w:r>
      <w:r w:rsidRPr="009A3AA2">
        <w:rPr>
          <w:rFonts w:cs="Arial"/>
          <w:i/>
          <w:iCs/>
          <w:sz w:val="20"/>
          <w:szCs w:val="20"/>
        </w:rPr>
        <w:t>of</w:t>
      </w:r>
      <w:r w:rsidRPr="009A3AA2">
        <w:rPr>
          <w:rFonts w:cs="Arial"/>
          <w:i/>
          <w:iCs/>
          <w:spacing w:val="2"/>
          <w:sz w:val="20"/>
          <w:szCs w:val="20"/>
        </w:rPr>
        <w:t xml:space="preserve"> </w:t>
      </w:r>
      <w:r w:rsidRPr="009A3AA2">
        <w:rPr>
          <w:rFonts w:cs="Arial"/>
          <w:i/>
          <w:iCs/>
          <w:sz w:val="20"/>
          <w:szCs w:val="20"/>
        </w:rPr>
        <w:t>the</w:t>
      </w:r>
      <w:r w:rsidRPr="009A3AA2">
        <w:rPr>
          <w:rFonts w:cs="Arial"/>
          <w:i/>
          <w:iCs/>
          <w:spacing w:val="-3"/>
          <w:sz w:val="20"/>
          <w:szCs w:val="20"/>
        </w:rPr>
        <w:t xml:space="preserve"> </w:t>
      </w:r>
      <w:r w:rsidRPr="009A3AA2">
        <w:rPr>
          <w:rFonts w:cs="Arial"/>
          <w:i/>
          <w:iCs/>
          <w:sz w:val="20"/>
          <w:szCs w:val="20"/>
        </w:rPr>
        <w:t>Data</w:t>
      </w:r>
      <w:r w:rsidRPr="009A3AA2">
        <w:rPr>
          <w:rFonts w:cs="Arial"/>
          <w:i/>
          <w:iCs/>
          <w:spacing w:val="-1"/>
          <w:sz w:val="20"/>
          <w:szCs w:val="20"/>
        </w:rPr>
        <w:t xml:space="preserve"> </w:t>
      </w:r>
      <w:r w:rsidRPr="009A3AA2">
        <w:rPr>
          <w:rFonts w:cs="Arial"/>
          <w:i/>
          <w:iCs/>
          <w:sz w:val="20"/>
          <w:szCs w:val="20"/>
        </w:rPr>
        <w:t>Protection</w:t>
      </w:r>
      <w:r w:rsidRPr="009A3AA2">
        <w:rPr>
          <w:rFonts w:cs="Arial"/>
          <w:i/>
          <w:iCs/>
          <w:spacing w:val="1"/>
          <w:sz w:val="20"/>
          <w:szCs w:val="20"/>
        </w:rPr>
        <w:t xml:space="preserve"> </w:t>
      </w:r>
      <w:r w:rsidRPr="009A3AA2">
        <w:rPr>
          <w:rFonts w:cs="Arial"/>
          <w:i/>
          <w:iCs/>
          <w:sz w:val="20"/>
          <w:szCs w:val="20"/>
        </w:rPr>
        <w:t>Act.</w:t>
      </w:r>
    </w:p>
    <w:p w14:paraId="47A5EC61" w14:textId="0B32C7D9" w:rsidR="00675768" w:rsidRPr="009A3AA2" w:rsidRDefault="00F31A63" w:rsidP="009A3AA2">
      <w:pPr>
        <w:rPr>
          <w:rFonts w:cs="Arial"/>
          <w:i/>
          <w:iCs/>
          <w:sz w:val="20"/>
          <w:szCs w:val="20"/>
        </w:rPr>
      </w:pPr>
      <w:r w:rsidRPr="009A3AA2">
        <w:rPr>
          <w:rFonts w:cs="Arial"/>
          <w:b/>
          <w:bCs/>
          <w:i/>
          <w:iCs/>
          <w:sz w:val="20"/>
          <w:szCs w:val="20"/>
        </w:rPr>
        <w:t>Health and Safety</w:t>
      </w:r>
      <w:r w:rsidRPr="009A3AA2">
        <w:rPr>
          <w:rFonts w:cs="Arial"/>
          <w:i/>
          <w:iCs/>
          <w:sz w:val="20"/>
          <w:szCs w:val="20"/>
        </w:rPr>
        <w:t xml:space="preserve"> - All employees of GMCA have a statutory duty of care for their own</w:t>
      </w:r>
      <w:r w:rsidRPr="009A3AA2">
        <w:rPr>
          <w:rFonts w:cs="Arial"/>
          <w:i/>
          <w:iCs/>
          <w:spacing w:val="1"/>
          <w:sz w:val="20"/>
          <w:szCs w:val="20"/>
        </w:rPr>
        <w:t xml:space="preserve"> </w:t>
      </w:r>
      <w:r w:rsidRPr="009A3AA2">
        <w:rPr>
          <w:rFonts w:cs="Arial"/>
          <w:i/>
          <w:iCs/>
          <w:sz w:val="20"/>
          <w:szCs w:val="20"/>
        </w:rPr>
        <w:t>personal</w:t>
      </w:r>
      <w:r w:rsidRPr="009A3AA2">
        <w:rPr>
          <w:rFonts w:cs="Arial"/>
          <w:i/>
          <w:iCs/>
          <w:spacing w:val="-9"/>
          <w:sz w:val="20"/>
          <w:szCs w:val="20"/>
        </w:rPr>
        <w:t xml:space="preserve"> </w:t>
      </w:r>
      <w:r w:rsidRPr="009A3AA2">
        <w:rPr>
          <w:rFonts w:cs="Arial"/>
          <w:i/>
          <w:iCs/>
          <w:sz w:val="20"/>
          <w:szCs w:val="20"/>
        </w:rPr>
        <w:t>safety</w:t>
      </w:r>
      <w:r w:rsidRPr="009A3AA2">
        <w:rPr>
          <w:rFonts w:cs="Arial"/>
          <w:i/>
          <w:iCs/>
          <w:spacing w:val="-9"/>
          <w:sz w:val="20"/>
          <w:szCs w:val="20"/>
        </w:rPr>
        <w:t xml:space="preserve"> </w:t>
      </w:r>
      <w:r w:rsidRPr="009A3AA2">
        <w:rPr>
          <w:rFonts w:cs="Arial"/>
          <w:i/>
          <w:iCs/>
          <w:sz w:val="20"/>
          <w:szCs w:val="20"/>
        </w:rPr>
        <w:t>and</w:t>
      </w:r>
      <w:r w:rsidRPr="009A3AA2">
        <w:rPr>
          <w:rFonts w:cs="Arial"/>
          <w:i/>
          <w:iCs/>
          <w:spacing w:val="-8"/>
          <w:sz w:val="20"/>
          <w:szCs w:val="20"/>
        </w:rPr>
        <w:t xml:space="preserve"> </w:t>
      </w:r>
      <w:r w:rsidRPr="009A3AA2">
        <w:rPr>
          <w:rFonts w:cs="Arial"/>
          <w:i/>
          <w:iCs/>
          <w:sz w:val="20"/>
          <w:szCs w:val="20"/>
        </w:rPr>
        <w:t>that</w:t>
      </w:r>
      <w:r w:rsidRPr="009A3AA2">
        <w:rPr>
          <w:rFonts w:cs="Arial"/>
          <w:i/>
          <w:iCs/>
          <w:spacing w:val="-9"/>
          <w:sz w:val="20"/>
          <w:szCs w:val="20"/>
        </w:rPr>
        <w:t xml:space="preserve"> </w:t>
      </w:r>
      <w:r w:rsidRPr="009A3AA2">
        <w:rPr>
          <w:rFonts w:cs="Arial"/>
          <w:i/>
          <w:iCs/>
          <w:sz w:val="20"/>
          <w:szCs w:val="20"/>
        </w:rPr>
        <w:t>of</w:t>
      </w:r>
      <w:r w:rsidRPr="009A3AA2">
        <w:rPr>
          <w:rFonts w:cs="Arial"/>
          <w:i/>
          <w:iCs/>
          <w:spacing w:val="-3"/>
          <w:sz w:val="20"/>
          <w:szCs w:val="20"/>
        </w:rPr>
        <w:t xml:space="preserve"> </w:t>
      </w:r>
      <w:r w:rsidRPr="009A3AA2">
        <w:rPr>
          <w:rFonts w:cs="Arial"/>
          <w:i/>
          <w:iCs/>
          <w:sz w:val="20"/>
          <w:szCs w:val="20"/>
        </w:rPr>
        <w:t>others</w:t>
      </w:r>
      <w:r w:rsidRPr="009A3AA2">
        <w:rPr>
          <w:rFonts w:cs="Arial"/>
          <w:i/>
          <w:iCs/>
          <w:spacing w:val="-7"/>
          <w:sz w:val="20"/>
          <w:szCs w:val="20"/>
        </w:rPr>
        <w:t xml:space="preserve"> </w:t>
      </w:r>
      <w:r w:rsidRPr="009A3AA2">
        <w:rPr>
          <w:rFonts w:cs="Arial"/>
          <w:i/>
          <w:iCs/>
          <w:sz w:val="20"/>
          <w:szCs w:val="20"/>
        </w:rPr>
        <w:t>who</w:t>
      </w:r>
      <w:r w:rsidRPr="009A3AA2">
        <w:rPr>
          <w:rFonts w:cs="Arial"/>
          <w:i/>
          <w:iCs/>
          <w:spacing w:val="-7"/>
          <w:sz w:val="20"/>
          <w:szCs w:val="20"/>
        </w:rPr>
        <w:t xml:space="preserve"> </w:t>
      </w:r>
      <w:r w:rsidRPr="009A3AA2">
        <w:rPr>
          <w:rFonts w:cs="Arial"/>
          <w:i/>
          <w:iCs/>
          <w:sz w:val="20"/>
          <w:szCs w:val="20"/>
        </w:rPr>
        <w:t>may</w:t>
      </w:r>
      <w:r w:rsidRPr="009A3AA2">
        <w:rPr>
          <w:rFonts w:cs="Arial"/>
          <w:i/>
          <w:iCs/>
          <w:spacing w:val="-10"/>
          <w:sz w:val="20"/>
          <w:szCs w:val="20"/>
        </w:rPr>
        <w:t xml:space="preserve"> </w:t>
      </w:r>
      <w:r w:rsidRPr="009A3AA2">
        <w:rPr>
          <w:rFonts w:cs="Arial"/>
          <w:i/>
          <w:iCs/>
          <w:sz w:val="20"/>
          <w:szCs w:val="20"/>
        </w:rPr>
        <w:t>be</w:t>
      </w:r>
      <w:r w:rsidRPr="009A3AA2">
        <w:rPr>
          <w:rFonts w:cs="Arial"/>
          <w:i/>
          <w:iCs/>
          <w:spacing w:val="-8"/>
          <w:sz w:val="20"/>
          <w:szCs w:val="20"/>
        </w:rPr>
        <w:t xml:space="preserve"> </w:t>
      </w:r>
      <w:r w:rsidRPr="009A3AA2">
        <w:rPr>
          <w:rFonts w:cs="Arial"/>
          <w:i/>
          <w:iCs/>
          <w:sz w:val="20"/>
          <w:szCs w:val="20"/>
        </w:rPr>
        <w:t>affected</w:t>
      </w:r>
      <w:r w:rsidRPr="009A3AA2">
        <w:rPr>
          <w:rFonts w:cs="Arial"/>
          <w:i/>
          <w:iCs/>
          <w:spacing w:val="-7"/>
          <w:sz w:val="20"/>
          <w:szCs w:val="20"/>
        </w:rPr>
        <w:t xml:space="preserve"> </w:t>
      </w:r>
      <w:r w:rsidRPr="009A3AA2">
        <w:rPr>
          <w:rFonts w:cs="Arial"/>
          <w:i/>
          <w:iCs/>
          <w:sz w:val="20"/>
          <w:szCs w:val="20"/>
        </w:rPr>
        <w:t>by</w:t>
      </w:r>
      <w:r w:rsidRPr="009A3AA2">
        <w:rPr>
          <w:rFonts w:cs="Arial"/>
          <w:i/>
          <w:iCs/>
          <w:spacing w:val="-10"/>
          <w:sz w:val="20"/>
          <w:szCs w:val="20"/>
        </w:rPr>
        <w:t xml:space="preserve"> </w:t>
      </w:r>
      <w:r w:rsidRPr="009A3AA2">
        <w:rPr>
          <w:rFonts w:cs="Arial"/>
          <w:i/>
          <w:iCs/>
          <w:sz w:val="20"/>
          <w:szCs w:val="20"/>
        </w:rPr>
        <w:t>their</w:t>
      </w:r>
      <w:r w:rsidRPr="009A3AA2">
        <w:rPr>
          <w:rFonts w:cs="Arial"/>
          <w:i/>
          <w:iCs/>
          <w:spacing w:val="-6"/>
          <w:sz w:val="20"/>
          <w:szCs w:val="20"/>
        </w:rPr>
        <w:t xml:space="preserve"> </w:t>
      </w:r>
      <w:r w:rsidRPr="009A3AA2">
        <w:rPr>
          <w:rFonts w:cs="Arial"/>
          <w:i/>
          <w:iCs/>
          <w:sz w:val="20"/>
          <w:szCs w:val="20"/>
        </w:rPr>
        <w:t>acts</w:t>
      </w:r>
      <w:r w:rsidRPr="009A3AA2">
        <w:rPr>
          <w:rFonts w:cs="Arial"/>
          <w:i/>
          <w:iCs/>
          <w:spacing w:val="-7"/>
          <w:sz w:val="20"/>
          <w:szCs w:val="20"/>
        </w:rPr>
        <w:t xml:space="preserve"> </w:t>
      </w:r>
      <w:r w:rsidRPr="009A3AA2">
        <w:rPr>
          <w:rFonts w:cs="Arial"/>
          <w:i/>
          <w:iCs/>
          <w:sz w:val="20"/>
          <w:szCs w:val="20"/>
        </w:rPr>
        <w:t>or</w:t>
      </w:r>
      <w:r w:rsidRPr="009A3AA2">
        <w:rPr>
          <w:rFonts w:cs="Arial"/>
          <w:i/>
          <w:iCs/>
          <w:spacing w:val="-6"/>
          <w:sz w:val="20"/>
          <w:szCs w:val="20"/>
        </w:rPr>
        <w:t xml:space="preserve"> </w:t>
      </w:r>
      <w:r w:rsidRPr="009A3AA2">
        <w:rPr>
          <w:rFonts w:cs="Arial"/>
          <w:i/>
          <w:iCs/>
          <w:sz w:val="20"/>
          <w:szCs w:val="20"/>
        </w:rPr>
        <w:t>omissions.</w:t>
      </w:r>
      <w:r w:rsidRPr="009A3AA2">
        <w:rPr>
          <w:rFonts w:cs="Arial"/>
          <w:i/>
          <w:iCs/>
          <w:spacing w:val="-5"/>
          <w:sz w:val="20"/>
          <w:szCs w:val="20"/>
        </w:rPr>
        <w:t xml:space="preserve"> </w:t>
      </w:r>
      <w:r w:rsidRPr="009A3AA2">
        <w:rPr>
          <w:rFonts w:cs="Arial"/>
          <w:i/>
          <w:iCs/>
          <w:sz w:val="20"/>
          <w:szCs w:val="20"/>
        </w:rPr>
        <w:t>Employees</w:t>
      </w:r>
      <w:r w:rsidRPr="009A3AA2">
        <w:rPr>
          <w:rFonts w:cs="Arial"/>
          <w:i/>
          <w:iCs/>
          <w:spacing w:val="-59"/>
          <w:sz w:val="20"/>
          <w:szCs w:val="20"/>
        </w:rPr>
        <w:t xml:space="preserve"> </w:t>
      </w:r>
      <w:r w:rsidRPr="009A3AA2">
        <w:rPr>
          <w:rFonts w:cs="Arial"/>
          <w:i/>
          <w:iCs/>
          <w:sz w:val="20"/>
          <w:szCs w:val="20"/>
        </w:rPr>
        <w:t>are required to co-operate with management to enable GMCA to meet its own legal duties</w:t>
      </w:r>
      <w:r w:rsidRPr="009A3AA2">
        <w:rPr>
          <w:rFonts w:cs="Arial"/>
          <w:i/>
          <w:iCs/>
          <w:spacing w:val="1"/>
          <w:sz w:val="20"/>
          <w:szCs w:val="20"/>
        </w:rPr>
        <w:t xml:space="preserve"> </w:t>
      </w:r>
      <w:r w:rsidRPr="009A3AA2">
        <w:rPr>
          <w:rFonts w:cs="Arial"/>
          <w:i/>
          <w:iCs/>
          <w:sz w:val="20"/>
          <w:szCs w:val="20"/>
        </w:rPr>
        <w:t>and</w:t>
      </w:r>
      <w:r w:rsidRPr="009A3AA2">
        <w:rPr>
          <w:rFonts w:cs="Arial"/>
          <w:i/>
          <w:iCs/>
          <w:spacing w:val="-5"/>
          <w:sz w:val="20"/>
          <w:szCs w:val="20"/>
        </w:rPr>
        <w:t xml:space="preserve"> </w:t>
      </w:r>
      <w:r w:rsidRPr="009A3AA2">
        <w:rPr>
          <w:rFonts w:cs="Arial"/>
          <w:i/>
          <w:iCs/>
          <w:sz w:val="20"/>
          <w:szCs w:val="20"/>
        </w:rPr>
        <w:t>to</w:t>
      </w:r>
      <w:r w:rsidRPr="009A3AA2">
        <w:rPr>
          <w:rFonts w:cs="Arial"/>
          <w:i/>
          <w:iCs/>
          <w:spacing w:val="-5"/>
          <w:sz w:val="20"/>
          <w:szCs w:val="20"/>
        </w:rPr>
        <w:t xml:space="preserve"> </w:t>
      </w:r>
      <w:r w:rsidRPr="009A3AA2">
        <w:rPr>
          <w:rFonts w:cs="Arial"/>
          <w:i/>
          <w:iCs/>
          <w:sz w:val="20"/>
          <w:szCs w:val="20"/>
        </w:rPr>
        <w:t>report</w:t>
      </w:r>
      <w:r w:rsidRPr="009A3AA2">
        <w:rPr>
          <w:rFonts w:cs="Arial"/>
          <w:i/>
          <w:iCs/>
          <w:spacing w:val="-4"/>
          <w:sz w:val="20"/>
          <w:szCs w:val="20"/>
        </w:rPr>
        <w:t xml:space="preserve"> </w:t>
      </w:r>
      <w:r w:rsidRPr="009A3AA2">
        <w:rPr>
          <w:rFonts w:cs="Arial"/>
          <w:i/>
          <w:iCs/>
          <w:sz w:val="20"/>
          <w:szCs w:val="20"/>
        </w:rPr>
        <w:t>any</w:t>
      </w:r>
      <w:r w:rsidRPr="009A3AA2">
        <w:rPr>
          <w:rFonts w:cs="Arial"/>
          <w:i/>
          <w:iCs/>
          <w:spacing w:val="-8"/>
          <w:sz w:val="20"/>
          <w:szCs w:val="20"/>
        </w:rPr>
        <w:t xml:space="preserve"> </w:t>
      </w:r>
      <w:r w:rsidRPr="009A3AA2">
        <w:rPr>
          <w:rFonts w:cs="Arial"/>
          <w:i/>
          <w:iCs/>
          <w:sz w:val="20"/>
          <w:szCs w:val="20"/>
        </w:rPr>
        <w:t>circumstances</w:t>
      </w:r>
      <w:r w:rsidRPr="009A3AA2">
        <w:rPr>
          <w:rFonts w:cs="Arial"/>
          <w:i/>
          <w:iCs/>
          <w:spacing w:val="-7"/>
          <w:sz w:val="20"/>
          <w:szCs w:val="20"/>
        </w:rPr>
        <w:t xml:space="preserve"> </w:t>
      </w:r>
      <w:r w:rsidRPr="009A3AA2">
        <w:rPr>
          <w:rFonts w:cs="Arial"/>
          <w:i/>
          <w:iCs/>
          <w:sz w:val="20"/>
          <w:szCs w:val="20"/>
        </w:rPr>
        <w:t>that</w:t>
      </w:r>
      <w:r w:rsidRPr="009A3AA2">
        <w:rPr>
          <w:rFonts w:cs="Arial"/>
          <w:i/>
          <w:iCs/>
          <w:spacing w:val="-5"/>
          <w:sz w:val="20"/>
          <w:szCs w:val="20"/>
        </w:rPr>
        <w:t xml:space="preserve"> </w:t>
      </w:r>
      <w:r w:rsidRPr="009A3AA2">
        <w:rPr>
          <w:rFonts w:cs="Arial"/>
          <w:i/>
          <w:iCs/>
          <w:sz w:val="20"/>
          <w:szCs w:val="20"/>
        </w:rPr>
        <w:t>may</w:t>
      </w:r>
      <w:r w:rsidRPr="009A3AA2">
        <w:rPr>
          <w:rFonts w:cs="Arial"/>
          <w:i/>
          <w:iCs/>
          <w:spacing w:val="-8"/>
          <w:sz w:val="20"/>
          <w:szCs w:val="20"/>
        </w:rPr>
        <w:t xml:space="preserve"> </w:t>
      </w:r>
      <w:r w:rsidRPr="009A3AA2">
        <w:rPr>
          <w:rFonts w:cs="Arial"/>
          <w:i/>
          <w:iCs/>
          <w:sz w:val="20"/>
          <w:szCs w:val="20"/>
        </w:rPr>
        <w:t>compromise</w:t>
      </w:r>
      <w:r w:rsidRPr="009A3AA2">
        <w:rPr>
          <w:rFonts w:cs="Arial"/>
          <w:i/>
          <w:iCs/>
          <w:spacing w:val="-4"/>
          <w:sz w:val="20"/>
          <w:szCs w:val="20"/>
        </w:rPr>
        <w:t xml:space="preserve"> </w:t>
      </w:r>
      <w:r w:rsidRPr="009A3AA2">
        <w:rPr>
          <w:rFonts w:cs="Arial"/>
          <w:i/>
          <w:iCs/>
          <w:sz w:val="20"/>
          <w:szCs w:val="20"/>
        </w:rPr>
        <w:t>the</w:t>
      </w:r>
      <w:r w:rsidRPr="009A3AA2">
        <w:rPr>
          <w:rFonts w:cs="Arial"/>
          <w:i/>
          <w:iCs/>
          <w:spacing w:val="-6"/>
          <w:sz w:val="20"/>
          <w:szCs w:val="20"/>
        </w:rPr>
        <w:t xml:space="preserve"> </w:t>
      </w:r>
      <w:r w:rsidRPr="009A3AA2">
        <w:rPr>
          <w:rFonts w:cs="Arial"/>
          <w:i/>
          <w:iCs/>
          <w:sz w:val="20"/>
          <w:szCs w:val="20"/>
        </w:rPr>
        <w:t>health,</w:t>
      </w:r>
      <w:r w:rsidRPr="009A3AA2">
        <w:rPr>
          <w:rFonts w:cs="Arial"/>
          <w:i/>
          <w:iCs/>
          <w:spacing w:val="-4"/>
          <w:sz w:val="20"/>
          <w:szCs w:val="20"/>
        </w:rPr>
        <w:t xml:space="preserve"> </w:t>
      </w:r>
      <w:r w:rsidRPr="009A3AA2">
        <w:rPr>
          <w:rFonts w:cs="Arial"/>
          <w:i/>
          <w:iCs/>
          <w:sz w:val="20"/>
          <w:szCs w:val="20"/>
        </w:rPr>
        <w:t>safety</w:t>
      </w:r>
      <w:r w:rsidRPr="009A3AA2">
        <w:rPr>
          <w:rFonts w:cs="Arial"/>
          <w:i/>
          <w:iCs/>
          <w:spacing w:val="-7"/>
          <w:sz w:val="20"/>
          <w:szCs w:val="20"/>
        </w:rPr>
        <w:t xml:space="preserve"> </w:t>
      </w:r>
      <w:r w:rsidRPr="009A3AA2">
        <w:rPr>
          <w:rFonts w:cs="Arial"/>
          <w:i/>
          <w:iCs/>
          <w:sz w:val="20"/>
          <w:szCs w:val="20"/>
        </w:rPr>
        <w:t>and</w:t>
      </w:r>
      <w:r w:rsidRPr="009A3AA2">
        <w:rPr>
          <w:rFonts w:cs="Arial"/>
          <w:i/>
          <w:iCs/>
          <w:spacing w:val="-5"/>
          <w:sz w:val="20"/>
          <w:szCs w:val="20"/>
        </w:rPr>
        <w:t xml:space="preserve"> </w:t>
      </w:r>
      <w:r w:rsidRPr="009A3AA2">
        <w:rPr>
          <w:rFonts w:cs="Arial"/>
          <w:i/>
          <w:iCs/>
          <w:sz w:val="20"/>
          <w:szCs w:val="20"/>
        </w:rPr>
        <w:t>welfare</w:t>
      </w:r>
      <w:r w:rsidRPr="009A3AA2">
        <w:rPr>
          <w:rFonts w:cs="Arial"/>
          <w:i/>
          <w:iCs/>
          <w:spacing w:val="-4"/>
          <w:sz w:val="20"/>
          <w:szCs w:val="20"/>
        </w:rPr>
        <w:t xml:space="preserve"> </w:t>
      </w:r>
      <w:r w:rsidRPr="009A3AA2">
        <w:rPr>
          <w:rFonts w:cs="Arial"/>
          <w:i/>
          <w:iCs/>
          <w:sz w:val="20"/>
          <w:szCs w:val="20"/>
        </w:rPr>
        <w:t>of</w:t>
      </w:r>
      <w:r w:rsidRPr="009A3AA2">
        <w:rPr>
          <w:rFonts w:cs="Arial"/>
          <w:i/>
          <w:iCs/>
          <w:spacing w:val="-4"/>
          <w:sz w:val="20"/>
          <w:szCs w:val="20"/>
        </w:rPr>
        <w:t xml:space="preserve"> </w:t>
      </w:r>
      <w:r w:rsidRPr="009A3AA2">
        <w:rPr>
          <w:rFonts w:cs="Arial"/>
          <w:i/>
          <w:iCs/>
          <w:sz w:val="20"/>
          <w:szCs w:val="20"/>
        </w:rPr>
        <w:t>those</w:t>
      </w:r>
      <w:r w:rsidRPr="009A3AA2">
        <w:rPr>
          <w:rFonts w:cs="Arial"/>
          <w:i/>
          <w:iCs/>
          <w:spacing w:val="-59"/>
          <w:sz w:val="20"/>
          <w:szCs w:val="20"/>
        </w:rPr>
        <w:t xml:space="preserve"> </w:t>
      </w:r>
      <w:r w:rsidRPr="009A3AA2">
        <w:rPr>
          <w:rFonts w:cs="Arial"/>
          <w:i/>
          <w:iCs/>
          <w:sz w:val="20"/>
          <w:szCs w:val="20"/>
        </w:rPr>
        <w:t>affected by</w:t>
      </w:r>
      <w:r w:rsidRPr="009A3AA2">
        <w:rPr>
          <w:rFonts w:cs="Arial"/>
          <w:i/>
          <w:iCs/>
          <w:spacing w:val="-4"/>
          <w:sz w:val="20"/>
          <w:szCs w:val="20"/>
        </w:rPr>
        <w:t xml:space="preserve"> </w:t>
      </w:r>
      <w:r w:rsidRPr="009A3AA2">
        <w:rPr>
          <w:rFonts w:cs="Arial"/>
          <w:i/>
          <w:iCs/>
          <w:sz w:val="20"/>
          <w:szCs w:val="20"/>
        </w:rPr>
        <w:t>the Service’s</w:t>
      </w:r>
      <w:r w:rsidRPr="009A3AA2">
        <w:rPr>
          <w:rFonts w:cs="Arial"/>
          <w:i/>
          <w:iCs/>
          <w:spacing w:val="2"/>
          <w:sz w:val="20"/>
          <w:szCs w:val="20"/>
        </w:rPr>
        <w:t xml:space="preserve"> </w:t>
      </w:r>
      <w:r w:rsidRPr="009A3AA2">
        <w:rPr>
          <w:rFonts w:cs="Arial"/>
          <w:i/>
          <w:iCs/>
          <w:sz w:val="20"/>
          <w:szCs w:val="20"/>
        </w:rPr>
        <w:t>undertakings.</w:t>
      </w:r>
    </w:p>
    <w:p w14:paraId="318370CD" w14:textId="77777777" w:rsidR="00732161" w:rsidRPr="009A3AA2" w:rsidRDefault="00F31A63" w:rsidP="009A3AA2">
      <w:pPr>
        <w:rPr>
          <w:rFonts w:cs="Arial"/>
          <w:i/>
          <w:iCs/>
          <w:sz w:val="20"/>
          <w:szCs w:val="20"/>
        </w:rPr>
      </w:pPr>
      <w:r w:rsidRPr="009A3AA2">
        <w:rPr>
          <w:rFonts w:cs="Arial"/>
          <w:b/>
          <w:bCs/>
          <w:i/>
          <w:iCs/>
          <w:sz w:val="20"/>
          <w:szCs w:val="20"/>
        </w:rPr>
        <w:t>Service Policies</w:t>
      </w:r>
      <w:r w:rsidRPr="009A3AA2">
        <w:rPr>
          <w:rFonts w:cs="Arial"/>
          <w:i/>
          <w:iCs/>
          <w:sz w:val="20"/>
          <w:szCs w:val="20"/>
        </w:rPr>
        <w:t xml:space="preserve"> - All GMCA employees must observe and adhere to the provisions outlined</w:t>
      </w:r>
      <w:r w:rsidRPr="009A3AA2">
        <w:rPr>
          <w:rFonts w:cs="Arial"/>
          <w:i/>
          <w:iCs/>
          <w:spacing w:val="-59"/>
          <w:sz w:val="20"/>
          <w:szCs w:val="20"/>
        </w:rPr>
        <w:t xml:space="preserve"> </w:t>
      </w:r>
      <w:r w:rsidRPr="009A3AA2">
        <w:rPr>
          <w:rFonts w:cs="Arial"/>
          <w:i/>
          <w:iCs/>
          <w:sz w:val="20"/>
          <w:szCs w:val="20"/>
        </w:rPr>
        <w:t>in</w:t>
      </w:r>
      <w:r w:rsidRPr="009A3AA2">
        <w:rPr>
          <w:rFonts w:cs="Arial"/>
          <w:i/>
          <w:iCs/>
          <w:spacing w:val="-1"/>
          <w:sz w:val="20"/>
          <w:szCs w:val="20"/>
        </w:rPr>
        <w:t xml:space="preserve"> </w:t>
      </w:r>
      <w:r w:rsidRPr="009A3AA2">
        <w:rPr>
          <w:rFonts w:cs="Arial"/>
          <w:i/>
          <w:iCs/>
          <w:sz w:val="20"/>
          <w:szCs w:val="20"/>
        </w:rPr>
        <w:t>these policies.</w:t>
      </w:r>
    </w:p>
    <w:p w14:paraId="47A5EC64" w14:textId="6613E9D6" w:rsidR="00675768" w:rsidRPr="009A3AA2" w:rsidRDefault="00F31A63" w:rsidP="009A3AA2">
      <w:pPr>
        <w:rPr>
          <w:rFonts w:cs="Arial"/>
          <w:i/>
          <w:iCs/>
          <w:sz w:val="20"/>
          <w:szCs w:val="20"/>
        </w:rPr>
      </w:pPr>
      <w:r w:rsidRPr="009A3AA2">
        <w:rPr>
          <w:rFonts w:cs="Arial"/>
          <w:b/>
          <w:bCs/>
          <w:i/>
          <w:iCs/>
          <w:sz w:val="20"/>
          <w:szCs w:val="20"/>
        </w:rPr>
        <w:t>Equal Opportunities</w:t>
      </w:r>
      <w:r w:rsidRPr="009A3AA2">
        <w:rPr>
          <w:rFonts w:cs="Arial"/>
          <w:i/>
          <w:iCs/>
          <w:sz w:val="20"/>
          <w:szCs w:val="20"/>
        </w:rPr>
        <w:t xml:space="preserve"> - GMCA provides a range of services and employment</w:t>
      </w:r>
      <w:r w:rsidRPr="009A3AA2">
        <w:rPr>
          <w:rFonts w:cs="Arial"/>
          <w:i/>
          <w:iCs/>
          <w:spacing w:val="1"/>
          <w:sz w:val="20"/>
          <w:szCs w:val="20"/>
        </w:rPr>
        <w:t xml:space="preserve"> </w:t>
      </w:r>
      <w:r w:rsidRPr="009A3AA2">
        <w:rPr>
          <w:rFonts w:cs="Arial"/>
          <w:i/>
          <w:iCs/>
          <w:sz w:val="20"/>
          <w:szCs w:val="20"/>
        </w:rPr>
        <w:t>opportunities for a diverse population. As a GMCA employee you are expected to treat all</w:t>
      </w:r>
      <w:r w:rsidR="00732161" w:rsidRPr="009A3AA2">
        <w:rPr>
          <w:rFonts w:cs="Arial"/>
          <w:i/>
          <w:iCs/>
          <w:sz w:val="20"/>
          <w:szCs w:val="20"/>
        </w:rPr>
        <w:t xml:space="preserve"> </w:t>
      </w:r>
      <w:r w:rsidRPr="009A3AA2">
        <w:rPr>
          <w:rFonts w:cs="Arial"/>
          <w:i/>
          <w:iCs/>
          <w:spacing w:val="-59"/>
          <w:sz w:val="20"/>
          <w:szCs w:val="20"/>
        </w:rPr>
        <w:t xml:space="preserve"> </w:t>
      </w:r>
      <w:r w:rsidRPr="009A3AA2">
        <w:rPr>
          <w:rFonts w:cs="Arial"/>
          <w:i/>
          <w:iCs/>
          <w:sz w:val="20"/>
          <w:szCs w:val="20"/>
        </w:rPr>
        <w:t>employees / partners / members of the public and work colleagues with dignity and</w:t>
      </w:r>
      <w:r w:rsidRPr="009A3AA2">
        <w:rPr>
          <w:rFonts w:cs="Arial"/>
          <w:i/>
          <w:iCs/>
          <w:spacing w:val="1"/>
          <w:sz w:val="20"/>
          <w:szCs w:val="20"/>
        </w:rPr>
        <w:t xml:space="preserve"> </w:t>
      </w:r>
      <w:r w:rsidRPr="009A3AA2">
        <w:rPr>
          <w:rFonts w:cs="Arial"/>
          <w:i/>
          <w:iCs/>
          <w:sz w:val="20"/>
          <w:szCs w:val="20"/>
        </w:rPr>
        <w:t>respect</w:t>
      </w:r>
      <w:r w:rsidRPr="009A3AA2">
        <w:rPr>
          <w:rFonts w:cs="Arial"/>
          <w:i/>
          <w:iCs/>
          <w:spacing w:val="-2"/>
          <w:sz w:val="20"/>
          <w:szCs w:val="20"/>
        </w:rPr>
        <w:t xml:space="preserve"> </w:t>
      </w:r>
      <w:r w:rsidRPr="009A3AA2">
        <w:rPr>
          <w:rFonts w:cs="Arial"/>
          <w:i/>
          <w:iCs/>
          <w:sz w:val="20"/>
          <w:szCs w:val="20"/>
        </w:rPr>
        <w:t>irrespective</w:t>
      </w:r>
      <w:r w:rsidRPr="009A3AA2">
        <w:rPr>
          <w:rFonts w:cs="Arial"/>
          <w:i/>
          <w:iCs/>
          <w:spacing w:val="1"/>
          <w:sz w:val="20"/>
          <w:szCs w:val="20"/>
        </w:rPr>
        <w:t xml:space="preserve"> </w:t>
      </w:r>
      <w:r w:rsidRPr="009A3AA2">
        <w:rPr>
          <w:rFonts w:cs="Arial"/>
          <w:i/>
          <w:iCs/>
          <w:sz w:val="20"/>
          <w:szCs w:val="20"/>
        </w:rPr>
        <w:t>of</w:t>
      </w:r>
      <w:r w:rsidRPr="009A3AA2">
        <w:rPr>
          <w:rFonts w:cs="Arial"/>
          <w:i/>
          <w:iCs/>
          <w:spacing w:val="2"/>
          <w:sz w:val="20"/>
          <w:szCs w:val="20"/>
        </w:rPr>
        <w:t xml:space="preserve"> </w:t>
      </w:r>
      <w:r w:rsidRPr="009A3AA2">
        <w:rPr>
          <w:rFonts w:cs="Arial"/>
          <w:i/>
          <w:iCs/>
          <w:sz w:val="20"/>
          <w:szCs w:val="20"/>
        </w:rPr>
        <w:t>their</w:t>
      </w:r>
      <w:r w:rsidRPr="009A3AA2">
        <w:rPr>
          <w:rFonts w:cs="Arial"/>
          <w:i/>
          <w:iCs/>
          <w:spacing w:val="2"/>
          <w:sz w:val="20"/>
          <w:szCs w:val="20"/>
        </w:rPr>
        <w:t xml:space="preserve"> </w:t>
      </w:r>
      <w:r w:rsidRPr="009A3AA2">
        <w:rPr>
          <w:rFonts w:cs="Arial"/>
          <w:i/>
          <w:iCs/>
          <w:sz w:val="20"/>
          <w:szCs w:val="20"/>
        </w:rPr>
        <w:t>background</w:t>
      </w:r>
      <w:r w:rsidR="00732161" w:rsidRPr="009A3AA2">
        <w:rPr>
          <w:rFonts w:cs="Arial"/>
          <w:i/>
          <w:iCs/>
          <w:sz w:val="20"/>
          <w:szCs w:val="20"/>
        </w:rPr>
        <w:t>.</w:t>
      </w:r>
    </w:p>
    <w:sectPr w:rsidR="00675768" w:rsidRPr="009A3AA2" w:rsidSect="003C14BB">
      <w:headerReference w:type="first" r:id="rId11"/>
      <w:pgSz w:w="11900" w:h="16850"/>
      <w:pgMar w:top="720" w:right="720" w:bottom="720" w:left="720" w:header="709" w:footer="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015C6" w14:textId="77777777" w:rsidR="00FE7C4A" w:rsidRDefault="00FE7C4A" w:rsidP="00342A79">
      <w:r>
        <w:separator/>
      </w:r>
    </w:p>
  </w:endnote>
  <w:endnote w:type="continuationSeparator" w:id="0">
    <w:p w14:paraId="09FF34E0" w14:textId="77777777" w:rsidR="00FE7C4A" w:rsidRDefault="00FE7C4A" w:rsidP="00342A79">
      <w:r>
        <w:continuationSeparator/>
      </w:r>
    </w:p>
  </w:endnote>
  <w:endnote w:type="continuationNotice" w:id="1">
    <w:p w14:paraId="66C41148" w14:textId="77777777" w:rsidR="00FE7C4A" w:rsidRDefault="00FE7C4A" w:rsidP="00342A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360B9" w14:textId="77777777" w:rsidR="00FE7C4A" w:rsidRDefault="00FE7C4A" w:rsidP="00342A79">
      <w:r>
        <w:separator/>
      </w:r>
    </w:p>
  </w:footnote>
  <w:footnote w:type="continuationSeparator" w:id="0">
    <w:p w14:paraId="1ACB21DC" w14:textId="77777777" w:rsidR="00FE7C4A" w:rsidRDefault="00FE7C4A" w:rsidP="00342A79">
      <w:r>
        <w:continuationSeparator/>
      </w:r>
    </w:p>
  </w:footnote>
  <w:footnote w:type="continuationNotice" w:id="1">
    <w:p w14:paraId="63BB0E08" w14:textId="77777777" w:rsidR="00FE7C4A" w:rsidRDefault="00FE7C4A" w:rsidP="00342A7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0D6C7" w14:textId="2DC6ECFB" w:rsidR="006453DC" w:rsidRPr="003C14BB" w:rsidRDefault="003C14BB" w:rsidP="003C14BB">
    <w:pPr>
      <w:pStyle w:val="Header"/>
    </w:pPr>
    <w:r w:rsidRPr="00145E6A">
      <w:rPr>
        <w:noProof/>
      </w:rPr>
      <w:drawing>
        <wp:anchor distT="0" distB="0" distL="114300" distR="114300" simplePos="0" relativeHeight="251688960" behindDoc="1" locked="0" layoutInCell="1" allowOverlap="1" wp14:anchorId="437E1234" wp14:editId="0FCEB5EA">
          <wp:simplePos x="0" y="0"/>
          <wp:positionH relativeFrom="column">
            <wp:posOffset>4718050</wp:posOffset>
          </wp:positionH>
          <wp:positionV relativeFrom="paragraph">
            <wp:posOffset>-343535</wp:posOffset>
          </wp:positionV>
          <wp:extent cx="2190750" cy="687070"/>
          <wp:effectExtent l="0" t="0" r="0" b="0"/>
          <wp:wrapNone/>
          <wp:docPr id="993576678" name="Picture 9935766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190750" cy="68707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F472D"/>
    <w:multiLevelType w:val="hybridMultilevel"/>
    <w:tmpl w:val="28246954"/>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3934588"/>
    <w:multiLevelType w:val="hybridMultilevel"/>
    <w:tmpl w:val="6218C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4405D8"/>
    <w:multiLevelType w:val="multilevel"/>
    <w:tmpl w:val="C8A041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502B8D"/>
    <w:multiLevelType w:val="hybridMultilevel"/>
    <w:tmpl w:val="10807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AF2FBE"/>
    <w:multiLevelType w:val="hybridMultilevel"/>
    <w:tmpl w:val="3CDE989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87563E"/>
    <w:multiLevelType w:val="hybridMultilevel"/>
    <w:tmpl w:val="C108F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B80F74"/>
    <w:multiLevelType w:val="hybridMultilevel"/>
    <w:tmpl w:val="152203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474B25"/>
    <w:multiLevelType w:val="hybridMultilevel"/>
    <w:tmpl w:val="3092D78E"/>
    <w:lvl w:ilvl="0" w:tplc="1080479C">
      <w:numFmt w:val="bullet"/>
      <w:lvlText w:val=""/>
      <w:lvlJc w:val="left"/>
      <w:pPr>
        <w:ind w:left="817" w:hanging="361"/>
      </w:pPr>
      <w:rPr>
        <w:rFonts w:ascii="Symbol" w:eastAsia="Symbol" w:hAnsi="Symbol" w:cs="Symbol" w:hint="default"/>
        <w:w w:val="99"/>
        <w:sz w:val="26"/>
        <w:szCs w:val="26"/>
        <w:lang w:val="en-GB" w:eastAsia="en-US" w:bidi="ar-SA"/>
      </w:rPr>
    </w:lvl>
    <w:lvl w:ilvl="1" w:tplc="AA644B52">
      <w:numFmt w:val="bullet"/>
      <w:lvlText w:val=""/>
      <w:lvlJc w:val="left"/>
      <w:pPr>
        <w:ind w:left="918" w:hanging="361"/>
      </w:pPr>
      <w:rPr>
        <w:rFonts w:ascii="Symbol" w:eastAsia="Symbol" w:hAnsi="Symbol" w:cs="Symbol" w:hint="default"/>
        <w:w w:val="99"/>
        <w:sz w:val="26"/>
        <w:szCs w:val="26"/>
        <w:lang w:val="en-GB" w:eastAsia="en-US" w:bidi="ar-SA"/>
      </w:rPr>
    </w:lvl>
    <w:lvl w:ilvl="2" w:tplc="F144509A">
      <w:numFmt w:val="bullet"/>
      <w:lvlText w:val="•"/>
      <w:lvlJc w:val="left"/>
      <w:pPr>
        <w:ind w:left="2004" w:hanging="361"/>
      </w:pPr>
      <w:rPr>
        <w:rFonts w:hint="default"/>
        <w:lang w:val="en-GB" w:eastAsia="en-US" w:bidi="ar-SA"/>
      </w:rPr>
    </w:lvl>
    <w:lvl w:ilvl="3" w:tplc="B4C208A6">
      <w:numFmt w:val="bullet"/>
      <w:lvlText w:val="•"/>
      <w:lvlJc w:val="left"/>
      <w:pPr>
        <w:ind w:left="3088" w:hanging="361"/>
      </w:pPr>
      <w:rPr>
        <w:rFonts w:hint="default"/>
        <w:lang w:val="en-GB" w:eastAsia="en-US" w:bidi="ar-SA"/>
      </w:rPr>
    </w:lvl>
    <w:lvl w:ilvl="4" w:tplc="25885572">
      <w:numFmt w:val="bullet"/>
      <w:lvlText w:val="•"/>
      <w:lvlJc w:val="left"/>
      <w:pPr>
        <w:ind w:left="4173" w:hanging="361"/>
      </w:pPr>
      <w:rPr>
        <w:rFonts w:hint="default"/>
        <w:lang w:val="en-GB" w:eastAsia="en-US" w:bidi="ar-SA"/>
      </w:rPr>
    </w:lvl>
    <w:lvl w:ilvl="5" w:tplc="472EFBC2">
      <w:numFmt w:val="bullet"/>
      <w:lvlText w:val="•"/>
      <w:lvlJc w:val="left"/>
      <w:pPr>
        <w:ind w:left="5257" w:hanging="361"/>
      </w:pPr>
      <w:rPr>
        <w:rFonts w:hint="default"/>
        <w:lang w:val="en-GB" w:eastAsia="en-US" w:bidi="ar-SA"/>
      </w:rPr>
    </w:lvl>
    <w:lvl w:ilvl="6" w:tplc="DB144524">
      <w:numFmt w:val="bullet"/>
      <w:lvlText w:val="•"/>
      <w:lvlJc w:val="left"/>
      <w:pPr>
        <w:ind w:left="6341" w:hanging="361"/>
      </w:pPr>
      <w:rPr>
        <w:rFonts w:hint="default"/>
        <w:lang w:val="en-GB" w:eastAsia="en-US" w:bidi="ar-SA"/>
      </w:rPr>
    </w:lvl>
    <w:lvl w:ilvl="7" w:tplc="0778CE3C">
      <w:numFmt w:val="bullet"/>
      <w:lvlText w:val="•"/>
      <w:lvlJc w:val="left"/>
      <w:pPr>
        <w:ind w:left="7426" w:hanging="361"/>
      </w:pPr>
      <w:rPr>
        <w:rFonts w:hint="default"/>
        <w:lang w:val="en-GB" w:eastAsia="en-US" w:bidi="ar-SA"/>
      </w:rPr>
    </w:lvl>
    <w:lvl w:ilvl="8" w:tplc="8D4E795E">
      <w:numFmt w:val="bullet"/>
      <w:lvlText w:val="•"/>
      <w:lvlJc w:val="left"/>
      <w:pPr>
        <w:ind w:left="8510" w:hanging="361"/>
      </w:pPr>
      <w:rPr>
        <w:rFonts w:hint="default"/>
        <w:lang w:val="en-GB" w:eastAsia="en-US" w:bidi="ar-SA"/>
      </w:rPr>
    </w:lvl>
  </w:abstractNum>
  <w:abstractNum w:abstractNumId="8" w15:restartNumberingAfterBreak="0">
    <w:nsid w:val="154E1592"/>
    <w:multiLevelType w:val="hybridMultilevel"/>
    <w:tmpl w:val="48A42A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A363243"/>
    <w:multiLevelType w:val="hybridMultilevel"/>
    <w:tmpl w:val="F7CC0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8527B4"/>
    <w:multiLevelType w:val="multilevel"/>
    <w:tmpl w:val="A2AE99E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01D3023"/>
    <w:multiLevelType w:val="hybridMultilevel"/>
    <w:tmpl w:val="74069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A46497"/>
    <w:multiLevelType w:val="hybridMultilevel"/>
    <w:tmpl w:val="6AF244CC"/>
    <w:lvl w:ilvl="0" w:tplc="2FB0C33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13C2720"/>
    <w:multiLevelType w:val="hybridMultilevel"/>
    <w:tmpl w:val="4E0CA85C"/>
    <w:lvl w:ilvl="0" w:tplc="08090001">
      <w:start w:val="1"/>
      <w:numFmt w:val="bullet"/>
      <w:lvlText w:val=""/>
      <w:lvlJc w:val="left"/>
      <w:pPr>
        <w:ind w:left="720" w:hanging="360"/>
      </w:pPr>
      <w:rPr>
        <w:rFonts w:ascii="Symbol" w:hAnsi="Symbol" w:hint="default"/>
      </w:rPr>
    </w:lvl>
    <w:lvl w:ilvl="1" w:tplc="423EA3E2">
      <w:start w:val="15"/>
      <w:numFmt w:val="bullet"/>
      <w:lvlText w:val="•"/>
      <w:lvlJc w:val="left"/>
      <w:pPr>
        <w:ind w:left="1800" w:hanging="720"/>
      </w:pPr>
      <w:rPr>
        <w:rFonts w:ascii="Arial" w:eastAsia="Calibr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A641E1"/>
    <w:multiLevelType w:val="hybridMultilevel"/>
    <w:tmpl w:val="48D44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352F24"/>
    <w:multiLevelType w:val="hybridMultilevel"/>
    <w:tmpl w:val="8D80CA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8B1587A"/>
    <w:multiLevelType w:val="hybridMultilevel"/>
    <w:tmpl w:val="0CFA1D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2E2A45B8"/>
    <w:multiLevelType w:val="hybridMultilevel"/>
    <w:tmpl w:val="D4F8A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0A01D9"/>
    <w:multiLevelType w:val="hybridMultilevel"/>
    <w:tmpl w:val="0B4A86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12C037D"/>
    <w:multiLevelType w:val="hybridMultilevel"/>
    <w:tmpl w:val="057E201A"/>
    <w:lvl w:ilvl="0" w:tplc="DBEA4540">
      <w:numFmt w:val="bullet"/>
      <w:lvlText w:val=""/>
      <w:lvlJc w:val="left"/>
      <w:pPr>
        <w:ind w:left="701" w:hanging="361"/>
      </w:pPr>
      <w:rPr>
        <w:rFonts w:ascii="Symbol" w:eastAsia="Symbol" w:hAnsi="Symbol" w:cs="Symbol" w:hint="default"/>
        <w:w w:val="99"/>
        <w:sz w:val="26"/>
        <w:szCs w:val="26"/>
        <w:lang w:val="en-GB" w:eastAsia="en-US" w:bidi="ar-SA"/>
      </w:rPr>
    </w:lvl>
    <w:lvl w:ilvl="1" w:tplc="36E09474">
      <w:numFmt w:val="bullet"/>
      <w:lvlText w:val="o"/>
      <w:lvlJc w:val="left"/>
      <w:pPr>
        <w:ind w:left="1260" w:hanging="360"/>
      </w:pPr>
      <w:rPr>
        <w:rFonts w:ascii="Courier New" w:eastAsia="Courier New" w:hAnsi="Courier New" w:cs="Courier New" w:hint="default"/>
        <w:w w:val="99"/>
        <w:sz w:val="26"/>
        <w:szCs w:val="26"/>
        <w:lang w:val="en-GB" w:eastAsia="en-US" w:bidi="ar-SA"/>
      </w:rPr>
    </w:lvl>
    <w:lvl w:ilvl="2" w:tplc="99DABE90">
      <w:numFmt w:val="bullet"/>
      <w:lvlText w:val="•"/>
      <w:lvlJc w:val="left"/>
      <w:pPr>
        <w:ind w:left="2272" w:hanging="360"/>
      </w:pPr>
      <w:rPr>
        <w:rFonts w:hint="default"/>
        <w:lang w:val="en-GB" w:eastAsia="en-US" w:bidi="ar-SA"/>
      </w:rPr>
    </w:lvl>
    <w:lvl w:ilvl="3" w:tplc="200E0192">
      <w:numFmt w:val="bullet"/>
      <w:lvlText w:val="•"/>
      <w:lvlJc w:val="left"/>
      <w:pPr>
        <w:ind w:left="3285" w:hanging="360"/>
      </w:pPr>
      <w:rPr>
        <w:rFonts w:hint="default"/>
        <w:lang w:val="en-GB" w:eastAsia="en-US" w:bidi="ar-SA"/>
      </w:rPr>
    </w:lvl>
    <w:lvl w:ilvl="4" w:tplc="930E1808">
      <w:numFmt w:val="bullet"/>
      <w:lvlText w:val="•"/>
      <w:lvlJc w:val="left"/>
      <w:pPr>
        <w:ind w:left="4298" w:hanging="360"/>
      </w:pPr>
      <w:rPr>
        <w:rFonts w:hint="default"/>
        <w:lang w:val="en-GB" w:eastAsia="en-US" w:bidi="ar-SA"/>
      </w:rPr>
    </w:lvl>
    <w:lvl w:ilvl="5" w:tplc="3F90F894">
      <w:numFmt w:val="bullet"/>
      <w:lvlText w:val="•"/>
      <w:lvlJc w:val="left"/>
      <w:pPr>
        <w:ind w:left="5311" w:hanging="360"/>
      </w:pPr>
      <w:rPr>
        <w:rFonts w:hint="default"/>
        <w:lang w:val="en-GB" w:eastAsia="en-US" w:bidi="ar-SA"/>
      </w:rPr>
    </w:lvl>
    <w:lvl w:ilvl="6" w:tplc="0FDE3920">
      <w:numFmt w:val="bullet"/>
      <w:lvlText w:val="•"/>
      <w:lvlJc w:val="left"/>
      <w:pPr>
        <w:ind w:left="6324" w:hanging="360"/>
      </w:pPr>
      <w:rPr>
        <w:rFonts w:hint="default"/>
        <w:lang w:val="en-GB" w:eastAsia="en-US" w:bidi="ar-SA"/>
      </w:rPr>
    </w:lvl>
    <w:lvl w:ilvl="7" w:tplc="F3222376">
      <w:numFmt w:val="bullet"/>
      <w:lvlText w:val="•"/>
      <w:lvlJc w:val="left"/>
      <w:pPr>
        <w:ind w:left="7337" w:hanging="360"/>
      </w:pPr>
      <w:rPr>
        <w:rFonts w:hint="default"/>
        <w:lang w:val="en-GB" w:eastAsia="en-US" w:bidi="ar-SA"/>
      </w:rPr>
    </w:lvl>
    <w:lvl w:ilvl="8" w:tplc="CDA48244">
      <w:numFmt w:val="bullet"/>
      <w:lvlText w:val="•"/>
      <w:lvlJc w:val="left"/>
      <w:pPr>
        <w:ind w:left="8350" w:hanging="360"/>
      </w:pPr>
      <w:rPr>
        <w:rFonts w:hint="default"/>
        <w:lang w:val="en-GB" w:eastAsia="en-US" w:bidi="ar-SA"/>
      </w:rPr>
    </w:lvl>
  </w:abstractNum>
  <w:abstractNum w:abstractNumId="20" w15:restartNumberingAfterBreak="0">
    <w:nsid w:val="435A0E58"/>
    <w:multiLevelType w:val="hybridMultilevel"/>
    <w:tmpl w:val="FA288528"/>
    <w:lvl w:ilvl="0" w:tplc="CDEA15E6">
      <w:numFmt w:val="bullet"/>
      <w:lvlText w:val=""/>
      <w:lvlJc w:val="left"/>
      <w:pPr>
        <w:ind w:left="696" w:hanging="284"/>
      </w:pPr>
      <w:rPr>
        <w:rFonts w:ascii="Symbol" w:eastAsia="Symbol" w:hAnsi="Symbol" w:cs="Symbol" w:hint="default"/>
        <w:w w:val="99"/>
        <w:sz w:val="26"/>
        <w:szCs w:val="26"/>
        <w:lang w:val="en-GB" w:eastAsia="en-US" w:bidi="ar-SA"/>
      </w:rPr>
    </w:lvl>
    <w:lvl w:ilvl="1" w:tplc="63B22EEA">
      <w:numFmt w:val="bullet"/>
      <w:lvlText w:val="•"/>
      <w:lvlJc w:val="left"/>
      <w:pPr>
        <w:ind w:left="1664" w:hanging="284"/>
      </w:pPr>
      <w:rPr>
        <w:rFonts w:hint="default"/>
        <w:lang w:val="en-GB" w:eastAsia="en-US" w:bidi="ar-SA"/>
      </w:rPr>
    </w:lvl>
    <w:lvl w:ilvl="2" w:tplc="3DB47814">
      <w:numFmt w:val="bullet"/>
      <w:lvlText w:val="•"/>
      <w:lvlJc w:val="left"/>
      <w:pPr>
        <w:ind w:left="2628" w:hanging="284"/>
      </w:pPr>
      <w:rPr>
        <w:rFonts w:hint="default"/>
        <w:lang w:val="en-GB" w:eastAsia="en-US" w:bidi="ar-SA"/>
      </w:rPr>
    </w:lvl>
    <w:lvl w:ilvl="3" w:tplc="36B2B41C">
      <w:numFmt w:val="bullet"/>
      <w:lvlText w:val="•"/>
      <w:lvlJc w:val="left"/>
      <w:pPr>
        <w:ind w:left="3592" w:hanging="284"/>
      </w:pPr>
      <w:rPr>
        <w:rFonts w:hint="default"/>
        <w:lang w:val="en-GB" w:eastAsia="en-US" w:bidi="ar-SA"/>
      </w:rPr>
    </w:lvl>
    <w:lvl w:ilvl="4" w:tplc="32FE91D0">
      <w:numFmt w:val="bullet"/>
      <w:lvlText w:val="•"/>
      <w:lvlJc w:val="left"/>
      <w:pPr>
        <w:ind w:left="4556" w:hanging="284"/>
      </w:pPr>
      <w:rPr>
        <w:rFonts w:hint="default"/>
        <w:lang w:val="en-GB" w:eastAsia="en-US" w:bidi="ar-SA"/>
      </w:rPr>
    </w:lvl>
    <w:lvl w:ilvl="5" w:tplc="59661146">
      <w:numFmt w:val="bullet"/>
      <w:lvlText w:val="•"/>
      <w:lvlJc w:val="left"/>
      <w:pPr>
        <w:ind w:left="5520" w:hanging="284"/>
      </w:pPr>
      <w:rPr>
        <w:rFonts w:hint="default"/>
        <w:lang w:val="en-GB" w:eastAsia="en-US" w:bidi="ar-SA"/>
      </w:rPr>
    </w:lvl>
    <w:lvl w:ilvl="6" w:tplc="0FD85162">
      <w:numFmt w:val="bullet"/>
      <w:lvlText w:val="•"/>
      <w:lvlJc w:val="left"/>
      <w:pPr>
        <w:ind w:left="6484" w:hanging="284"/>
      </w:pPr>
      <w:rPr>
        <w:rFonts w:hint="default"/>
        <w:lang w:val="en-GB" w:eastAsia="en-US" w:bidi="ar-SA"/>
      </w:rPr>
    </w:lvl>
    <w:lvl w:ilvl="7" w:tplc="6B9EE6D4">
      <w:numFmt w:val="bullet"/>
      <w:lvlText w:val="•"/>
      <w:lvlJc w:val="left"/>
      <w:pPr>
        <w:ind w:left="7448" w:hanging="284"/>
      </w:pPr>
      <w:rPr>
        <w:rFonts w:hint="default"/>
        <w:lang w:val="en-GB" w:eastAsia="en-US" w:bidi="ar-SA"/>
      </w:rPr>
    </w:lvl>
    <w:lvl w:ilvl="8" w:tplc="F06884E6">
      <w:numFmt w:val="bullet"/>
      <w:lvlText w:val="•"/>
      <w:lvlJc w:val="left"/>
      <w:pPr>
        <w:ind w:left="8412" w:hanging="284"/>
      </w:pPr>
      <w:rPr>
        <w:rFonts w:hint="default"/>
        <w:lang w:val="en-GB" w:eastAsia="en-US" w:bidi="ar-SA"/>
      </w:rPr>
    </w:lvl>
  </w:abstractNum>
  <w:abstractNum w:abstractNumId="21" w15:restartNumberingAfterBreak="0">
    <w:nsid w:val="472D56C8"/>
    <w:multiLevelType w:val="hybridMultilevel"/>
    <w:tmpl w:val="02F24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A7C3F8B"/>
    <w:multiLevelType w:val="hybridMultilevel"/>
    <w:tmpl w:val="EEEEA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8E47A2"/>
    <w:multiLevelType w:val="hybridMultilevel"/>
    <w:tmpl w:val="C1428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4221BD"/>
    <w:multiLevelType w:val="hybridMultilevel"/>
    <w:tmpl w:val="9FA87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890746"/>
    <w:multiLevelType w:val="hybridMultilevel"/>
    <w:tmpl w:val="D1F40132"/>
    <w:lvl w:ilvl="0" w:tplc="08090001">
      <w:start w:val="1"/>
      <w:numFmt w:val="bullet"/>
      <w:lvlText w:val=""/>
      <w:lvlJc w:val="left"/>
      <w:pPr>
        <w:ind w:left="458" w:hanging="360"/>
      </w:pPr>
      <w:rPr>
        <w:rFonts w:ascii="Symbol" w:hAnsi="Symbol" w:hint="default"/>
      </w:rPr>
    </w:lvl>
    <w:lvl w:ilvl="1" w:tplc="08090003" w:tentative="1">
      <w:start w:val="1"/>
      <w:numFmt w:val="bullet"/>
      <w:lvlText w:val="o"/>
      <w:lvlJc w:val="left"/>
      <w:pPr>
        <w:ind w:left="1178" w:hanging="360"/>
      </w:pPr>
      <w:rPr>
        <w:rFonts w:ascii="Courier New" w:hAnsi="Courier New" w:hint="default"/>
      </w:rPr>
    </w:lvl>
    <w:lvl w:ilvl="2" w:tplc="08090005" w:tentative="1">
      <w:start w:val="1"/>
      <w:numFmt w:val="bullet"/>
      <w:lvlText w:val=""/>
      <w:lvlJc w:val="left"/>
      <w:pPr>
        <w:ind w:left="1898" w:hanging="360"/>
      </w:pPr>
      <w:rPr>
        <w:rFonts w:ascii="Wingdings" w:hAnsi="Wingdings" w:hint="default"/>
      </w:rPr>
    </w:lvl>
    <w:lvl w:ilvl="3" w:tplc="08090001" w:tentative="1">
      <w:start w:val="1"/>
      <w:numFmt w:val="bullet"/>
      <w:lvlText w:val=""/>
      <w:lvlJc w:val="left"/>
      <w:pPr>
        <w:ind w:left="2618" w:hanging="360"/>
      </w:pPr>
      <w:rPr>
        <w:rFonts w:ascii="Symbol" w:hAnsi="Symbol" w:hint="default"/>
      </w:rPr>
    </w:lvl>
    <w:lvl w:ilvl="4" w:tplc="08090003" w:tentative="1">
      <w:start w:val="1"/>
      <w:numFmt w:val="bullet"/>
      <w:lvlText w:val="o"/>
      <w:lvlJc w:val="left"/>
      <w:pPr>
        <w:ind w:left="3338" w:hanging="360"/>
      </w:pPr>
      <w:rPr>
        <w:rFonts w:ascii="Courier New" w:hAnsi="Courier New" w:hint="default"/>
      </w:rPr>
    </w:lvl>
    <w:lvl w:ilvl="5" w:tplc="08090005" w:tentative="1">
      <w:start w:val="1"/>
      <w:numFmt w:val="bullet"/>
      <w:lvlText w:val=""/>
      <w:lvlJc w:val="left"/>
      <w:pPr>
        <w:ind w:left="4058" w:hanging="360"/>
      </w:pPr>
      <w:rPr>
        <w:rFonts w:ascii="Wingdings" w:hAnsi="Wingdings" w:hint="default"/>
      </w:rPr>
    </w:lvl>
    <w:lvl w:ilvl="6" w:tplc="08090001" w:tentative="1">
      <w:start w:val="1"/>
      <w:numFmt w:val="bullet"/>
      <w:lvlText w:val=""/>
      <w:lvlJc w:val="left"/>
      <w:pPr>
        <w:ind w:left="4778" w:hanging="360"/>
      </w:pPr>
      <w:rPr>
        <w:rFonts w:ascii="Symbol" w:hAnsi="Symbol" w:hint="default"/>
      </w:rPr>
    </w:lvl>
    <w:lvl w:ilvl="7" w:tplc="08090003" w:tentative="1">
      <w:start w:val="1"/>
      <w:numFmt w:val="bullet"/>
      <w:lvlText w:val="o"/>
      <w:lvlJc w:val="left"/>
      <w:pPr>
        <w:ind w:left="5498" w:hanging="360"/>
      </w:pPr>
      <w:rPr>
        <w:rFonts w:ascii="Courier New" w:hAnsi="Courier New" w:hint="default"/>
      </w:rPr>
    </w:lvl>
    <w:lvl w:ilvl="8" w:tplc="08090005" w:tentative="1">
      <w:start w:val="1"/>
      <w:numFmt w:val="bullet"/>
      <w:lvlText w:val=""/>
      <w:lvlJc w:val="left"/>
      <w:pPr>
        <w:ind w:left="6218" w:hanging="360"/>
      </w:pPr>
      <w:rPr>
        <w:rFonts w:ascii="Wingdings" w:hAnsi="Wingdings" w:hint="default"/>
      </w:rPr>
    </w:lvl>
  </w:abstractNum>
  <w:abstractNum w:abstractNumId="26" w15:restartNumberingAfterBreak="0">
    <w:nsid w:val="554F6E35"/>
    <w:multiLevelType w:val="hybridMultilevel"/>
    <w:tmpl w:val="B56EC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815F9E"/>
    <w:multiLevelType w:val="multilevel"/>
    <w:tmpl w:val="F5A2C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0033BD"/>
    <w:multiLevelType w:val="hybridMultilevel"/>
    <w:tmpl w:val="0E229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CF908C5"/>
    <w:multiLevelType w:val="hybridMultilevel"/>
    <w:tmpl w:val="33943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4374B18"/>
    <w:multiLevelType w:val="hybridMultilevel"/>
    <w:tmpl w:val="5B647E06"/>
    <w:lvl w:ilvl="0" w:tplc="1CC8AF4E">
      <w:start w:val="1"/>
      <w:numFmt w:val="decimal"/>
      <w:pStyle w:val="List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5A83897"/>
    <w:multiLevelType w:val="hybridMultilevel"/>
    <w:tmpl w:val="56FECCD6"/>
    <w:lvl w:ilvl="0" w:tplc="D2DA6F1E">
      <w:numFmt w:val="bullet"/>
      <w:lvlText w:val=""/>
      <w:lvlJc w:val="left"/>
      <w:pPr>
        <w:ind w:left="722" w:hanging="361"/>
      </w:pPr>
      <w:rPr>
        <w:rFonts w:ascii="Symbol" w:eastAsia="Symbol" w:hAnsi="Symbol" w:cs="Symbol" w:hint="default"/>
        <w:w w:val="99"/>
        <w:sz w:val="26"/>
        <w:szCs w:val="26"/>
        <w:lang w:val="en-GB" w:eastAsia="en-US" w:bidi="ar-SA"/>
      </w:rPr>
    </w:lvl>
    <w:lvl w:ilvl="1" w:tplc="4E8E0FEE">
      <w:numFmt w:val="bullet"/>
      <w:lvlText w:val="•"/>
      <w:lvlJc w:val="left"/>
      <w:pPr>
        <w:ind w:left="1682" w:hanging="361"/>
      </w:pPr>
      <w:rPr>
        <w:rFonts w:hint="default"/>
        <w:lang w:val="en-GB" w:eastAsia="en-US" w:bidi="ar-SA"/>
      </w:rPr>
    </w:lvl>
    <w:lvl w:ilvl="2" w:tplc="A3A4768E">
      <w:numFmt w:val="bullet"/>
      <w:lvlText w:val="•"/>
      <w:lvlJc w:val="left"/>
      <w:pPr>
        <w:ind w:left="2645" w:hanging="361"/>
      </w:pPr>
      <w:rPr>
        <w:rFonts w:hint="default"/>
        <w:lang w:val="en-GB" w:eastAsia="en-US" w:bidi="ar-SA"/>
      </w:rPr>
    </w:lvl>
    <w:lvl w:ilvl="3" w:tplc="82C05F6A">
      <w:numFmt w:val="bullet"/>
      <w:lvlText w:val="•"/>
      <w:lvlJc w:val="left"/>
      <w:pPr>
        <w:ind w:left="3608" w:hanging="361"/>
      </w:pPr>
      <w:rPr>
        <w:rFonts w:hint="default"/>
        <w:lang w:val="en-GB" w:eastAsia="en-US" w:bidi="ar-SA"/>
      </w:rPr>
    </w:lvl>
    <w:lvl w:ilvl="4" w:tplc="BE3A334A">
      <w:numFmt w:val="bullet"/>
      <w:lvlText w:val="•"/>
      <w:lvlJc w:val="left"/>
      <w:pPr>
        <w:ind w:left="4571" w:hanging="361"/>
      </w:pPr>
      <w:rPr>
        <w:rFonts w:hint="default"/>
        <w:lang w:val="en-GB" w:eastAsia="en-US" w:bidi="ar-SA"/>
      </w:rPr>
    </w:lvl>
    <w:lvl w:ilvl="5" w:tplc="05DE89B6">
      <w:numFmt w:val="bullet"/>
      <w:lvlText w:val="•"/>
      <w:lvlJc w:val="left"/>
      <w:pPr>
        <w:ind w:left="5534" w:hanging="361"/>
      </w:pPr>
      <w:rPr>
        <w:rFonts w:hint="default"/>
        <w:lang w:val="en-GB" w:eastAsia="en-US" w:bidi="ar-SA"/>
      </w:rPr>
    </w:lvl>
    <w:lvl w:ilvl="6" w:tplc="8D14B45E">
      <w:numFmt w:val="bullet"/>
      <w:lvlText w:val="•"/>
      <w:lvlJc w:val="left"/>
      <w:pPr>
        <w:ind w:left="6496" w:hanging="361"/>
      </w:pPr>
      <w:rPr>
        <w:rFonts w:hint="default"/>
        <w:lang w:val="en-GB" w:eastAsia="en-US" w:bidi="ar-SA"/>
      </w:rPr>
    </w:lvl>
    <w:lvl w:ilvl="7" w:tplc="E6FABE62">
      <w:numFmt w:val="bullet"/>
      <w:lvlText w:val="•"/>
      <w:lvlJc w:val="left"/>
      <w:pPr>
        <w:ind w:left="7459" w:hanging="361"/>
      </w:pPr>
      <w:rPr>
        <w:rFonts w:hint="default"/>
        <w:lang w:val="en-GB" w:eastAsia="en-US" w:bidi="ar-SA"/>
      </w:rPr>
    </w:lvl>
    <w:lvl w:ilvl="8" w:tplc="334EA18A">
      <w:numFmt w:val="bullet"/>
      <w:lvlText w:val="•"/>
      <w:lvlJc w:val="left"/>
      <w:pPr>
        <w:ind w:left="8422" w:hanging="361"/>
      </w:pPr>
      <w:rPr>
        <w:rFonts w:hint="default"/>
        <w:lang w:val="en-GB" w:eastAsia="en-US" w:bidi="ar-SA"/>
      </w:rPr>
    </w:lvl>
  </w:abstractNum>
  <w:abstractNum w:abstractNumId="32" w15:restartNumberingAfterBreak="0">
    <w:nsid w:val="681D63C2"/>
    <w:multiLevelType w:val="hybridMultilevel"/>
    <w:tmpl w:val="89EA8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9A35347"/>
    <w:multiLevelType w:val="hybridMultilevel"/>
    <w:tmpl w:val="46EC1940"/>
    <w:lvl w:ilvl="0" w:tplc="07A2487C">
      <w:numFmt w:val="bullet"/>
      <w:lvlText w:val=""/>
      <w:lvlJc w:val="left"/>
      <w:pPr>
        <w:ind w:left="821" w:hanging="361"/>
      </w:pPr>
      <w:rPr>
        <w:rFonts w:ascii="Symbol" w:eastAsia="Symbol" w:hAnsi="Symbol" w:cs="Symbol" w:hint="default"/>
        <w:w w:val="99"/>
        <w:sz w:val="26"/>
        <w:szCs w:val="26"/>
        <w:lang w:val="en-GB" w:eastAsia="en-US" w:bidi="ar-SA"/>
      </w:rPr>
    </w:lvl>
    <w:lvl w:ilvl="1" w:tplc="29BC5D88">
      <w:numFmt w:val="bullet"/>
      <w:lvlText w:val="•"/>
      <w:lvlJc w:val="left"/>
      <w:pPr>
        <w:ind w:left="1772" w:hanging="361"/>
      </w:pPr>
      <w:rPr>
        <w:rFonts w:hint="default"/>
        <w:lang w:val="en-GB" w:eastAsia="en-US" w:bidi="ar-SA"/>
      </w:rPr>
    </w:lvl>
    <w:lvl w:ilvl="2" w:tplc="C6F8962A">
      <w:numFmt w:val="bullet"/>
      <w:lvlText w:val="•"/>
      <w:lvlJc w:val="left"/>
      <w:pPr>
        <w:ind w:left="2724" w:hanging="361"/>
      </w:pPr>
      <w:rPr>
        <w:rFonts w:hint="default"/>
        <w:lang w:val="en-GB" w:eastAsia="en-US" w:bidi="ar-SA"/>
      </w:rPr>
    </w:lvl>
    <w:lvl w:ilvl="3" w:tplc="5114F16E">
      <w:numFmt w:val="bullet"/>
      <w:lvlText w:val="•"/>
      <w:lvlJc w:val="left"/>
      <w:pPr>
        <w:ind w:left="3676" w:hanging="361"/>
      </w:pPr>
      <w:rPr>
        <w:rFonts w:hint="default"/>
        <w:lang w:val="en-GB" w:eastAsia="en-US" w:bidi="ar-SA"/>
      </w:rPr>
    </w:lvl>
    <w:lvl w:ilvl="4" w:tplc="99109B98">
      <w:numFmt w:val="bullet"/>
      <w:lvlText w:val="•"/>
      <w:lvlJc w:val="left"/>
      <w:pPr>
        <w:ind w:left="4628" w:hanging="361"/>
      </w:pPr>
      <w:rPr>
        <w:rFonts w:hint="default"/>
        <w:lang w:val="en-GB" w:eastAsia="en-US" w:bidi="ar-SA"/>
      </w:rPr>
    </w:lvl>
    <w:lvl w:ilvl="5" w:tplc="85A482CE">
      <w:numFmt w:val="bullet"/>
      <w:lvlText w:val="•"/>
      <w:lvlJc w:val="left"/>
      <w:pPr>
        <w:ind w:left="5580" w:hanging="361"/>
      </w:pPr>
      <w:rPr>
        <w:rFonts w:hint="default"/>
        <w:lang w:val="en-GB" w:eastAsia="en-US" w:bidi="ar-SA"/>
      </w:rPr>
    </w:lvl>
    <w:lvl w:ilvl="6" w:tplc="89D67DCA">
      <w:numFmt w:val="bullet"/>
      <w:lvlText w:val="•"/>
      <w:lvlJc w:val="left"/>
      <w:pPr>
        <w:ind w:left="6532" w:hanging="361"/>
      </w:pPr>
      <w:rPr>
        <w:rFonts w:hint="default"/>
        <w:lang w:val="en-GB" w:eastAsia="en-US" w:bidi="ar-SA"/>
      </w:rPr>
    </w:lvl>
    <w:lvl w:ilvl="7" w:tplc="17C2DCBC">
      <w:numFmt w:val="bullet"/>
      <w:lvlText w:val="•"/>
      <w:lvlJc w:val="left"/>
      <w:pPr>
        <w:ind w:left="7484" w:hanging="361"/>
      </w:pPr>
      <w:rPr>
        <w:rFonts w:hint="default"/>
        <w:lang w:val="en-GB" w:eastAsia="en-US" w:bidi="ar-SA"/>
      </w:rPr>
    </w:lvl>
    <w:lvl w:ilvl="8" w:tplc="ADE479D4">
      <w:numFmt w:val="bullet"/>
      <w:lvlText w:val="•"/>
      <w:lvlJc w:val="left"/>
      <w:pPr>
        <w:ind w:left="8436" w:hanging="361"/>
      </w:pPr>
      <w:rPr>
        <w:rFonts w:hint="default"/>
        <w:lang w:val="en-GB" w:eastAsia="en-US" w:bidi="ar-SA"/>
      </w:rPr>
    </w:lvl>
  </w:abstractNum>
  <w:abstractNum w:abstractNumId="34" w15:restartNumberingAfterBreak="0">
    <w:nsid w:val="6EE63AFA"/>
    <w:multiLevelType w:val="hybridMultilevel"/>
    <w:tmpl w:val="8BC23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08A3FD9"/>
    <w:multiLevelType w:val="hybridMultilevel"/>
    <w:tmpl w:val="346A1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7071105">
    <w:abstractNumId w:val="20"/>
  </w:num>
  <w:num w:numId="2" w16cid:durableId="403452831">
    <w:abstractNumId w:val="33"/>
  </w:num>
  <w:num w:numId="3" w16cid:durableId="972127992">
    <w:abstractNumId w:val="7"/>
  </w:num>
  <w:num w:numId="4" w16cid:durableId="705913865">
    <w:abstractNumId w:val="19"/>
  </w:num>
  <w:num w:numId="5" w16cid:durableId="2037344836">
    <w:abstractNumId w:val="31"/>
  </w:num>
  <w:num w:numId="6" w16cid:durableId="867109901">
    <w:abstractNumId w:val="16"/>
  </w:num>
  <w:num w:numId="7" w16cid:durableId="2074496982">
    <w:abstractNumId w:val="14"/>
  </w:num>
  <w:num w:numId="8" w16cid:durableId="1150252616">
    <w:abstractNumId w:val="11"/>
  </w:num>
  <w:num w:numId="9" w16cid:durableId="668949124">
    <w:abstractNumId w:val="29"/>
  </w:num>
  <w:num w:numId="10" w16cid:durableId="551115193">
    <w:abstractNumId w:val="34"/>
  </w:num>
  <w:num w:numId="11" w16cid:durableId="999232152">
    <w:abstractNumId w:val="32"/>
  </w:num>
  <w:num w:numId="12" w16cid:durableId="160390960">
    <w:abstractNumId w:val="9"/>
  </w:num>
  <w:num w:numId="13" w16cid:durableId="1205479470">
    <w:abstractNumId w:val="5"/>
  </w:num>
  <w:num w:numId="14" w16cid:durableId="269894756">
    <w:abstractNumId w:val="3"/>
  </w:num>
  <w:num w:numId="15" w16cid:durableId="79066554">
    <w:abstractNumId w:val="21"/>
  </w:num>
  <w:num w:numId="16" w16cid:durableId="1296058634">
    <w:abstractNumId w:val="22"/>
  </w:num>
  <w:num w:numId="17" w16cid:durableId="1149901856">
    <w:abstractNumId w:val="0"/>
  </w:num>
  <w:num w:numId="18" w16cid:durableId="1534808822">
    <w:abstractNumId w:val="6"/>
  </w:num>
  <w:num w:numId="19" w16cid:durableId="583422076">
    <w:abstractNumId w:val="30"/>
  </w:num>
  <w:num w:numId="20" w16cid:durableId="645017364">
    <w:abstractNumId w:val="23"/>
  </w:num>
  <w:num w:numId="21" w16cid:durableId="1177960860">
    <w:abstractNumId w:val="17"/>
  </w:num>
  <w:num w:numId="22" w16cid:durableId="569771011">
    <w:abstractNumId w:val="8"/>
  </w:num>
  <w:num w:numId="23" w16cid:durableId="337118398">
    <w:abstractNumId w:val="13"/>
  </w:num>
  <w:num w:numId="24" w16cid:durableId="241716552">
    <w:abstractNumId w:val="27"/>
  </w:num>
  <w:num w:numId="25" w16cid:durableId="1541161792">
    <w:abstractNumId w:val="18"/>
  </w:num>
  <w:num w:numId="26" w16cid:durableId="975260206">
    <w:abstractNumId w:val="30"/>
    <w:lvlOverride w:ilvl="0">
      <w:startOverride w:val="1"/>
    </w:lvlOverride>
  </w:num>
  <w:num w:numId="27" w16cid:durableId="527258458">
    <w:abstractNumId w:val="30"/>
    <w:lvlOverride w:ilvl="0">
      <w:startOverride w:val="1"/>
    </w:lvlOverride>
  </w:num>
  <w:num w:numId="28" w16cid:durableId="497158035">
    <w:abstractNumId w:val="30"/>
    <w:lvlOverride w:ilvl="0">
      <w:startOverride w:val="1"/>
    </w:lvlOverride>
  </w:num>
  <w:num w:numId="29" w16cid:durableId="527446879">
    <w:abstractNumId w:val="30"/>
    <w:lvlOverride w:ilvl="0">
      <w:startOverride w:val="1"/>
    </w:lvlOverride>
  </w:num>
  <w:num w:numId="30" w16cid:durableId="743264208">
    <w:abstractNumId w:val="30"/>
    <w:lvlOverride w:ilvl="0">
      <w:startOverride w:val="1"/>
    </w:lvlOverride>
  </w:num>
  <w:num w:numId="31" w16cid:durableId="1584297774">
    <w:abstractNumId w:val="30"/>
    <w:lvlOverride w:ilvl="0">
      <w:startOverride w:val="1"/>
    </w:lvlOverride>
  </w:num>
  <w:num w:numId="32" w16cid:durableId="760876146">
    <w:abstractNumId w:val="15"/>
  </w:num>
  <w:num w:numId="33" w16cid:durableId="1482193906">
    <w:abstractNumId w:val="28"/>
  </w:num>
  <w:num w:numId="34" w16cid:durableId="1236013200">
    <w:abstractNumId w:val="12"/>
  </w:num>
  <w:num w:numId="35" w16cid:durableId="1406731840">
    <w:abstractNumId w:val="25"/>
  </w:num>
  <w:num w:numId="36" w16cid:durableId="1979719488">
    <w:abstractNumId w:val="26"/>
  </w:num>
  <w:num w:numId="37" w16cid:durableId="1136798600">
    <w:abstractNumId w:val="24"/>
  </w:num>
  <w:num w:numId="38" w16cid:durableId="1630160957">
    <w:abstractNumId w:val="1"/>
  </w:num>
  <w:num w:numId="39" w16cid:durableId="1111120762">
    <w:abstractNumId w:val="35"/>
  </w:num>
  <w:num w:numId="40" w16cid:durableId="1316953957">
    <w:abstractNumId w:val="4"/>
  </w:num>
  <w:num w:numId="41" w16cid:durableId="2054500071">
    <w:abstractNumId w:val="2"/>
  </w:num>
  <w:num w:numId="42" w16cid:durableId="7827737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ocumentProtection w:edit="forms"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768"/>
    <w:rsid w:val="0000022E"/>
    <w:rsid w:val="00001594"/>
    <w:rsid w:val="00002798"/>
    <w:rsid w:val="00006B51"/>
    <w:rsid w:val="00023905"/>
    <w:rsid w:val="00031E2C"/>
    <w:rsid w:val="00050D53"/>
    <w:rsid w:val="00051932"/>
    <w:rsid w:val="000653C1"/>
    <w:rsid w:val="00073916"/>
    <w:rsid w:val="00075EE2"/>
    <w:rsid w:val="0008210F"/>
    <w:rsid w:val="000961F4"/>
    <w:rsid w:val="00096E8B"/>
    <w:rsid w:val="000A4F8F"/>
    <w:rsid w:val="000B06B8"/>
    <w:rsid w:val="000B4CAC"/>
    <w:rsid w:val="000C237D"/>
    <w:rsid w:val="000C315E"/>
    <w:rsid w:val="000D32C4"/>
    <w:rsid w:val="000D64B1"/>
    <w:rsid w:val="0010169F"/>
    <w:rsid w:val="00120025"/>
    <w:rsid w:val="00124D37"/>
    <w:rsid w:val="00125480"/>
    <w:rsid w:val="00127028"/>
    <w:rsid w:val="001279D8"/>
    <w:rsid w:val="00133524"/>
    <w:rsid w:val="00143EEF"/>
    <w:rsid w:val="00144603"/>
    <w:rsid w:val="00145971"/>
    <w:rsid w:val="00145E6A"/>
    <w:rsid w:val="00145F22"/>
    <w:rsid w:val="001561D7"/>
    <w:rsid w:val="0017338C"/>
    <w:rsid w:val="00193627"/>
    <w:rsid w:val="00195A41"/>
    <w:rsid w:val="00195B19"/>
    <w:rsid w:val="001A482C"/>
    <w:rsid w:val="001B0CC2"/>
    <w:rsid w:val="001B6AA6"/>
    <w:rsid w:val="001C1309"/>
    <w:rsid w:val="001D0238"/>
    <w:rsid w:val="001D0AE9"/>
    <w:rsid w:val="001E4442"/>
    <w:rsid w:val="001E526D"/>
    <w:rsid w:val="001F59FE"/>
    <w:rsid w:val="001F79A0"/>
    <w:rsid w:val="002134E7"/>
    <w:rsid w:val="0021462D"/>
    <w:rsid w:val="00215E8B"/>
    <w:rsid w:val="0021722A"/>
    <w:rsid w:val="00217675"/>
    <w:rsid w:val="002220EE"/>
    <w:rsid w:val="0022708E"/>
    <w:rsid w:val="00240899"/>
    <w:rsid w:val="00247438"/>
    <w:rsid w:val="00250BDB"/>
    <w:rsid w:val="00251999"/>
    <w:rsid w:val="0026721E"/>
    <w:rsid w:val="00280662"/>
    <w:rsid w:val="00281218"/>
    <w:rsid w:val="002819CC"/>
    <w:rsid w:val="00282076"/>
    <w:rsid w:val="002861E0"/>
    <w:rsid w:val="00292AA0"/>
    <w:rsid w:val="00295AFC"/>
    <w:rsid w:val="002A1BB0"/>
    <w:rsid w:val="002A52CB"/>
    <w:rsid w:val="002B18A8"/>
    <w:rsid w:val="002B5E72"/>
    <w:rsid w:val="002C1862"/>
    <w:rsid w:val="002C3427"/>
    <w:rsid w:val="002E3C9D"/>
    <w:rsid w:val="002E780E"/>
    <w:rsid w:val="002F1F47"/>
    <w:rsid w:val="00306E3A"/>
    <w:rsid w:val="0031502E"/>
    <w:rsid w:val="00322DDA"/>
    <w:rsid w:val="00326E07"/>
    <w:rsid w:val="00327122"/>
    <w:rsid w:val="0032718C"/>
    <w:rsid w:val="00331F01"/>
    <w:rsid w:val="0033626F"/>
    <w:rsid w:val="00342A79"/>
    <w:rsid w:val="00346F66"/>
    <w:rsid w:val="00360D97"/>
    <w:rsid w:val="0037633F"/>
    <w:rsid w:val="003817C5"/>
    <w:rsid w:val="003877C8"/>
    <w:rsid w:val="003909CB"/>
    <w:rsid w:val="0039368D"/>
    <w:rsid w:val="0039686E"/>
    <w:rsid w:val="00397A5D"/>
    <w:rsid w:val="003C02D3"/>
    <w:rsid w:val="003C128B"/>
    <w:rsid w:val="003C14BB"/>
    <w:rsid w:val="003C28BF"/>
    <w:rsid w:val="003C514A"/>
    <w:rsid w:val="003D1D8E"/>
    <w:rsid w:val="003D48E9"/>
    <w:rsid w:val="003F19FA"/>
    <w:rsid w:val="003F445E"/>
    <w:rsid w:val="003F6D5E"/>
    <w:rsid w:val="003F71E1"/>
    <w:rsid w:val="0040194C"/>
    <w:rsid w:val="00403381"/>
    <w:rsid w:val="0040656C"/>
    <w:rsid w:val="00406881"/>
    <w:rsid w:val="00406A0A"/>
    <w:rsid w:val="00407975"/>
    <w:rsid w:val="00407E65"/>
    <w:rsid w:val="004117F3"/>
    <w:rsid w:val="00420EEA"/>
    <w:rsid w:val="00422985"/>
    <w:rsid w:val="00444B03"/>
    <w:rsid w:val="00445DA6"/>
    <w:rsid w:val="0045137F"/>
    <w:rsid w:val="004628B1"/>
    <w:rsid w:val="0046526B"/>
    <w:rsid w:val="00470BBF"/>
    <w:rsid w:val="004736A3"/>
    <w:rsid w:val="004801EA"/>
    <w:rsid w:val="004915E5"/>
    <w:rsid w:val="004A7F60"/>
    <w:rsid w:val="004B15E5"/>
    <w:rsid w:val="004B4757"/>
    <w:rsid w:val="004B68B4"/>
    <w:rsid w:val="004C582C"/>
    <w:rsid w:val="004D16E3"/>
    <w:rsid w:val="004D5FA9"/>
    <w:rsid w:val="004E7C6C"/>
    <w:rsid w:val="004E7E16"/>
    <w:rsid w:val="004F481A"/>
    <w:rsid w:val="004F5204"/>
    <w:rsid w:val="00512F13"/>
    <w:rsid w:val="00520834"/>
    <w:rsid w:val="00533849"/>
    <w:rsid w:val="00535207"/>
    <w:rsid w:val="00541F58"/>
    <w:rsid w:val="00543E54"/>
    <w:rsid w:val="00547336"/>
    <w:rsid w:val="00557ED8"/>
    <w:rsid w:val="005615A4"/>
    <w:rsid w:val="00571746"/>
    <w:rsid w:val="00575A1B"/>
    <w:rsid w:val="00583442"/>
    <w:rsid w:val="0058495C"/>
    <w:rsid w:val="005A7FAC"/>
    <w:rsid w:val="005B1039"/>
    <w:rsid w:val="005B228C"/>
    <w:rsid w:val="005B374D"/>
    <w:rsid w:val="005C0927"/>
    <w:rsid w:val="005C0CFE"/>
    <w:rsid w:val="005C55D1"/>
    <w:rsid w:val="005D386A"/>
    <w:rsid w:val="005D75FE"/>
    <w:rsid w:val="005E1EFB"/>
    <w:rsid w:val="005E216F"/>
    <w:rsid w:val="005E5DA5"/>
    <w:rsid w:val="005F42C6"/>
    <w:rsid w:val="0060003E"/>
    <w:rsid w:val="00600478"/>
    <w:rsid w:val="00606699"/>
    <w:rsid w:val="00621ED8"/>
    <w:rsid w:val="00623794"/>
    <w:rsid w:val="006338B6"/>
    <w:rsid w:val="00635819"/>
    <w:rsid w:val="006376D7"/>
    <w:rsid w:val="00641C47"/>
    <w:rsid w:val="00644ADC"/>
    <w:rsid w:val="006453DC"/>
    <w:rsid w:val="0065424F"/>
    <w:rsid w:val="00661F85"/>
    <w:rsid w:val="00675768"/>
    <w:rsid w:val="00676334"/>
    <w:rsid w:val="006851B6"/>
    <w:rsid w:val="006A2C83"/>
    <w:rsid w:val="006B5009"/>
    <w:rsid w:val="006C0C2F"/>
    <w:rsid w:val="006E7182"/>
    <w:rsid w:val="006F0065"/>
    <w:rsid w:val="00700CB7"/>
    <w:rsid w:val="007052E8"/>
    <w:rsid w:val="00706E71"/>
    <w:rsid w:val="00707B36"/>
    <w:rsid w:val="007118E9"/>
    <w:rsid w:val="007123E5"/>
    <w:rsid w:val="00713F02"/>
    <w:rsid w:val="00732161"/>
    <w:rsid w:val="00737EB0"/>
    <w:rsid w:val="007402DF"/>
    <w:rsid w:val="00740EEF"/>
    <w:rsid w:val="0074264B"/>
    <w:rsid w:val="00750EB1"/>
    <w:rsid w:val="00761C74"/>
    <w:rsid w:val="00764A4A"/>
    <w:rsid w:val="007667D4"/>
    <w:rsid w:val="00766F0E"/>
    <w:rsid w:val="00767994"/>
    <w:rsid w:val="0077488B"/>
    <w:rsid w:val="00780065"/>
    <w:rsid w:val="00786BBE"/>
    <w:rsid w:val="007A6205"/>
    <w:rsid w:val="007A6863"/>
    <w:rsid w:val="007B1635"/>
    <w:rsid w:val="007B3152"/>
    <w:rsid w:val="007B68F4"/>
    <w:rsid w:val="007C11C1"/>
    <w:rsid w:val="007C4A10"/>
    <w:rsid w:val="007D1256"/>
    <w:rsid w:val="007E2477"/>
    <w:rsid w:val="007E54DB"/>
    <w:rsid w:val="007E5ED1"/>
    <w:rsid w:val="007F52C8"/>
    <w:rsid w:val="00800C14"/>
    <w:rsid w:val="0080238F"/>
    <w:rsid w:val="00807671"/>
    <w:rsid w:val="00811D41"/>
    <w:rsid w:val="0081661E"/>
    <w:rsid w:val="0082234C"/>
    <w:rsid w:val="00823531"/>
    <w:rsid w:val="00841B9E"/>
    <w:rsid w:val="0084260D"/>
    <w:rsid w:val="00846027"/>
    <w:rsid w:val="00847717"/>
    <w:rsid w:val="00850CB4"/>
    <w:rsid w:val="0085596D"/>
    <w:rsid w:val="00855FDA"/>
    <w:rsid w:val="0087309E"/>
    <w:rsid w:val="00876B43"/>
    <w:rsid w:val="008828C9"/>
    <w:rsid w:val="0089711B"/>
    <w:rsid w:val="008B0FFA"/>
    <w:rsid w:val="008C057F"/>
    <w:rsid w:val="008C075F"/>
    <w:rsid w:val="008C1971"/>
    <w:rsid w:val="008C2390"/>
    <w:rsid w:val="008C31C6"/>
    <w:rsid w:val="008C6B98"/>
    <w:rsid w:val="008D5C63"/>
    <w:rsid w:val="008E72A0"/>
    <w:rsid w:val="008F14E5"/>
    <w:rsid w:val="008F3323"/>
    <w:rsid w:val="008F389D"/>
    <w:rsid w:val="008F40ED"/>
    <w:rsid w:val="008F62F4"/>
    <w:rsid w:val="008F6AD1"/>
    <w:rsid w:val="009000B0"/>
    <w:rsid w:val="00906A15"/>
    <w:rsid w:val="009117D0"/>
    <w:rsid w:val="00914ED3"/>
    <w:rsid w:val="00920FE4"/>
    <w:rsid w:val="0092646E"/>
    <w:rsid w:val="00927B53"/>
    <w:rsid w:val="009400C9"/>
    <w:rsid w:val="00945A05"/>
    <w:rsid w:val="00947347"/>
    <w:rsid w:val="00952489"/>
    <w:rsid w:val="00966235"/>
    <w:rsid w:val="00975613"/>
    <w:rsid w:val="009776BC"/>
    <w:rsid w:val="00983668"/>
    <w:rsid w:val="00984F9D"/>
    <w:rsid w:val="00986B22"/>
    <w:rsid w:val="00997F00"/>
    <w:rsid w:val="009A33EA"/>
    <w:rsid w:val="009A3AA2"/>
    <w:rsid w:val="009A43CA"/>
    <w:rsid w:val="009A5C37"/>
    <w:rsid w:val="009D2EA6"/>
    <w:rsid w:val="009D6564"/>
    <w:rsid w:val="009D7F97"/>
    <w:rsid w:val="009E2C30"/>
    <w:rsid w:val="009E4C0F"/>
    <w:rsid w:val="009F020B"/>
    <w:rsid w:val="00A042E3"/>
    <w:rsid w:val="00A1168B"/>
    <w:rsid w:val="00A17349"/>
    <w:rsid w:val="00A205D4"/>
    <w:rsid w:val="00A26226"/>
    <w:rsid w:val="00A32A41"/>
    <w:rsid w:val="00A37E29"/>
    <w:rsid w:val="00A44B16"/>
    <w:rsid w:val="00A51058"/>
    <w:rsid w:val="00A52650"/>
    <w:rsid w:val="00A52F5B"/>
    <w:rsid w:val="00A532D5"/>
    <w:rsid w:val="00A6255C"/>
    <w:rsid w:val="00A64E2D"/>
    <w:rsid w:val="00A65ECB"/>
    <w:rsid w:val="00A71F3E"/>
    <w:rsid w:val="00A82BD9"/>
    <w:rsid w:val="00A82F0B"/>
    <w:rsid w:val="00A875EC"/>
    <w:rsid w:val="00A91B3C"/>
    <w:rsid w:val="00A93637"/>
    <w:rsid w:val="00AA2AEA"/>
    <w:rsid w:val="00AA593B"/>
    <w:rsid w:val="00AA7AA6"/>
    <w:rsid w:val="00AB02FC"/>
    <w:rsid w:val="00AB14DF"/>
    <w:rsid w:val="00AD7FD5"/>
    <w:rsid w:val="00AF285E"/>
    <w:rsid w:val="00B01F2D"/>
    <w:rsid w:val="00B1064E"/>
    <w:rsid w:val="00B136C2"/>
    <w:rsid w:val="00B15211"/>
    <w:rsid w:val="00B16561"/>
    <w:rsid w:val="00B40859"/>
    <w:rsid w:val="00B44A2E"/>
    <w:rsid w:val="00B523B3"/>
    <w:rsid w:val="00B65E7B"/>
    <w:rsid w:val="00B66B5F"/>
    <w:rsid w:val="00B71B84"/>
    <w:rsid w:val="00B8281F"/>
    <w:rsid w:val="00B86CB6"/>
    <w:rsid w:val="00BA34FA"/>
    <w:rsid w:val="00BA6B3E"/>
    <w:rsid w:val="00BB7D51"/>
    <w:rsid w:val="00BC2419"/>
    <w:rsid w:val="00BC32BB"/>
    <w:rsid w:val="00BD6446"/>
    <w:rsid w:val="00BE1D20"/>
    <w:rsid w:val="00BE4FB2"/>
    <w:rsid w:val="00BE67A5"/>
    <w:rsid w:val="00BE7862"/>
    <w:rsid w:val="00BF2236"/>
    <w:rsid w:val="00C021A2"/>
    <w:rsid w:val="00C04566"/>
    <w:rsid w:val="00C15156"/>
    <w:rsid w:val="00C164CD"/>
    <w:rsid w:val="00C258C1"/>
    <w:rsid w:val="00C42EC1"/>
    <w:rsid w:val="00C4589F"/>
    <w:rsid w:val="00C465F7"/>
    <w:rsid w:val="00C47B2B"/>
    <w:rsid w:val="00C51E20"/>
    <w:rsid w:val="00C57617"/>
    <w:rsid w:val="00C62185"/>
    <w:rsid w:val="00C66754"/>
    <w:rsid w:val="00C6696D"/>
    <w:rsid w:val="00C725EC"/>
    <w:rsid w:val="00C87CC7"/>
    <w:rsid w:val="00C94131"/>
    <w:rsid w:val="00C9492C"/>
    <w:rsid w:val="00CA33ED"/>
    <w:rsid w:val="00CB0D06"/>
    <w:rsid w:val="00CB5559"/>
    <w:rsid w:val="00CC6EC8"/>
    <w:rsid w:val="00CC7377"/>
    <w:rsid w:val="00CD39A4"/>
    <w:rsid w:val="00CD3BB1"/>
    <w:rsid w:val="00CD3BF1"/>
    <w:rsid w:val="00CD3C58"/>
    <w:rsid w:val="00CD711B"/>
    <w:rsid w:val="00CE3F0E"/>
    <w:rsid w:val="00CE6D32"/>
    <w:rsid w:val="00CF243D"/>
    <w:rsid w:val="00CF75CB"/>
    <w:rsid w:val="00D00821"/>
    <w:rsid w:val="00D04A86"/>
    <w:rsid w:val="00D07273"/>
    <w:rsid w:val="00D252D1"/>
    <w:rsid w:val="00D25C16"/>
    <w:rsid w:val="00D46D9F"/>
    <w:rsid w:val="00D51709"/>
    <w:rsid w:val="00D54414"/>
    <w:rsid w:val="00D55034"/>
    <w:rsid w:val="00D56910"/>
    <w:rsid w:val="00D72A7A"/>
    <w:rsid w:val="00D73191"/>
    <w:rsid w:val="00D75429"/>
    <w:rsid w:val="00D77855"/>
    <w:rsid w:val="00D944AE"/>
    <w:rsid w:val="00DA2397"/>
    <w:rsid w:val="00DB0EDF"/>
    <w:rsid w:val="00DB6E81"/>
    <w:rsid w:val="00DC44A6"/>
    <w:rsid w:val="00DC57DB"/>
    <w:rsid w:val="00DD087D"/>
    <w:rsid w:val="00DE6461"/>
    <w:rsid w:val="00DF57A7"/>
    <w:rsid w:val="00E02A3F"/>
    <w:rsid w:val="00E04F97"/>
    <w:rsid w:val="00E04FDD"/>
    <w:rsid w:val="00E0621A"/>
    <w:rsid w:val="00E062D9"/>
    <w:rsid w:val="00E11ABC"/>
    <w:rsid w:val="00E15312"/>
    <w:rsid w:val="00E167DE"/>
    <w:rsid w:val="00E223EB"/>
    <w:rsid w:val="00E443CB"/>
    <w:rsid w:val="00E53670"/>
    <w:rsid w:val="00E54A32"/>
    <w:rsid w:val="00E6345C"/>
    <w:rsid w:val="00E7082F"/>
    <w:rsid w:val="00E72112"/>
    <w:rsid w:val="00E73F2D"/>
    <w:rsid w:val="00E75CED"/>
    <w:rsid w:val="00E761E8"/>
    <w:rsid w:val="00E83D7A"/>
    <w:rsid w:val="00E85B0C"/>
    <w:rsid w:val="00E9063E"/>
    <w:rsid w:val="00E9273C"/>
    <w:rsid w:val="00EA1A99"/>
    <w:rsid w:val="00EB4947"/>
    <w:rsid w:val="00ED4E8E"/>
    <w:rsid w:val="00EE2A46"/>
    <w:rsid w:val="00EE7B90"/>
    <w:rsid w:val="00EF3FB7"/>
    <w:rsid w:val="00EF7A53"/>
    <w:rsid w:val="00F104B4"/>
    <w:rsid w:val="00F12A6E"/>
    <w:rsid w:val="00F130EA"/>
    <w:rsid w:val="00F137BC"/>
    <w:rsid w:val="00F25FBB"/>
    <w:rsid w:val="00F270B6"/>
    <w:rsid w:val="00F3132A"/>
    <w:rsid w:val="00F31A63"/>
    <w:rsid w:val="00F51A99"/>
    <w:rsid w:val="00F54AB2"/>
    <w:rsid w:val="00F5565C"/>
    <w:rsid w:val="00F63261"/>
    <w:rsid w:val="00F67691"/>
    <w:rsid w:val="00F71A2A"/>
    <w:rsid w:val="00F7593E"/>
    <w:rsid w:val="00F81CB5"/>
    <w:rsid w:val="00F8671F"/>
    <w:rsid w:val="00F94DFC"/>
    <w:rsid w:val="00F95E37"/>
    <w:rsid w:val="00F9694B"/>
    <w:rsid w:val="00FA4F22"/>
    <w:rsid w:val="00FB1296"/>
    <w:rsid w:val="00FB2E88"/>
    <w:rsid w:val="00FC22E7"/>
    <w:rsid w:val="00FD06F5"/>
    <w:rsid w:val="00FE3C95"/>
    <w:rsid w:val="00FE6411"/>
    <w:rsid w:val="00FE7C4A"/>
    <w:rsid w:val="00FF65D8"/>
    <w:rsid w:val="0C62D7D9"/>
    <w:rsid w:val="13273D28"/>
    <w:rsid w:val="148D0668"/>
    <w:rsid w:val="15910813"/>
    <w:rsid w:val="1C79F8E7"/>
    <w:rsid w:val="20B3A1F1"/>
    <w:rsid w:val="23D3E0BE"/>
    <w:rsid w:val="2662A9C9"/>
    <w:rsid w:val="2C1B32BE"/>
    <w:rsid w:val="2E303AC7"/>
    <w:rsid w:val="30B8EF8B"/>
    <w:rsid w:val="34DD3003"/>
    <w:rsid w:val="390BD973"/>
    <w:rsid w:val="3AD12ECA"/>
    <w:rsid w:val="3C208058"/>
    <w:rsid w:val="3C3E3B41"/>
    <w:rsid w:val="3C568779"/>
    <w:rsid w:val="405B8B4D"/>
    <w:rsid w:val="432FE2BF"/>
    <w:rsid w:val="4A1118B4"/>
    <w:rsid w:val="4CD5E8E0"/>
    <w:rsid w:val="4DCB1F70"/>
    <w:rsid w:val="4DE1E9ED"/>
    <w:rsid w:val="50AC7B95"/>
    <w:rsid w:val="5D4D6F98"/>
    <w:rsid w:val="5F92E1F9"/>
    <w:rsid w:val="6DF3758D"/>
    <w:rsid w:val="6E98866E"/>
    <w:rsid w:val="713AF060"/>
    <w:rsid w:val="7E6E0B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A5EBFB"/>
  <w15:docId w15:val="{D8934B70-40D3-4660-B117-293A0F0F9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A79"/>
    <w:pPr>
      <w:spacing w:after="240" w:line="360" w:lineRule="auto"/>
    </w:pPr>
    <w:rPr>
      <w:rFonts w:ascii="Arial" w:eastAsia="Calibri" w:hAnsi="Arial" w:cs="Calibri"/>
      <w:color w:val="262626" w:themeColor="text1" w:themeTint="D9"/>
      <w:sz w:val="24"/>
      <w:lang w:val="en-GB"/>
    </w:rPr>
  </w:style>
  <w:style w:type="paragraph" w:styleId="Heading1">
    <w:name w:val="heading 1"/>
    <w:basedOn w:val="Normal"/>
    <w:uiPriority w:val="9"/>
    <w:qFormat/>
    <w:rsid w:val="00855FDA"/>
    <w:pPr>
      <w:pBdr>
        <w:top w:val="single" w:sz="4" w:space="10" w:color="auto"/>
        <w:left w:val="single" w:sz="4" w:space="10" w:color="auto"/>
        <w:bottom w:val="single" w:sz="4" w:space="10" w:color="auto"/>
        <w:right w:val="single" w:sz="4" w:space="10" w:color="auto"/>
      </w:pBdr>
      <w:shd w:val="clear" w:color="auto" w:fill="004F6E"/>
      <w:spacing w:line="240" w:lineRule="auto"/>
      <w:jc w:val="center"/>
      <w:outlineLvl w:val="0"/>
    </w:pPr>
    <w:rPr>
      <w:b/>
      <w:bCs/>
      <w:color w:val="FFFFFF" w:themeColor="background1"/>
      <w:sz w:val="44"/>
      <w:szCs w:val="40"/>
    </w:rPr>
  </w:style>
  <w:style w:type="paragraph" w:styleId="Heading2">
    <w:name w:val="heading 2"/>
    <w:basedOn w:val="Normal"/>
    <w:next w:val="Normal"/>
    <w:link w:val="Heading2Char"/>
    <w:uiPriority w:val="9"/>
    <w:unhideWhenUsed/>
    <w:qFormat/>
    <w:rsid w:val="00C164CD"/>
    <w:pPr>
      <w:pBdr>
        <w:top w:val="single" w:sz="4" w:space="10" w:color="auto"/>
        <w:left w:val="single" w:sz="4" w:space="10" w:color="auto"/>
        <w:bottom w:val="single" w:sz="4" w:space="10" w:color="auto"/>
        <w:right w:val="single" w:sz="4" w:space="10" w:color="auto"/>
      </w:pBdr>
      <w:shd w:val="clear" w:color="auto" w:fill="004F6E"/>
      <w:spacing w:before="480"/>
      <w:outlineLvl w:val="1"/>
    </w:pPr>
    <w:rPr>
      <w:b/>
      <w:bCs/>
      <w:color w:val="FFFFFF" w:themeColor="background1"/>
      <w:sz w:val="36"/>
      <w:szCs w:val="32"/>
    </w:rPr>
  </w:style>
  <w:style w:type="paragraph" w:styleId="Heading3">
    <w:name w:val="heading 3"/>
    <w:basedOn w:val="Normal"/>
    <w:next w:val="Normal"/>
    <w:link w:val="Heading3Char"/>
    <w:uiPriority w:val="9"/>
    <w:unhideWhenUsed/>
    <w:qFormat/>
    <w:rsid w:val="00766F0E"/>
    <w:pPr>
      <w:outlineLvl w:val="2"/>
    </w:pPr>
    <w:rPr>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eastAsia="Arial" w:cs="Arial"/>
    </w:rPr>
  </w:style>
  <w:style w:type="paragraph" w:styleId="Title">
    <w:name w:val="Title"/>
    <w:basedOn w:val="Normal"/>
    <w:uiPriority w:val="10"/>
    <w:qFormat/>
    <w:pPr>
      <w:spacing w:before="92"/>
      <w:ind w:left="4012" w:right="4328"/>
      <w:jc w:val="center"/>
    </w:pPr>
    <w:rPr>
      <w:rFonts w:eastAsia="Arial" w:cs="Arial"/>
      <w:b/>
      <w:bCs/>
      <w:sz w:val="28"/>
      <w:szCs w:val="28"/>
    </w:rPr>
  </w:style>
  <w:style w:type="paragraph" w:styleId="ListParagraph">
    <w:name w:val="List Paragraph"/>
    <w:basedOn w:val="Normal"/>
    <w:uiPriority w:val="34"/>
    <w:qFormat/>
    <w:rsid w:val="00737EB0"/>
    <w:pPr>
      <w:numPr>
        <w:numId w:val="19"/>
      </w:numPr>
      <w:spacing w:before="60"/>
      <w:ind w:left="993" w:hanging="633"/>
    </w:pPr>
  </w:style>
  <w:style w:type="paragraph" w:customStyle="1" w:styleId="TableParagraph">
    <w:name w:val="Table Paragraph"/>
    <w:basedOn w:val="Normal"/>
    <w:uiPriority w:val="1"/>
    <w:qFormat/>
    <w:pPr>
      <w:ind w:left="107"/>
    </w:pPr>
  </w:style>
  <w:style w:type="character" w:styleId="CommentReference">
    <w:name w:val="annotation reference"/>
    <w:basedOn w:val="DefaultParagraphFont"/>
    <w:uiPriority w:val="99"/>
    <w:semiHidden/>
    <w:unhideWhenUsed/>
    <w:rsid w:val="00051932"/>
    <w:rPr>
      <w:sz w:val="16"/>
      <w:szCs w:val="16"/>
    </w:rPr>
  </w:style>
  <w:style w:type="paragraph" w:styleId="CommentText">
    <w:name w:val="annotation text"/>
    <w:basedOn w:val="Normal"/>
    <w:link w:val="CommentTextChar"/>
    <w:uiPriority w:val="99"/>
    <w:unhideWhenUsed/>
    <w:rsid w:val="00051932"/>
    <w:rPr>
      <w:sz w:val="20"/>
      <w:szCs w:val="20"/>
    </w:rPr>
  </w:style>
  <w:style w:type="character" w:customStyle="1" w:styleId="CommentTextChar">
    <w:name w:val="Comment Text Char"/>
    <w:basedOn w:val="DefaultParagraphFont"/>
    <w:link w:val="CommentText"/>
    <w:uiPriority w:val="99"/>
    <w:rsid w:val="00051932"/>
    <w:rPr>
      <w:rFonts w:ascii="Calibri" w:eastAsia="Calibri" w:hAnsi="Calibri" w:cs="Calibri"/>
      <w:sz w:val="20"/>
      <w:szCs w:val="20"/>
      <w:lang w:val="en-GB"/>
    </w:rPr>
  </w:style>
  <w:style w:type="paragraph" w:styleId="CommentSubject">
    <w:name w:val="annotation subject"/>
    <w:basedOn w:val="CommentText"/>
    <w:next w:val="CommentText"/>
    <w:link w:val="CommentSubjectChar"/>
    <w:uiPriority w:val="99"/>
    <w:semiHidden/>
    <w:unhideWhenUsed/>
    <w:rsid w:val="00051932"/>
    <w:rPr>
      <w:b/>
      <w:bCs/>
    </w:rPr>
  </w:style>
  <w:style w:type="character" w:customStyle="1" w:styleId="CommentSubjectChar">
    <w:name w:val="Comment Subject Char"/>
    <w:basedOn w:val="CommentTextChar"/>
    <w:link w:val="CommentSubject"/>
    <w:uiPriority w:val="99"/>
    <w:semiHidden/>
    <w:rsid w:val="00051932"/>
    <w:rPr>
      <w:rFonts w:ascii="Calibri" w:eastAsia="Calibri" w:hAnsi="Calibri" w:cs="Calibri"/>
      <w:b/>
      <w:bCs/>
      <w:sz w:val="20"/>
      <w:szCs w:val="20"/>
      <w:lang w:val="en-GB"/>
    </w:rPr>
  </w:style>
  <w:style w:type="paragraph" w:styleId="Header">
    <w:name w:val="header"/>
    <w:basedOn w:val="Normal"/>
    <w:link w:val="HeaderChar"/>
    <w:unhideWhenUsed/>
    <w:rsid w:val="00F130EA"/>
    <w:pPr>
      <w:tabs>
        <w:tab w:val="center" w:pos="4513"/>
        <w:tab w:val="right" w:pos="9026"/>
      </w:tabs>
    </w:pPr>
  </w:style>
  <w:style w:type="character" w:customStyle="1" w:styleId="HeaderChar">
    <w:name w:val="Header Char"/>
    <w:basedOn w:val="DefaultParagraphFont"/>
    <w:link w:val="Header"/>
    <w:rsid w:val="00F130EA"/>
    <w:rPr>
      <w:rFonts w:ascii="Calibri" w:eastAsia="Calibri" w:hAnsi="Calibri" w:cs="Calibri"/>
      <w:lang w:val="en-GB"/>
    </w:rPr>
  </w:style>
  <w:style w:type="paragraph" w:styleId="Footer">
    <w:name w:val="footer"/>
    <w:basedOn w:val="Normal"/>
    <w:link w:val="FooterChar"/>
    <w:uiPriority w:val="99"/>
    <w:unhideWhenUsed/>
    <w:rsid w:val="00F130EA"/>
    <w:pPr>
      <w:tabs>
        <w:tab w:val="center" w:pos="4513"/>
        <w:tab w:val="right" w:pos="9026"/>
      </w:tabs>
    </w:pPr>
  </w:style>
  <w:style w:type="character" w:customStyle="1" w:styleId="FooterChar">
    <w:name w:val="Footer Char"/>
    <w:basedOn w:val="DefaultParagraphFont"/>
    <w:link w:val="Footer"/>
    <w:uiPriority w:val="99"/>
    <w:rsid w:val="00F130EA"/>
    <w:rPr>
      <w:rFonts w:ascii="Calibri" w:eastAsia="Calibri" w:hAnsi="Calibri" w:cs="Calibri"/>
      <w:lang w:val="en-GB"/>
    </w:rPr>
  </w:style>
  <w:style w:type="character" w:customStyle="1" w:styleId="Heading2Char">
    <w:name w:val="Heading 2 Char"/>
    <w:basedOn w:val="DefaultParagraphFont"/>
    <w:link w:val="Heading2"/>
    <w:uiPriority w:val="9"/>
    <w:rsid w:val="00C164CD"/>
    <w:rPr>
      <w:rFonts w:ascii="Arial" w:eastAsia="Calibri" w:hAnsi="Arial" w:cs="Calibri"/>
      <w:b/>
      <w:bCs/>
      <w:color w:val="FFFFFF" w:themeColor="background1"/>
      <w:sz w:val="36"/>
      <w:szCs w:val="32"/>
      <w:shd w:val="clear" w:color="auto" w:fill="004F6E"/>
      <w:lang w:val="en-GB"/>
    </w:rPr>
  </w:style>
  <w:style w:type="character" w:customStyle="1" w:styleId="Heading3Char">
    <w:name w:val="Heading 3 Char"/>
    <w:basedOn w:val="DefaultParagraphFont"/>
    <w:link w:val="Heading3"/>
    <w:uiPriority w:val="9"/>
    <w:rsid w:val="00766F0E"/>
    <w:rPr>
      <w:rFonts w:ascii="Arial" w:eastAsia="Calibri" w:hAnsi="Arial" w:cs="Calibri"/>
      <w:sz w:val="28"/>
      <w:szCs w:val="24"/>
      <w:lang w:val="en-GB"/>
    </w:rPr>
  </w:style>
  <w:style w:type="paragraph" w:customStyle="1" w:styleId="Default">
    <w:name w:val="Default"/>
    <w:rsid w:val="00C66754"/>
    <w:pPr>
      <w:adjustRightInd w:val="0"/>
    </w:pPr>
    <w:rPr>
      <w:rFonts w:ascii="Arial" w:eastAsia="Times New Roman" w:hAnsi="Arial" w:cs="Arial"/>
      <w:color w:val="000000"/>
      <w:sz w:val="24"/>
      <w:szCs w:val="24"/>
      <w:lang w:val="en-GB" w:eastAsia="en-GB"/>
    </w:rPr>
  </w:style>
  <w:style w:type="paragraph" w:styleId="NormalWeb">
    <w:name w:val="Normal (Web)"/>
    <w:basedOn w:val="Normal"/>
    <w:uiPriority w:val="99"/>
    <w:semiHidden/>
    <w:unhideWhenUsed/>
    <w:rsid w:val="004D5FA9"/>
    <w:pPr>
      <w:widowControl/>
      <w:autoSpaceDE/>
      <w:autoSpaceDN/>
      <w:spacing w:before="100" w:beforeAutospacing="1" w:after="100" w:afterAutospacing="1" w:line="240" w:lineRule="auto"/>
    </w:pPr>
    <w:rPr>
      <w:rFonts w:ascii="Times New Roman" w:eastAsia="Times New Roman" w:hAnsi="Times New Roman" w:cs="Times New Roman"/>
      <w:color w:val="auto"/>
      <w:szCs w:val="24"/>
      <w:lang w:eastAsia="en-GB"/>
    </w:rPr>
  </w:style>
  <w:style w:type="character" w:styleId="Strong">
    <w:name w:val="Strong"/>
    <w:basedOn w:val="DefaultParagraphFont"/>
    <w:uiPriority w:val="22"/>
    <w:qFormat/>
    <w:rsid w:val="004D5FA9"/>
    <w:rPr>
      <w:b/>
      <w:bCs/>
    </w:rPr>
  </w:style>
  <w:style w:type="paragraph" w:styleId="Revision">
    <w:name w:val="Revision"/>
    <w:hidden/>
    <w:uiPriority w:val="99"/>
    <w:semiHidden/>
    <w:rsid w:val="00360D97"/>
    <w:pPr>
      <w:widowControl/>
      <w:autoSpaceDE/>
      <w:autoSpaceDN/>
    </w:pPr>
    <w:rPr>
      <w:rFonts w:ascii="Arial" w:eastAsia="Calibri" w:hAnsi="Arial" w:cs="Calibri"/>
      <w:color w:val="262626" w:themeColor="text1" w:themeTint="D9"/>
      <w:sz w:val="24"/>
      <w:lang w:val="en-GB"/>
    </w:rPr>
  </w:style>
  <w:style w:type="paragraph" w:styleId="NoSpacing">
    <w:name w:val="No Spacing"/>
    <w:uiPriority w:val="1"/>
    <w:qFormat/>
    <w:rsid w:val="00195B19"/>
    <w:pPr>
      <w:widowControl/>
      <w:pBdr>
        <w:top w:val="nil"/>
        <w:left w:val="nil"/>
        <w:bottom w:val="nil"/>
        <w:right w:val="nil"/>
        <w:between w:val="nil"/>
        <w:bar w:val="nil"/>
      </w:pBdr>
      <w:autoSpaceDE/>
      <w:autoSpaceDN/>
    </w:pPr>
    <w:rPr>
      <w:rFonts w:ascii="Times New Roman" w:eastAsia="Arial Unicode MS" w:hAnsi="Times New Roman" w:cs="Times New Roman"/>
      <w:sz w:val="24"/>
      <w:szCs w:val="24"/>
      <w:bdr w:val="nil"/>
    </w:rPr>
  </w:style>
  <w:style w:type="paragraph" w:customStyle="1" w:styleId="paragraph">
    <w:name w:val="paragraph"/>
    <w:basedOn w:val="Normal"/>
    <w:rsid w:val="00E062D9"/>
    <w:pPr>
      <w:widowControl/>
      <w:autoSpaceDE/>
      <w:autoSpaceDN/>
      <w:spacing w:before="100" w:beforeAutospacing="1" w:after="100" w:afterAutospacing="1" w:line="240" w:lineRule="auto"/>
    </w:pPr>
    <w:rPr>
      <w:rFonts w:ascii="Times New Roman" w:eastAsia="Times New Roman" w:hAnsi="Times New Roman" w:cs="Times New Roman"/>
      <w:color w:val="auto"/>
      <w:szCs w:val="24"/>
      <w:lang w:eastAsia="en-GB"/>
    </w:rPr>
  </w:style>
  <w:style w:type="character" w:customStyle="1" w:styleId="normaltextrun">
    <w:name w:val="normaltextrun"/>
    <w:basedOn w:val="DefaultParagraphFont"/>
    <w:rsid w:val="00E062D9"/>
  </w:style>
  <w:style w:type="character" w:customStyle="1" w:styleId="eop">
    <w:name w:val="eop"/>
    <w:basedOn w:val="DefaultParagraphFont"/>
    <w:rsid w:val="00E062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736364">
      <w:bodyDiv w:val="1"/>
      <w:marLeft w:val="0"/>
      <w:marRight w:val="0"/>
      <w:marTop w:val="0"/>
      <w:marBottom w:val="0"/>
      <w:divBdr>
        <w:top w:val="none" w:sz="0" w:space="0" w:color="auto"/>
        <w:left w:val="none" w:sz="0" w:space="0" w:color="auto"/>
        <w:bottom w:val="none" w:sz="0" w:space="0" w:color="auto"/>
        <w:right w:val="none" w:sz="0" w:space="0" w:color="auto"/>
      </w:divBdr>
    </w:div>
    <w:div w:id="11302471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theme" Target="theme/theme1.xml" /><Relationship Id="rId7" Type="http://schemas.openxmlformats.org/officeDocument/2006/relationships/settings" Target="settings.xml" /><Relationship Id="rId12" Type="http://schemas.openxmlformats.org/officeDocument/2006/relationships/fontTable" Target="fontTable.xml" /><Relationship Id="rId6" Type="http://schemas.openxmlformats.org/officeDocument/2006/relationships/styles" Target="styles.xml" /><Relationship Id="rId11" Type="http://schemas.openxmlformats.org/officeDocument/2006/relationships/header" Target="header1.xml" /><Relationship Id="rId5" Type="http://schemas.openxmlformats.org/officeDocument/2006/relationships/numbering" Target="numbering.xml" /><Relationship Id="rId10" Type="http://schemas.openxmlformats.org/officeDocument/2006/relationships/endnotes" Target="endnotes.xml" /><Relationship Id="rId9" Type="http://schemas.openxmlformats.org/officeDocument/2006/relationships/footnotes" Target="footnotes.xml" />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orporate Colours - GMCA">
      <a:dk1>
        <a:sysClr val="windowText" lastClr="000000"/>
      </a:dk1>
      <a:lt1>
        <a:sysClr val="window" lastClr="FFFFFF"/>
      </a:lt1>
      <a:dk2>
        <a:srgbClr val="44546A"/>
      </a:dk2>
      <a:lt2>
        <a:srgbClr val="E7E6E6"/>
      </a:lt2>
      <a:accent1>
        <a:srgbClr val="2C5060"/>
      </a:accent1>
      <a:accent2>
        <a:srgbClr val="D5573B"/>
      </a:accent2>
      <a:accent3>
        <a:srgbClr val="8D9293"/>
      </a:accent3>
      <a:accent4>
        <a:srgbClr val="95A17E"/>
      </a:accent4>
      <a:accent5>
        <a:srgbClr val="D5C5C8"/>
      </a:accent5>
      <a:accent6>
        <a:srgbClr val="FFFFFF"/>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e8d8036a-b5f9-4f3f-9d36-d7cd740299bb}" enabled="0" method="" siteId="{e8d8036a-b5f9-4f3f-9d36-d7cd740299bb}"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4</Pages>
  <Words>1221</Words>
  <Characters>6964</Characters>
  <Application>Microsoft Office Word</Application>
  <DocSecurity>2</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Caddy-Dale, Anna (Manchester Growth Company)</dc:creator>
  <cp:keywords/>
  <cp:lastModifiedBy>Vickers, Donna</cp:lastModifiedBy>
  <cp:revision>4</cp:revision>
  <dcterms:created xsi:type="dcterms:W3CDTF">2025-02-07T11:56:00Z</dcterms:created>
  <dcterms:modified xsi:type="dcterms:W3CDTF">2025-02-07T11:59:00Z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2018-12-06T00:00:00Z</vt:filetime>
  </property>
  <property fmtid="{D5CDD505-2E9C-101B-9397-08002B2CF9AE}" pid="3" name="Creator">
    <vt:lpwstr>Microsoft® Word 2016</vt:lpwstr>
  </property>
  <property fmtid="{D5CDD505-2E9C-101B-9397-08002B2CF9AE}" pid="4" name="LastSaved">
    <vt:filetime>2021-02-17T00:00:00Z</vt:filetime>
  </property>
  <property fmtid="{D5CDD505-2E9C-101B-9397-08002B2CF9AE}" pid="5" name="ContentTypeId">
    <vt:lpwstr>0x01010039F157BCC7051E4F9C468500D16E67D8</vt:lpwstr>
  </property>
  <property fmtid="{D5CDD505-2E9C-101B-9397-08002B2CF9AE}" pid="6" name="MediaServiceImageTags">
    <vt:lpwstr/>
  </property>
</Properties>
</file>