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4DCFDBF8" w:rsidR="00675768" w:rsidRPr="007B49BC" w:rsidRDefault="0033626F" w:rsidP="00855FDA">
      <w:pPr>
        <w:pStyle w:val="Heading1"/>
        <w:rPr>
          <w:rFonts w:cs="Arial"/>
          <w:sz w:val="22"/>
          <w:szCs w:val="22"/>
        </w:rPr>
      </w:pPr>
      <w:r w:rsidRPr="007B49BC">
        <w:rPr>
          <w:rFonts w:cs="Arial"/>
          <w:sz w:val="22"/>
          <w:szCs w:val="22"/>
        </w:rPr>
        <w:t>Role profile</w:t>
      </w:r>
      <w:r w:rsidR="00251999" w:rsidRPr="007B49BC">
        <w:rPr>
          <w:rFonts w:cs="Arial"/>
          <w:sz w:val="22"/>
          <w:szCs w:val="22"/>
        </w:rPr>
        <w:br/>
      </w:r>
      <w:r w:rsidR="00491A1C">
        <w:rPr>
          <w:rFonts w:cs="Arial"/>
          <w:sz w:val="22"/>
          <w:szCs w:val="22"/>
        </w:rPr>
        <w:t>Policy and Project Support Officer</w:t>
      </w:r>
      <w:r w:rsidR="005B1039" w:rsidRPr="007B49BC">
        <w:rPr>
          <w:rFonts w:cs="Arial"/>
          <w:sz w:val="22"/>
          <w:szCs w:val="22"/>
        </w:rPr>
        <w:t xml:space="preserve"> </w:t>
      </w:r>
    </w:p>
    <w:p w14:paraId="4583AC0F" w14:textId="6DE3AD1F" w:rsidR="00BD6446" w:rsidRPr="00856059" w:rsidRDefault="00145E6A" w:rsidP="00737EB0">
      <w:pPr>
        <w:pStyle w:val="ListParagraph"/>
        <w:numPr>
          <w:ilvl w:val="0"/>
          <w:numId w:val="7"/>
        </w:numPr>
        <w:rPr>
          <w:rFonts w:cs="Arial"/>
          <w:color w:val="auto"/>
          <w:sz w:val="22"/>
        </w:rPr>
      </w:pPr>
      <w:r w:rsidRPr="00856059">
        <w:rPr>
          <w:rFonts w:cs="Arial"/>
          <w:b/>
          <w:bCs/>
          <w:color w:val="auto"/>
          <w:sz w:val="22"/>
        </w:rPr>
        <w:t>Grade</w:t>
      </w:r>
      <w:r w:rsidR="00BD6446" w:rsidRPr="00856059">
        <w:rPr>
          <w:rFonts w:cs="Arial"/>
          <w:b/>
          <w:bCs/>
          <w:color w:val="auto"/>
          <w:sz w:val="22"/>
        </w:rPr>
        <w:t>:</w:t>
      </w:r>
      <w:r w:rsidR="00BD6446" w:rsidRPr="00856059">
        <w:rPr>
          <w:rFonts w:cs="Arial"/>
          <w:color w:val="auto"/>
          <w:sz w:val="22"/>
        </w:rPr>
        <w:t xml:space="preserve"> </w:t>
      </w:r>
      <w:r w:rsidR="00381C5E">
        <w:rPr>
          <w:rFonts w:cs="Arial"/>
          <w:color w:val="auto"/>
          <w:sz w:val="22"/>
        </w:rPr>
        <w:t>6</w:t>
      </w:r>
    </w:p>
    <w:p w14:paraId="760BDC30" w14:textId="4E74F39E" w:rsidR="00BD6446" w:rsidRPr="00856059" w:rsidRDefault="00BD6446" w:rsidP="00737EB0">
      <w:pPr>
        <w:pStyle w:val="ListParagraph"/>
        <w:numPr>
          <w:ilvl w:val="0"/>
          <w:numId w:val="7"/>
        </w:numPr>
        <w:rPr>
          <w:rFonts w:cs="Arial"/>
          <w:color w:val="auto"/>
          <w:sz w:val="22"/>
        </w:rPr>
      </w:pPr>
      <w:r w:rsidRPr="00856059">
        <w:rPr>
          <w:rFonts w:cs="Arial"/>
          <w:b/>
          <w:bCs/>
          <w:color w:val="auto"/>
          <w:sz w:val="22"/>
        </w:rPr>
        <w:t>Business area:</w:t>
      </w:r>
      <w:r w:rsidRPr="00856059">
        <w:rPr>
          <w:rFonts w:cs="Arial"/>
          <w:color w:val="auto"/>
          <w:sz w:val="22"/>
        </w:rPr>
        <w:t xml:space="preserve"> </w:t>
      </w:r>
      <w:r w:rsidR="008562A5">
        <w:rPr>
          <w:rFonts w:cs="Arial"/>
          <w:color w:val="auto"/>
          <w:sz w:val="22"/>
        </w:rPr>
        <w:t>GM Digital</w:t>
      </w:r>
    </w:p>
    <w:p w14:paraId="097726FC" w14:textId="130E59AB" w:rsidR="00BD6446" w:rsidRPr="00856059" w:rsidRDefault="00BD6446" w:rsidP="00737EB0">
      <w:pPr>
        <w:pStyle w:val="ListParagraph"/>
        <w:numPr>
          <w:ilvl w:val="0"/>
          <w:numId w:val="7"/>
        </w:numPr>
        <w:rPr>
          <w:rFonts w:cs="Arial"/>
          <w:color w:val="auto"/>
          <w:sz w:val="22"/>
        </w:rPr>
      </w:pPr>
      <w:r w:rsidRPr="00856059">
        <w:rPr>
          <w:rFonts w:cs="Arial"/>
          <w:b/>
          <w:bCs/>
          <w:color w:val="auto"/>
          <w:sz w:val="22"/>
        </w:rPr>
        <w:t>Job title</w:t>
      </w:r>
      <w:r w:rsidRPr="00856059">
        <w:rPr>
          <w:rFonts w:cs="Arial"/>
          <w:color w:val="auto"/>
          <w:sz w:val="22"/>
        </w:rPr>
        <w:t xml:space="preserve">: </w:t>
      </w:r>
      <w:r w:rsidR="00F714EF" w:rsidRPr="00856059">
        <w:rPr>
          <w:rFonts w:cs="Arial"/>
          <w:color w:val="auto"/>
          <w:sz w:val="22"/>
        </w:rPr>
        <w:t>Policy</w:t>
      </w:r>
      <w:r w:rsidR="00D44FD0">
        <w:rPr>
          <w:rFonts w:cs="Arial"/>
          <w:color w:val="auto"/>
          <w:sz w:val="22"/>
        </w:rPr>
        <w:t xml:space="preserve"> and </w:t>
      </w:r>
      <w:r w:rsidR="00381C5E">
        <w:rPr>
          <w:rFonts w:cs="Arial"/>
          <w:color w:val="auto"/>
          <w:sz w:val="22"/>
        </w:rPr>
        <w:t>project support officer</w:t>
      </w:r>
    </w:p>
    <w:p w14:paraId="098B4AB5" w14:textId="696E4520" w:rsidR="00BD6446" w:rsidRPr="00856059" w:rsidRDefault="00BD6446" w:rsidP="00737EB0">
      <w:pPr>
        <w:pStyle w:val="ListParagraph"/>
        <w:numPr>
          <w:ilvl w:val="0"/>
          <w:numId w:val="7"/>
        </w:numPr>
        <w:rPr>
          <w:rFonts w:cs="Arial"/>
          <w:color w:val="auto"/>
          <w:sz w:val="22"/>
        </w:rPr>
      </w:pPr>
      <w:r w:rsidRPr="00856059">
        <w:rPr>
          <w:rFonts w:cs="Arial"/>
          <w:b/>
          <w:bCs/>
          <w:color w:val="auto"/>
          <w:sz w:val="22"/>
        </w:rPr>
        <w:t>Reporting line:</w:t>
      </w:r>
      <w:r w:rsidRPr="00856059">
        <w:rPr>
          <w:rFonts w:cs="Arial"/>
          <w:color w:val="auto"/>
          <w:sz w:val="22"/>
        </w:rPr>
        <w:t xml:space="preserve"> </w:t>
      </w:r>
      <w:r w:rsidR="00381C5E">
        <w:rPr>
          <w:rFonts w:cs="Arial"/>
          <w:color w:val="auto"/>
          <w:sz w:val="22"/>
        </w:rPr>
        <w:t>Policy Manager</w:t>
      </w:r>
    </w:p>
    <w:p w14:paraId="14D144A8" w14:textId="2D900EAA" w:rsidR="00BD6446" w:rsidRPr="00856059" w:rsidRDefault="00BD6446" w:rsidP="00737EB0">
      <w:pPr>
        <w:pStyle w:val="ListParagraph"/>
        <w:numPr>
          <w:ilvl w:val="0"/>
          <w:numId w:val="7"/>
        </w:numPr>
        <w:rPr>
          <w:rFonts w:cs="Arial"/>
          <w:color w:val="auto"/>
          <w:sz w:val="22"/>
        </w:rPr>
      </w:pPr>
      <w:r w:rsidRPr="00856059">
        <w:rPr>
          <w:rFonts w:cs="Arial"/>
          <w:b/>
          <w:bCs/>
          <w:color w:val="auto"/>
          <w:sz w:val="22"/>
        </w:rPr>
        <w:t>Team:</w:t>
      </w:r>
      <w:r w:rsidRPr="00856059">
        <w:rPr>
          <w:rFonts w:cs="Arial"/>
          <w:color w:val="auto"/>
          <w:sz w:val="22"/>
        </w:rPr>
        <w:t xml:space="preserve"> </w:t>
      </w:r>
      <w:r w:rsidR="00F714EF" w:rsidRPr="00856059">
        <w:rPr>
          <w:rFonts w:cs="Arial"/>
          <w:color w:val="auto"/>
          <w:sz w:val="22"/>
        </w:rPr>
        <w:t>Polic</w:t>
      </w:r>
      <w:r w:rsidR="00381C5E">
        <w:rPr>
          <w:rFonts w:cs="Arial"/>
          <w:color w:val="auto"/>
          <w:sz w:val="22"/>
        </w:rPr>
        <w:t>y and</w:t>
      </w:r>
      <w:r w:rsidR="00F714EF" w:rsidRPr="00856059">
        <w:rPr>
          <w:rFonts w:cs="Arial"/>
          <w:color w:val="auto"/>
          <w:sz w:val="22"/>
        </w:rPr>
        <w:t xml:space="preserve"> Strategy </w:t>
      </w:r>
    </w:p>
    <w:p w14:paraId="47A5EC10" w14:textId="2D138ECD" w:rsidR="00675768" w:rsidRPr="007B49BC" w:rsidRDefault="00BD6446" w:rsidP="00C164CD">
      <w:pPr>
        <w:pStyle w:val="Heading2"/>
        <w:rPr>
          <w:rFonts w:cs="Arial"/>
          <w:sz w:val="22"/>
          <w:szCs w:val="22"/>
        </w:rPr>
      </w:pPr>
      <w:r w:rsidRPr="007B49BC">
        <w:rPr>
          <w:rFonts w:cs="Arial"/>
          <w:sz w:val="22"/>
          <w:szCs w:val="22"/>
        </w:rPr>
        <w:t>Job Purpose</w:t>
      </w:r>
    </w:p>
    <w:p w14:paraId="0C3083FB" w14:textId="77777777" w:rsidR="00D128B6" w:rsidRPr="00726068" w:rsidRDefault="00D128B6" w:rsidP="00D128B6">
      <w:pPr>
        <w:spacing w:after="160" w:line="259" w:lineRule="auto"/>
        <w:contextualSpacing/>
        <w:rPr>
          <w:rFonts w:cs="Arial"/>
          <w:b/>
          <w:bCs/>
        </w:rPr>
      </w:pPr>
      <w:r w:rsidRPr="00726068">
        <w:rPr>
          <w:rFonts w:cs="Arial"/>
          <w:b/>
          <w:bCs/>
        </w:rPr>
        <w:t>The Digital Directorate</w:t>
      </w:r>
    </w:p>
    <w:p w14:paraId="3C43F080" w14:textId="77777777" w:rsidR="00D128B6" w:rsidRPr="00726068" w:rsidRDefault="00D128B6" w:rsidP="00D128B6">
      <w:pPr>
        <w:spacing w:after="160" w:line="259" w:lineRule="auto"/>
        <w:contextualSpacing/>
        <w:rPr>
          <w:rFonts w:cs="Arial"/>
        </w:rPr>
      </w:pPr>
      <w:r w:rsidRPr="00726068">
        <w:rPr>
          <w:rFonts w:cs="Arial"/>
        </w:rPr>
        <w:t xml:space="preserve">The Digital Directorate is responsible for supporting the delivery of the GMCA’s Digital agenda. Its work spans strategy, policy, project and operational delivery.  </w:t>
      </w:r>
    </w:p>
    <w:p w14:paraId="156E40CF" w14:textId="77777777" w:rsidR="00D128B6" w:rsidRPr="00726068" w:rsidRDefault="00D128B6" w:rsidP="00D128B6">
      <w:pPr>
        <w:spacing w:after="160" w:line="259" w:lineRule="auto"/>
        <w:contextualSpacing/>
        <w:rPr>
          <w:rFonts w:cs="Arial"/>
        </w:rPr>
      </w:pPr>
    </w:p>
    <w:p w14:paraId="41B904AA" w14:textId="09D8B8FE" w:rsidR="00D128B6" w:rsidRPr="00726068" w:rsidRDefault="00D128B6" w:rsidP="00D128B6">
      <w:pPr>
        <w:spacing w:after="160" w:line="259" w:lineRule="auto"/>
        <w:contextualSpacing/>
        <w:rPr>
          <w:rFonts w:cs="Arial"/>
        </w:rPr>
      </w:pPr>
      <w:r w:rsidRPr="00726068">
        <w:rPr>
          <w:rFonts w:cs="Arial"/>
        </w:rPr>
        <w:t xml:space="preserve">The Digital Policy team is responsible for overall digital strategy and policy for Greater Manchester, supporting delivery of the </w:t>
      </w:r>
      <w:hyperlink w:history="1">
        <w:r w:rsidRPr="00726068">
          <w:rPr>
            <w:rStyle w:val="Hyperlink"/>
            <w:rFonts w:cs="Arial"/>
          </w:rPr>
          <w:t>GM Digital Blueprint</w:t>
        </w:r>
      </w:hyperlink>
      <w:r w:rsidRPr="00726068">
        <w:rPr>
          <w:rFonts w:cs="Arial"/>
        </w:rPr>
        <w:t>, our 3 year strategy for delivering on our ambition to be recognised as a world-leading digital city-region</w:t>
      </w:r>
      <w:r w:rsidR="00CE0F67">
        <w:rPr>
          <w:rFonts w:cs="Arial"/>
        </w:rPr>
        <w:t>, and the Connected People and Places workstream of the Greater Manchester Strategy</w:t>
      </w:r>
      <w:r w:rsidRPr="00726068">
        <w:rPr>
          <w:rFonts w:cs="Arial"/>
        </w:rPr>
        <w:t>.  </w:t>
      </w:r>
    </w:p>
    <w:p w14:paraId="71F4C1D3" w14:textId="77777777" w:rsidR="00D128B6" w:rsidRPr="00726068" w:rsidRDefault="00D128B6" w:rsidP="00D128B6">
      <w:pPr>
        <w:spacing w:after="160" w:line="259" w:lineRule="auto"/>
        <w:contextualSpacing/>
        <w:rPr>
          <w:rFonts w:cs="Arial"/>
        </w:rPr>
      </w:pPr>
    </w:p>
    <w:p w14:paraId="55BCB436" w14:textId="77777777" w:rsidR="00D128B6" w:rsidRPr="00726068" w:rsidRDefault="00D128B6" w:rsidP="00D128B6">
      <w:pPr>
        <w:spacing w:after="160" w:line="259" w:lineRule="auto"/>
        <w:contextualSpacing/>
        <w:rPr>
          <w:rFonts w:cs="Arial"/>
          <w:b/>
          <w:bCs/>
        </w:rPr>
      </w:pPr>
      <w:r w:rsidRPr="00726068">
        <w:rPr>
          <w:rFonts w:cs="Arial"/>
          <w:b/>
          <w:bCs/>
        </w:rPr>
        <w:t>Policy Support Officer Role</w:t>
      </w:r>
    </w:p>
    <w:p w14:paraId="435A5F7F" w14:textId="36364ACB" w:rsidR="00D128B6" w:rsidRPr="00726068" w:rsidRDefault="00D128B6" w:rsidP="00D128B6">
      <w:pPr>
        <w:spacing w:after="160" w:line="259" w:lineRule="auto"/>
        <w:contextualSpacing/>
        <w:rPr>
          <w:rFonts w:cs="Arial"/>
        </w:rPr>
      </w:pPr>
      <w:r w:rsidRPr="00726068">
        <w:rPr>
          <w:rFonts w:cs="Arial"/>
        </w:rPr>
        <w:t xml:space="preserve">This role provides support to the Digital Policy Team </w:t>
      </w:r>
      <w:r w:rsidR="00EB5AEB">
        <w:rPr>
          <w:rFonts w:cs="Arial"/>
        </w:rPr>
        <w:t>across</w:t>
      </w:r>
      <w:r w:rsidRPr="00726068">
        <w:rPr>
          <w:rFonts w:cs="Arial"/>
        </w:rPr>
        <w:t xml:space="preserve"> several priorities including</w:t>
      </w:r>
      <w:r w:rsidR="00431B99">
        <w:rPr>
          <w:rFonts w:cs="Arial"/>
        </w:rPr>
        <w:t>:</w:t>
      </w:r>
      <w:r w:rsidR="00751E64">
        <w:rPr>
          <w:rFonts w:cs="Arial"/>
        </w:rPr>
        <w:t xml:space="preserve">  </w:t>
      </w:r>
      <w:r w:rsidR="00431B99" w:rsidRPr="00431B99">
        <w:rPr>
          <w:rFonts w:cs="Arial"/>
          <w:color w:val="auto"/>
          <w:szCs w:val="24"/>
        </w:rPr>
        <w:t>Digitally Empowering People and Communities; Building Responsible Data Driven</w:t>
      </w:r>
      <w:r w:rsidR="00431B99">
        <w:rPr>
          <w:rFonts w:cs="Arial"/>
          <w:color w:val="auto"/>
          <w:szCs w:val="24"/>
        </w:rPr>
        <w:t xml:space="preserve"> </w:t>
      </w:r>
      <w:r w:rsidR="00431B99" w:rsidRPr="00431B99">
        <w:rPr>
          <w:rFonts w:cs="Arial"/>
          <w:color w:val="auto"/>
          <w:szCs w:val="24"/>
        </w:rPr>
        <w:t>Public Services; Enabling a Digital Economy; Creating Connected Places</w:t>
      </w:r>
      <w:r w:rsidR="00431B99">
        <w:rPr>
          <w:rFonts w:cs="Arial"/>
          <w:color w:val="auto"/>
          <w:sz w:val="22"/>
        </w:rPr>
        <w:t xml:space="preserve"> and </w:t>
      </w:r>
      <w:r w:rsidR="00431B99" w:rsidRPr="00751E64">
        <w:rPr>
          <w:rFonts w:cs="Arial"/>
          <w:color w:val="auto"/>
          <w:szCs w:val="24"/>
        </w:rPr>
        <w:t>positioning GM as a Global Digital Influencer</w:t>
      </w:r>
      <w:r w:rsidRPr="00726068">
        <w:rPr>
          <w:rFonts w:cs="Arial"/>
        </w:rPr>
        <w:t>. This is an outward facing and fast-paced role contributing to the delivery of a high-profile GM policy ambition.</w:t>
      </w:r>
    </w:p>
    <w:p w14:paraId="7D0E69D8" w14:textId="77777777" w:rsidR="00D128B6" w:rsidRPr="00726068" w:rsidRDefault="00D128B6" w:rsidP="00D128B6">
      <w:pPr>
        <w:spacing w:after="160" w:line="259" w:lineRule="auto"/>
        <w:contextualSpacing/>
        <w:rPr>
          <w:rFonts w:cs="Arial"/>
        </w:rPr>
      </w:pPr>
    </w:p>
    <w:p w14:paraId="2CFF7416" w14:textId="77777777" w:rsidR="00D128B6" w:rsidRPr="00726068" w:rsidRDefault="00D128B6" w:rsidP="00D128B6">
      <w:pPr>
        <w:spacing w:after="160" w:line="259" w:lineRule="auto"/>
        <w:contextualSpacing/>
        <w:rPr>
          <w:rFonts w:cs="Arial"/>
          <w:b/>
          <w:bCs/>
        </w:rPr>
      </w:pPr>
      <w:r w:rsidRPr="00726068">
        <w:rPr>
          <w:rFonts w:cs="Arial"/>
          <w:b/>
          <w:bCs/>
        </w:rPr>
        <w:t>How the Team Works</w:t>
      </w:r>
    </w:p>
    <w:p w14:paraId="5F154A21" w14:textId="77777777" w:rsidR="00D128B6" w:rsidRPr="00726068" w:rsidRDefault="00D128B6" w:rsidP="00D128B6">
      <w:pPr>
        <w:spacing w:after="160" w:line="259" w:lineRule="auto"/>
        <w:contextualSpacing/>
        <w:rPr>
          <w:rFonts w:cs="Arial"/>
        </w:rPr>
      </w:pPr>
      <w:r w:rsidRPr="00726068">
        <w:rPr>
          <w:rFonts w:cs="Arial"/>
        </w:rPr>
        <w:t xml:space="preserve">The team works collaboratively across the CA, </w:t>
      </w:r>
      <w:proofErr w:type="gramStart"/>
      <w:r w:rsidRPr="00726068">
        <w:rPr>
          <w:rFonts w:cs="Arial"/>
        </w:rPr>
        <w:t>in particular with</w:t>
      </w:r>
      <w:proofErr w:type="gramEnd"/>
      <w:r w:rsidRPr="00726068">
        <w:rPr>
          <w:rFonts w:cs="Arial"/>
        </w:rPr>
        <w:t xml:space="preserve"> other policy directorates such as Work, Skills &amp; Employment, and Economy, Research &amp; Strategy. We provide advice and support to the Mayor of GM, GM Portfolio lead for Digital and CA senior leaders.  </w:t>
      </w:r>
    </w:p>
    <w:p w14:paraId="4EC9C188" w14:textId="77777777" w:rsidR="00D128B6" w:rsidRPr="00726068" w:rsidRDefault="00D128B6" w:rsidP="00D128B6">
      <w:pPr>
        <w:spacing w:after="160" w:line="259" w:lineRule="auto"/>
        <w:contextualSpacing/>
        <w:rPr>
          <w:rFonts w:cs="Arial"/>
        </w:rPr>
      </w:pPr>
    </w:p>
    <w:p w14:paraId="2D126DAD" w14:textId="77777777" w:rsidR="00D128B6" w:rsidRPr="00726068" w:rsidRDefault="00D128B6" w:rsidP="00D128B6">
      <w:pPr>
        <w:spacing w:after="160" w:line="259" w:lineRule="auto"/>
        <w:contextualSpacing/>
        <w:rPr>
          <w:rFonts w:cs="Arial"/>
        </w:rPr>
      </w:pPr>
      <w:r w:rsidRPr="00726068">
        <w:rPr>
          <w:rFonts w:cs="Arial"/>
        </w:rPr>
        <w:t>The team is embedded in GM’s digital ecosystem of businesses, entrepreneurs, government, universities, and voluntary and community organisations.</w:t>
      </w:r>
    </w:p>
    <w:p w14:paraId="75046794" w14:textId="5A9FA0FA" w:rsidR="00BD6446" w:rsidRDefault="0033626F" w:rsidP="00C164CD">
      <w:pPr>
        <w:pStyle w:val="Heading2"/>
        <w:rPr>
          <w:rFonts w:cs="Arial"/>
          <w:sz w:val="22"/>
          <w:szCs w:val="22"/>
        </w:rPr>
      </w:pPr>
      <w:r w:rsidRPr="007B49BC">
        <w:rPr>
          <w:rFonts w:cs="Arial"/>
          <w:sz w:val="22"/>
          <w:szCs w:val="22"/>
        </w:rPr>
        <w:t>Key working r</w:t>
      </w:r>
      <w:r w:rsidR="00BD6446" w:rsidRPr="007B49BC">
        <w:rPr>
          <w:rFonts w:cs="Arial"/>
          <w:sz w:val="22"/>
          <w:szCs w:val="22"/>
        </w:rPr>
        <w:t>elationships</w:t>
      </w:r>
    </w:p>
    <w:p w14:paraId="2BA6042B" w14:textId="78B882B5" w:rsidR="00B95CAB" w:rsidRPr="00BE2BD7" w:rsidRDefault="003C2125" w:rsidP="003C2125">
      <w:pPr>
        <w:widowControl/>
        <w:autoSpaceDE/>
        <w:autoSpaceDN/>
        <w:spacing w:after="0" w:line="240" w:lineRule="auto"/>
        <w:rPr>
          <w:rFonts w:eastAsia="Times New Roman" w:cstheme="minorHAnsi"/>
          <w:bCs/>
          <w:iCs/>
          <w:color w:val="000000"/>
          <w:u w:color="000000"/>
          <w:lang w:val="en-US"/>
        </w:rPr>
      </w:pPr>
      <w:r>
        <w:rPr>
          <w:rFonts w:eastAsia="Times New Roman" w:cstheme="minorHAnsi"/>
          <w:bCs/>
          <w:iCs/>
          <w:color w:val="000000"/>
          <w:u w:color="000000"/>
          <w:lang w:val="en-US"/>
        </w:rPr>
        <w:lastRenderedPageBreak/>
        <w:t>The role w</w:t>
      </w:r>
      <w:r w:rsidR="00B95CAB" w:rsidRPr="00BE2BD7">
        <w:rPr>
          <w:rFonts w:eastAsia="Times New Roman" w:cstheme="minorHAnsi"/>
          <w:bCs/>
          <w:iCs/>
          <w:color w:val="000000"/>
          <w:u w:color="000000"/>
          <w:lang w:val="en-US"/>
        </w:rPr>
        <w:t>ork</w:t>
      </w:r>
      <w:r>
        <w:rPr>
          <w:rFonts w:eastAsia="Times New Roman" w:cstheme="minorHAnsi"/>
          <w:bCs/>
          <w:iCs/>
          <w:color w:val="000000"/>
          <w:u w:color="000000"/>
          <w:lang w:val="en-US"/>
        </w:rPr>
        <w:t>s</w:t>
      </w:r>
      <w:r w:rsidR="00B95CAB" w:rsidRPr="00BE2BD7">
        <w:rPr>
          <w:rFonts w:eastAsia="Times New Roman" w:cstheme="minorHAnsi"/>
          <w:bCs/>
          <w:iCs/>
          <w:color w:val="000000"/>
          <w:u w:color="000000"/>
          <w:lang w:val="en-US"/>
        </w:rPr>
        <w:t xml:space="preserve"> with key strategic partners at local, national and international levels including:</w:t>
      </w:r>
    </w:p>
    <w:p w14:paraId="1AFABB7E" w14:textId="77777777" w:rsidR="00B95CAB" w:rsidRPr="00BE2BD7" w:rsidRDefault="00B95CAB" w:rsidP="00B95CAB">
      <w:pPr>
        <w:spacing w:after="0" w:line="240" w:lineRule="auto"/>
        <w:ind w:left="303"/>
        <w:rPr>
          <w:rFonts w:eastAsia="Times New Roman" w:cstheme="minorHAnsi"/>
          <w:bCs/>
          <w:iCs/>
          <w:color w:val="000000"/>
          <w:u w:color="000000"/>
          <w:lang w:val="en-US"/>
        </w:rPr>
      </w:pPr>
    </w:p>
    <w:p w14:paraId="1FF78A65" w14:textId="77777777" w:rsidR="00B95CAB" w:rsidRPr="00BE2BD7" w:rsidRDefault="00B95CAB" w:rsidP="00B95CAB">
      <w:pPr>
        <w:widowControl/>
        <w:numPr>
          <w:ilvl w:val="0"/>
          <w:numId w:val="48"/>
        </w:numPr>
        <w:autoSpaceDE/>
        <w:autoSpaceDN/>
        <w:spacing w:after="0" w:line="240" w:lineRule="auto"/>
        <w:rPr>
          <w:rFonts w:eastAsia="Arial Unicode MS" w:cstheme="minorHAnsi"/>
          <w:bCs/>
          <w:iCs/>
          <w:lang w:val="en-US"/>
        </w:rPr>
      </w:pPr>
      <w:r w:rsidRPr="00BE2BD7">
        <w:rPr>
          <w:rFonts w:eastAsia="Arial Unicode MS" w:cstheme="minorHAnsi"/>
          <w:bCs/>
          <w:iCs/>
          <w:lang w:val="en-US"/>
        </w:rPr>
        <w:t xml:space="preserve">GMCA Senior and Extended Management Teams </w:t>
      </w:r>
    </w:p>
    <w:p w14:paraId="76851250" w14:textId="77777777" w:rsidR="00B95CAB" w:rsidRDefault="00B95CAB" w:rsidP="00B95CAB">
      <w:pPr>
        <w:widowControl/>
        <w:numPr>
          <w:ilvl w:val="0"/>
          <w:numId w:val="48"/>
        </w:numPr>
        <w:autoSpaceDE/>
        <w:autoSpaceDN/>
        <w:spacing w:after="0" w:line="240" w:lineRule="auto"/>
        <w:rPr>
          <w:rFonts w:eastAsia="Arial Unicode MS" w:cstheme="minorHAnsi"/>
          <w:bCs/>
          <w:iCs/>
          <w:lang w:val="en-US"/>
        </w:rPr>
      </w:pPr>
      <w:r w:rsidRPr="00BE2BD7">
        <w:rPr>
          <w:rFonts w:eastAsia="Arial Unicode MS" w:cstheme="minorHAnsi"/>
          <w:bCs/>
          <w:iCs/>
          <w:lang w:val="en-US"/>
        </w:rPr>
        <w:t xml:space="preserve">Greater Manchester’s ten Local Authorities </w:t>
      </w:r>
    </w:p>
    <w:p w14:paraId="5E2AE2BC" w14:textId="77777777" w:rsidR="00F85254" w:rsidRPr="00F85254" w:rsidRDefault="00B95CAB" w:rsidP="009F4A95">
      <w:pPr>
        <w:widowControl/>
        <w:numPr>
          <w:ilvl w:val="0"/>
          <w:numId w:val="48"/>
        </w:numPr>
        <w:autoSpaceDE/>
        <w:autoSpaceDN/>
        <w:spacing w:after="0" w:line="240" w:lineRule="auto"/>
      </w:pPr>
      <w:r w:rsidRPr="00F85254">
        <w:rPr>
          <w:rFonts w:eastAsia="Arial Unicode MS" w:cstheme="minorHAnsi"/>
          <w:bCs/>
          <w:iCs/>
          <w:lang w:val="en-US"/>
        </w:rPr>
        <w:t>Government</w:t>
      </w:r>
    </w:p>
    <w:p w14:paraId="3D20BAAB" w14:textId="435CE786" w:rsidR="00B95CAB" w:rsidRPr="00B95CAB" w:rsidRDefault="00B95CAB" w:rsidP="009F4A95">
      <w:pPr>
        <w:widowControl/>
        <w:numPr>
          <w:ilvl w:val="0"/>
          <w:numId w:val="48"/>
        </w:numPr>
        <w:autoSpaceDE/>
        <w:autoSpaceDN/>
        <w:spacing w:after="0" w:line="240" w:lineRule="auto"/>
      </w:pPr>
      <w:r w:rsidRPr="00F85254">
        <w:rPr>
          <w:rFonts w:eastAsia="Arial Unicode MS" w:cstheme="minorHAnsi"/>
          <w:bCs/>
          <w:iCs/>
          <w:lang w:val="en-US"/>
        </w:rPr>
        <w:t>Industry, academic and voluntary partners</w:t>
      </w:r>
    </w:p>
    <w:p w14:paraId="517ED2BE" w14:textId="6293D5A8" w:rsidR="00BD6446" w:rsidRDefault="00BD6446" w:rsidP="00C164CD">
      <w:pPr>
        <w:pStyle w:val="Heading2"/>
        <w:rPr>
          <w:rFonts w:cs="Arial"/>
          <w:sz w:val="22"/>
          <w:szCs w:val="22"/>
        </w:rPr>
      </w:pPr>
      <w:r w:rsidRPr="007B49BC">
        <w:rPr>
          <w:rFonts w:cs="Arial"/>
          <w:sz w:val="22"/>
          <w:szCs w:val="22"/>
        </w:rPr>
        <w:t>Key Responsibilities</w:t>
      </w:r>
    </w:p>
    <w:p w14:paraId="3DC50957" w14:textId="77777777" w:rsidR="00AF4FAD" w:rsidRPr="003A7A19" w:rsidRDefault="00AF4FAD" w:rsidP="00AF4FAD">
      <w:pPr>
        <w:pStyle w:val="ListParagraph"/>
        <w:widowControl/>
        <w:numPr>
          <w:ilvl w:val="0"/>
          <w:numId w:val="46"/>
        </w:numPr>
        <w:autoSpaceDE/>
        <w:autoSpaceDN/>
        <w:spacing w:before="0" w:after="200" w:line="276" w:lineRule="auto"/>
      </w:pPr>
      <w:r>
        <w:t xml:space="preserve">Gathering evidence that supports action relating to digital policy priorities aligned with the GM Digital Blueprint </w:t>
      </w:r>
    </w:p>
    <w:p w14:paraId="4B0421C7" w14:textId="77777777" w:rsidR="00AF4FAD" w:rsidRPr="003A7A19" w:rsidRDefault="00AF4FAD" w:rsidP="00AF4FAD">
      <w:pPr>
        <w:pStyle w:val="ListParagraph"/>
        <w:widowControl/>
        <w:numPr>
          <w:ilvl w:val="0"/>
          <w:numId w:val="46"/>
        </w:numPr>
        <w:autoSpaceDE/>
        <w:autoSpaceDN/>
        <w:spacing w:before="0" w:after="200" w:line="276" w:lineRule="auto"/>
      </w:pPr>
      <w:r w:rsidRPr="003A7A19">
        <w:t>Support</w:t>
      </w:r>
      <w:r>
        <w:t>ing</w:t>
      </w:r>
      <w:r w:rsidRPr="003A7A19">
        <w:t xml:space="preserve"> </w:t>
      </w:r>
      <w:r>
        <w:t xml:space="preserve">development of </w:t>
      </w:r>
      <w:r w:rsidRPr="003A7A19">
        <w:t>a measurement and evaluation framework</w:t>
      </w:r>
      <w:r>
        <w:t>s</w:t>
      </w:r>
      <w:r w:rsidRPr="003A7A19">
        <w:t xml:space="preserve"> to assess progress against the </w:t>
      </w:r>
      <w:r>
        <w:t>ambitions set out in the GM Digital Blueprint</w:t>
      </w:r>
      <w:r w:rsidRPr="003A7A19">
        <w:t>.</w:t>
      </w:r>
    </w:p>
    <w:p w14:paraId="78909A98" w14:textId="77777777" w:rsidR="00AF4FAD" w:rsidRDefault="00AF4FAD" w:rsidP="00AF4FAD">
      <w:pPr>
        <w:pStyle w:val="ListParagraph"/>
        <w:widowControl/>
        <w:numPr>
          <w:ilvl w:val="0"/>
          <w:numId w:val="46"/>
        </w:numPr>
        <w:autoSpaceDE/>
        <w:autoSpaceDN/>
        <w:spacing w:before="0" w:after="200" w:line="276" w:lineRule="auto"/>
      </w:pPr>
      <w:r>
        <w:t xml:space="preserve">Providing administration support for key meetings such as </w:t>
      </w:r>
      <w:r w:rsidRPr="003A7A19">
        <w:t>the GM Digital Inclusion Taskforce</w:t>
      </w:r>
      <w:r>
        <w:t xml:space="preserve"> and Digital Infrastructure Advisory Group, </w:t>
      </w:r>
      <w:r w:rsidRPr="003A7A19">
        <w:t>including arranging meetings, supporting manager</w:t>
      </w:r>
      <w:r>
        <w:t>s</w:t>
      </w:r>
      <w:r w:rsidRPr="003A7A19">
        <w:t xml:space="preserve"> with agenda </w:t>
      </w:r>
      <w:r>
        <w:t xml:space="preserve">preparation </w:t>
      </w:r>
      <w:r w:rsidRPr="003A7A19">
        <w:t>and papers as necessary, support with meeting logistics and facilitation</w:t>
      </w:r>
      <w:r>
        <w:t>, minute and action taking.</w:t>
      </w:r>
    </w:p>
    <w:p w14:paraId="5E87A81C" w14:textId="77777777" w:rsidR="00AF4FAD" w:rsidRPr="003A7A19" w:rsidRDefault="00AF4FAD" w:rsidP="00AF4FAD">
      <w:pPr>
        <w:pStyle w:val="ListParagraph"/>
        <w:widowControl/>
        <w:numPr>
          <w:ilvl w:val="0"/>
          <w:numId w:val="46"/>
        </w:numPr>
        <w:autoSpaceDE/>
        <w:autoSpaceDN/>
        <w:spacing w:before="0" w:after="200" w:line="276" w:lineRule="auto"/>
      </w:pPr>
      <w:r>
        <w:t>W</w:t>
      </w:r>
      <w:r w:rsidRPr="003A7A19">
        <w:t xml:space="preserve">orking with the Communications team </w:t>
      </w:r>
      <w:r>
        <w:t>to support external communications activity relating to digital policy priorities, including managing channels of communication such as Slack.</w:t>
      </w:r>
    </w:p>
    <w:p w14:paraId="733D378E" w14:textId="77777777" w:rsidR="003C2125" w:rsidRDefault="00AF4FAD" w:rsidP="00375756">
      <w:pPr>
        <w:pStyle w:val="ListParagraph"/>
        <w:widowControl/>
        <w:numPr>
          <w:ilvl w:val="0"/>
          <w:numId w:val="46"/>
        </w:numPr>
        <w:autoSpaceDE/>
        <w:autoSpaceDN/>
        <w:spacing w:before="0" w:after="200" w:line="276" w:lineRule="auto"/>
      </w:pPr>
      <w:r>
        <w:t>U</w:t>
      </w:r>
      <w:r w:rsidRPr="003A7A19">
        <w:t xml:space="preserve">pdating </w:t>
      </w:r>
      <w:r>
        <w:t>progress reporting documents that are used internally in the GMCA and externally with stakeholders to support delivery monitoring and governance decision making.</w:t>
      </w:r>
    </w:p>
    <w:p w14:paraId="47A5EC31" w14:textId="6EA2B66C" w:rsidR="00675768" w:rsidRPr="003C2125" w:rsidRDefault="00AF4FAD" w:rsidP="00375756">
      <w:pPr>
        <w:pStyle w:val="ListParagraph"/>
        <w:widowControl/>
        <w:numPr>
          <w:ilvl w:val="0"/>
          <w:numId w:val="46"/>
        </w:numPr>
        <w:autoSpaceDE/>
        <w:autoSpaceDN/>
        <w:spacing w:before="0" w:after="200" w:line="276" w:lineRule="auto"/>
      </w:pPr>
      <w:r w:rsidRPr="003A7A19">
        <w:t>Support</w:t>
      </w:r>
      <w:r>
        <w:t>ing</w:t>
      </w:r>
      <w:r w:rsidRPr="003A7A19">
        <w:t xml:space="preserve"> development of funding </w:t>
      </w:r>
      <w:r>
        <w:t>bids</w:t>
      </w:r>
      <w:r w:rsidRPr="003A7A19">
        <w:t>, in line with the GM Digital Blueprint and the Greater Manchester Strategy</w:t>
      </w:r>
    </w:p>
    <w:p w14:paraId="47A5EC3A" w14:textId="53DC3EE6" w:rsidR="00675768" w:rsidRDefault="00766F0E" w:rsidP="00C164CD">
      <w:pPr>
        <w:pStyle w:val="Heading2"/>
        <w:rPr>
          <w:rFonts w:cs="Arial"/>
          <w:sz w:val="22"/>
          <w:szCs w:val="22"/>
        </w:rPr>
      </w:pPr>
      <w:r w:rsidRPr="007B49BC">
        <w:rPr>
          <w:rFonts w:cs="Arial"/>
          <w:sz w:val="22"/>
          <w:szCs w:val="22"/>
        </w:rPr>
        <w:t xml:space="preserve">Knowledge, </w:t>
      </w:r>
      <w:r w:rsidR="00F67691" w:rsidRPr="007B49BC">
        <w:rPr>
          <w:rFonts w:cs="Arial"/>
          <w:sz w:val="22"/>
          <w:szCs w:val="22"/>
        </w:rPr>
        <w:t>Skills,</w:t>
      </w:r>
      <w:r w:rsidRPr="007B49BC">
        <w:rPr>
          <w:rFonts w:cs="Arial"/>
          <w:sz w:val="22"/>
          <w:szCs w:val="22"/>
        </w:rPr>
        <w:t xml:space="preserve"> and Experience</w:t>
      </w:r>
    </w:p>
    <w:p w14:paraId="4B568B4F" w14:textId="77777777" w:rsidR="004D1E9C" w:rsidRDefault="004D1E9C" w:rsidP="004D1E9C">
      <w:pPr>
        <w:numPr>
          <w:ilvl w:val="0"/>
          <w:numId w:val="49"/>
        </w:numPr>
        <w:adjustRightInd w:val="0"/>
        <w:spacing w:after="0" w:line="240" w:lineRule="auto"/>
        <w:rPr>
          <w:rFonts w:cstheme="minorHAnsi"/>
        </w:rPr>
      </w:pPr>
      <w:r w:rsidRPr="00BE2BD7">
        <w:rPr>
          <w:rFonts w:cstheme="minorHAnsi"/>
          <w:b/>
        </w:rPr>
        <w:t>Communication:</w:t>
      </w:r>
      <w:r w:rsidRPr="00BE2BD7">
        <w:rPr>
          <w:rFonts w:cstheme="minorHAnsi"/>
        </w:rPr>
        <w:t xml:space="preserve"> Ability to </w:t>
      </w:r>
      <w:r>
        <w:rPr>
          <w:rFonts w:cstheme="minorHAnsi"/>
        </w:rPr>
        <w:t>communicate effectively with a range of different stakeholders in person and in writing, tailoring style and content to the needs and understanding of the intended audience. Able to translate inputs from different stakeholders into useable information and action to drive the agenda forward.</w:t>
      </w:r>
    </w:p>
    <w:p w14:paraId="522B3169" w14:textId="77777777" w:rsidR="004D1E9C" w:rsidRPr="00C61EBF" w:rsidRDefault="004D1E9C" w:rsidP="004D1E9C">
      <w:pPr>
        <w:adjustRightInd w:val="0"/>
        <w:spacing w:after="0" w:line="240" w:lineRule="auto"/>
        <w:ind w:left="720"/>
        <w:rPr>
          <w:rFonts w:cstheme="minorHAnsi"/>
        </w:rPr>
      </w:pPr>
    </w:p>
    <w:p w14:paraId="5E136F92" w14:textId="77777777" w:rsidR="004D1E9C" w:rsidRPr="00C61EBF" w:rsidRDefault="004D1E9C" w:rsidP="004D1E9C">
      <w:pPr>
        <w:numPr>
          <w:ilvl w:val="0"/>
          <w:numId w:val="49"/>
        </w:numPr>
        <w:adjustRightInd w:val="0"/>
        <w:spacing w:after="0" w:line="240" w:lineRule="auto"/>
        <w:rPr>
          <w:rFonts w:cstheme="minorHAnsi"/>
          <w:b/>
        </w:rPr>
      </w:pPr>
      <w:r w:rsidRPr="00BE2BD7">
        <w:rPr>
          <w:rFonts w:cstheme="minorHAnsi"/>
          <w:b/>
        </w:rPr>
        <w:t xml:space="preserve">Planning and Organising: </w:t>
      </w:r>
      <w:r w:rsidRPr="00BE2BD7">
        <w:rPr>
          <w:rFonts w:cstheme="minorHAnsi"/>
        </w:rPr>
        <w:t xml:space="preserve">Ability to organise own time </w:t>
      </w:r>
      <w:r>
        <w:rPr>
          <w:rFonts w:cstheme="minorHAnsi"/>
        </w:rPr>
        <w:t xml:space="preserve">independently and </w:t>
      </w:r>
      <w:r w:rsidRPr="00BE2BD7">
        <w:rPr>
          <w:rFonts w:cstheme="minorHAnsi"/>
        </w:rPr>
        <w:t xml:space="preserve">effectively, creating own work schedules, prioritising, preparing in advance and setting realistic timescales for own self and others.  Has the ability to visualise a sequence of actions needed to achieve a specific goal and how to estimate the </w:t>
      </w:r>
      <w:r w:rsidRPr="00BE2BD7">
        <w:rPr>
          <w:rFonts w:cstheme="minorHAnsi"/>
        </w:rPr>
        <w:lastRenderedPageBreak/>
        <w:t>resources required.</w:t>
      </w:r>
    </w:p>
    <w:p w14:paraId="2AAC197E" w14:textId="77777777" w:rsidR="004D1E9C" w:rsidRPr="00BE2BD7" w:rsidRDefault="004D1E9C" w:rsidP="004D1E9C">
      <w:pPr>
        <w:adjustRightInd w:val="0"/>
        <w:spacing w:after="0" w:line="240" w:lineRule="auto"/>
        <w:rPr>
          <w:rFonts w:cstheme="minorHAnsi"/>
          <w:b/>
        </w:rPr>
      </w:pPr>
    </w:p>
    <w:p w14:paraId="275ACE5E" w14:textId="77777777" w:rsidR="004D1E9C" w:rsidRPr="00C61EBF" w:rsidRDefault="004D1E9C" w:rsidP="004D1E9C">
      <w:pPr>
        <w:numPr>
          <w:ilvl w:val="0"/>
          <w:numId w:val="49"/>
        </w:numPr>
        <w:adjustRightInd w:val="0"/>
        <w:spacing w:after="0" w:line="240" w:lineRule="auto"/>
        <w:rPr>
          <w:rFonts w:cstheme="minorHAnsi"/>
          <w:b/>
        </w:rPr>
      </w:pPr>
      <w:r w:rsidRPr="00BE2BD7">
        <w:rPr>
          <w:rFonts w:cstheme="minorHAnsi"/>
          <w:b/>
        </w:rPr>
        <w:t xml:space="preserve">Analytical Skills:  </w:t>
      </w:r>
      <w:r w:rsidRPr="00BE2BD7">
        <w:rPr>
          <w:rFonts w:cstheme="minorHAnsi"/>
        </w:rPr>
        <w:t>Application of strong analytical reasoning skills and intellectual focus, taking in the wider external and internal environments and proactively thinks through problems rather than reactively following a procedure-driven approach</w:t>
      </w:r>
      <w:r>
        <w:rPr>
          <w:rFonts w:cstheme="minorHAnsi"/>
          <w:b/>
        </w:rPr>
        <w:t>.</w:t>
      </w:r>
    </w:p>
    <w:p w14:paraId="61ABAC96" w14:textId="77777777" w:rsidR="004D1E9C" w:rsidRPr="00BE2BD7" w:rsidRDefault="004D1E9C" w:rsidP="004D1E9C">
      <w:pPr>
        <w:adjustRightInd w:val="0"/>
        <w:spacing w:after="0" w:line="240" w:lineRule="auto"/>
        <w:rPr>
          <w:rFonts w:cstheme="minorHAnsi"/>
          <w:b/>
        </w:rPr>
      </w:pPr>
    </w:p>
    <w:p w14:paraId="1208D86D" w14:textId="77777777" w:rsidR="004D1E9C" w:rsidRPr="00BE2BD7" w:rsidRDefault="004D1E9C" w:rsidP="004D1E9C">
      <w:pPr>
        <w:numPr>
          <w:ilvl w:val="0"/>
          <w:numId w:val="49"/>
        </w:numPr>
        <w:adjustRightInd w:val="0"/>
        <w:spacing w:after="0" w:line="240" w:lineRule="auto"/>
        <w:rPr>
          <w:rFonts w:cstheme="minorHAnsi"/>
          <w:b/>
        </w:rPr>
      </w:pPr>
      <w:r w:rsidRPr="00BE2BD7">
        <w:rPr>
          <w:rFonts w:cstheme="minorHAnsi"/>
          <w:b/>
        </w:rPr>
        <w:t xml:space="preserve">Problem Solving and Decision Making:  </w:t>
      </w:r>
      <w:r w:rsidRPr="00BE2BD7">
        <w:rPr>
          <w:rFonts w:cstheme="minorHAnsi"/>
        </w:rPr>
        <w:t>Strong decision</w:t>
      </w:r>
      <w:r>
        <w:rPr>
          <w:rFonts w:cstheme="minorHAnsi"/>
        </w:rPr>
        <w:t>-</w:t>
      </w:r>
      <w:r w:rsidRPr="00BE2BD7">
        <w:rPr>
          <w:rFonts w:cstheme="minorHAnsi"/>
        </w:rPr>
        <w:t>making skills and the ability to resolve issues in a</w:t>
      </w:r>
      <w:r>
        <w:rPr>
          <w:rFonts w:cstheme="minorHAnsi"/>
        </w:rPr>
        <w:t xml:space="preserve"> </w:t>
      </w:r>
      <w:r w:rsidRPr="00BE2BD7">
        <w:rPr>
          <w:rFonts w:cstheme="minorHAnsi"/>
        </w:rPr>
        <w:t xml:space="preserve">pressurised </w:t>
      </w:r>
      <w:r>
        <w:rPr>
          <w:rFonts w:cstheme="minorHAnsi"/>
        </w:rPr>
        <w:t xml:space="preserve">and/or ambiguous </w:t>
      </w:r>
      <w:r w:rsidRPr="00BE2BD7">
        <w:rPr>
          <w:rFonts w:cstheme="minorHAnsi"/>
        </w:rPr>
        <w:t>environment. Prepared to challenge the status quo to bring about improvements.</w:t>
      </w:r>
      <w:r>
        <w:rPr>
          <w:rFonts w:cstheme="minorHAnsi"/>
        </w:rPr>
        <w:t xml:space="preserve"> Acts collaboratively, drawing on a range of insights and stakeholders to reach the right solution.</w:t>
      </w:r>
    </w:p>
    <w:p w14:paraId="78639095" w14:textId="77777777" w:rsidR="004D1E9C" w:rsidRPr="00BE2BD7" w:rsidRDefault="004D1E9C" w:rsidP="004D1E9C">
      <w:pPr>
        <w:adjustRightInd w:val="0"/>
        <w:spacing w:after="0" w:line="240" w:lineRule="auto"/>
        <w:rPr>
          <w:rFonts w:cstheme="minorHAnsi"/>
          <w:b/>
        </w:rPr>
      </w:pPr>
    </w:p>
    <w:p w14:paraId="4D888FED" w14:textId="7D1C8B07" w:rsidR="00F85254" w:rsidRPr="003C2125" w:rsidRDefault="004D1E9C" w:rsidP="003C2125">
      <w:pPr>
        <w:pStyle w:val="ListParagraph"/>
        <w:numPr>
          <w:ilvl w:val="0"/>
          <w:numId w:val="51"/>
        </w:numPr>
        <w:adjustRightInd w:val="0"/>
        <w:spacing w:after="0" w:line="240" w:lineRule="auto"/>
        <w:rPr>
          <w:rFonts w:cstheme="minorHAnsi"/>
        </w:rPr>
      </w:pPr>
      <w:r w:rsidRPr="003C2125">
        <w:rPr>
          <w:rFonts w:cstheme="minorHAnsi"/>
          <w:b/>
        </w:rPr>
        <w:t xml:space="preserve">Creative Skills: </w:t>
      </w:r>
      <w:r w:rsidRPr="003C2125">
        <w:rPr>
          <w:rFonts w:cstheme="minorHAnsi"/>
        </w:rPr>
        <w:t>Ability to find creative solutions where there are no existing parameters or procedural framework.</w:t>
      </w:r>
    </w:p>
    <w:p w14:paraId="0916A47F" w14:textId="77777777" w:rsidR="003C2125" w:rsidRPr="003C2125" w:rsidRDefault="003C2125" w:rsidP="0076190D">
      <w:pPr>
        <w:adjustRightInd w:val="0"/>
        <w:spacing w:after="0" w:line="240" w:lineRule="auto"/>
        <w:ind w:left="993"/>
        <w:rPr>
          <w:rFonts w:cstheme="minorHAnsi"/>
          <w:b/>
        </w:rPr>
      </w:pPr>
    </w:p>
    <w:p w14:paraId="1F278CF0" w14:textId="20FFF495" w:rsidR="004D1E9C" w:rsidRPr="00F85254" w:rsidRDefault="004D1E9C" w:rsidP="00F85254">
      <w:pPr>
        <w:pStyle w:val="ListParagraph"/>
        <w:numPr>
          <w:ilvl w:val="0"/>
          <w:numId w:val="50"/>
        </w:numPr>
        <w:spacing w:before="0" w:after="0" w:line="240" w:lineRule="auto"/>
        <w:rPr>
          <w:rFonts w:cs="Arial"/>
        </w:rPr>
      </w:pPr>
      <w:r w:rsidRPr="004C3635">
        <w:rPr>
          <w:rFonts w:cs="Arial"/>
          <w:b/>
        </w:rPr>
        <w:t xml:space="preserve">Personal style: </w:t>
      </w:r>
      <w:r w:rsidRPr="004C3635">
        <w:rPr>
          <w:rFonts w:cs="Arial"/>
        </w:rPr>
        <w:t>Ability to understand, demons</w:t>
      </w:r>
      <w:r w:rsidRPr="00F85254">
        <w:rPr>
          <w:rFonts w:cs="Arial"/>
        </w:rPr>
        <w:t>trate and apply GMCA values. Have a personal commitment to continuous self-development and personal improvement. Through personal example, open commitment and clear action, ensure diversity is positively valued, resulting in equal access and treatment in employment, service delivery and communications.</w:t>
      </w:r>
    </w:p>
    <w:p w14:paraId="47A5EC52" w14:textId="561837B1" w:rsidR="00675768" w:rsidRPr="007B49BC" w:rsidRDefault="00F31A63" w:rsidP="00C164CD">
      <w:pPr>
        <w:pStyle w:val="Heading2"/>
        <w:rPr>
          <w:rFonts w:cs="Arial"/>
          <w:sz w:val="22"/>
          <w:szCs w:val="22"/>
        </w:rPr>
      </w:pPr>
      <w:r w:rsidRPr="007B49BC">
        <w:rPr>
          <w:rFonts w:cs="Arial"/>
          <w:sz w:val="22"/>
          <w:szCs w:val="22"/>
        </w:rPr>
        <w:t>Corporate Duties</w:t>
      </w:r>
    </w:p>
    <w:p w14:paraId="47A5EC54" w14:textId="3B1F69B1" w:rsidR="00675768" w:rsidRPr="007B49BC" w:rsidRDefault="009A3AA2" w:rsidP="009A3AA2">
      <w:pPr>
        <w:rPr>
          <w:rFonts w:cs="Arial"/>
          <w:i/>
          <w:iCs/>
          <w:sz w:val="22"/>
        </w:rPr>
      </w:pPr>
      <w:r w:rsidRPr="007B49BC">
        <w:rPr>
          <w:rFonts w:cs="Arial"/>
          <w:i/>
          <w:iCs/>
          <w:sz w:val="22"/>
        </w:rPr>
        <w:t>Do not behave in way</w:t>
      </w:r>
      <w:r w:rsidR="00F31A63" w:rsidRPr="007B49BC">
        <w:rPr>
          <w:rFonts w:cs="Arial"/>
          <w:i/>
          <w:iCs/>
          <w:sz w:val="22"/>
        </w:rPr>
        <w:t xml:space="preserve"> which discriminates against your fellow employees, or potential</w:t>
      </w:r>
      <w:r w:rsidR="00F31A63" w:rsidRPr="007B49BC">
        <w:rPr>
          <w:rFonts w:cs="Arial"/>
          <w:i/>
          <w:iCs/>
          <w:spacing w:val="1"/>
          <w:sz w:val="22"/>
        </w:rPr>
        <w:t xml:space="preserve"> </w:t>
      </w:r>
      <w:r w:rsidR="00F31A63" w:rsidRPr="007B49BC">
        <w:rPr>
          <w:rFonts w:cs="Arial"/>
          <w:i/>
          <w:iCs/>
          <w:sz w:val="22"/>
        </w:rPr>
        <w:t>employees on the grounds of their sex, sexual orientation, marital status, race, religion,</w:t>
      </w:r>
      <w:r w:rsidR="00F31A63" w:rsidRPr="007B49BC">
        <w:rPr>
          <w:rFonts w:cs="Arial"/>
          <w:i/>
          <w:iCs/>
          <w:spacing w:val="-59"/>
          <w:sz w:val="22"/>
        </w:rPr>
        <w:t xml:space="preserve"> </w:t>
      </w:r>
      <w:r w:rsidR="00F31A63" w:rsidRPr="007B49BC">
        <w:rPr>
          <w:rFonts w:cs="Arial"/>
          <w:i/>
          <w:iCs/>
          <w:sz w:val="22"/>
        </w:rPr>
        <w:t>creed,</w:t>
      </w:r>
      <w:r w:rsidR="00F31A63" w:rsidRPr="007B49BC">
        <w:rPr>
          <w:rFonts w:cs="Arial"/>
          <w:i/>
          <w:iCs/>
          <w:spacing w:val="-2"/>
          <w:sz w:val="22"/>
        </w:rPr>
        <w:t xml:space="preserve"> </w:t>
      </w:r>
      <w:r w:rsidR="00F31A63" w:rsidRPr="007B49BC">
        <w:rPr>
          <w:rFonts w:cs="Arial"/>
          <w:i/>
          <w:iCs/>
          <w:sz w:val="22"/>
        </w:rPr>
        <w:t>colour,</w:t>
      </w:r>
      <w:r w:rsidR="00F31A63" w:rsidRPr="007B49BC">
        <w:rPr>
          <w:rFonts w:cs="Arial"/>
          <w:i/>
          <w:iCs/>
          <w:spacing w:val="2"/>
          <w:sz w:val="22"/>
        </w:rPr>
        <w:t xml:space="preserve"> </w:t>
      </w:r>
      <w:r w:rsidR="00F31A63" w:rsidRPr="007B49BC">
        <w:rPr>
          <w:rFonts w:cs="Arial"/>
          <w:i/>
          <w:iCs/>
          <w:sz w:val="22"/>
        </w:rPr>
        <w:t>nationality,</w:t>
      </w:r>
      <w:r w:rsidR="00F31A63" w:rsidRPr="007B49BC">
        <w:rPr>
          <w:rFonts w:cs="Arial"/>
          <w:i/>
          <w:iCs/>
          <w:spacing w:val="2"/>
          <w:sz w:val="22"/>
        </w:rPr>
        <w:t xml:space="preserve"> </w:t>
      </w:r>
      <w:r w:rsidR="00F31A63" w:rsidRPr="007B49BC">
        <w:rPr>
          <w:rFonts w:cs="Arial"/>
          <w:i/>
          <w:iCs/>
          <w:sz w:val="22"/>
        </w:rPr>
        <w:t>ethnic</w:t>
      </w:r>
      <w:r w:rsidR="00F31A63" w:rsidRPr="007B49BC">
        <w:rPr>
          <w:rFonts w:cs="Arial"/>
          <w:i/>
          <w:iCs/>
          <w:spacing w:val="1"/>
          <w:sz w:val="22"/>
        </w:rPr>
        <w:t xml:space="preserve"> </w:t>
      </w:r>
      <w:r w:rsidR="00F31A63" w:rsidRPr="007B49BC">
        <w:rPr>
          <w:rFonts w:cs="Arial"/>
          <w:i/>
          <w:iCs/>
          <w:sz w:val="22"/>
        </w:rPr>
        <w:t>origin</w:t>
      </w:r>
      <w:r w:rsidR="00F31A63" w:rsidRPr="007B49BC">
        <w:rPr>
          <w:rFonts w:cs="Arial"/>
          <w:i/>
          <w:iCs/>
          <w:spacing w:val="1"/>
          <w:sz w:val="22"/>
        </w:rPr>
        <w:t xml:space="preserve"> </w:t>
      </w:r>
      <w:r w:rsidR="00F31A63" w:rsidRPr="007B49BC">
        <w:rPr>
          <w:rFonts w:cs="Arial"/>
          <w:i/>
          <w:iCs/>
          <w:sz w:val="22"/>
        </w:rPr>
        <w:t>or</w:t>
      </w:r>
      <w:r w:rsidR="00F31A63" w:rsidRPr="007B49BC">
        <w:rPr>
          <w:rFonts w:cs="Arial"/>
          <w:i/>
          <w:iCs/>
          <w:spacing w:val="-2"/>
          <w:sz w:val="22"/>
        </w:rPr>
        <w:t xml:space="preserve"> </w:t>
      </w:r>
      <w:r w:rsidR="00F31A63" w:rsidRPr="007B49BC">
        <w:rPr>
          <w:rFonts w:cs="Arial"/>
          <w:i/>
          <w:iCs/>
          <w:sz w:val="22"/>
        </w:rPr>
        <w:t>disability.</w:t>
      </w:r>
    </w:p>
    <w:p w14:paraId="47A5EC55" w14:textId="0263131B" w:rsidR="00675768" w:rsidRPr="007B49BC" w:rsidRDefault="00F31A63" w:rsidP="009A3AA2">
      <w:pPr>
        <w:rPr>
          <w:rFonts w:cs="Arial"/>
          <w:i/>
          <w:iCs/>
          <w:sz w:val="22"/>
        </w:rPr>
      </w:pPr>
      <w:r w:rsidRPr="007B49BC">
        <w:rPr>
          <w:rFonts w:cs="Arial"/>
          <w:i/>
          <w:iCs/>
          <w:sz w:val="22"/>
        </w:rPr>
        <w:t xml:space="preserve">Safeguard </w:t>
      </w:r>
      <w:proofErr w:type="gramStart"/>
      <w:r w:rsidRPr="007B49BC">
        <w:rPr>
          <w:rFonts w:cs="Arial"/>
          <w:i/>
          <w:iCs/>
          <w:sz w:val="22"/>
        </w:rPr>
        <w:t>at all times</w:t>
      </w:r>
      <w:proofErr w:type="gramEnd"/>
      <w:r w:rsidRPr="007B49BC">
        <w:rPr>
          <w:rFonts w:cs="Arial"/>
          <w:i/>
          <w:iCs/>
          <w:sz w:val="22"/>
        </w:rPr>
        <w:t xml:space="preserve"> confidentiality of information relating to staff and pensioners.</w:t>
      </w:r>
      <w:r w:rsidR="00732161" w:rsidRPr="007B49BC">
        <w:rPr>
          <w:rFonts w:cs="Arial"/>
          <w:i/>
          <w:iCs/>
          <w:sz w:val="22"/>
        </w:rPr>
        <w:t xml:space="preserve"> </w:t>
      </w:r>
      <w:r w:rsidRPr="007B49BC">
        <w:rPr>
          <w:rFonts w:cs="Arial"/>
          <w:i/>
          <w:iCs/>
          <w:spacing w:val="-59"/>
          <w:sz w:val="22"/>
        </w:rPr>
        <w:t xml:space="preserve"> </w:t>
      </w:r>
      <w:r w:rsidRPr="007B49BC">
        <w:rPr>
          <w:rFonts w:cs="Arial"/>
          <w:i/>
          <w:iCs/>
          <w:sz w:val="22"/>
        </w:rPr>
        <w:t>Refrain</w:t>
      </w:r>
      <w:r w:rsidRPr="007B49BC">
        <w:rPr>
          <w:rFonts w:cs="Arial"/>
          <w:i/>
          <w:iCs/>
          <w:spacing w:val="-3"/>
          <w:sz w:val="22"/>
        </w:rPr>
        <w:t xml:space="preserve"> </w:t>
      </w:r>
      <w:r w:rsidRPr="007B49BC">
        <w:rPr>
          <w:rFonts w:cs="Arial"/>
          <w:i/>
          <w:iCs/>
          <w:sz w:val="22"/>
        </w:rPr>
        <w:t>from</w:t>
      </w:r>
      <w:r w:rsidRPr="007B49BC">
        <w:rPr>
          <w:rFonts w:cs="Arial"/>
          <w:i/>
          <w:iCs/>
          <w:spacing w:val="2"/>
          <w:sz w:val="22"/>
        </w:rPr>
        <w:t xml:space="preserve"> </w:t>
      </w:r>
      <w:r w:rsidRPr="007B49BC">
        <w:rPr>
          <w:rFonts w:cs="Arial"/>
          <w:i/>
          <w:iCs/>
          <w:sz w:val="22"/>
        </w:rPr>
        <w:t>smoking</w:t>
      </w:r>
      <w:r w:rsidRPr="007B49BC">
        <w:rPr>
          <w:rFonts w:cs="Arial"/>
          <w:i/>
          <w:iCs/>
          <w:spacing w:val="4"/>
          <w:sz w:val="22"/>
        </w:rPr>
        <w:t xml:space="preserve"> </w:t>
      </w:r>
      <w:r w:rsidRPr="007B49BC">
        <w:rPr>
          <w:rFonts w:cs="Arial"/>
          <w:i/>
          <w:iCs/>
          <w:sz w:val="22"/>
        </w:rPr>
        <w:t>in</w:t>
      </w:r>
      <w:r w:rsidRPr="007B49BC">
        <w:rPr>
          <w:rFonts w:cs="Arial"/>
          <w:i/>
          <w:iCs/>
          <w:spacing w:val="-5"/>
          <w:sz w:val="22"/>
        </w:rPr>
        <w:t xml:space="preserve"> </w:t>
      </w:r>
      <w:r w:rsidRPr="007B49BC">
        <w:rPr>
          <w:rFonts w:cs="Arial"/>
          <w:i/>
          <w:iCs/>
          <w:sz w:val="22"/>
        </w:rPr>
        <w:t>any</w:t>
      </w:r>
      <w:r w:rsidRPr="007B49BC">
        <w:rPr>
          <w:rFonts w:cs="Arial"/>
          <w:i/>
          <w:iCs/>
          <w:spacing w:val="-1"/>
          <w:sz w:val="22"/>
        </w:rPr>
        <w:t xml:space="preserve"> </w:t>
      </w:r>
      <w:r w:rsidRPr="007B49BC">
        <w:rPr>
          <w:rFonts w:cs="Arial"/>
          <w:i/>
          <w:iCs/>
          <w:sz w:val="22"/>
        </w:rPr>
        <w:t>areas</w:t>
      </w:r>
      <w:r w:rsidRPr="007B49BC">
        <w:rPr>
          <w:rFonts w:cs="Arial"/>
          <w:i/>
          <w:iCs/>
          <w:spacing w:val="1"/>
          <w:sz w:val="22"/>
        </w:rPr>
        <w:t xml:space="preserve"> </w:t>
      </w:r>
      <w:r w:rsidRPr="007B49BC">
        <w:rPr>
          <w:rFonts w:cs="Arial"/>
          <w:i/>
          <w:iCs/>
          <w:sz w:val="22"/>
        </w:rPr>
        <w:t>of</w:t>
      </w:r>
      <w:r w:rsidRPr="007B49BC">
        <w:rPr>
          <w:rFonts w:cs="Arial"/>
          <w:i/>
          <w:iCs/>
          <w:spacing w:val="1"/>
          <w:sz w:val="22"/>
        </w:rPr>
        <w:t xml:space="preserve"> </w:t>
      </w:r>
      <w:r w:rsidRPr="007B49BC">
        <w:rPr>
          <w:rFonts w:cs="Arial"/>
          <w:i/>
          <w:iCs/>
          <w:sz w:val="22"/>
        </w:rPr>
        <w:t>Service</w:t>
      </w:r>
      <w:r w:rsidRPr="007B49BC">
        <w:rPr>
          <w:rFonts w:cs="Arial"/>
          <w:i/>
          <w:iCs/>
          <w:spacing w:val="1"/>
          <w:sz w:val="22"/>
        </w:rPr>
        <w:t xml:space="preserve"> </w:t>
      </w:r>
      <w:r w:rsidRPr="007B49BC">
        <w:rPr>
          <w:rFonts w:cs="Arial"/>
          <w:i/>
          <w:iCs/>
          <w:sz w:val="22"/>
        </w:rPr>
        <w:t>premises.</w:t>
      </w:r>
    </w:p>
    <w:p w14:paraId="47A5EC57" w14:textId="5FB19EB1" w:rsidR="00675768" w:rsidRPr="007B49BC" w:rsidRDefault="00F31A63" w:rsidP="009A3AA2">
      <w:pPr>
        <w:rPr>
          <w:rFonts w:cs="Arial"/>
          <w:i/>
          <w:iCs/>
          <w:sz w:val="22"/>
        </w:rPr>
      </w:pPr>
      <w:r w:rsidRPr="007B49BC">
        <w:rPr>
          <w:rFonts w:cs="Arial"/>
          <w:i/>
          <w:iCs/>
          <w:sz w:val="22"/>
        </w:rPr>
        <w:t>Behave in a manner that ensures the security of property and resources.</w:t>
      </w:r>
      <w:r w:rsidRPr="007B49BC">
        <w:rPr>
          <w:rFonts w:cs="Arial"/>
          <w:i/>
          <w:iCs/>
          <w:spacing w:val="-59"/>
          <w:sz w:val="22"/>
        </w:rPr>
        <w:t xml:space="preserve"> </w:t>
      </w:r>
      <w:r w:rsidRPr="007B49BC">
        <w:rPr>
          <w:rFonts w:cs="Arial"/>
          <w:i/>
          <w:iCs/>
          <w:sz w:val="22"/>
        </w:rPr>
        <w:t>Abide</w:t>
      </w:r>
      <w:r w:rsidRPr="007B49BC">
        <w:rPr>
          <w:rFonts w:cs="Arial"/>
          <w:i/>
          <w:iCs/>
          <w:spacing w:val="-1"/>
          <w:sz w:val="22"/>
        </w:rPr>
        <w:t xml:space="preserve"> </w:t>
      </w:r>
      <w:r w:rsidRPr="007B49BC">
        <w:rPr>
          <w:rFonts w:cs="Arial"/>
          <w:i/>
          <w:iCs/>
          <w:sz w:val="22"/>
        </w:rPr>
        <w:t>by</w:t>
      </w:r>
      <w:r w:rsidRPr="007B49BC">
        <w:rPr>
          <w:rFonts w:cs="Arial"/>
          <w:i/>
          <w:iCs/>
          <w:spacing w:val="-2"/>
          <w:sz w:val="22"/>
        </w:rPr>
        <w:t xml:space="preserve"> </w:t>
      </w:r>
      <w:r w:rsidRPr="007B49BC">
        <w:rPr>
          <w:rFonts w:cs="Arial"/>
          <w:i/>
          <w:iCs/>
          <w:sz w:val="22"/>
        </w:rPr>
        <w:t>all relevant</w:t>
      </w:r>
      <w:r w:rsidRPr="007B49BC">
        <w:rPr>
          <w:rFonts w:cs="Arial"/>
          <w:i/>
          <w:iCs/>
          <w:spacing w:val="1"/>
          <w:sz w:val="22"/>
        </w:rPr>
        <w:t xml:space="preserve"> </w:t>
      </w:r>
      <w:r w:rsidRPr="007B49BC">
        <w:rPr>
          <w:rFonts w:cs="Arial"/>
          <w:i/>
          <w:iCs/>
          <w:sz w:val="22"/>
        </w:rPr>
        <w:t>Service</w:t>
      </w:r>
      <w:r w:rsidRPr="007B49BC">
        <w:rPr>
          <w:rFonts w:cs="Arial"/>
          <w:i/>
          <w:iCs/>
          <w:spacing w:val="1"/>
          <w:sz w:val="22"/>
        </w:rPr>
        <w:t xml:space="preserve"> </w:t>
      </w:r>
      <w:r w:rsidRPr="007B49BC">
        <w:rPr>
          <w:rFonts w:cs="Arial"/>
          <w:i/>
          <w:iCs/>
          <w:sz w:val="22"/>
        </w:rPr>
        <w:t>Policies and Procedures.</w:t>
      </w:r>
    </w:p>
    <w:p w14:paraId="47A5EC59" w14:textId="2DE09667" w:rsidR="00675768" w:rsidRPr="007B49BC" w:rsidRDefault="00F31A63" w:rsidP="009A3AA2">
      <w:pPr>
        <w:rPr>
          <w:rFonts w:cs="Arial"/>
          <w:i/>
          <w:iCs/>
          <w:sz w:val="22"/>
        </w:rPr>
      </w:pPr>
      <w:r w:rsidRPr="007B49BC">
        <w:rPr>
          <w:rFonts w:cs="Arial"/>
          <w:b/>
          <w:bCs/>
          <w:i/>
          <w:iCs/>
          <w:sz w:val="22"/>
        </w:rPr>
        <w:t>Records Management</w:t>
      </w:r>
      <w:r w:rsidR="00732161" w:rsidRPr="007B49BC">
        <w:rPr>
          <w:rFonts w:cs="Arial"/>
          <w:b/>
          <w:bCs/>
          <w:i/>
          <w:iCs/>
          <w:sz w:val="22"/>
        </w:rPr>
        <w:t xml:space="preserve"> </w:t>
      </w:r>
      <w:r w:rsidRPr="007B49BC">
        <w:rPr>
          <w:rFonts w:cs="Arial"/>
          <w:b/>
          <w:bCs/>
          <w:i/>
          <w:iCs/>
          <w:sz w:val="22"/>
        </w:rPr>
        <w:t>/ Data Protection</w:t>
      </w:r>
      <w:r w:rsidRPr="007B49BC">
        <w:rPr>
          <w:rFonts w:cs="Arial"/>
          <w:i/>
          <w:iCs/>
          <w:sz w:val="22"/>
        </w:rPr>
        <w:t xml:space="preserve"> - As an employee of the GMCA, you have a legal</w:t>
      </w:r>
      <w:r w:rsidRPr="007B49BC">
        <w:rPr>
          <w:rFonts w:cs="Arial"/>
          <w:i/>
          <w:iCs/>
          <w:spacing w:val="1"/>
          <w:sz w:val="22"/>
        </w:rPr>
        <w:t xml:space="preserve"> </w:t>
      </w:r>
      <w:r w:rsidRPr="007B49BC">
        <w:rPr>
          <w:rFonts w:cs="Arial"/>
          <w:i/>
          <w:iCs/>
          <w:spacing w:val="-1"/>
          <w:sz w:val="22"/>
        </w:rPr>
        <w:t>responsibility</w:t>
      </w:r>
      <w:r w:rsidRPr="007B49BC">
        <w:rPr>
          <w:rFonts w:cs="Arial"/>
          <w:i/>
          <w:iCs/>
          <w:spacing w:val="-16"/>
          <w:sz w:val="22"/>
        </w:rPr>
        <w:t xml:space="preserve"> </w:t>
      </w:r>
      <w:r w:rsidRPr="007B49BC">
        <w:rPr>
          <w:rFonts w:cs="Arial"/>
          <w:i/>
          <w:iCs/>
          <w:spacing w:val="-1"/>
          <w:sz w:val="22"/>
        </w:rPr>
        <w:t>for</w:t>
      </w:r>
      <w:r w:rsidRPr="007B49BC">
        <w:rPr>
          <w:rFonts w:cs="Arial"/>
          <w:i/>
          <w:iCs/>
          <w:spacing w:val="-15"/>
          <w:sz w:val="22"/>
        </w:rPr>
        <w:t xml:space="preserve"> </w:t>
      </w:r>
      <w:r w:rsidRPr="007B49BC">
        <w:rPr>
          <w:rFonts w:cs="Arial"/>
          <w:i/>
          <w:iCs/>
          <w:spacing w:val="-1"/>
          <w:sz w:val="22"/>
        </w:rPr>
        <w:t>all</w:t>
      </w:r>
      <w:r w:rsidRPr="007B49BC">
        <w:rPr>
          <w:rFonts w:cs="Arial"/>
          <w:i/>
          <w:iCs/>
          <w:spacing w:val="-14"/>
          <w:sz w:val="22"/>
        </w:rPr>
        <w:t xml:space="preserve"> </w:t>
      </w:r>
      <w:r w:rsidRPr="007B49BC">
        <w:rPr>
          <w:rFonts w:cs="Arial"/>
          <w:i/>
          <w:iCs/>
          <w:spacing w:val="-1"/>
          <w:sz w:val="22"/>
        </w:rPr>
        <w:t>records</w:t>
      </w:r>
      <w:r w:rsidRPr="007B49BC">
        <w:rPr>
          <w:rFonts w:cs="Arial"/>
          <w:i/>
          <w:iCs/>
          <w:spacing w:val="-13"/>
          <w:sz w:val="22"/>
        </w:rPr>
        <w:t xml:space="preserve"> </w:t>
      </w:r>
      <w:r w:rsidRPr="007B49BC">
        <w:rPr>
          <w:rFonts w:cs="Arial"/>
          <w:i/>
          <w:iCs/>
          <w:sz w:val="22"/>
        </w:rPr>
        <w:t>(including</w:t>
      </w:r>
      <w:r w:rsidRPr="007B49BC">
        <w:rPr>
          <w:rFonts w:cs="Arial"/>
          <w:i/>
          <w:iCs/>
          <w:spacing w:val="-11"/>
          <w:sz w:val="22"/>
        </w:rPr>
        <w:t xml:space="preserve"> </w:t>
      </w:r>
      <w:r w:rsidRPr="007B49BC">
        <w:rPr>
          <w:rFonts w:cs="Arial"/>
          <w:i/>
          <w:iCs/>
          <w:sz w:val="22"/>
        </w:rPr>
        <w:t>employee</w:t>
      </w:r>
      <w:r w:rsidRPr="007B49BC">
        <w:rPr>
          <w:rFonts w:cs="Arial"/>
          <w:i/>
          <w:iCs/>
          <w:spacing w:val="-13"/>
          <w:sz w:val="22"/>
        </w:rPr>
        <w:t xml:space="preserve"> </w:t>
      </w:r>
      <w:r w:rsidRPr="007B49BC">
        <w:rPr>
          <w:rFonts w:cs="Arial"/>
          <w:i/>
          <w:iCs/>
          <w:sz w:val="22"/>
        </w:rPr>
        <w:t>health,</w:t>
      </w:r>
      <w:r w:rsidRPr="007B49BC">
        <w:rPr>
          <w:rFonts w:cs="Arial"/>
          <w:i/>
          <w:iCs/>
          <w:spacing w:val="-15"/>
          <w:sz w:val="22"/>
        </w:rPr>
        <w:t xml:space="preserve"> </w:t>
      </w:r>
      <w:r w:rsidRPr="007B49BC">
        <w:rPr>
          <w:rFonts w:cs="Arial"/>
          <w:i/>
          <w:iCs/>
          <w:sz w:val="22"/>
        </w:rPr>
        <w:t>financial,</w:t>
      </w:r>
      <w:r w:rsidRPr="007B49BC">
        <w:rPr>
          <w:rFonts w:cs="Arial"/>
          <w:i/>
          <w:iCs/>
          <w:spacing w:val="-14"/>
          <w:sz w:val="22"/>
        </w:rPr>
        <w:t xml:space="preserve"> </w:t>
      </w:r>
      <w:r w:rsidRPr="007B49BC">
        <w:rPr>
          <w:rFonts w:cs="Arial"/>
          <w:i/>
          <w:iCs/>
          <w:sz w:val="22"/>
        </w:rPr>
        <w:t>personal</w:t>
      </w:r>
      <w:r w:rsidRPr="007B49BC">
        <w:rPr>
          <w:rFonts w:cs="Arial"/>
          <w:i/>
          <w:iCs/>
          <w:spacing w:val="-17"/>
          <w:sz w:val="22"/>
        </w:rPr>
        <w:t xml:space="preserve"> </w:t>
      </w:r>
      <w:r w:rsidRPr="007B49BC">
        <w:rPr>
          <w:rFonts w:cs="Arial"/>
          <w:i/>
          <w:iCs/>
          <w:sz w:val="22"/>
        </w:rPr>
        <w:t>and</w:t>
      </w:r>
      <w:r w:rsidRPr="007B49BC">
        <w:rPr>
          <w:rFonts w:cs="Arial"/>
          <w:i/>
          <w:iCs/>
          <w:spacing w:val="-13"/>
          <w:sz w:val="22"/>
        </w:rPr>
        <w:t xml:space="preserve"> </w:t>
      </w:r>
      <w:r w:rsidRPr="007B49BC">
        <w:rPr>
          <w:rFonts w:cs="Arial"/>
          <w:i/>
          <w:iCs/>
          <w:sz w:val="22"/>
        </w:rPr>
        <w:t>administrative)</w:t>
      </w:r>
      <w:r w:rsidRPr="007B49BC">
        <w:rPr>
          <w:rFonts w:cs="Arial"/>
          <w:i/>
          <w:iCs/>
          <w:spacing w:val="-58"/>
          <w:sz w:val="22"/>
        </w:rPr>
        <w:t xml:space="preserve"> </w:t>
      </w:r>
      <w:r w:rsidRPr="007B49BC">
        <w:rPr>
          <w:rFonts w:cs="Arial"/>
          <w:i/>
          <w:iCs/>
          <w:sz w:val="22"/>
        </w:rPr>
        <w:t>that you gather or use as part of your work with the Service. The records may be paper,</w:t>
      </w:r>
      <w:r w:rsidRPr="007B49BC">
        <w:rPr>
          <w:rFonts w:cs="Arial"/>
          <w:i/>
          <w:iCs/>
          <w:spacing w:val="1"/>
          <w:sz w:val="22"/>
        </w:rPr>
        <w:t xml:space="preserve"> </w:t>
      </w:r>
      <w:r w:rsidRPr="007B49BC">
        <w:rPr>
          <w:rFonts w:cs="Arial"/>
          <w:i/>
          <w:iCs/>
          <w:sz w:val="22"/>
        </w:rPr>
        <w:t>electronic, audio or videotapes. You must consult your manager if you have any doubt as to</w:t>
      </w:r>
      <w:r w:rsidRPr="007B49BC">
        <w:rPr>
          <w:rFonts w:cs="Arial"/>
          <w:i/>
          <w:iCs/>
          <w:spacing w:val="1"/>
          <w:sz w:val="22"/>
        </w:rPr>
        <w:t xml:space="preserve"> </w:t>
      </w:r>
      <w:r w:rsidRPr="007B49BC">
        <w:rPr>
          <w:rFonts w:cs="Arial"/>
          <w:i/>
          <w:iCs/>
          <w:sz w:val="22"/>
        </w:rPr>
        <w:t>the</w:t>
      </w:r>
      <w:r w:rsidRPr="007B49BC">
        <w:rPr>
          <w:rFonts w:cs="Arial"/>
          <w:i/>
          <w:iCs/>
          <w:spacing w:val="-1"/>
          <w:sz w:val="22"/>
        </w:rPr>
        <w:t xml:space="preserve"> </w:t>
      </w:r>
      <w:r w:rsidRPr="007B49BC">
        <w:rPr>
          <w:rFonts w:cs="Arial"/>
          <w:i/>
          <w:iCs/>
          <w:sz w:val="22"/>
        </w:rPr>
        <w:t>correct management</w:t>
      </w:r>
      <w:r w:rsidRPr="007B49BC">
        <w:rPr>
          <w:rFonts w:cs="Arial"/>
          <w:i/>
          <w:iCs/>
          <w:spacing w:val="-2"/>
          <w:sz w:val="22"/>
        </w:rPr>
        <w:t xml:space="preserve"> </w:t>
      </w:r>
      <w:r w:rsidRPr="007B49BC">
        <w:rPr>
          <w:rFonts w:cs="Arial"/>
          <w:i/>
          <w:iCs/>
          <w:sz w:val="22"/>
        </w:rPr>
        <w:t>of</w:t>
      </w:r>
      <w:r w:rsidRPr="007B49BC">
        <w:rPr>
          <w:rFonts w:cs="Arial"/>
          <w:i/>
          <w:iCs/>
          <w:spacing w:val="2"/>
          <w:sz w:val="22"/>
        </w:rPr>
        <w:t xml:space="preserve"> </w:t>
      </w:r>
      <w:r w:rsidRPr="007B49BC">
        <w:rPr>
          <w:rFonts w:cs="Arial"/>
          <w:i/>
          <w:iCs/>
          <w:sz w:val="22"/>
        </w:rPr>
        <w:t>the</w:t>
      </w:r>
      <w:r w:rsidRPr="007B49BC">
        <w:rPr>
          <w:rFonts w:cs="Arial"/>
          <w:i/>
          <w:iCs/>
          <w:spacing w:val="-3"/>
          <w:sz w:val="22"/>
        </w:rPr>
        <w:t xml:space="preserve"> </w:t>
      </w:r>
      <w:r w:rsidRPr="007B49BC">
        <w:rPr>
          <w:rFonts w:cs="Arial"/>
          <w:i/>
          <w:iCs/>
          <w:sz w:val="22"/>
        </w:rPr>
        <w:t>records</w:t>
      </w:r>
      <w:r w:rsidRPr="007B49BC">
        <w:rPr>
          <w:rFonts w:cs="Arial"/>
          <w:i/>
          <w:iCs/>
          <w:spacing w:val="-2"/>
          <w:sz w:val="22"/>
        </w:rPr>
        <w:t xml:space="preserve"> </w:t>
      </w:r>
      <w:r w:rsidRPr="007B49BC">
        <w:rPr>
          <w:rFonts w:cs="Arial"/>
          <w:i/>
          <w:iCs/>
          <w:sz w:val="22"/>
        </w:rPr>
        <w:t>with</w:t>
      </w:r>
      <w:r w:rsidRPr="007B49BC">
        <w:rPr>
          <w:rFonts w:cs="Arial"/>
          <w:i/>
          <w:iCs/>
          <w:spacing w:val="1"/>
          <w:sz w:val="22"/>
        </w:rPr>
        <w:t xml:space="preserve"> </w:t>
      </w:r>
      <w:r w:rsidRPr="007B49BC">
        <w:rPr>
          <w:rFonts w:cs="Arial"/>
          <w:i/>
          <w:iCs/>
          <w:sz w:val="22"/>
        </w:rPr>
        <w:t>which</w:t>
      </w:r>
      <w:r w:rsidRPr="007B49BC">
        <w:rPr>
          <w:rFonts w:cs="Arial"/>
          <w:i/>
          <w:iCs/>
          <w:spacing w:val="2"/>
          <w:sz w:val="22"/>
        </w:rPr>
        <w:t xml:space="preserve"> </w:t>
      </w:r>
      <w:r w:rsidRPr="007B49BC">
        <w:rPr>
          <w:rFonts w:cs="Arial"/>
          <w:i/>
          <w:iCs/>
          <w:sz w:val="22"/>
        </w:rPr>
        <w:t>you work.</w:t>
      </w:r>
    </w:p>
    <w:p w14:paraId="47A5EC5B" w14:textId="0C4E35E0" w:rsidR="00675768" w:rsidRPr="007B49BC" w:rsidRDefault="00F31A63" w:rsidP="009A3AA2">
      <w:pPr>
        <w:rPr>
          <w:rFonts w:cs="Arial"/>
          <w:i/>
          <w:iCs/>
          <w:sz w:val="22"/>
        </w:rPr>
      </w:pPr>
      <w:r w:rsidRPr="007B49BC">
        <w:rPr>
          <w:rFonts w:cs="Arial"/>
          <w:b/>
          <w:bCs/>
          <w:i/>
          <w:iCs/>
          <w:spacing w:val="-1"/>
          <w:sz w:val="22"/>
        </w:rPr>
        <w:t>Confidentiality</w:t>
      </w:r>
      <w:r w:rsidRPr="007B49BC">
        <w:rPr>
          <w:rFonts w:cs="Arial"/>
          <w:b/>
          <w:bCs/>
          <w:i/>
          <w:iCs/>
          <w:spacing w:val="-15"/>
          <w:sz w:val="22"/>
        </w:rPr>
        <w:t xml:space="preserve"> </w:t>
      </w:r>
      <w:r w:rsidRPr="007B49BC">
        <w:rPr>
          <w:rFonts w:cs="Arial"/>
          <w:b/>
          <w:bCs/>
          <w:i/>
          <w:iCs/>
          <w:sz w:val="22"/>
        </w:rPr>
        <w:t>and</w:t>
      </w:r>
      <w:r w:rsidRPr="007B49BC">
        <w:rPr>
          <w:rFonts w:cs="Arial"/>
          <w:b/>
          <w:bCs/>
          <w:i/>
          <w:iCs/>
          <w:spacing w:val="-12"/>
          <w:sz w:val="22"/>
        </w:rPr>
        <w:t xml:space="preserve"> </w:t>
      </w:r>
      <w:r w:rsidRPr="007B49BC">
        <w:rPr>
          <w:rFonts w:cs="Arial"/>
          <w:b/>
          <w:bCs/>
          <w:i/>
          <w:iCs/>
          <w:sz w:val="22"/>
        </w:rPr>
        <w:t>Information</w:t>
      </w:r>
      <w:r w:rsidRPr="007B49BC">
        <w:rPr>
          <w:rFonts w:cs="Arial"/>
          <w:b/>
          <w:bCs/>
          <w:i/>
          <w:iCs/>
          <w:spacing w:val="-13"/>
          <w:sz w:val="22"/>
        </w:rPr>
        <w:t xml:space="preserve"> </w:t>
      </w:r>
      <w:r w:rsidRPr="007B49BC">
        <w:rPr>
          <w:rFonts w:cs="Arial"/>
          <w:b/>
          <w:bCs/>
          <w:i/>
          <w:iCs/>
          <w:sz w:val="22"/>
        </w:rPr>
        <w:t>Security</w:t>
      </w:r>
      <w:r w:rsidRPr="007B49BC">
        <w:rPr>
          <w:rFonts w:cs="Arial"/>
          <w:i/>
          <w:iCs/>
          <w:spacing w:val="-16"/>
          <w:sz w:val="22"/>
        </w:rPr>
        <w:t xml:space="preserve"> </w:t>
      </w:r>
      <w:r w:rsidRPr="007B49BC">
        <w:rPr>
          <w:rFonts w:cs="Arial"/>
          <w:i/>
          <w:iCs/>
          <w:sz w:val="22"/>
        </w:rPr>
        <w:t>-</w:t>
      </w:r>
      <w:r w:rsidRPr="007B49BC">
        <w:rPr>
          <w:rFonts w:cs="Arial"/>
          <w:i/>
          <w:iCs/>
          <w:spacing w:val="-10"/>
          <w:sz w:val="22"/>
        </w:rPr>
        <w:t xml:space="preserve"> </w:t>
      </w:r>
      <w:r w:rsidRPr="007B49BC">
        <w:rPr>
          <w:rFonts w:cs="Arial"/>
          <w:i/>
          <w:iCs/>
          <w:sz w:val="22"/>
        </w:rPr>
        <w:t>As</w:t>
      </w:r>
      <w:r w:rsidRPr="007B49BC">
        <w:rPr>
          <w:rFonts w:cs="Arial"/>
          <w:i/>
          <w:iCs/>
          <w:spacing w:val="-11"/>
          <w:sz w:val="22"/>
        </w:rPr>
        <w:t xml:space="preserve"> </w:t>
      </w:r>
      <w:r w:rsidRPr="007B49BC">
        <w:rPr>
          <w:rFonts w:cs="Arial"/>
          <w:i/>
          <w:iCs/>
          <w:sz w:val="22"/>
        </w:rPr>
        <w:t>a</w:t>
      </w:r>
      <w:r w:rsidRPr="007B49BC">
        <w:rPr>
          <w:rFonts w:cs="Arial"/>
          <w:i/>
          <w:iCs/>
          <w:spacing w:val="-16"/>
          <w:sz w:val="22"/>
        </w:rPr>
        <w:t xml:space="preserve"> </w:t>
      </w:r>
      <w:r w:rsidRPr="007B49BC">
        <w:rPr>
          <w:rFonts w:cs="Arial"/>
          <w:i/>
          <w:iCs/>
          <w:sz w:val="22"/>
        </w:rPr>
        <w:t>GMCA</w:t>
      </w:r>
      <w:r w:rsidRPr="007B49BC">
        <w:rPr>
          <w:rFonts w:cs="Arial"/>
          <w:i/>
          <w:iCs/>
          <w:spacing w:val="-11"/>
          <w:sz w:val="22"/>
        </w:rPr>
        <w:t xml:space="preserve"> </w:t>
      </w:r>
      <w:r w:rsidRPr="007B49BC">
        <w:rPr>
          <w:rFonts w:cs="Arial"/>
          <w:i/>
          <w:iCs/>
          <w:sz w:val="22"/>
        </w:rPr>
        <w:t>employee</w:t>
      </w:r>
      <w:r w:rsidRPr="007B49BC">
        <w:rPr>
          <w:rFonts w:cs="Arial"/>
          <w:i/>
          <w:iCs/>
          <w:spacing w:val="-12"/>
          <w:sz w:val="22"/>
        </w:rPr>
        <w:t xml:space="preserve"> </w:t>
      </w:r>
      <w:r w:rsidRPr="007B49BC">
        <w:rPr>
          <w:rFonts w:cs="Arial"/>
          <w:i/>
          <w:iCs/>
          <w:sz w:val="22"/>
        </w:rPr>
        <w:t>you</w:t>
      </w:r>
      <w:r w:rsidRPr="007B49BC">
        <w:rPr>
          <w:rFonts w:cs="Arial"/>
          <w:i/>
          <w:iCs/>
          <w:spacing w:val="-12"/>
          <w:sz w:val="22"/>
        </w:rPr>
        <w:t xml:space="preserve"> </w:t>
      </w:r>
      <w:r w:rsidRPr="007B49BC">
        <w:rPr>
          <w:rFonts w:cs="Arial"/>
          <w:i/>
          <w:iCs/>
          <w:sz w:val="22"/>
        </w:rPr>
        <w:t>are</w:t>
      </w:r>
      <w:r w:rsidRPr="007B49BC">
        <w:rPr>
          <w:rFonts w:cs="Arial"/>
          <w:i/>
          <w:iCs/>
          <w:spacing w:val="-11"/>
          <w:sz w:val="22"/>
        </w:rPr>
        <w:t xml:space="preserve"> </w:t>
      </w:r>
      <w:r w:rsidRPr="007B49BC">
        <w:rPr>
          <w:rFonts w:cs="Arial"/>
          <w:i/>
          <w:iCs/>
          <w:sz w:val="22"/>
        </w:rPr>
        <w:t>required</w:t>
      </w:r>
      <w:r w:rsidRPr="007B49BC">
        <w:rPr>
          <w:rFonts w:cs="Arial"/>
          <w:i/>
          <w:iCs/>
          <w:spacing w:val="-15"/>
          <w:sz w:val="22"/>
        </w:rPr>
        <w:t xml:space="preserve"> </w:t>
      </w:r>
      <w:r w:rsidRPr="007B49BC">
        <w:rPr>
          <w:rFonts w:cs="Arial"/>
          <w:i/>
          <w:iCs/>
          <w:sz w:val="22"/>
        </w:rPr>
        <w:t>to</w:t>
      </w:r>
      <w:r w:rsidRPr="007B49BC">
        <w:rPr>
          <w:rFonts w:cs="Arial"/>
          <w:i/>
          <w:iCs/>
          <w:spacing w:val="-12"/>
          <w:sz w:val="22"/>
        </w:rPr>
        <w:t xml:space="preserve"> </w:t>
      </w:r>
      <w:r w:rsidRPr="007B49BC">
        <w:rPr>
          <w:rFonts w:cs="Arial"/>
          <w:i/>
          <w:iCs/>
          <w:sz w:val="22"/>
        </w:rPr>
        <w:t>uphold</w:t>
      </w:r>
      <w:r w:rsidRPr="007B49BC">
        <w:rPr>
          <w:rFonts w:cs="Arial"/>
          <w:i/>
          <w:iCs/>
          <w:spacing w:val="-58"/>
          <w:sz w:val="22"/>
        </w:rPr>
        <w:t xml:space="preserve"> </w:t>
      </w:r>
      <w:r w:rsidRPr="007B49BC">
        <w:rPr>
          <w:rFonts w:cs="Arial"/>
          <w:i/>
          <w:iCs/>
          <w:sz w:val="22"/>
        </w:rPr>
        <w:t>the confidentiality of all records held by the GMCA, whether employee records or GMCA</w:t>
      </w:r>
      <w:r w:rsidRPr="007B49BC">
        <w:rPr>
          <w:rFonts w:cs="Arial"/>
          <w:i/>
          <w:iCs/>
          <w:spacing w:val="1"/>
          <w:sz w:val="22"/>
        </w:rPr>
        <w:t xml:space="preserve"> </w:t>
      </w:r>
      <w:r w:rsidRPr="007B49BC">
        <w:rPr>
          <w:rFonts w:cs="Arial"/>
          <w:i/>
          <w:iCs/>
          <w:sz w:val="22"/>
        </w:rPr>
        <w:t>information.</w:t>
      </w:r>
      <w:r w:rsidRPr="007B49BC">
        <w:rPr>
          <w:rFonts w:cs="Arial"/>
          <w:i/>
          <w:iCs/>
          <w:spacing w:val="1"/>
          <w:sz w:val="22"/>
        </w:rPr>
        <w:t xml:space="preserve"> </w:t>
      </w:r>
      <w:r w:rsidRPr="007B49BC">
        <w:rPr>
          <w:rFonts w:cs="Arial"/>
          <w:i/>
          <w:iCs/>
          <w:sz w:val="22"/>
        </w:rPr>
        <w:t>This</w:t>
      </w:r>
      <w:r w:rsidRPr="007B49BC">
        <w:rPr>
          <w:rFonts w:cs="Arial"/>
          <w:i/>
          <w:iCs/>
          <w:spacing w:val="1"/>
          <w:sz w:val="22"/>
        </w:rPr>
        <w:t xml:space="preserve"> </w:t>
      </w:r>
      <w:r w:rsidRPr="007B49BC">
        <w:rPr>
          <w:rFonts w:cs="Arial"/>
          <w:i/>
          <w:iCs/>
          <w:sz w:val="22"/>
        </w:rPr>
        <w:t>duty</w:t>
      </w:r>
      <w:r w:rsidRPr="007B49BC">
        <w:rPr>
          <w:rFonts w:cs="Arial"/>
          <w:i/>
          <w:iCs/>
          <w:spacing w:val="1"/>
          <w:sz w:val="22"/>
        </w:rPr>
        <w:t xml:space="preserve"> </w:t>
      </w:r>
      <w:r w:rsidRPr="007B49BC">
        <w:rPr>
          <w:rFonts w:cs="Arial"/>
          <w:i/>
          <w:iCs/>
          <w:sz w:val="22"/>
        </w:rPr>
        <w:t>lasts</w:t>
      </w:r>
      <w:r w:rsidRPr="007B49BC">
        <w:rPr>
          <w:rFonts w:cs="Arial"/>
          <w:i/>
          <w:iCs/>
          <w:spacing w:val="1"/>
          <w:sz w:val="22"/>
        </w:rPr>
        <w:t xml:space="preserve"> </w:t>
      </w:r>
      <w:r w:rsidRPr="007B49BC">
        <w:rPr>
          <w:rFonts w:cs="Arial"/>
          <w:i/>
          <w:iCs/>
          <w:sz w:val="22"/>
        </w:rPr>
        <w:t>indefinitely</w:t>
      </w:r>
      <w:r w:rsidRPr="007B49BC">
        <w:rPr>
          <w:rFonts w:cs="Arial"/>
          <w:i/>
          <w:iCs/>
          <w:spacing w:val="1"/>
          <w:sz w:val="22"/>
        </w:rPr>
        <w:t xml:space="preserve"> </w:t>
      </w:r>
      <w:r w:rsidRPr="007B49BC">
        <w:rPr>
          <w:rFonts w:cs="Arial"/>
          <w:i/>
          <w:iCs/>
          <w:sz w:val="22"/>
        </w:rPr>
        <w:t>and</w:t>
      </w:r>
      <w:r w:rsidRPr="007B49BC">
        <w:rPr>
          <w:rFonts w:cs="Arial"/>
          <w:i/>
          <w:iCs/>
          <w:spacing w:val="1"/>
          <w:sz w:val="22"/>
        </w:rPr>
        <w:t xml:space="preserve"> </w:t>
      </w:r>
      <w:r w:rsidRPr="007B49BC">
        <w:rPr>
          <w:rFonts w:cs="Arial"/>
          <w:i/>
          <w:iCs/>
          <w:sz w:val="22"/>
        </w:rPr>
        <w:t>will</w:t>
      </w:r>
      <w:r w:rsidRPr="007B49BC">
        <w:rPr>
          <w:rFonts w:cs="Arial"/>
          <w:i/>
          <w:iCs/>
          <w:spacing w:val="1"/>
          <w:sz w:val="22"/>
        </w:rPr>
        <w:t xml:space="preserve"> </w:t>
      </w:r>
      <w:r w:rsidRPr="007B49BC">
        <w:rPr>
          <w:rFonts w:cs="Arial"/>
          <w:i/>
          <w:iCs/>
          <w:sz w:val="22"/>
        </w:rPr>
        <w:t>continue</w:t>
      </w:r>
      <w:r w:rsidRPr="007B49BC">
        <w:rPr>
          <w:rFonts w:cs="Arial"/>
          <w:i/>
          <w:iCs/>
          <w:spacing w:val="1"/>
          <w:sz w:val="22"/>
        </w:rPr>
        <w:t xml:space="preserve"> </w:t>
      </w:r>
      <w:r w:rsidRPr="007B49BC">
        <w:rPr>
          <w:rFonts w:cs="Arial"/>
          <w:i/>
          <w:iCs/>
          <w:sz w:val="22"/>
        </w:rPr>
        <w:t>after</w:t>
      </w:r>
      <w:r w:rsidRPr="007B49BC">
        <w:rPr>
          <w:rFonts w:cs="Arial"/>
          <w:i/>
          <w:iCs/>
          <w:spacing w:val="1"/>
          <w:sz w:val="22"/>
        </w:rPr>
        <w:t xml:space="preserve"> </w:t>
      </w:r>
      <w:r w:rsidRPr="007B49BC">
        <w:rPr>
          <w:rFonts w:cs="Arial"/>
          <w:i/>
          <w:iCs/>
          <w:sz w:val="22"/>
        </w:rPr>
        <w:t>you</w:t>
      </w:r>
      <w:r w:rsidRPr="007B49BC">
        <w:rPr>
          <w:rFonts w:cs="Arial"/>
          <w:i/>
          <w:iCs/>
          <w:spacing w:val="1"/>
          <w:sz w:val="22"/>
        </w:rPr>
        <w:t xml:space="preserve"> </w:t>
      </w:r>
      <w:r w:rsidRPr="007B49BC">
        <w:rPr>
          <w:rFonts w:cs="Arial"/>
          <w:i/>
          <w:iCs/>
          <w:sz w:val="22"/>
        </w:rPr>
        <w:t>leave</w:t>
      </w:r>
      <w:r w:rsidRPr="007B49BC">
        <w:rPr>
          <w:rFonts w:cs="Arial"/>
          <w:i/>
          <w:iCs/>
          <w:spacing w:val="1"/>
          <w:sz w:val="22"/>
        </w:rPr>
        <w:t xml:space="preserve"> </w:t>
      </w:r>
      <w:r w:rsidRPr="007B49BC">
        <w:rPr>
          <w:rFonts w:cs="Arial"/>
          <w:i/>
          <w:iCs/>
          <w:sz w:val="22"/>
        </w:rPr>
        <w:t>the</w:t>
      </w:r>
      <w:r w:rsidRPr="007B49BC">
        <w:rPr>
          <w:rFonts w:cs="Arial"/>
          <w:i/>
          <w:iCs/>
          <w:spacing w:val="1"/>
          <w:sz w:val="22"/>
        </w:rPr>
        <w:t xml:space="preserve"> </w:t>
      </w:r>
      <w:r w:rsidRPr="007B49BC">
        <w:rPr>
          <w:rFonts w:cs="Arial"/>
          <w:i/>
          <w:iCs/>
          <w:sz w:val="22"/>
        </w:rPr>
        <w:t>GMCA</w:t>
      </w:r>
      <w:r w:rsidRPr="007B49BC">
        <w:rPr>
          <w:rFonts w:cs="Arial"/>
          <w:i/>
          <w:iCs/>
          <w:spacing w:val="1"/>
          <w:sz w:val="22"/>
        </w:rPr>
        <w:t xml:space="preserve"> </w:t>
      </w:r>
      <w:r w:rsidRPr="007B49BC">
        <w:rPr>
          <w:rFonts w:cs="Arial"/>
          <w:i/>
          <w:iCs/>
          <w:sz w:val="22"/>
        </w:rPr>
        <w:lastRenderedPageBreak/>
        <w:t>employment. All employees must maintain confidentiality and abide by the Data Protection</w:t>
      </w:r>
      <w:r w:rsidRPr="007B49BC">
        <w:rPr>
          <w:rFonts w:cs="Arial"/>
          <w:i/>
          <w:iCs/>
          <w:spacing w:val="1"/>
          <w:sz w:val="22"/>
        </w:rPr>
        <w:t xml:space="preserve"> </w:t>
      </w:r>
      <w:r w:rsidRPr="007B49BC">
        <w:rPr>
          <w:rFonts w:cs="Arial"/>
          <w:i/>
          <w:iCs/>
          <w:sz w:val="22"/>
        </w:rPr>
        <w:t>Act.</w:t>
      </w:r>
    </w:p>
    <w:p w14:paraId="47A5EC5F" w14:textId="7ECBA692" w:rsidR="00675768" w:rsidRPr="007B49BC" w:rsidRDefault="00F31A63" w:rsidP="009A3AA2">
      <w:pPr>
        <w:rPr>
          <w:rFonts w:cs="Arial"/>
          <w:i/>
          <w:iCs/>
          <w:sz w:val="22"/>
        </w:rPr>
      </w:pPr>
      <w:r w:rsidRPr="007B49BC">
        <w:rPr>
          <w:rFonts w:cs="Arial"/>
          <w:b/>
          <w:bCs/>
          <w:i/>
          <w:iCs/>
          <w:sz w:val="22"/>
        </w:rPr>
        <w:t>Data</w:t>
      </w:r>
      <w:r w:rsidRPr="007B49BC">
        <w:rPr>
          <w:rFonts w:cs="Arial"/>
          <w:b/>
          <w:bCs/>
          <w:i/>
          <w:iCs/>
          <w:spacing w:val="1"/>
          <w:sz w:val="22"/>
        </w:rPr>
        <w:t xml:space="preserve"> </w:t>
      </w:r>
      <w:r w:rsidRPr="007B49BC">
        <w:rPr>
          <w:rFonts w:cs="Arial"/>
          <w:b/>
          <w:bCs/>
          <w:i/>
          <w:iCs/>
          <w:sz w:val="22"/>
        </w:rPr>
        <w:t>Quality</w:t>
      </w:r>
      <w:r w:rsidRPr="007B49BC">
        <w:rPr>
          <w:rFonts w:cs="Arial"/>
          <w:i/>
          <w:iCs/>
          <w:spacing w:val="1"/>
          <w:sz w:val="22"/>
        </w:rPr>
        <w:t xml:space="preserve"> </w:t>
      </w:r>
      <w:r w:rsidRPr="007B49BC">
        <w:rPr>
          <w:rFonts w:cs="Arial"/>
          <w:i/>
          <w:iCs/>
          <w:sz w:val="22"/>
        </w:rPr>
        <w:t>-</w:t>
      </w:r>
      <w:r w:rsidRPr="007B49BC">
        <w:rPr>
          <w:rFonts w:cs="Arial"/>
          <w:i/>
          <w:iCs/>
          <w:spacing w:val="1"/>
          <w:sz w:val="22"/>
        </w:rPr>
        <w:t xml:space="preserve"> </w:t>
      </w:r>
      <w:r w:rsidRPr="007B49BC">
        <w:rPr>
          <w:rFonts w:cs="Arial"/>
          <w:i/>
          <w:iCs/>
          <w:sz w:val="22"/>
        </w:rPr>
        <w:t>All</w:t>
      </w:r>
      <w:r w:rsidRPr="007B49BC">
        <w:rPr>
          <w:rFonts w:cs="Arial"/>
          <w:i/>
          <w:iCs/>
          <w:spacing w:val="1"/>
          <w:sz w:val="22"/>
        </w:rPr>
        <w:t xml:space="preserve"> </w:t>
      </w:r>
      <w:r w:rsidRPr="007B49BC">
        <w:rPr>
          <w:rFonts w:cs="Arial"/>
          <w:i/>
          <w:iCs/>
          <w:sz w:val="22"/>
        </w:rPr>
        <w:t>staff</w:t>
      </w:r>
      <w:r w:rsidRPr="007B49BC">
        <w:rPr>
          <w:rFonts w:cs="Arial"/>
          <w:i/>
          <w:iCs/>
          <w:spacing w:val="1"/>
          <w:sz w:val="22"/>
        </w:rPr>
        <w:t xml:space="preserve"> </w:t>
      </w:r>
      <w:r w:rsidRPr="007B49BC">
        <w:rPr>
          <w:rFonts w:cs="Arial"/>
          <w:i/>
          <w:iCs/>
          <w:sz w:val="22"/>
        </w:rPr>
        <w:t>are</w:t>
      </w:r>
      <w:r w:rsidRPr="007B49BC">
        <w:rPr>
          <w:rFonts w:cs="Arial"/>
          <w:i/>
          <w:iCs/>
          <w:spacing w:val="1"/>
          <w:sz w:val="22"/>
        </w:rPr>
        <w:t xml:space="preserve"> </w:t>
      </w:r>
      <w:r w:rsidRPr="007B49BC">
        <w:rPr>
          <w:rFonts w:cs="Arial"/>
          <w:i/>
          <w:iCs/>
          <w:sz w:val="22"/>
        </w:rPr>
        <w:t>personally</w:t>
      </w:r>
      <w:r w:rsidRPr="007B49BC">
        <w:rPr>
          <w:rFonts w:cs="Arial"/>
          <w:i/>
          <w:iCs/>
          <w:spacing w:val="1"/>
          <w:sz w:val="22"/>
        </w:rPr>
        <w:t xml:space="preserve"> </w:t>
      </w:r>
      <w:r w:rsidRPr="007B49BC">
        <w:rPr>
          <w:rFonts w:cs="Arial"/>
          <w:i/>
          <w:iCs/>
          <w:sz w:val="22"/>
        </w:rPr>
        <w:t>responsible</w:t>
      </w:r>
      <w:r w:rsidRPr="007B49BC">
        <w:rPr>
          <w:rFonts w:cs="Arial"/>
          <w:i/>
          <w:iCs/>
          <w:spacing w:val="1"/>
          <w:sz w:val="22"/>
        </w:rPr>
        <w:t xml:space="preserve"> </w:t>
      </w:r>
      <w:r w:rsidRPr="007B49BC">
        <w:rPr>
          <w:rFonts w:cs="Arial"/>
          <w:i/>
          <w:iCs/>
          <w:sz w:val="22"/>
        </w:rPr>
        <w:t>for</w:t>
      </w:r>
      <w:r w:rsidRPr="007B49BC">
        <w:rPr>
          <w:rFonts w:cs="Arial"/>
          <w:i/>
          <w:iCs/>
          <w:spacing w:val="1"/>
          <w:sz w:val="22"/>
        </w:rPr>
        <w:t xml:space="preserve"> </w:t>
      </w:r>
      <w:r w:rsidRPr="007B49BC">
        <w:rPr>
          <w:rFonts w:cs="Arial"/>
          <w:i/>
          <w:iCs/>
          <w:sz w:val="22"/>
        </w:rPr>
        <w:t>the</w:t>
      </w:r>
      <w:r w:rsidRPr="007B49BC">
        <w:rPr>
          <w:rFonts w:cs="Arial"/>
          <w:i/>
          <w:iCs/>
          <w:spacing w:val="1"/>
          <w:sz w:val="22"/>
        </w:rPr>
        <w:t xml:space="preserve"> </w:t>
      </w:r>
      <w:r w:rsidRPr="007B49BC">
        <w:rPr>
          <w:rFonts w:cs="Arial"/>
          <w:i/>
          <w:iCs/>
          <w:sz w:val="22"/>
        </w:rPr>
        <w:t>quality</w:t>
      </w:r>
      <w:r w:rsidRPr="007B49BC">
        <w:rPr>
          <w:rFonts w:cs="Arial"/>
          <w:i/>
          <w:iCs/>
          <w:spacing w:val="1"/>
          <w:sz w:val="22"/>
        </w:rPr>
        <w:t xml:space="preserve"> </w:t>
      </w:r>
      <w:r w:rsidRPr="007B49BC">
        <w:rPr>
          <w:rFonts w:cs="Arial"/>
          <w:i/>
          <w:iCs/>
          <w:sz w:val="22"/>
        </w:rPr>
        <w:t>of</w:t>
      </w:r>
      <w:r w:rsidRPr="007B49BC">
        <w:rPr>
          <w:rFonts w:cs="Arial"/>
          <w:i/>
          <w:iCs/>
          <w:spacing w:val="1"/>
          <w:sz w:val="22"/>
        </w:rPr>
        <w:t xml:space="preserve"> </w:t>
      </w:r>
      <w:r w:rsidRPr="007B49BC">
        <w:rPr>
          <w:rFonts w:cs="Arial"/>
          <w:i/>
          <w:iCs/>
          <w:sz w:val="22"/>
        </w:rPr>
        <w:t>data</w:t>
      </w:r>
      <w:r w:rsidRPr="007B49BC">
        <w:rPr>
          <w:rFonts w:cs="Arial"/>
          <w:i/>
          <w:iCs/>
          <w:spacing w:val="1"/>
          <w:sz w:val="22"/>
        </w:rPr>
        <w:t xml:space="preserve"> </w:t>
      </w:r>
      <w:r w:rsidRPr="007B49BC">
        <w:rPr>
          <w:rFonts w:cs="Arial"/>
          <w:i/>
          <w:iCs/>
          <w:sz w:val="22"/>
        </w:rPr>
        <w:t>entered</w:t>
      </w:r>
      <w:r w:rsidRPr="007B49BC">
        <w:rPr>
          <w:rFonts w:cs="Arial"/>
          <w:i/>
          <w:iCs/>
          <w:spacing w:val="1"/>
          <w:sz w:val="22"/>
        </w:rPr>
        <w:t xml:space="preserve"> </w:t>
      </w:r>
      <w:r w:rsidRPr="007B49BC">
        <w:rPr>
          <w:rFonts w:cs="Arial"/>
          <w:i/>
          <w:iCs/>
          <w:sz w:val="22"/>
        </w:rPr>
        <w:t>by</w:t>
      </w:r>
      <w:r w:rsidRPr="007B49BC">
        <w:rPr>
          <w:rFonts w:cs="Arial"/>
          <w:i/>
          <w:iCs/>
          <w:spacing w:val="1"/>
          <w:sz w:val="22"/>
        </w:rPr>
        <w:t xml:space="preserve"> </w:t>
      </w:r>
      <w:r w:rsidRPr="007B49BC">
        <w:rPr>
          <w:rFonts w:cs="Arial"/>
          <w:i/>
          <w:iCs/>
          <w:sz w:val="22"/>
        </w:rPr>
        <w:t>themselves, or on their behalf, on GMCAs computerised systems or manual records (paper</w:t>
      </w:r>
      <w:r w:rsidRPr="007B49BC">
        <w:rPr>
          <w:rFonts w:cs="Arial"/>
          <w:i/>
          <w:iCs/>
          <w:spacing w:val="1"/>
          <w:sz w:val="22"/>
        </w:rPr>
        <w:t xml:space="preserve"> </w:t>
      </w:r>
      <w:r w:rsidRPr="007B49BC">
        <w:rPr>
          <w:rFonts w:cs="Arial"/>
          <w:i/>
          <w:iCs/>
          <w:sz w:val="22"/>
        </w:rPr>
        <w:t>records) and must ensure that such data is entered accurately and, in a timely manner, to</w:t>
      </w:r>
      <w:r w:rsidRPr="007B49BC">
        <w:rPr>
          <w:rFonts w:cs="Arial"/>
          <w:i/>
          <w:iCs/>
          <w:spacing w:val="1"/>
          <w:sz w:val="22"/>
        </w:rPr>
        <w:t xml:space="preserve"> </w:t>
      </w:r>
      <w:r w:rsidRPr="007B49BC">
        <w:rPr>
          <w:rFonts w:cs="Arial"/>
          <w:i/>
          <w:iCs/>
          <w:sz w:val="22"/>
        </w:rPr>
        <w:t>ensure high</w:t>
      </w:r>
      <w:r w:rsidRPr="007B49BC">
        <w:rPr>
          <w:rFonts w:cs="Arial"/>
          <w:i/>
          <w:iCs/>
          <w:spacing w:val="-3"/>
          <w:sz w:val="22"/>
        </w:rPr>
        <w:t xml:space="preserve"> </w:t>
      </w:r>
      <w:r w:rsidRPr="007B49BC">
        <w:rPr>
          <w:rFonts w:cs="Arial"/>
          <w:i/>
          <w:iCs/>
          <w:sz w:val="22"/>
        </w:rPr>
        <w:t>standards of data</w:t>
      </w:r>
      <w:r w:rsidRPr="007B49BC">
        <w:rPr>
          <w:rFonts w:cs="Arial"/>
          <w:i/>
          <w:iCs/>
          <w:spacing w:val="-5"/>
          <w:sz w:val="22"/>
        </w:rPr>
        <w:t xml:space="preserve"> </w:t>
      </w:r>
      <w:r w:rsidRPr="007B49BC">
        <w:rPr>
          <w:rFonts w:cs="Arial"/>
          <w:i/>
          <w:iCs/>
          <w:sz w:val="22"/>
        </w:rPr>
        <w:t>quality</w:t>
      </w:r>
      <w:r w:rsidRPr="007B49BC">
        <w:rPr>
          <w:rFonts w:cs="Arial"/>
          <w:i/>
          <w:iCs/>
          <w:spacing w:val="-2"/>
          <w:sz w:val="22"/>
        </w:rPr>
        <w:t xml:space="preserve"> </w:t>
      </w:r>
      <w:r w:rsidRPr="007B49BC">
        <w:rPr>
          <w:rFonts w:cs="Arial"/>
          <w:i/>
          <w:iCs/>
          <w:sz w:val="22"/>
        </w:rPr>
        <w:t>in accordance with Departmental protocols.</w:t>
      </w:r>
      <w:r w:rsidR="00732161" w:rsidRPr="007B49BC">
        <w:rPr>
          <w:rFonts w:cs="Arial"/>
          <w:i/>
          <w:iCs/>
          <w:sz w:val="22"/>
        </w:rPr>
        <w:t xml:space="preserve"> </w:t>
      </w:r>
      <w:r w:rsidRPr="007B49BC">
        <w:rPr>
          <w:rFonts w:cs="Arial"/>
          <w:i/>
          <w:iCs/>
          <w:sz w:val="22"/>
        </w:rPr>
        <w:t>To ensure data is handled in a secure manner protecting the confidentiality of any personal</w:t>
      </w:r>
      <w:r w:rsidRPr="007B49BC">
        <w:rPr>
          <w:rFonts w:cs="Arial"/>
          <w:i/>
          <w:iCs/>
          <w:spacing w:val="1"/>
          <w:sz w:val="22"/>
        </w:rPr>
        <w:t xml:space="preserve"> </w:t>
      </w:r>
      <w:r w:rsidRPr="007B49BC">
        <w:rPr>
          <w:rFonts w:cs="Arial"/>
          <w:i/>
          <w:iCs/>
          <w:sz w:val="22"/>
        </w:rPr>
        <w:t>data</w:t>
      </w:r>
      <w:r w:rsidRPr="007B49BC">
        <w:rPr>
          <w:rFonts w:cs="Arial"/>
          <w:i/>
          <w:iCs/>
          <w:spacing w:val="-1"/>
          <w:sz w:val="22"/>
        </w:rPr>
        <w:t xml:space="preserve"> </w:t>
      </w:r>
      <w:r w:rsidRPr="007B49BC">
        <w:rPr>
          <w:rFonts w:cs="Arial"/>
          <w:i/>
          <w:iCs/>
          <w:sz w:val="22"/>
        </w:rPr>
        <w:t>held in</w:t>
      </w:r>
      <w:r w:rsidRPr="007B49BC">
        <w:rPr>
          <w:rFonts w:cs="Arial"/>
          <w:i/>
          <w:iCs/>
          <w:spacing w:val="-2"/>
          <w:sz w:val="22"/>
        </w:rPr>
        <w:t xml:space="preserve"> </w:t>
      </w:r>
      <w:r w:rsidRPr="007B49BC">
        <w:rPr>
          <w:rFonts w:cs="Arial"/>
          <w:i/>
          <w:iCs/>
          <w:sz w:val="22"/>
        </w:rPr>
        <w:t>meeting</w:t>
      </w:r>
      <w:r w:rsidRPr="007B49BC">
        <w:rPr>
          <w:rFonts w:cs="Arial"/>
          <w:i/>
          <w:iCs/>
          <w:spacing w:val="-1"/>
          <w:sz w:val="22"/>
        </w:rPr>
        <w:t xml:space="preserve"> </w:t>
      </w:r>
      <w:r w:rsidRPr="007B49BC">
        <w:rPr>
          <w:rFonts w:cs="Arial"/>
          <w:i/>
          <w:iCs/>
          <w:sz w:val="22"/>
        </w:rPr>
        <w:t>the</w:t>
      </w:r>
      <w:r w:rsidRPr="007B49BC">
        <w:rPr>
          <w:rFonts w:cs="Arial"/>
          <w:i/>
          <w:iCs/>
          <w:spacing w:val="-4"/>
          <w:sz w:val="22"/>
        </w:rPr>
        <w:t xml:space="preserve"> </w:t>
      </w:r>
      <w:r w:rsidRPr="007B49BC">
        <w:rPr>
          <w:rFonts w:cs="Arial"/>
          <w:i/>
          <w:iCs/>
          <w:sz w:val="22"/>
        </w:rPr>
        <w:t>requirements</w:t>
      </w:r>
      <w:r w:rsidRPr="007B49BC">
        <w:rPr>
          <w:rFonts w:cs="Arial"/>
          <w:i/>
          <w:iCs/>
          <w:spacing w:val="-1"/>
          <w:sz w:val="22"/>
        </w:rPr>
        <w:t xml:space="preserve"> </w:t>
      </w:r>
      <w:r w:rsidRPr="007B49BC">
        <w:rPr>
          <w:rFonts w:cs="Arial"/>
          <w:i/>
          <w:iCs/>
          <w:sz w:val="22"/>
        </w:rPr>
        <w:t>of</w:t>
      </w:r>
      <w:r w:rsidRPr="007B49BC">
        <w:rPr>
          <w:rFonts w:cs="Arial"/>
          <w:i/>
          <w:iCs/>
          <w:spacing w:val="2"/>
          <w:sz w:val="22"/>
        </w:rPr>
        <w:t xml:space="preserve"> </w:t>
      </w:r>
      <w:r w:rsidRPr="007B49BC">
        <w:rPr>
          <w:rFonts w:cs="Arial"/>
          <w:i/>
          <w:iCs/>
          <w:sz w:val="22"/>
        </w:rPr>
        <w:t>the</w:t>
      </w:r>
      <w:r w:rsidRPr="007B49BC">
        <w:rPr>
          <w:rFonts w:cs="Arial"/>
          <w:i/>
          <w:iCs/>
          <w:spacing w:val="-3"/>
          <w:sz w:val="22"/>
        </w:rPr>
        <w:t xml:space="preserve"> </w:t>
      </w:r>
      <w:r w:rsidRPr="007B49BC">
        <w:rPr>
          <w:rFonts w:cs="Arial"/>
          <w:i/>
          <w:iCs/>
          <w:sz w:val="22"/>
        </w:rPr>
        <w:t>Data</w:t>
      </w:r>
      <w:r w:rsidRPr="007B49BC">
        <w:rPr>
          <w:rFonts w:cs="Arial"/>
          <w:i/>
          <w:iCs/>
          <w:spacing w:val="-1"/>
          <w:sz w:val="22"/>
        </w:rPr>
        <w:t xml:space="preserve"> </w:t>
      </w:r>
      <w:r w:rsidRPr="007B49BC">
        <w:rPr>
          <w:rFonts w:cs="Arial"/>
          <w:i/>
          <w:iCs/>
          <w:sz w:val="22"/>
        </w:rPr>
        <w:t>Protection</w:t>
      </w:r>
      <w:r w:rsidRPr="007B49BC">
        <w:rPr>
          <w:rFonts w:cs="Arial"/>
          <w:i/>
          <w:iCs/>
          <w:spacing w:val="1"/>
          <w:sz w:val="22"/>
        </w:rPr>
        <w:t xml:space="preserve"> </w:t>
      </w:r>
      <w:r w:rsidRPr="007B49BC">
        <w:rPr>
          <w:rFonts w:cs="Arial"/>
          <w:i/>
          <w:iCs/>
          <w:sz w:val="22"/>
        </w:rPr>
        <w:t>Act.</w:t>
      </w:r>
    </w:p>
    <w:p w14:paraId="47A5EC61" w14:textId="0B32C7D9" w:rsidR="00675768" w:rsidRPr="007B49BC" w:rsidRDefault="00F31A63" w:rsidP="009A3AA2">
      <w:pPr>
        <w:rPr>
          <w:rFonts w:cs="Arial"/>
          <w:i/>
          <w:iCs/>
          <w:sz w:val="22"/>
        </w:rPr>
      </w:pPr>
      <w:r w:rsidRPr="007B49BC">
        <w:rPr>
          <w:rFonts w:cs="Arial"/>
          <w:b/>
          <w:bCs/>
          <w:i/>
          <w:iCs/>
          <w:sz w:val="22"/>
        </w:rPr>
        <w:t>Health and Safety</w:t>
      </w:r>
      <w:r w:rsidRPr="007B49BC">
        <w:rPr>
          <w:rFonts w:cs="Arial"/>
          <w:i/>
          <w:iCs/>
          <w:sz w:val="22"/>
        </w:rPr>
        <w:t xml:space="preserve"> - All employees of GMCA have a statutory duty of care for their own</w:t>
      </w:r>
      <w:r w:rsidRPr="007B49BC">
        <w:rPr>
          <w:rFonts w:cs="Arial"/>
          <w:i/>
          <w:iCs/>
          <w:spacing w:val="1"/>
          <w:sz w:val="22"/>
        </w:rPr>
        <w:t xml:space="preserve"> </w:t>
      </w:r>
      <w:r w:rsidRPr="007B49BC">
        <w:rPr>
          <w:rFonts w:cs="Arial"/>
          <w:i/>
          <w:iCs/>
          <w:sz w:val="22"/>
        </w:rPr>
        <w:t>personal</w:t>
      </w:r>
      <w:r w:rsidRPr="007B49BC">
        <w:rPr>
          <w:rFonts w:cs="Arial"/>
          <w:i/>
          <w:iCs/>
          <w:spacing w:val="-9"/>
          <w:sz w:val="22"/>
        </w:rPr>
        <w:t xml:space="preserve"> </w:t>
      </w:r>
      <w:r w:rsidRPr="007B49BC">
        <w:rPr>
          <w:rFonts w:cs="Arial"/>
          <w:i/>
          <w:iCs/>
          <w:sz w:val="22"/>
        </w:rPr>
        <w:t>safety</w:t>
      </w:r>
      <w:r w:rsidRPr="007B49BC">
        <w:rPr>
          <w:rFonts w:cs="Arial"/>
          <w:i/>
          <w:iCs/>
          <w:spacing w:val="-9"/>
          <w:sz w:val="22"/>
        </w:rPr>
        <w:t xml:space="preserve"> </w:t>
      </w:r>
      <w:r w:rsidRPr="007B49BC">
        <w:rPr>
          <w:rFonts w:cs="Arial"/>
          <w:i/>
          <w:iCs/>
          <w:sz w:val="22"/>
        </w:rPr>
        <w:t>and</w:t>
      </w:r>
      <w:r w:rsidRPr="007B49BC">
        <w:rPr>
          <w:rFonts w:cs="Arial"/>
          <w:i/>
          <w:iCs/>
          <w:spacing w:val="-8"/>
          <w:sz w:val="22"/>
        </w:rPr>
        <w:t xml:space="preserve"> </w:t>
      </w:r>
      <w:r w:rsidRPr="007B49BC">
        <w:rPr>
          <w:rFonts w:cs="Arial"/>
          <w:i/>
          <w:iCs/>
          <w:sz w:val="22"/>
        </w:rPr>
        <w:t>that</w:t>
      </w:r>
      <w:r w:rsidRPr="007B49BC">
        <w:rPr>
          <w:rFonts w:cs="Arial"/>
          <w:i/>
          <w:iCs/>
          <w:spacing w:val="-9"/>
          <w:sz w:val="22"/>
        </w:rPr>
        <w:t xml:space="preserve"> </w:t>
      </w:r>
      <w:r w:rsidRPr="007B49BC">
        <w:rPr>
          <w:rFonts w:cs="Arial"/>
          <w:i/>
          <w:iCs/>
          <w:sz w:val="22"/>
        </w:rPr>
        <w:t>of</w:t>
      </w:r>
      <w:r w:rsidRPr="007B49BC">
        <w:rPr>
          <w:rFonts w:cs="Arial"/>
          <w:i/>
          <w:iCs/>
          <w:spacing w:val="-3"/>
          <w:sz w:val="22"/>
        </w:rPr>
        <w:t xml:space="preserve"> </w:t>
      </w:r>
      <w:r w:rsidRPr="007B49BC">
        <w:rPr>
          <w:rFonts w:cs="Arial"/>
          <w:i/>
          <w:iCs/>
          <w:sz w:val="22"/>
        </w:rPr>
        <w:t>others</w:t>
      </w:r>
      <w:r w:rsidRPr="007B49BC">
        <w:rPr>
          <w:rFonts w:cs="Arial"/>
          <w:i/>
          <w:iCs/>
          <w:spacing w:val="-7"/>
          <w:sz w:val="22"/>
        </w:rPr>
        <w:t xml:space="preserve"> </w:t>
      </w:r>
      <w:r w:rsidRPr="007B49BC">
        <w:rPr>
          <w:rFonts w:cs="Arial"/>
          <w:i/>
          <w:iCs/>
          <w:sz w:val="22"/>
        </w:rPr>
        <w:t>who</w:t>
      </w:r>
      <w:r w:rsidRPr="007B49BC">
        <w:rPr>
          <w:rFonts w:cs="Arial"/>
          <w:i/>
          <w:iCs/>
          <w:spacing w:val="-7"/>
          <w:sz w:val="22"/>
        </w:rPr>
        <w:t xml:space="preserve"> </w:t>
      </w:r>
      <w:r w:rsidRPr="007B49BC">
        <w:rPr>
          <w:rFonts w:cs="Arial"/>
          <w:i/>
          <w:iCs/>
          <w:sz w:val="22"/>
        </w:rPr>
        <w:t>may</w:t>
      </w:r>
      <w:r w:rsidRPr="007B49BC">
        <w:rPr>
          <w:rFonts w:cs="Arial"/>
          <w:i/>
          <w:iCs/>
          <w:spacing w:val="-10"/>
          <w:sz w:val="22"/>
        </w:rPr>
        <w:t xml:space="preserve"> </w:t>
      </w:r>
      <w:r w:rsidRPr="007B49BC">
        <w:rPr>
          <w:rFonts w:cs="Arial"/>
          <w:i/>
          <w:iCs/>
          <w:sz w:val="22"/>
        </w:rPr>
        <w:t>be</w:t>
      </w:r>
      <w:r w:rsidRPr="007B49BC">
        <w:rPr>
          <w:rFonts w:cs="Arial"/>
          <w:i/>
          <w:iCs/>
          <w:spacing w:val="-8"/>
          <w:sz w:val="22"/>
        </w:rPr>
        <w:t xml:space="preserve"> </w:t>
      </w:r>
      <w:r w:rsidRPr="007B49BC">
        <w:rPr>
          <w:rFonts w:cs="Arial"/>
          <w:i/>
          <w:iCs/>
          <w:sz w:val="22"/>
        </w:rPr>
        <w:t>affected</w:t>
      </w:r>
      <w:r w:rsidRPr="007B49BC">
        <w:rPr>
          <w:rFonts w:cs="Arial"/>
          <w:i/>
          <w:iCs/>
          <w:spacing w:val="-7"/>
          <w:sz w:val="22"/>
        </w:rPr>
        <w:t xml:space="preserve"> </w:t>
      </w:r>
      <w:r w:rsidRPr="007B49BC">
        <w:rPr>
          <w:rFonts w:cs="Arial"/>
          <w:i/>
          <w:iCs/>
          <w:sz w:val="22"/>
        </w:rPr>
        <w:t>by</w:t>
      </w:r>
      <w:r w:rsidRPr="007B49BC">
        <w:rPr>
          <w:rFonts w:cs="Arial"/>
          <w:i/>
          <w:iCs/>
          <w:spacing w:val="-10"/>
          <w:sz w:val="22"/>
        </w:rPr>
        <w:t xml:space="preserve"> </w:t>
      </w:r>
      <w:r w:rsidRPr="007B49BC">
        <w:rPr>
          <w:rFonts w:cs="Arial"/>
          <w:i/>
          <w:iCs/>
          <w:sz w:val="22"/>
        </w:rPr>
        <w:t>their</w:t>
      </w:r>
      <w:r w:rsidRPr="007B49BC">
        <w:rPr>
          <w:rFonts w:cs="Arial"/>
          <w:i/>
          <w:iCs/>
          <w:spacing w:val="-6"/>
          <w:sz w:val="22"/>
        </w:rPr>
        <w:t xml:space="preserve"> </w:t>
      </w:r>
      <w:r w:rsidRPr="007B49BC">
        <w:rPr>
          <w:rFonts w:cs="Arial"/>
          <w:i/>
          <w:iCs/>
          <w:sz w:val="22"/>
        </w:rPr>
        <w:t>acts</w:t>
      </w:r>
      <w:r w:rsidRPr="007B49BC">
        <w:rPr>
          <w:rFonts w:cs="Arial"/>
          <w:i/>
          <w:iCs/>
          <w:spacing w:val="-7"/>
          <w:sz w:val="22"/>
        </w:rPr>
        <w:t xml:space="preserve"> </w:t>
      </w:r>
      <w:r w:rsidRPr="007B49BC">
        <w:rPr>
          <w:rFonts w:cs="Arial"/>
          <w:i/>
          <w:iCs/>
          <w:sz w:val="22"/>
        </w:rPr>
        <w:t>or</w:t>
      </w:r>
      <w:r w:rsidRPr="007B49BC">
        <w:rPr>
          <w:rFonts w:cs="Arial"/>
          <w:i/>
          <w:iCs/>
          <w:spacing w:val="-6"/>
          <w:sz w:val="22"/>
        </w:rPr>
        <w:t xml:space="preserve"> </w:t>
      </w:r>
      <w:r w:rsidRPr="007B49BC">
        <w:rPr>
          <w:rFonts w:cs="Arial"/>
          <w:i/>
          <w:iCs/>
          <w:sz w:val="22"/>
        </w:rPr>
        <w:t>omissions.</w:t>
      </w:r>
      <w:r w:rsidRPr="007B49BC">
        <w:rPr>
          <w:rFonts w:cs="Arial"/>
          <w:i/>
          <w:iCs/>
          <w:spacing w:val="-5"/>
          <w:sz w:val="22"/>
        </w:rPr>
        <w:t xml:space="preserve"> </w:t>
      </w:r>
      <w:r w:rsidRPr="007B49BC">
        <w:rPr>
          <w:rFonts w:cs="Arial"/>
          <w:i/>
          <w:iCs/>
          <w:sz w:val="22"/>
        </w:rPr>
        <w:t>Employees</w:t>
      </w:r>
      <w:r w:rsidRPr="007B49BC">
        <w:rPr>
          <w:rFonts w:cs="Arial"/>
          <w:i/>
          <w:iCs/>
          <w:spacing w:val="-59"/>
          <w:sz w:val="22"/>
        </w:rPr>
        <w:t xml:space="preserve"> </w:t>
      </w:r>
      <w:r w:rsidRPr="007B49BC">
        <w:rPr>
          <w:rFonts w:cs="Arial"/>
          <w:i/>
          <w:iCs/>
          <w:sz w:val="22"/>
        </w:rPr>
        <w:t>are required to co-operate with management to enable GMCA to meet its own legal duties</w:t>
      </w:r>
      <w:r w:rsidRPr="007B49BC">
        <w:rPr>
          <w:rFonts w:cs="Arial"/>
          <w:i/>
          <w:iCs/>
          <w:spacing w:val="1"/>
          <w:sz w:val="22"/>
        </w:rPr>
        <w:t xml:space="preserve"> </w:t>
      </w:r>
      <w:r w:rsidRPr="007B49BC">
        <w:rPr>
          <w:rFonts w:cs="Arial"/>
          <w:i/>
          <w:iCs/>
          <w:sz w:val="22"/>
        </w:rPr>
        <w:t>and</w:t>
      </w:r>
      <w:r w:rsidRPr="007B49BC">
        <w:rPr>
          <w:rFonts w:cs="Arial"/>
          <w:i/>
          <w:iCs/>
          <w:spacing w:val="-5"/>
          <w:sz w:val="22"/>
        </w:rPr>
        <w:t xml:space="preserve"> </w:t>
      </w:r>
      <w:r w:rsidRPr="007B49BC">
        <w:rPr>
          <w:rFonts w:cs="Arial"/>
          <w:i/>
          <w:iCs/>
          <w:sz w:val="22"/>
        </w:rPr>
        <w:t>to</w:t>
      </w:r>
      <w:r w:rsidRPr="007B49BC">
        <w:rPr>
          <w:rFonts w:cs="Arial"/>
          <w:i/>
          <w:iCs/>
          <w:spacing w:val="-5"/>
          <w:sz w:val="22"/>
        </w:rPr>
        <w:t xml:space="preserve"> </w:t>
      </w:r>
      <w:r w:rsidRPr="007B49BC">
        <w:rPr>
          <w:rFonts w:cs="Arial"/>
          <w:i/>
          <w:iCs/>
          <w:sz w:val="22"/>
        </w:rPr>
        <w:t>report</w:t>
      </w:r>
      <w:r w:rsidRPr="007B49BC">
        <w:rPr>
          <w:rFonts w:cs="Arial"/>
          <w:i/>
          <w:iCs/>
          <w:spacing w:val="-4"/>
          <w:sz w:val="22"/>
        </w:rPr>
        <w:t xml:space="preserve"> </w:t>
      </w:r>
      <w:r w:rsidRPr="007B49BC">
        <w:rPr>
          <w:rFonts w:cs="Arial"/>
          <w:i/>
          <w:iCs/>
          <w:sz w:val="22"/>
        </w:rPr>
        <w:t>any</w:t>
      </w:r>
      <w:r w:rsidRPr="007B49BC">
        <w:rPr>
          <w:rFonts w:cs="Arial"/>
          <w:i/>
          <w:iCs/>
          <w:spacing w:val="-8"/>
          <w:sz w:val="22"/>
        </w:rPr>
        <w:t xml:space="preserve"> </w:t>
      </w:r>
      <w:r w:rsidRPr="007B49BC">
        <w:rPr>
          <w:rFonts w:cs="Arial"/>
          <w:i/>
          <w:iCs/>
          <w:sz w:val="22"/>
        </w:rPr>
        <w:t>circumstances</w:t>
      </w:r>
      <w:r w:rsidRPr="007B49BC">
        <w:rPr>
          <w:rFonts w:cs="Arial"/>
          <w:i/>
          <w:iCs/>
          <w:spacing w:val="-7"/>
          <w:sz w:val="22"/>
        </w:rPr>
        <w:t xml:space="preserve"> </w:t>
      </w:r>
      <w:r w:rsidRPr="007B49BC">
        <w:rPr>
          <w:rFonts w:cs="Arial"/>
          <w:i/>
          <w:iCs/>
          <w:sz w:val="22"/>
        </w:rPr>
        <w:t>that</w:t>
      </w:r>
      <w:r w:rsidRPr="007B49BC">
        <w:rPr>
          <w:rFonts w:cs="Arial"/>
          <w:i/>
          <w:iCs/>
          <w:spacing w:val="-5"/>
          <w:sz w:val="22"/>
        </w:rPr>
        <w:t xml:space="preserve"> </w:t>
      </w:r>
      <w:r w:rsidRPr="007B49BC">
        <w:rPr>
          <w:rFonts w:cs="Arial"/>
          <w:i/>
          <w:iCs/>
          <w:sz w:val="22"/>
        </w:rPr>
        <w:t>may</w:t>
      </w:r>
      <w:r w:rsidRPr="007B49BC">
        <w:rPr>
          <w:rFonts w:cs="Arial"/>
          <w:i/>
          <w:iCs/>
          <w:spacing w:val="-8"/>
          <w:sz w:val="22"/>
        </w:rPr>
        <w:t xml:space="preserve"> </w:t>
      </w:r>
      <w:r w:rsidRPr="007B49BC">
        <w:rPr>
          <w:rFonts w:cs="Arial"/>
          <w:i/>
          <w:iCs/>
          <w:sz w:val="22"/>
        </w:rPr>
        <w:t>compromise</w:t>
      </w:r>
      <w:r w:rsidRPr="007B49BC">
        <w:rPr>
          <w:rFonts w:cs="Arial"/>
          <w:i/>
          <w:iCs/>
          <w:spacing w:val="-4"/>
          <w:sz w:val="22"/>
        </w:rPr>
        <w:t xml:space="preserve"> </w:t>
      </w:r>
      <w:r w:rsidRPr="007B49BC">
        <w:rPr>
          <w:rFonts w:cs="Arial"/>
          <w:i/>
          <w:iCs/>
          <w:sz w:val="22"/>
        </w:rPr>
        <w:t>the</w:t>
      </w:r>
      <w:r w:rsidRPr="007B49BC">
        <w:rPr>
          <w:rFonts w:cs="Arial"/>
          <w:i/>
          <w:iCs/>
          <w:spacing w:val="-6"/>
          <w:sz w:val="22"/>
        </w:rPr>
        <w:t xml:space="preserve"> </w:t>
      </w:r>
      <w:r w:rsidRPr="007B49BC">
        <w:rPr>
          <w:rFonts w:cs="Arial"/>
          <w:i/>
          <w:iCs/>
          <w:sz w:val="22"/>
        </w:rPr>
        <w:t>health,</w:t>
      </w:r>
      <w:r w:rsidRPr="007B49BC">
        <w:rPr>
          <w:rFonts w:cs="Arial"/>
          <w:i/>
          <w:iCs/>
          <w:spacing w:val="-4"/>
          <w:sz w:val="22"/>
        </w:rPr>
        <w:t xml:space="preserve"> </w:t>
      </w:r>
      <w:r w:rsidRPr="007B49BC">
        <w:rPr>
          <w:rFonts w:cs="Arial"/>
          <w:i/>
          <w:iCs/>
          <w:sz w:val="22"/>
        </w:rPr>
        <w:t>safety</w:t>
      </w:r>
      <w:r w:rsidRPr="007B49BC">
        <w:rPr>
          <w:rFonts w:cs="Arial"/>
          <w:i/>
          <w:iCs/>
          <w:spacing w:val="-7"/>
          <w:sz w:val="22"/>
        </w:rPr>
        <w:t xml:space="preserve"> </w:t>
      </w:r>
      <w:r w:rsidRPr="007B49BC">
        <w:rPr>
          <w:rFonts w:cs="Arial"/>
          <w:i/>
          <w:iCs/>
          <w:sz w:val="22"/>
        </w:rPr>
        <w:t>and</w:t>
      </w:r>
      <w:r w:rsidRPr="007B49BC">
        <w:rPr>
          <w:rFonts w:cs="Arial"/>
          <w:i/>
          <w:iCs/>
          <w:spacing w:val="-5"/>
          <w:sz w:val="22"/>
        </w:rPr>
        <w:t xml:space="preserve"> </w:t>
      </w:r>
      <w:r w:rsidRPr="007B49BC">
        <w:rPr>
          <w:rFonts w:cs="Arial"/>
          <w:i/>
          <w:iCs/>
          <w:sz w:val="22"/>
        </w:rPr>
        <w:t>welfare</w:t>
      </w:r>
      <w:r w:rsidRPr="007B49BC">
        <w:rPr>
          <w:rFonts w:cs="Arial"/>
          <w:i/>
          <w:iCs/>
          <w:spacing w:val="-4"/>
          <w:sz w:val="22"/>
        </w:rPr>
        <w:t xml:space="preserve"> </w:t>
      </w:r>
      <w:r w:rsidRPr="007B49BC">
        <w:rPr>
          <w:rFonts w:cs="Arial"/>
          <w:i/>
          <w:iCs/>
          <w:sz w:val="22"/>
        </w:rPr>
        <w:t>of</w:t>
      </w:r>
      <w:r w:rsidRPr="007B49BC">
        <w:rPr>
          <w:rFonts w:cs="Arial"/>
          <w:i/>
          <w:iCs/>
          <w:spacing w:val="-4"/>
          <w:sz w:val="22"/>
        </w:rPr>
        <w:t xml:space="preserve"> </w:t>
      </w:r>
      <w:r w:rsidRPr="007B49BC">
        <w:rPr>
          <w:rFonts w:cs="Arial"/>
          <w:i/>
          <w:iCs/>
          <w:sz w:val="22"/>
        </w:rPr>
        <w:t>those</w:t>
      </w:r>
      <w:r w:rsidRPr="007B49BC">
        <w:rPr>
          <w:rFonts w:cs="Arial"/>
          <w:i/>
          <w:iCs/>
          <w:spacing w:val="-59"/>
          <w:sz w:val="22"/>
        </w:rPr>
        <w:t xml:space="preserve"> </w:t>
      </w:r>
      <w:r w:rsidRPr="007B49BC">
        <w:rPr>
          <w:rFonts w:cs="Arial"/>
          <w:i/>
          <w:iCs/>
          <w:sz w:val="22"/>
        </w:rPr>
        <w:t>affected by</w:t>
      </w:r>
      <w:r w:rsidRPr="007B49BC">
        <w:rPr>
          <w:rFonts w:cs="Arial"/>
          <w:i/>
          <w:iCs/>
          <w:spacing w:val="-4"/>
          <w:sz w:val="22"/>
        </w:rPr>
        <w:t xml:space="preserve"> </w:t>
      </w:r>
      <w:r w:rsidRPr="007B49BC">
        <w:rPr>
          <w:rFonts w:cs="Arial"/>
          <w:i/>
          <w:iCs/>
          <w:sz w:val="22"/>
        </w:rPr>
        <w:t>the Service’s</w:t>
      </w:r>
      <w:r w:rsidRPr="007B49BC">
        <w:rPr>
          <w:rFonts w:cs="Arial"/>
          <w:i/>
          <w:iCs/>
          <w:spacing w:val="2"/>
          <w:sz w:val="22"/>
        </w:rPr>
        <w:t xml:space="preserve"> </w:t>
      </w:r>
      <w:r w:rsidRPr="007B49BC">
        <w:rPr>
          <w:rFonts w:cs="Arial"/>
          <w:i/>
          <w:iCs/>
          <w:sz w:val="22"/>
        </w:rPr>
        <w:t>undertakings.</w:t>
      </w:r>
    </w:p>
    <w:p w14:paraId="318370CD" w14:textId="77777777" w:rsidR="00732161" w:rsidRPr="007B49BC" w:rsidRDefault="00F31A63" w:rsidP="009A3AA2">
      <w:pPr>
        <w:rPr>
          <w:rFonts w:cs="Arial"/>
          <w:i/>
          <w:iCs/>
          <w:sz w:val="22"/>
        </w:rPr>
      </w:pPr>
      <w:r w:rsidRPr="007B49BC">
        <w:rPr>
          <w:rFonts w:cs="Arial"/>
          <w:b/>
          <w:bCs/>
          <w:i/>
          <w:iCs/>
          <w:sz w:val="22"/>
        </w:rPr>
        <w:t>Service Policies</w:t>
      </w:r>
      <w:r w:rsidRPr="007B49BC">
        <w:rPr>
          <w:rFonts w:cs="Arial"/>
          <w:i/>
          <w:iCs/>
          <w:sz w:val="22"/>
        </w:rPr>
        <w:t xml:space="preserve"> - All GMCA employees must observe and adhere to the provisions outlined</w:t>
      </w:r>
      <w:r w:rsidRPr="007B49BC">
        <w:rPr>
          <w:rFonts w:cs="Arial"/>
          <w:i/>
          <w:iCs/>
          <w:spacing w:val="-59"/>
          <w:sz w:val="22"/>
        </w:rPr>
        <w:t xml:space="preserve"> </w:t>
      </w:r>
      <w:r w:rsidRPr="007B49BC">
        <w:rPr>
          <w:rFonts w:cs="Arial"/>
          <w:i/>
          <w:iCs/>
          <w:sz w:val="22"/>
        </w:rPr>
        <w:t>in</w:t>
      </w:r>
      <w:r w:rsidRPr="007B49BC">
        <w:rPr>
          <w:rFonts w:cs="Arial"/>
          <w:i/>
          <w:iCs/>
          <w:spacing w:val="-1"/>
          <w:sz w:val="22"/>
        </w:rPr>
        <w:t xml:space="preserve"> </w:t>
      </w:r>
      <w:r w:rsidRPr="007B49BC">
        <w:rPr>
          <w:rFonts w:cs="Arial"/>
          <w:i/>
          <w:iCs/>
          <w:sz w:val="22"/>
        </w:rPr>
        <w:t>these policies.</w:t>
      </w:r>
    </w:p>
    <w:p w14:paraId="47A5EC64" w14:textId="6613E9D6" w:rsidR="00675768" w:rsidRPr="007B49BC" w:rsidRDefault="00F31A63" w:rsidP="009A3AA2">
      <w:pPr>
        <w:rPr>
          <w:rFonts w:cs="Arial"/>
          <w:i/>
          <w:iCs/>
          <w:sz w:val="22"/>
        </w:rPr>
      </w:pPr>
      <w:r w:rsidRPr="007B49BC">
        <w:rPr>
          <w:rFonts w:cs="Arial"/>
          <w:b/>
          <w:bCs/>
          <w:i/>
          <w:iCs/>
          <w:sz w:val="22"/>
        </w:rPr>
        <w:t>Equal Opportunities</w:t>
      </w:r>
      <w:r w:rsidRPr="007B49BC">
        <w:rPr>
          <w:rFonts w:cs="Arial"/>
          <w:i/>
          <w:iCs/>
          <w:sz w:val="22"/>
        </w:rPr>
        <w:t xml:space="preserve"> - GMCA provides a range of services and employment</w:t>
      </w:r>
      <w:r w:rsidRPr="007B49BC">
        <w:rPr>
          <w:rFonts w:cs="Arial"/>
          <w:i/>
          <w:iCs/>
          <w:spacing w:val="1"/>
          <w:sz w:val="22"/>
        </w:rPr>
        <w:t xml:space="preserve"> </w:t>
      </w:r>
      <w:r w:rsidRPr="007B49BC">
        <w:rPr>
          <w:rFonts w:cs="Arial"/>
          <w:i/>
          <w:iCs/>
          <w:sz w:val="22"/>
        </w:rPr>
        <w:t>opportunities for a diverse population. As a GMCA employee you are expected to treat all</w:t>
      </w:r>
      <w:r w:rsidR="00732161" w:rsidRPr="007B49BC">
        <w:rPr>
          <w:rFonts w:cs="Arial"/>
          <w:i/>
          <w:iCs/>
          <w:sz w:val="22"/>
        </w:rPr>
        <w:t xml:space="preserve"> </w:t>
      </w:r>
      <w:r w:rsidRPr="007B49BC">
        <w:rPr>
          <w:rFonts w:cs="Arial"/>
          <w:i/>
          <w:iCs/>
          <w:spacing w:val="-59"/>
          <w:sz w:val="22"/>
        </w:rPr>
        <w:t xml:space="preserve"> </w:t>
      </w:r>
      <w:r w:rsidRPr="007B49BC">
        <w:rPr>
          <w:rFonts w:cs="Arial"/>
          <w:i/>
          <w:iCs/>
          <w:sz w:val="22"/>
        </w:rPr>
        <w:t>employees / partners / members of the public and work colleagues with dignity and</w:t>
      </w:r>
      <w:r w:rsidRPr="007B49BC">
        <w:rPr>
          <w:rFonts w:cs="Arial"/>
          <w:i/>
          <w:iCs/>
          <w:spacing w:val="1"/>
          <w:sz w:val="22"/>
        </w:rPr>
        <w:t xml:space="preserve"> </w:t>
      </w:r>
      <w:r w:rsidRPr="007B49BC">
        <w:rPr>
          <w:rFonts w:cs="Arial"/>
          <w:i/>
          <w:iCs/>
          <w:sz w:val="22"/>
        </w:rPr>
        <w:t>respect</w:t>
      </w:r>
      <w:r w:rsidRPr="007B49BC">
        <w:rPr>
          <w:rFonts w:cs="Arial"/>
          <w:i/>
          <w:iCs/>
          <w:spacing w:val="-2"/>
          <w:sz w:val="22"/>
        </w:rPr>
        <w:t xml:space="preserve"> </w:t>
      </w:r>
      <w:r w:rsidRPr="007B49BC">
        <w:rPr>
          <w:rFonts w:cs="Arial"/>
          <w:i/>
          <w:iCs/>
          <w:sz w:val="22"/>
        </w:rPr>
        <w:t>irrespective</w:t>
      </w:r>
      <w:r w:rsidRPr="007B49BC">
        <w:rPr>
          <w:rFonts w:cs="Arial"/>
          <w:i/>
          <w:iCs/>
          <w:spacing w:val="1"/>
          <w:sz w:val="22"/>
        </w:rPr>
        <w:t xml:space="preserve"> </w:t>
      </w:r>
      <w:r w:rsidRPr="007B49BC">
        <w:rPr>
          <w:rFonts w:cs="Arial"/>
          <w:i/>
          <w:iCs/>
          <w:sz w:val="22"/>
        </w:rPr>
        <w:t>of</w:t>
      </w:r>
      <w:r w:rsidRPr="007B49BC">
        <w:rPr>
          <w:rFonts w:cs="Arial"/>
          <w:i/>
          <w:iCs/>
          <w:spacing w:val="2"/>
          <w:sz w:val="22"/>
        </w:rPr>
        <w:t xml:space="preserve"> </w:t>
      </w:r>
      <w:r w:rsidRPr="007B49BC">
        <w:rPr>
          <w:rFonts w:cs="Arial"/>
          <w:i/>
          <w:iCs/>
          <w:sz w:val="22"/>
        </w:rPr>
        <w:t>their</w:t>
      </w:r>
      <w:r w:rsidRPr="007B49BC">
        <w:rPr>
          <w:rFonts w:cs="Arial"/>
          <w:i/>
          <w:iCs/>
          <w:spacing w:val="2"/>
          <w:sz w:val="22"/>
        </w:rPr>
        <w:t xml:space="preserve"> </w:t>
      </w:r>
      <w:r w:rsidRPr="007B49BC">
        <w:rPr>
          <w:rFonts w:cs="Arial"/>
          <w:i/>
          <w:iCs/>
          <w:sz w:val="22"/>
        </w:rPr>
        <w:t>background</w:t>
      </w:r>
      <w:r w:rsidR="00732161" w:rsidRPr="007B49BC">
        <w:rPr>
          <w:rFonts w:cs="Arial"/>
          <w:i/>
          <w:iCs/>
          <w:sz w:val="22"/>
        </w:rPr>
        <w:t>.</w:t>
      </w:r>
    </w:p>
    <w:sectPr w:rsidR="00675768" w:rsidRPr="007B49BC" w:rsidSect="002220EE">
      <w:headerReference w:type="first" r:id="rId9"/>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5571" w14:textId="77777777" w:rsidR="00BC7F15" w:rsidRDefault="00BC7F15" w:rsidP="00342A79">
      <w:r>
        <w:separator/>
      </w:r>
    </w:p>
  </w:endnote>
  <w:endnote w:type="continuationSeparator" w:id="0">
    <w:p w14:paraId="298E032F" w14:textId="77777777" w:rsidR="00BC7F15" w:rsidRDefault="00BC7F15" w:rsidP="00342A79">
      <w:r>
        <w:continuationSeparator/>
      </w:r>
    </w:p>
  </w:endnote>
  <w:endnote w:type="continuationNotice" w:id="1">
    <w:p w14:paraId="17727A4A" w14:textId="77777777" w:rsidR="00BC7F15" w:rsidRDefault="00BC7F15"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05ED" w14:textId="77777777" w:rsidR="00BC7F15" w:rsidRDefault="00BC7F15" w:rsidP="00342A79">
      <w:r>
        <w:separator/>
      </w:r>
    </w:p>
  </w:footnote>
  <w:footnote w:type="continuationSeparator" w:id="0">
    <w:p w14:paraId="5CE61623" w14:textId="77777777" w:rsidR="00BC7F15" w:rsidRDefault="00BC7F15" w:rsidP="00342A79">
      <w:r>
        <w:continuationSeparator/>
      </w:r>
    </w:p>
  </w:footnote>
  <w:footnote w:type="continuationNotice" w:id="1">
    <w:p w14:paraId="5B0D0188" w14:textId="77777777" w:rsidR="00BC7F15" w:rsidRDefault="00BC7F15"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77777777" w:rsidR="006453DC" w:rsidRPr="006453DC" w:rsidRDefault="006453DC" w:rsidP="0064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14E4C"/>
    <w:multiLevelType w:val="hybridMultilevel"/>
    <w:tmpl w:val="FD740D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20BD"/>
    <w:multiLevelType w:val="hybridMultilevel"/>
    <w:tmpl w:val="9CBC6A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7358C5"/>
    <w:multiLevelType w:val="hybridMultilevel"/>
    <w:tmpl w:val="6D4A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9"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F83F22"/>
    <w:multiLevelType w:val="hybridMultilevel"/>
    <w:tmpl w:val="021A1C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557A3"/>
    <w:multiLevelType w:val="hybridMultilevel"/>
    <w:tmpl w:val="EB8AB4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D0559D"/>
    <w:multiLevelType w:val="hybridMultilevel"/>
    <w:tmpl w:val="439A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F2B69"/>
    <w:multiLevelType w:val="hybridMultilevel"/>
    <w:tmpl w:val="31469958"/>
    <w:lvl w:ilvl="0" w:tplc="08090001">
      <w:start w:val="1"/>
      <w:numFmt w:val="bullet"/>
      <w:lvlText w:val=""/>
      <w:lvlJc w:val="left"/>
      <w:pPr>
        <w:ind w:left="636" w:hanging="360"/>
      </w:pPr>
      <w:rPr>
        <w:rFonts w:ascii="Symbol" w:hAnsi="Symbol" w:hint="default"/>
      </w:rPr>
    </w:lvl>
    <w:lvl w:ilvl="1" w:tplc="08090003">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5"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053B8"/>
    <w:multiLevelType w:val="hybridMultilevel"/>
    <w:tmpl w:val="0180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CB6041F"/>
    <w:multiLevelType w:val="hybridMultilevel"/>
    <w:tmpl w:val="C6D217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C10C9"/>
    <w:multiLevelType w:val="hybridMultilevel"/>
    <w:tmpl w:val="84089E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83FC7"/>
    <w:multiLevelType w:val="hybridMultilevel"/>
    <w:tmpl w:val="F6DAB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28" w15:restartNumberingAfterBreak="0">
    <w:nsid w:val="425217DA"/>
    <w:multiLevelType w:val="hybridMultilevel"/>
    <w:tmpl w:val="F90A8E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31"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40" w15:restartNumberingAfterBreak="0">
    <w:nsid w:val="68123971"/>
    <w:multiLevelType w:val="hybridMultilevel"/>
    <w:tmpl w:val="C696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43" w15:restartNumberingAfterBreak="0">
    <w:nsid w:val="6C525FE6"/>
    <w:multiLevelType w:val="hybridMultilevel"/>
    <w:tmpl w:val="CBD410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30"/>
  </w:num>
  <w:num w:numId="2" w16cid:durableId="403452831">
    <w:abstractNumId w:val="42"/>
  </w:num>
  <w:num w:numId="3" w16cid:durableId="972127992">
    <w:abstractNumId w:val="8"/>
  </w:num>
  <w:num w:numId="4" w16cid:durableId="705913865">
    <w:abstractNumId w:val="27"/>
  </w:num>
  <w:num w:numId="5" w16cid:durableId="2037344836">
    <w:abstractNumId w:val="39"/>
  </w:num>
  <w:num w:numId="6" w16cid:durableId="867109901">
    <w:abstractNumId w:val="21"/>
  </w:num>
  <w:num w:numId="7" w16cid:durableId="2074496982">
    <w:abstractNumId w:val="19"/>
  </w:num>
  <w:num w:numId="8" w16cid:durableId="1150252616">
    <w:abstractNumId w:val="15"/>
  </w:num>
  <w:num w:numId="9" w16cid:durableId="668949124">
    <w:abstractNumId w:val="37"/>
  </w:num>
  <w:num w:numId="10" w16cid:durableId="551115193">
    <w:abstractNumId w:val="44"/>
  </w:num>
  <w:num w:numId="11" w16cid:durableId="999232152">
    <w:abstractNumId w:val="41"/>
  </w:num>
  <w:num w:numId="12" w16cid:durableId="160390960">
    <w:abstractNumId w:val="11"/>
  </w:num>
  <w:num w:numId="13" w16cid:durableId="1205479470">
    <w:abstractNumId w:val="5"/>
  </w:num>
  <w:num w:numId="14" w16cid:durableId="269894756">
    <w:abstractNumId w:val="2"/>
  </w:num>
  <w:num w:numId="15" w16cid:durableId="79066554">
    <w:abstractNumId w:val="31"/>
  </w:num>
  <w:num w:numId="16" w16cid:durableId="1296058634">
    <w:abstractNumId w:val="32"/>
  </w:num>
  <w:num w:numId="17" w16cid:durableId="1149901856">
    <w:abstractNumId w:val="0"/>
  </w:num>
  <w:num w:numId="18" w16cid:durableId="1534808822">
    <w:abstractNumId w:val="6"/>
  </w:num>
  <w:num w:numId="19" w16cid:durableId="583422076">
    <w:abstractNumId w:val="38"/>
  </w:num>
  <w:num w:numId="20" w16cid:durableId="645017364">
    <w:abstractNumId w:val="33"/>
  </w:num>
  <w:num w:numId="21" w16cid:durableId="1177960860">
    <w:abstractNumId w:val="23"/>
  </w:num>
  <w:num w:numId="22" w16cid:durableId="569771011">
    <w:abstractNumId w:val="9"/>
  </w:num>
  <w:num w:numId="23" w16cid:durableId="337118398">
    <w:abstractNumId w:val="18"/>
  </w:num>
  <w:num w:numId="24" w16cid:durableId="241716552">
    <w:abstractNumId w:val="35"/>
  </w:num>
  <w:num w:numId="25" w16cid:durableId="1541161792">
    <w:abstractNumId w:val="25"/>
  </w:num>
  <w:num w:numId="26" w16cid:durableId="975260206">
    <w:abstractNumId w:val="38"/>
    <w:lvlOverride w:ilvl="0">
      <w:startOverride w:val="1"/>
    </w:lvlOverride>
  </w:num>
  <w:num w:numId="27" w16cid:durableId="527258458">
    <w:abstractNumId w:val="38"/>
    <w:lvlOverride w:ilvl="0">
      <w:startOverride w:val="1"/>
    </w:lvlOverride>
  </w:num>
  <w:num w:numId="28" w16cid:durableId="497158035">
    <w:abstractNumId w:val="38"/>
    <w:lvlOverride w:ilvl="0">
      <w:startOverride w:val="1"/>
    </w:lvlOverride>
  </w:num>
  <w:num w:numId="29" w16cid:durableId="527446879">
    <w:abstractNumId w:val="38"/>
    <w:lvlOverride w:ilvl="0">
      <w:startOverride w:val="1"/>
    </w:lvlOverride>
  </w:num>
  <w:num w:numId="30" w16cid:durableId="743264208">
    <w:abstractNumId w:val="38"/>
    <w:lvlOverride w:ilvl="0">
      <w:startOverride w:val="1"/>
    </w:lvlOverride>
  </w:num>
  <w:num w:numId="31" w16cid:durableId="1584297774">
    <w:abstractNumId w:val="38"/>
    <w:lvlOverride w:ilvl="0">
      <w:startOverride w:val="1"/>
    </w:lvlOverride>
  </w:num>
  <w:num w:numId="32" w16cid:durableId="760876146">
    <w:abstractNumId w:val="20"/>
  </w:num>
  <w:num w:numId="33" w16cid:durableId="1482193906">
    <w:abstractNumId w:val="36"/>
  </w:num>
  <w:num w:numId="34" w16cid:durableId="1236013200">
    <w:abstractNumId w:val="17"/>
  </w:num>
  <w:num w:numId="35" w16cid:durableId="1205796973">
    <w:abstractNumId w:val="14"/>
  </w:num>
  <w:num w:numId="36" w16cid:durableId="1068504638">
    <w:abstractNumId w:val="28"/>
  </w:num>
  <w:num w:numId="37" w16cid:durableId="1111510593">
    <w:abstractNumId w:val="16"/>
  </w:num>
  <w:num w:numId="38" w16cid:durableId="715276940">
    <w:abstractNumId w:val="26"/>
  </w:num>
  <w:num w:numId="39" w16cid:durableId="1471748903">
    <w:abstractNumId w:val="22"/>
  </w:num>
  <w:num w:numId="40" w16cid:durableId="1647513820">
    <w:abstractNumId w:val="12"/>
  </w:num>
  <w:num w:numId="41" w16cid:durableId="654336712">
    <w:abstractNumId w:val="3"/>
  </w:num>
  <w:num w:numId="42" w16cid:durableId="540871461">
    <w:abstractNumId w:val="43"/>
  </w:num>
  <w:num w:numId="43" w16cid:durableId="791244878">
    <w:abstractNumId w:val="24"/>
  </w:num>
  <w:num w:numId="44" w16cid:durableId="927998937">
    <w:abstractNumId w:val="10"/>
  </w:num>
  <w:num w:numId="45" w16cid:durableId="2006975294">
    <w:abstractNumId w:val="1"/>
  </w:num>
  <w:num w:numId="46" w16cid:durableId="1580552987">
    <w:abstractNumId w:val="4"/>
  </w:num>
  <w:num w:numId="47" w16cid:durableId="495415988">
    <w:abstractNumId w:val="29"/>
  </w:num>
  <w:num w:numId="48" w16cid:durableId="1661080802">
    <w:abstractNumId w:val="7"/>
  </w:num>
  <w:num w:numId="49" w16cid:durableId="957643396">
    <w:abstractNumId w:val="34"/>
  </w:num>
  <w:num w:numId="50" w16cid:durableId="1056204076">
    <w:abstractNumId w:val="13"/>
  </w:num>
  <w:num w:numId="51" w16cid:durableId="2759907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41EA"/>
    <w:rsid w:val="00020380"/>
    <w:rsid w:val="00051932"/>
    <w:rsid w:val="00060FF5"/>
    <w:rsid w:val="000653C1"/>
    <w:rsid w:val="00073DE5"/>
    <w:rsid w:val="00075EE2"/>
    <w:rsid w:val="0008210F"/>
    <w:rsid w:val="000961F4"/>
    <w:rsid w:val="000A0332"/>
    <w:rsid w:val="000A4F8F"/>
    <w:rsid w:val="000A6DFA"/>
    <w:rsid w:val="000B4CAC"/>
    <w:rsid w:val="000D0E58"/>
    <w:rsid w:val="000D32C4"/>
    <w:rsid w:val="000D64B1"/>
    <w:rsid w:val="00120025"/>
    <w:rsid w:val="00125480"/>
    <w:rsid w:val="001279D8"/>
    <w:rsid w:val="00133524"/>
    <w:rsid w:val="00144603"/>
    <w:rsid w:val="00145E6A"/>
    <w:rsid w:val="00145F22"/>
    <w:rsid w:val="001561D7"/>
    <w:rsid w:val="00195A41"/>
    <w:rsid w:val="001A482C"/>
    <w:rsid w:val="001B0CC2"/>
    <w:rsid w:val="001B4448"/>
    <w:rsid w:val="001C1309"/>
    <w:rsid w:val="001D0238"/>
    <w:rsid w:val="001E526D"/>
    <w:rsid w:val="002134E7"/>
    <w:rsid w:val="0021462D"/>
    <w:rsid w:val="00217675"/>
    <w:rsid w:val="002220EE"/>
    <w:rsid w:val="00224830"/>
    <w:rsid w:val="00250BDB"/>
    <w:rsid w:val="00251999"/>
    <w:rsid w:val="002766BE"/>
    <w:rsid w:val="00280662"/>
    <w:rsid w:val="00282076"/>
    <w:rsid w:val="002861E0"/>
    <w:rsid w:val="00295AFC"/>
    <w:rsid w:val="002A52CB"/>
    <w:rsid w:val="002B18A8"/>
    <w:rsid w:val="002B1B7A"/>
    <w:rsid w:val="002B5E72"/>
    <w:rsid w:val="002C3427"/>
    <w:rsid w:val="002D0143"/>
    <w:rsid w:val="002E3C9D"/>
    <w:rsid w:val="002E780E"/>
    <w:rsid w:val="002F1F47"/>
    <w:rsid w:val="00306E3A"/>
    <w:rsid w:val="0031502E"/>
    <w:rsid w:val="00322DDA"/>
    <w:rsid w:val="00326E07"/>
    <w:rsid w:val="00327122"/>
    <w:rsid w:val="0032718C"/>
    <w:rsid w:val="0033626F"/>
    <w:rsid w:val="00342A79"/>
    <w:rsid w:val="00360D97"/>
    <w:rsid w:val="00375756"/>
    <w:rsid w:val="003817C5"/>
    <w:rsid w:val="00381C5E"/>
    <w:rsid w:val="003877C8"/>
    <w:rsid w:val="003909CB"/>
    <w:rsid w:val="0039686E"/>
    <w:rsid w:val="00397A5D"/>
    <w:rsid w:val="003A09C4"/>
    <w:rsid w:val="003C128B"/>
    <w:rsid w:val="003C2125"/>
    <w:rsid w:val="003C514A"/>
    <w:rsid w:val="003D1D8E"/>
    <w:rsid w:val="003F445E"/>
    <w:rsid w:val="003F6D5E"/>
    <w:rsid w:val="003F71E1"/>
    <w:rsid w:val="00400335"/>
    <w:rsid w:val="00403381"/>
    <w:rsid w:val="0040656C"/>
    <w:rsid w:val="00406881"/>
    <w:rsid w:val="00406A0A"/>
    <w:rsid w:val="00407975"/>
    <w:rsid w:val="00407E65"/>
    <w:rsid w:val="00431B99"/>
    <w:rsid w:val="004336C5"/>
    <w:rsid w:val="00436CD3"/>
    <w:rsid w:val="0045137F"/>
    <w:rsid w:val="00454068"/>
    <w:rsid w:val="004628B1"/>
    <w:rsid w:val="0046526B"/>
    <w:rsid w:val="00470BBF"/>
    <w:rsid w:val="004736A3"/>
    <w:rsid w:val="004801EA"/>
    <w:rsid w:val="00480F61"/>
    <w:rsid w:val="004915E5"/>
    <w:rsid w:val="00491A1C"/>
    <w:rsid w:val="00493B89"/>
    <w:rsid w:val="004A7F60"/>
    <w:rsid w:val="004B4757"/>
    <w:rsid w:val="004C3635"/>
    <w:rsid w:val="004C582C"/>
    <w:rsid w:val="004D16E3"/>
    <w:rsid w:val="004D1E9C"/>
    <w:rsid w:val="004D5FA9"/>
    <w:rsid w:val="004E7C6C"/>
    <w:rsid w:val="004E7E16"/>
    <w:rsid w:val="004F47D9"/>
    <w:rsid w:val="004F481A"/>
    <w:rsid w:val="00512F13"/>
    <w:rsid w:val="00520834"/>
    <w:rsid w:val="0053500E"/>
    <w:rsid w:val="00536470"/>
    <w:rsid w:val="00543E54"/>
    <w:rsid w:val="00547336"/>
    <w:rsid w:val="00557ED8"/>
    <w:rsid w:val="005615A4"/>
    <w:rsid w:val="0058143B"/>
    <w:rsid w:val="0058495C"/>
    <w:rsid w:val="00591069"/>
    <w:rsid w:val="005A7FAC"/>
    <w:rsid w:val="005B1039"/>
    <w:rsid w:val="005B374D"/>
    <w:rsid w:val="005C0927"/>
    <w:rsid w:val="005C3BC4"/>
    <w:rsid w:val="005C55D1"/>
    <w:rsid w:val="005D386A"/>
    <w:rsid w:val="005D75FE"/>
    <w:rsid w:val="005E0FED"/>
    <w:rsid w:val="005E216F"/>
    <w:rsid w:val="005E5DA5"/>
    <w:rsid w:val="005F42C6"/>
    <w:rsid w:val="00600478"/>
    <w:rsid w:val="00621ED8"/>
    <w:rsid w:val="00623794"/>
    <w:rsid w:val="00635819"/>
    <w:rsid w:val="006376D7"/>
    <w:rsid w:val="00641C47"/>
    <w:rsid w:val="00644ADC"/>
    <w:rsid w:val="006453DC"/>
    <w:rsid w:val="006454B4"/>
    <w:rsid w:val="00651038"/>
    <w:rsid w:val="0065424F"/>
    <w:rsid w:val="00675768"/>
    <w:rsid w:val="00676334"/>
    <w:rsid w:val="006E1FB1"/>
    <w:rsid w:val="006F1158"/>
    <w:rsid w:val="00702960"/>
    <w:rsid w:val="00706E71"/>
    <w:rsid w:val="007118E9"/>
    <w:rsid w:val="00713F02"/>
    <w:rsid w:val="00726068"/>
    <w:rsid w:val="00732161"/>
    <w:rsid w:val="007337E2"/>
    <w:rsid w:val="00737EB0"/>
    <w:rsid w:val="007402DF"/>
    <w:rsid w:val="00740EEF"/>
    <w:rsid w:val="00751E64"/>
    <w:rsid w:val="00754CA6"/>
    <w:rsid w:val="00764A4A"/>
    <w:rsid w:val="00766F0E"/>
    <w:rsid w:val="00767994"/>
    <w:rsid w:val="007716DB"/>
    <w:rsid w:val="00780065"/>
    <w:rsid w:val="00786BBE"/>
    <w:rsid w:val="007A6205"/>
    <w:rsid w:val="007A6863"/>
    <w:rsid w:val="007B1635"/>
    <w:rsid w:val="007B3152"/>
    <w:rsid w:val="007B49BC"/>
    <w:rsid w:val="007B68F4"/>
    <w:rsid w:val="007C4A10"/>
    <w:rsid w:val="007E2477"/>
    <w:rsid w:val="007E28CA"/>
    <w:rsid w:val="007E54DB"/>
    <w:rsid w:val="007E5ED1"/>
    <w:rsid w:val="007F52C8"/>
    <w:rsid w:val="00800C14"/>
    <w:rsid w:val="0081661E"/>
    <w:rsid w:val="0082234C"/>
    <w:rsid w:val="00823531"/>
    <w:rsid w:val="00847717"/>
    <w:rsid w:val="00850CB4"/>
    <w:rsid w:val="00853B6B"/>
    <w:rsid w:val="00855FDA"/>
    <w:rsid w:val="00856059"/>
    <w:rsid w:val="008562A5"/>
    <w:rsid w:val="0086163A"/>
    <w:rsid w:val="0087309E"/>
    <w:rsid w:val="0089711B"/>
    <w:rsid w:val="008C057F"/>
    <w:rsid w:val="008C2390"/>
    <w:rsid w:val="008C6B98"/>
    <w:rsid w:val="008D5C63"/>
    <w:rsid w:val="008E6BBB"/>
    <w:rsid w:val="008E72A0"/>
    <w:rsid w:val="008F14E5"/>
    <w:rsid w:val="008F3323"/>
    <w:rsid w:val="008F40ED"/>
    <w:rsid w:val="008F6AD1"/>
    <w:rsid w:val="009000B0"/>
    <w:rsid w:val="00906A15"/>
    <w:rsid w:val="009117D0"/>
    <w:rsid w:val="00914ED3"/>
    <w:rsid w:val="00920FE4"/>
    <w:rsid w:val="0092646E"/>
    <w:rsid w:val="00927B53"/>
    <w:rsid w:val="009346A7"/>
    <w:rsid w:val="009459C1"/>
    <w:rsid w:val="00945A05"/>
    <w:rsid w:val="00947347"/>
    <w:rsid w:val="009543EF"/>
    <w:rsid w:val="00966235"/>
    <w:rsid w:val="00966809"/>
    <w:rsid w:val="009776BC"/>
    <w:rsid w:val="00984F9D"/>
    <w:rsid w:val="00985063"/>
    <w:rsid w:val="00986B22"/>
    <w:rsid w:val="00995957"/>
    <w:rsid w:val="009A068C"/>
    <w:rsid w:val="009A33EA"/>
    <w:rsid w:val="009A3AA2"/>
    <w:rsid w:val="009A43CA"/>
    <w:rsid w:val="009A5C37"/>
    <w:rsid w:val="009D2EA6"/>
    <w:rsid w:val="009D34AF"/>
    <w:rsid w:val="009D6564"/>
    <w:rsid w:val="009D7F97"/>
    <w:rsid w:val="009E2C30"/>
    <w:rsid w:val="009E4C0F"/>
    <w:rsid w:val="009F2C5A"/>
    <w:rsid w:val="009F4301"/>
    <w:rsid w:val="00A042E3"/>
    <w:rsid w:val="00A1168B"/>
    <w:rsid w:val="00A17349"/>
    <w:rsid w:val="00A205D4"/>
    <w:rsid w:val="00A26226"/>
    <w:rsid w:val="00A44B16"/>
    <w:rsid w:val="00A45016"/>
    <w:rsid w:val="00A51058"/>
    <w:rsid w:val="00A52650"/>
    <w:rsid w:val="00A532D5"/>
    <w:rsid w:val="00A6255C"/>
    <w:rsid w:val="00A64E2D"/>
    <w:rsid w:val="00A71F3E"/>
    <w:rsid w:val="00A75BCE"/>
    <w:rsid w:val="00A93637"/>
    <w:rsid w:val="00AA2AEA"/>
    <w:rsid w:val="00AA593B"/>
    <w:rsid w:val="00AD7FD5"/>
    <w:rsid w:val="00AF285E"/>
    <w:rsid w:val="00AF4FAD"/>
    <w:rsid w:val="00B040B2"/>
    <w:rsid w:val="00B1064E"/>
    <w:rsid w:val="00B136C2"/>
    <w:rsid w:val="00B15211"/>
    <w:rsid w:val="00B40859"/>
    <w:rsid w:val="00B5131A"/>
    <w:rsid w:val="00B523B3"/>
    <w:rsid w:val="00B62D2E"/>
    <w:rsid w:val="00B65E7B"/>
    <w:rsid w:val="00B66B5F"/>
    <w:rsid w:val="00B8281F"/>
    <w:rsid w:val="00B86CB6"/>
    <w:rsid w:val="00B95CAB"/>
    <w:rsid w:val="00BA34FA"/>
    <w:rsid w:val="00BB7D51"/>
    <w:rsid w:val="00BC2419"/>
    <w:rsid w:val="00BC7F15"/>
    <w:rsid w:val="00BD6446"/>
    <w:rsid w:val="00BE4FB2"/>
    <w:rsid w:val="00BE51E6"/>
    <w:rsid w:val="00BE67A5"/>
    <w:rsid w:val="00BF2236"/>
    <w:rsid w:val="00C021A2"/>
    <w:rsid w:val="00C15156"/>
    <w:rsid w:val="00C164CD"/>
    <w:rsid w:val="00C42EC1"/>
    <w:rsid w:val="00C465F7"/>
    <w:rsid w:val="00C51E20"/>
    <w:rsid w:val="00C62185"/>
    <w:rsid w:val="00C66754"/>
    <w:rsid w:val="00C725EC"/>
    <w:rsid w:val="00C94131"/>
    <w:rsid w:val="00CB0D06"/>
    <w:rsid w:val="00CC6EC8"/>
    <w:rsid w:val="00CC7377"/>
    <w:rsid w:val="00CD3BF1"/>
    <w:rsid w:val="00CE0F67"/>
    <w:rsid w:val="00CE3F0E"/>
    <w:rsid w:val="00CE6530"/>
    <w:rsid w:val="00CE6D32"/>
    <w:rsid w:val="00CF243D"/>
    <w:rsid w:val="00CF75CB"/>
    <w:rsid w:val="00D04A86"/>
    <w:rsid w:val="00D07273"/>
    <w:rsid w:val="00D128B6"/>
    <w:rsid w:val="00D252D1"/>
    <w:rsid w:val="00D25C16"/>
    <w:rsid w:val="00D26EAF"/>
    <w:rsid w:val="00D44FD0"/>
    <w:rsid w:val="00D51709"/>
    <w:rsid w:val="00D54414"/>
    <w:rsid w:val="00D55034"/>
    <w:rsid w:val="00D60E7A"/>
    <w:rsid w:val="00D67BE0"/>
    <w:rsid w:val="00D72A7A"/>
    <w:rsid w:val="00D73191"/>
    <w:rsid w:val="00D77855"/>
    <w:rsid w:val="00D944AE"/>
    <w:rsid w:val="00DA0D3B"/>
    <w:rsid w:val="00DB0EDF"/>
    <w:rsid w:val="00DB6E81"/>
    <w:rsid w:val="00DC0BE7"/>
    <w:rsid w:val="00DC102A"/>
    <w:rsid w:val="00DC44A6"/>
    <w:rsid w:val="00DD448B"/>
    <w:rsid w:val="00E04F97"/>
    <w:rsid w:val="00E0621A"/>
    <w:rsid w:val="00E10614"/>
    <w:rsid w:val="00E11ABC"/>
    <w:rsid w:val="00E15312"/>
    <w:rsid w:val="00E223EB"/>
    <w:rsid w:val="00E35630"/>
    <w:rsid w:val="00E47A6C"/>
    <w:rsid w:val="00E54A32"/>
    <w:rsid w:val="00E6673D"/>
    <w:rsid w:val="00E7082F"/>
    <w:rsid w:val="00E7121E"/>
    <w:rsid w:val="00E72112"/>
    <w:rsid w:val="00E73F2D"/>
    <w:rsid w:val="00E761E8"/>
    <w:rsid w:val="00E8742A"/>
    <w:rsid w:val="00E9063E"/>
    <w:rsid w:val="00E9273C"/>
    <w:rsid w:val="00EA1A99"/>
    <w:rsid w:val="00EB29AE"/>
    <w:rsid w:val="00EB42F2"/>
    <w:rsid w:val="00EB4947"/>
    <w:rsid w:val="00EB5AEB"/>
    <w:rsid w:val="00ED4E8E"/>
    <w:rsid w:val="00EE2A46"/>
    <w:rsid w:val="00EE7B90"/>
    <w:rsid w:val="00EF7A53"/>
    <w:rsid w:val="00F03E9A"/>
    <w:rsid w:val="00F104B4"/>
    <w:rsid w:val="00F130EA"/>
    <w:rsid w:val="00F137BC"/>
    <w:rsid w:val="00F25FBB"/>
    <w:rsid w:val="00F3132A"/>
    <w:rsid w:val="00F31A63"/>
    <w:rsid w:val="00F54AB2"/>
    <w:rsid w:val="00F63261"/>
    <w:rsid w:val="00F67691"/>
    <w:rsid w:val="00F714EF"/>
    <w:rsid w:val="00F71A2A"/>
    <w:rsid w:val="00F73EC3"/>
    <w:rsid w:val="00F7593E"/>
    <w:rsid w:val="00F77405"/>
    <w:rsid w:val="00F81CB5"/>
    <w:rsid w:val="00F85254"/>
    <w:rsid w:val="00F8671F"/>
    <w:rsid w:val="00F9093B"/>
    <w:rsid w:val="00F95E37"/>
    <w:rsid w:val="00F9694B"/>
    <w:rsid w:val="00FA4F22"/>
    <w:rsid w:val="00FB1296"/>
    <w:rsid w:val="00FB2E88"/>
    <w:rsid w:val="00FC22E7"/>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737EB0"/>
    <w:pPr>
      <w:numPr>
        <w:numId w:val="19"/>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locked/>
    <w:rsid w:val="00F714EF"/>
    <w:rPr>
      <w:rFonts w:ascii="Arial" w:eastAsia="Calibri" w:hAnsi="Arial" w:cs="Calibri"/>
      <w:color w:val="262626" w:themeColor="text1" w:themeTint="D9"/>
      <w:sz w:val="24"/>
      <w:lang w:val="en-GB"/>
    </w:rPr>
  </w:style>
  <w:style w:type="character" w:styleId="Hyperlink">
    <w:name w:val="Hyperlink"/>
    <w:basedOn w:val="DefaultParagraphFont"/>
    <w:uiPriority w:val="99"/>
    <w:unhideWhenUsed/>
    <w:rsid w:val="00D128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 w:id="716662475">
      <w:bodyDiv w:val="1"/>
      <w:marLeft w:val="0"/>
      <w:marRight w:val="0"/>
      <w:marTop w:val="0"/>
      <w:marBottom w:val="0"/>
      <w:divBdr>
        <w:top w:val="none" w:sz="0" w:space="0" w:color="auto"/>
        <w:left w:val="none" w:sz="0" w:space="0" w:color="auto"/>
        <w:bottom w:val="none" w:sz="0" w:space="0" w:color="auto"/>
        <w:right w:val="none" w:sz="0" w:space="0" w:color="auto"/>
      </w:divBdr>
    </w:div>
    <w:div w:id="186839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1057</Words>
  <Characters>6273</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Munnelly, Joanna</cp:lastModifiedBy>
  <cp:revision>20</cp:revision>
  <dcterms:created xsi:type="dcterms:W3CDTF">2026-03-17T13:43:00Z</dcterms:created>
  <dcterms:modified xsi:type="dcterms:W3CDTF">2026-03-17T14:25:00Z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