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EDB8" w14:textId="77777777" w:rsidR="00E675AB" w:rsidRPr="0058655A" w:rsidRDefault="00E675AB" w:rsidP="00E675AB">
      <w:pPr>
        <w:pStyle w:val="Body"/>
        <w:ind w:right="-761" w:hanging="709"/>
        <w:jc w:val="center"/>
        <w:rPr>
          <w:rFonts w:eastAsia="Calibri"/>
          <w:b/>
          <w:bCs/>
          <w:iCs/>
        </w:rPr>
      </w:pPr>
      <w:r w:rsidRPr="0058655A">
        <w:rPr>
          <w:noProof/>
          <w:lang w:eastAsia="en-GB"/>
        </w:rPr>
        <w:drawing>
          <wp:inline distT="0" distB="0" distL="0" distR="0" wp14:anchorId="131F3A58" wp14:editId="300DF047">
            <wp:extent cx="6327775" cy="5353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7775" cy="535305"/>
                    </a:xfrm>
                    <a:prstGeom prst="rect">
                      <a:avLst/>
                    </a:prstGeom>
                    <a:noFill/>
                  </pic:spPr>
                </pic:pic>
              </a:graphicData>
            </a:graphic>
          </wp:inline>
        </w:drawing>
      </w:r>
    </w:p>
    <w:p w14:paraId="3855A0BC" w14:textId="77777777" w:rsidR="00E675AB" w:rsidRPr="0058655A" w:rsidRDefault="00E675AB" w:rsidP="004E0ED8">
      <w:pPr>
        <w:pStyle w:val="Body"/>
        <w:ind w:right="261"/>
        <w:jc w:val="center"/>
        <w:rPr>
          <w:rFonts w:eastAsia="Calibri"/>
          <w:b/>
          <w:bCs/>
          <w:iCs/>
        </w:rPr>
      </w:pPr>
    </w:p>
    <w:p w14:paraId="48040D8F" w14:textId="77777777" w:rsidR="007A2EEB" w:rsidRPr="006B1829" w:rsidRDefault="007A2EEB" w:rsidP="007A2EEB">
      <w:pPr>
        <w:pStyle w:val="Body"/>
        <w:ind w:right="261"/>
        <w:jc w:val="both"/>
        <w:rPr>
          <w:rFonts w:eastAsia="Calibri"/>
          <w:b/>
          <w:bCs/>
          <w:iCs/>
        </w:rPr>
      </w:pPr>
    </w:p>
    <w:tbl>
      <w:tblPr>
        <w:tblStyle w:val="TableGrid"/>
        <w:tblW w:w="10348" w:type="dxa"/>
        <w:tblInd w:w="-601" w:type="dxa"/>
        <w:tblLook w:val="04A0" w:firstRow="1" w:lastRow="0" w:firstColumn="1" w:lastColumn="0" w:noHBand="0" w:noVBand="1"/>
      </w:tblPr>
      <w:tblGrid>
        <w:gridCol w:w="2127"/>
        <w:gridCol w:w="3092"/>
        <w:gridCol w:w="2309"/>
        <w:gridCol w:w="2820"/>
      </w:tblGrid>
      <w:tr w:rsidR="007A2EEB" w:rsidRPr="006B1829" w14:paraId="20F93E19" w14:textId="77777777" w:rsidTr="00293533">
        <w:tc>
          <w:tcPr>
            <w:tcW w:w="2127" w:type="dxa"/>
            <w:vAlign w:val="center"/>
          </w:tcPr>
          <w:p w14:paraId="5E8908CE" w14:textId="77777777" w:rsidR="007A2EEB" w:rsidRPr="006B1829"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rPr>
            </w:pPr>
            <w:r w:rsidRPr="006B1829">
              <w:rPr>
                <w:rFonts w:eastAsia="Calibri"/>
                <w:b/>
                <w:bCs/>
                <w:iCs/>
              </w:rPr>
              <w:t>Job Title:</w:t>
            </w:r>
          </w:p>
        </w:tc>
        <w:tc>
          <w:tcPr>
            <w:tcW w:w="3092" w:type="dxa"/>
            <w:vAlign w:val="center"/>
          </w:tcPr>
          <w:p w14:paraId="4A23A937" w14:textId="2ABAFABA" w:rsidR="007A2EEB" w:rsidRPr="006B1829" w:rsidRDefault="00D76B95" w:rsidP="0076753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jc w:val="center"/>
              <w:rPr>
                <w:rFonts w:eastAsia="Calibri"/>
                <w:bCs/>
                <w:iCs/>
                <w:color w:val="auto"/>
              </w:rPr>
            </w:pPr>
            <w:r>
              <w:rPr>
                <w:rFonts w:eastAsia="Calibri"/>
                <w:bCs/>
                <w:iCs/>
                <w:color w:val="auto"/>
              </w:rPr>
              <w:t xml:space="preserve">Service </w:t>
            </w:r>
            <w:r w:rsidR="000F7E19">
              <w:rPr>
                <w:rFonts w:eastAsia="Calibri"/>
                <w:bCs/>
                <w:iCs/>
                <w:color w:val="auto"/>
              </w:rPr>
              <w:t>Operations</w:t>
            </w:r>
            <w:r w:rsidR="001D31C5">
              <w:rPr>
                <w:rFonts w:eastAsia="Calibri"/>
                <w:bCs/>
                <w:iCs/>
                <w:color w:val="auto"/>
              </w:rPr>
              <w:t xml:space="preserve"> </w:t>
            </w:r>
            <w:r w:rsidR="000F7E19">
              <w:rPr>
                <w:rFonts w:eastAsia="Calibri"/>
                <w:bCs/>
                <w:iCs/>
                <w:color w:val="auto"/>
              </w:rPr>
              <w:t>Officer</w:t>
            </w:r>
          </w:p>
        </w:tc>
        <w:tc>
          <w:tcPr>
            <w:tcW w:w="2309" w:type="dxa"/>
            <w:vAlign w:val="center"/>
          </w:tcPr>
          <w:p w14:paraId="551F8FC6" w14:textId="77777777" w:rsidR="007A2EEB" w:rsidRPr="006B1829"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rPr>
            </w:pPr>
            <w:r w:rsidRPr="006B1829">
              <w:rPr>
                <w:rFonts w:eastAsia="Calibri"/>
                <w:b/>
                <w:bCs/>
                <w:iCs/>
                <w:color w:val="auto"/>
              </w:rPr>
              <w:t>Date:</w:t>
            </w:r>
          </w:p>
        </w:tc>
        <w:tc>
          <w:tcPr>
            <w:tcW w:w="2820" w:type="dxa"/>
            <w:vAlign w:val="center"/>
          </w:tcPr>
          <w:p w14:paraId="36DB953E" w14:textId="58E91624" w:rsidR="007A2EEB" w:rsidRPr="006B1829" w:rsidRDefault="007E7117" w:rsidP="0076753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jc w:val="center"/>
              <w:rPr>
                <w:rFonts w:eastAsia="Calibri"/>
                <w:bCs/>
                <w:iCs/>
                <w:color w:val="auto"/>
              </w:rPr>
            </w:pPr>
            <w:r>
              <w:rPr>
                <w:rFonts w:eastAsia="Calibri"/>
                <w:bCs/>
                <w:iCs/>
                <w:color w:val="auto"/>
              </w:rPr>
              <w:t>October 2023</w:t>
            </w:r>
          </w:p>
        </w:tc>
      </w:tr>
      <w:tr w:rsidR="007A2EEB" w:rsidRPr="006B1829" w14:paraId="46881E2E" w14:textId="77777777" w:rsidTr="00293533">
        <w:tc>
          <w:tcPr>
            <w:tcW w:w="2127" w:type="dxa"/>
            <w:vAlign w:val="center"/>
          </w:tcPr>
          <w:p w14:paraId="14CFFF01" w14:textId="77777777" w:rsidR="007A2EEB" w:rsidRPr="006B1829"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rPr>
            </w:pPr>
            <w:r w:rsidRPr="006B1829">
              <w:rPr>
                <w:rFonts w:eastAsia="Calibri"/>
                <w:b/>
                <w:bCs/>
                <w:iCs/>
              </w:rPr>
              <w:t>Reporting Line:</w:t>
            </w:r>
          </w:p>
        </w:tc>
        <w:tc>
          <w:tcPr>
            <w:tcW w:w="3092" w:type="dxa"/>
            <w:vAlign w:val="center"/>
          </w:tcPr>
          <w:p w14:paraId="0A768C81" w14:textId="16F19628" w:rsidR="007A2EEB" w:rsidRPr="006B1829" w:rsidRDefault="00F04E73" w:rsidP="0076753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jc w:val="center"/>
              <w:rPr>
                <w:rFonts w:eastAsia="Calibri"/>
                <w:bCs/>
                <w:iCs/>
                <w:color w:val="auto"/>
              </w:rPr>
            </w:pPr>
            <w:r>
              <w:rPr>
                <w:rFonts w:eastAsia="Calibri"/>
                <w:bCs/>
                <w:iCs/>
                <w:color w:val="auto"/>
              </w:rPr>
              <w:t xml:space="preserve">Service </w:t>
            </w:r>
            <w:r w:rsidR="000F7E19">
              <w:rPr>
                <w:rFonts w:eastAsia="Calibri"/>
                <w:bCs/>
                <w:iCs/>
                <w:color w:val="auto"/>
              </w:rPr>
              <w:t>Operations</w:t>
            </w:r>
            <w:r>
              <w:rPr>
                <w:rFonts w:eastAsia="Calibri"/>
                <w:bCs/>
                <w:iCs/>
                <w:color w:val="auto"/>
              </w:rPr>
              <w:t xml:space="preserve"> Team Leader</w:t>
            </w:r>
          </w:p>
        </w:tc>
        <w:tc>
          <w:tcPr>
            <w:tcW w:w="2309" w:type="dxa"/>
            <w:vAlign w:val="center"/>
          </w:tcPr>
          <w:p w14:paraId="00F8DAC1" w14:textId="77777777" w:rsidR="007A2EEB" w:rsidRPr="006B1829" w:rsidRDefault="00D467BE"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rPr>
            </w:pPr>
            <w:r w:rsidRPr="006B1829">
              <w:rPr>
                <w:rFonts w:eastAsia="Calibri"/>
                <w:b/>
                <w:bCs/>
                <w:iCs/>
                <w:color w:val="auto"/>
              </w:rPr>
              <w:t>Salary:</w:t>
            </w:r>
          </w:p>
        </w:tc>
        <w:tc>
          <w:tcPr>
            <w:tcW w:w="2820" w:type="dxa"/>
            <w:vAlign w:val="center"/>
          </w:tcPr>
          <w:p w14:paraId="65ECBFD4" w14:textId="47A3F13E" w:rsidR="007A2EEB" w:rsidRPr="006B1829" w:rsidRDefault="007E7117" w:rsidP="0076753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jc w:val="center"/>
              <w:rPr>
                <w:rFonts w:eastAsia="Calibri"/>
                <w:bCs/>
                <w:iCs/>
                <w:color w:val="auto"/>
              </w:rPr>
            </w:pPr>
            <w:r>
              <w:rPr>
                <w:rFonts w:eastAsia="Calibri"/>
                <w:bCs/>
                <w:iCs/>
                <w:color w:val="auto"/>
              </w:rPr>
              <w:t xml:space="preserve">Grade </w:t>
            </w:r>
            <w:r w:rsidR="00F25B2E">
              <w:rPr>
                <w:rFonts w:eastAsia="Calibri"/>
                <w:bCs/>
                <w:iCs/>
                <w:color w:val="auto"/>
              </w:rPr>
              <w:t>6</w:t>
            </w:r>
          </w:p>
        </w:tc>
      </w:tr>
      <w:tr w:rsidR="007A2EEB" w:rsidRPr="006B1829" w14:paraId="459C02D7" w14:textId="77777777" w:rsidTr="00293533">
        <w:tc>
          <w:tcPr>
            <w:tcW w:w="2127" w:type="dxa"/>
            <w:vAlign w:val="center"/>
          </w:tcPr>
          <w:p w14:paraId="6EFA9ACF" w14:textId="77777777" w:rsidR="007A2EEB" w:rsidRPr="006B1829" w:rsidRDefault="000B3A4F"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rPr>
            </w:pPr>
            <w:r w:rsidRPr="006B1829">
              <w:rPr>
                <w:rFonts w:eastAsia="Calibri"/>
                <w:b/>
                <w:bCs/>
                <w:iCs/>
              </w:rPr>
              <w:t>Team</w:t>
            </w:r>
            <w:r w:rsidR="007A2EEB" w:rsidRPr="006B1829">
              <w:rPr>
                <w:rFonts w:eastAsia="Calibri"/>
                <w:b/>
                <w:bCs/>
                <w:iCs/>
              </w:rPr>
              <w:t>:</w:t>
            </w:r>
          </w:p>
        </w:tc>
        <w:tc>
          <w:tcPr>
            <w:tcW w:w="3092" w:type="dxa"/>
            <w:vAlign w:val="center"/>
          </w:tcPr>
          <w:p w14:paraId="1F11D7B6" w14:textId="7656F53C" w:rsidR="007A2EEB" w:rsidRPr="006B1829" w:rsidRDefault="00767531" w:rsidP="0076753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jc w:val="center"/>
              <w:rPr>
                <w:rFonts w:eastAsia="Calibri"/>
                <w:bCs/>
                <w:iCs/>
                <w:color w:val="auto"/>
              </w:rPr>
            </w:pPr>
            <w:r>
              <w:rPr>
                <w:rFonts w:eastAsia="Calibri"/>
                <w:bCs/>
                <w:iCs/>
                <w:color w:val="auto"/>
              </w:rPr>
              <w:t>Service Operations</w:t>
            </w:r>
            <w:r w:rsidR="004B26F0" w:rsidRPr="006B1829">
              <w:rPr>
                <w:rFonts w:eastAsia="Calibri"/>
                <w:bCs/>
                <w:iCs/>
                <w:color w:val="auto"/>
              </w:rPr>
              <w:t xml:space="preserve"> Team</w:t>
            </w:r>
            <w:r>
              <w:rPr>
                <w:rFonts w:eastAsia="Calibri"/>
                <w:bCs/>
                <w:iCs/>
                <w:color w:val="auto"/>
              </w:rPr>
              <w:t xml:space="preserve"> (Service Desk)</w:t>
            </w:r>
          </w:p>
        </w:tc>
        <w:tc>
          <w:tcPr>
            <w:tcW w:w="2309" w:type="dxa"/>
            <w:vAlign w:val="center"/>
          </w:tcPr>
          <w:p w14:paraId="0A8D12CC" w14:textId="77777777" w:rsidR="007A2EEB" w:rsidRPr="006B1829"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rPr>
            </w:pPr>
            <w:r w:rsidRPr="006B1829">
              <w:rPr>
                <w:rFonts w:eastAsia="Calibri"/>
                <w:b/>
                <w:bCs/>
                <w:iCs/>
                <w:color w:val="auto"/>
              </w:rPr>
              <w:t>Business Area:</w:t>
            </w:r>
          </w:p>
        </w:tc>
        <w:tc>
          <w:tcPr>
            <w:tcW w:w="2820" w:type="dxa"/>
            <w:vAlign w:val="center"/>
          </w:tcPr>
          <w:p w14:paraId="6116DFFE" w14:textId="4C0DF489" w:rsidR="007A2EEB" w:rsidRPr="006B1829" w:rsidRDefault="00525C45" w:rsidP="0076753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jc w:val="center"/>
              <w:rPr>
                <w:rFonts w:eastAsia="Calibri"/>
                <w:bCs/>
                <w:iCs/>
                <w:color w:val="auto"/>
              </w:rPr>
            </w:pPr>
            <w:r w:rsidRPr="006B1829">
              <w:rPr>
                <w:rFonts w:eastAsia="Calibri"/>
                <w:bCs/>
                <w:iCs/>
                <w:color w:val="auto"/>
              </w:rPr>
              <w:t>Digital Services - ICT</w:t>
            </w:r>
          </w:p>
        </w:tc>
      </w:tr>
    </w:tbl>
    <w:p w14:paraId="6400A904" w14:textId="77777777" w:rsidR="007A2EEB" w:rsidRPr="006B1829" w:rsidRDefault="007A2EEB" w:rsidP="007A2EEB">
      <w:pPr>
        <w:pStyle w:val="Body"/>
        <w:ind w:right="261"/>
        <w:jc w:val="both"/>
        <w:rPr>
          <w:rFonts w:eastAsia="Calibri"/>
          <w:b/>
          <w:bCs/>
          <w:iCs/>
        </w:rPr>
      </w:pPr>
    </w:p>
    <w:tbl>
      <w:tblPr>
        <w:tblW w:w="103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56"/>
      </w:tblGrid>
      <w:tr w:rsidR="002E1A62" w:rsidRPr="006B1829" w14:paraId="0AC03419" w14:textId="77777777" w:rsidTr="00F76E06">
        <w:trPr>
          <w:trHeight w:val="180"/>
          <w:jc w:val="center"/>
        </w:trPr>
        <w:tc>
          <w:tcPr>
            <w:tcW w:w="10356" w:type="dxa"/>
            <w:tcBorders>
              <w:top w:val="single" w:sz="6" w:space="0" w:color="000000"/>
              <w:left w:val="single" w:sz="6" w:space="0" w:color="0000FF"/>
              <w:bottom w:val="nil"/>
              <w:right w:val="single" w:sz="6" w:space="0" w:color="0000FF"/>
            </w:tcBorders>
            <w:shd w:val="clear" w:color="auto" w:fill="000000"/>
            <w:tcMar>
              <w:top w:w="80" w:type="dxa"/>
              <w:left w:w="80" w:type="dxa"/>
              <w:bottom w:w="80" w:type="dxa"/>
              <w:right w:w="80" w:type="dxa"/>
            </w:tcMar>
          </w:tcPr>
          <w:p w14:paraId="0860F5BE" w14:textId="42A50C97" w:rsidR="002E1A62" w:rsidRPr="006B1829" w:rsidRDefault="00EA37E8" w:rsidP="002E1A62">
            <w:pPr>
              <w:pStyle w:val="Heading3"/>
              <w:ind w:left="58" w:right="261"/>
              <w:jc w:val="both"/>
              <w:rPr>
                <w:sz w:val="22"/>
                <w:szCs w:val="22"/>
                <w:lang w:val="en-GB"/>
              </w:rPr>
            </w:pPr>
            <w:r w:rsidRPr="006B1829">
              <w:rPr>
                <w:rFonts w:eastAsia="Calibri"/>
                <w:sz w:val="22"/>
                <w:szCs w:val="22"/>
                <w:bdr w:val="none" w:sz="0" w:space="0" w:color="auto" w:frame="1"/>
                <w:lang w:val="en-GB"/>
              </w:rPr>
              <w:t>JOB PURPOSE</w:t>
            </w:r>
          </w:p>
        </w:tc>
      </w:tr>
      <w:tr w:rsidR="004B4D60" w:rsidRPr="006B1829" w14:paraId="70D1FCAB" w14:textId="77777777" w:rsidTr="00F76E06">
        <w:trPr>
          <w:trHeight w:val="793"/>
          <w:jc w:val="center"/>
        </w:trPr>
        <w:tc>
          <w:tcPr>
            <w:tcW w:w="10356" w:type="dxa"/>
            <w:tcBorders>
              <w:top w:val="nil"/>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14:paraId="5C909CB9" w14:textId="647E99CD" w:rsidR="00EA37E8" w:rsidRPr="006B1829" w:rsidRDefault="00EA37E8" w:rsidP="00EA37E8">
            <w:pPr>
              <w:ind w:left="105" w:right="5670"/>
              <w:jc w:val="both"/>
              <w:rPr>
                <w:rFonts w:ascii="Arial" w:eastAsia="Arial" w:hAnsi="Arial" w:cs="Arial"/>
                <w:b/>
                <w:bCs/>
                <w:spacing w:val="-1"/>
                <w:sz w:val="22"/>
                <w:szCs w:val="22"/>
              </w:rPr>
            </w:pPr>
            <w:r w:rsidRPr="006B1829">
              <w:rPr>
                <w:rFonts w:ascii="Arial" w:eastAsia="Arial" w:hAnsi="Arial" w:cs="Arial"/>
                <w:b/>
                <w:bCs/>
                <w:spacing w:val="-1"/>
                <w:sz w:val="22"/>
                <w:szCs w:val="22"/>
              </w:rPr>
              <w:t>All Grades:</w:t>
            </w:r>
          </w:p>
          <w:p w14:paraId="67DF2DE7" w14:textId="31E29631" w:rsidR="00663124" w:rsidRPr="006B1829" w:rsidRDefault="00663124" w:rsidP="00EA37E8">
            <w:pPr>
              <w:ind w:left="105" w:right="5670"/>
              <w:jc w:val="both"/>
              <w:rPr>
                <w:rFonts w:ascii="Arial" w:eastAsia="Arial" w:hAnsi="Arial" w:cs="Arial"/>
                <w:b/>
                <w:bCs/>
                <w:spacing w:val="-1"/>
                <w:sz w:val="22"/>
                <w:szCs w:val="22"/>
              </w:rPr>
            </w:pPr>
          </w:p>
          <w:p w14:paraId="2171A816" w14:textId="3EA2611F" w:rsidR="00967C8C" w:rsidRDefault="006B1829" w:rsidP="000F7934">
            <w:pPr>
              <w:spacing w:before="3" w:line="240" w:lineRule="exact"/>
              <w:ind w:left="105" w:right="65"/>
              <w:jc w:val="both"/>
              <w:rPr>
                <w:rFonts w:ascii="Arial" w:eastAsia="Arial" w:hAnsi="Arial" w:cs="Arial"/>
                <w:spacing w:val="-1"/>
                <w:sz w:val="22"/>
                <w:szCs w:val="22"/>
              </w:rPr>
            </w:pPr>
            <w:r w:rsidRPr="006B1829">
              <w:rPr>
                <w:rFonts w:ascii="Arial" w:eastAsia="Arial" w:hAnsi="Arial" w:cs="Arial"/>
                <w:spacing w:val="-1"/>
                <w:sz w:val="22"/>
                <w:szCs w:val="22"/>
              </w:rPr>
              <w:t xml:space="preserve">Service Operations </w:t>
            </w:r>
            <w:r w:rsidR="00D76B95">
              <w:rPr>
                <w:rFonts w:ascii="Arial" w:eastAsia="Arial" w:hAnsi="Arial" w:cs="Arial"/>
                <w:spacing w:val="-1"/>
                <w:sz w:val="22"/>
                <w:szCs w:val="22"/>
              </w:rPr>
              <w:t>Officer</w:t>
            </w:r>
            <w:r w:rsidRPr="006B1829">
              <w:rPr>
                <w:rFonts w:ascii="Arial" w:eastAsia="Arial" w:hAnsi="Arial" w:cs="Arial"/>
                <w:spacing w:val="-1"/>
                <w:sz w:val="22"/>
                <w:szCs w:val="22"/>
              </w:rPr>
              <w:t xml:space="preserve"> </w:t>
            </w:r>
            <w:r w:rsidR="00156114" w:rsidRPr="00156114">
              <w:rPr>
                <w:rFonts w:ascii="Arial" w:eastAsia="Arial" w:hAnsi="Arial" w:cs="Arial"/>
                <w:spacing w:val="-1"/>
                <w:sz w:val="22"/>
                <w:szCs w:val="22"/>
              </w:rPr>
              <w:t xml:space="preserve">performs various functions in providing basic incident resolution and technical support to customers or end users via the </w:t>
            </w:r>
            <w:r w:rsidR="009A66A7" w:rsidRPr="00156114">
              <w:rPr>
                <w:rFonts w:ascii="Arial" w:eastAsia="Arial" w:hAnsi="Arial" w:cs="Arial"/>
                <w:spacing w:val="-1"/>
                <w:sz w:val="22"/>
                <w:szCs w:val="22"/>
              </w:rPr>
              <w:t>telephone</w:t>
            </w:r>
            <w:r w:rsidR="009A66A7">
              <w:rPr>
                <w:rFonts w:ascii="Arial" w:eastAsia="Arial" w:hAnsi="Arial" w:cs="Arial"/>
                <w:spacing w:val="-1"/>
                <w:sz w:val="22"/>
                <w:szCs w:val="22"/>
              </w:rPr>
              <w:t>, in</w:t>
            </w:r>
            <w:r w:rsidR="00156114">
              <w:rPr>
                <w:rFonts w:ascii="Arial" w:eastAsia="Arial" w:hAnsi="Arial" w:cs="Arial"/>
                <w:spacing w:val="-1"/>
                <w:sz w:val="22"/>
                <w:szCs w:val="22"/>
              </w:rPr>
              <w:t xml:space="preserve"> person</w:t>
            </w:r>
            <w:r w:rsidR="00156114" w:rsidRPr="00156114">
              <w:rPr>
                <w:rFonts w:ascii="Arial" w:eastAsia="Arial" w:hAnsi="Arial" w:cs="Arial"/>
                <w:spacing w:val="-1"/>
                <w:sz w:val="22"/>
                <w:szCs w:val="22"/>
              </w:rPr>
              <w:t xml:space="preserve"> or electronically.</w:t>
            </w:r>
          </w:p>
          <w:p w14:paraId="252718C0" w14:textId="67ED55CA" w:rsidR="009A66A7" w:rsidRDefault="009A66A7" w:rsidP="000F7934">
            <w:pPr>
              <w:spacing w:before="3" w:line="240" w:lineRule="exact"/>
              <w:ind w:left="105" w:right="65"/>
              <w:jc w:val="both"/>
              <w:rPr>
                <w:rFonts w:ascii="Arial" w:eastAsia="Arial" w:hAnsi="Arial" w:cs="Arial"/>
                <w:spacing w:val="-1"/>
                <w:sz w:val="22"/>
                <w:szCs w:val="22"/>
              </w:rPr>
            </w:pPr>
          </w:p>
          <w:p w14:paraId="170110A2" w14:textId="298D9BFE" w:rsidR="009A66A7" w:rsidRDefault="006C04C9" w:rsidP="000F7934">
            <w:pPr>
              <w:spacing w:before="3" w:line="240" w:lineRule="exact"/>
              <w:ind w:left="105" w:right="65"/>
              <w:jc w:val="both"/>
              <w:rPr>
                <w:rFonts w:ascii="Arial" w:eastAsia="Arial" w:hAnsi="Arial" w:cs="Arial"/>
                <w:spacing w:val="-1"/>
                <w:sz w:val="22"/>
                <w:szCs w:val="22"/>
              </w:rPr>
            </w:pPr>
            <w:r w:rsidRPr="006C04C9">
              <w:rPr>
                <w:rFonts w:ascii="Arial" w:eastAsia="Arial" w:hAnsi="Arial" w:cs="Arial"/>
                <w:spacing w:val="-1"/>
                <w:sz w:val="22"/>
                <w:szCs w:val="22"/>
              </w:rPr>
              <w:t>They conduct initial assessment, triage, research, and resolution of basic issues with application software and hardware components.</w:t>
            </w:r>
            <w:r w:rsidR="003B500A">
              <w:rPr>
                <w:rFonts w:ascii="Arial" w:eastAsia="Arial" w:hAnsi="Arial" w:cs="Arial"/>
                <w:spacing w:val="-1"/>
                <w:sz w:val="22"/>
                <w:szCs w:val="22"/>
              </w:rPr>
              <w:t xml:space="preserve"> </w:t>
            </w:r>
            <w:r w:rsidR="0054523C">
              <w:rPr>
                <w:rFonts w:ascii="Arial" w:eastAsia="Arial" w:hAnsi="Arial" w:cs="Arial"/>
                <w:spacing w:val="-1"/>
                <w:sz w:val="22"/>
                <w:szCs w:val="22"/>
              </w:rPr>
              <w:t>They</w:t>
            </w:r>
            <w:r w:rsidR="003B500A">
              <w:rPr>
                <w:rFonts w:ascii="Arial" w:eastAsia="Arial" w:hAnsi="Arial" w:cs="Arial"/>
                <w:spacing w:val="-1"/>
                <w:sz w:val="22"/>
                <w:szCs w:val="22"/>
              </w:rPr>
              <w:t xml:space="preserve"> </w:t>
            </w:r>
            <w:r w:rsidR="003B500A" w:rsidRPr="006B1829">
              <w:rPr>
                <w:rFonts w:ascii="Arial" w:eastAsia="Arial" w:hAnsi="Arial" w:cs="Arial"/>
                <w:spacing w:val="-1"/>
                <w:sz w:val="22"/>
                <w:szCs w:val="22"/>
              </w:rPr>
              <w:t>will minimise the adverse effect of incidents by ensuring that normal service is restored within defined service level agreements.</w:t>
            </w:r>
          </w:p>
          <w:p w14:paraId="3D3AA9F5" w14:textId="77777777" w:rsidR="00967C8C" w:rsidRDefault="00967C8C" w:rsidP="000F7934">
            <w:pPr>
              <w:spacing w:before="3" w:line="240" w:lineRule="exact"/>
              <w:ind w:left="105" w:right="65"/>
              <w:jc w:val="both"/>
              <w:rPr>
                <w:rFonts w:ascii="Arial" w:eastAsia="Arial" w:hAnsi="Arial" w:cs="Arial"/>
                <w:spacing w:val="-1"/>
                <w:sz w:val="22"/>
                <w:szCs w:val="22"/>
              </w:rPr>
            </w:pPr>
          </w:p>
          <w:p w14:paraId="5235B0F1" w14:textId="59C7DF3F" w:rsidR="004B4D60" w:rsidRPr="000F7934" w:rsidRDefault="006B1829" w:rsidP="000F7934">
            <w:pPr>
              <w:spacing w:before="3" w:line="240" w:lineRule="exact"/>
              <w:ind w:left="105" w:right="65"/>
              <w:jc w:val="both"/>
              <w:rPr>
                <w:rFonts w:ascii="Arial" w:eastAsia="Arial" w:hAnsi="Arial" w:cs="Arial"/>
                <w:spacing w:val="-1"/>
                <w:sz w:val="22"/>
                <w:szCs w:val="22"/>
              </w:rPr>
            </w:pPr>
            <w:r w:rsidRPr="006B1829">
              <w:rPr>
                <w:rFonts w:ascii="Arial" w:eastAsia="Arial" w:hAnsi="Arial" w:cs="Arial"/>
                <w:spacing w:val="-1"/>
                <w:sz w:val="22"/>
                <w:szCs w:val="22"/>
              </w:rPr>
              <w:t>The postholder will be responsible for managing incidents</w:t>
            </w:r>
            <w:r w:rsidR="006D201A">
              <w:rPr>
                <w:rFonts w:ascii="Arial" w:eastAsia="Arial" w:hAnsi="Arial" w:cs="Arial"/>
                <w:spacing w:val="-1"/>
                <w:sz w:val="22"/>
                <w:szCs w:val="22"/>
              </w:rPr>
              <w:t xml:space="preserve"> and service </w:t>
            </w:r>
            <w:r w:rsidRPr="006B1829">
              <w:rPr>
                <w:rFonts w:ascii="Arial" w:eastAsia="Arial" w:hAnsi="Arial" w:cs="Arial"/>
                <w:spacing w:val="-1"/>
                <w:sz w:val="22"/>
                <w:szCs w:val="22"/>
              </w:rPr>
              <w:t>requests using a ticket logging system, providing 1st and 2nd line support</w:t>
            </w:r>
            <w:r w:rsidR="003762EA">
              <w:rPr>
                <w:rFonts w:ascii="Arial" w:eastAsia="Arial" w:hAnsi="Arial" w:cs="Arial"/>
                <w:spacing w:val="-1"/>
                <w:sz w:val="22"/>
                <w:szCs w:val="22"/>
              </w:rPr>
              <w:t xml:space="preserve"> with</w:t>
            </w:r>
            <w:r w:rsidRPr="006B1829">
              <w:rPr>
                <w:rFonts w:ascii="Arial" w:eastAsia="Arial" w:hAnsi="Arial" w:cs="Arial"/>
                <w:spacing w:val="-1"/>
                <w:sz w:val="22"/>
                <w:szCs w:val="22"/>
              </w:rPr>
              <w:t xml:space="preserve"> first class technical support/solutions and escalating calls where appropriat</w:t>
            </w:r>
            <w:r w:rsidR="003762EA">
              <w:rPr>
                <w:rFonts w:ascii="Arial" w:eastAsia="Arial" w:hAnsi="Arial" w:cs="Arial"/>
                <w:spacing w:val="-1"/>
                <w:sz w:val="22"/>
                <w:szCs w:val="22"/>
              </w:rPr>
              <w:t>e</w:t>
            </w:r>
            <w:r w:rsidRPr="006B1829">
              <w:rPr>
                <w:rFonts w:ascii="Arial" w:eastAsia="Arial" w:hAnsi="Arial" w:cs="Arial"/>
                <w:spacing w:val="-1"/>
                <w:sz w:val="22"/>
                <w:szCs w:val="22"/>
              </w:rPr>
              <w:t xml:space="preserve"> working within an ITIL environment.</w:t>
            </w:r>
          </w:p>
        </w:tc>
      </w:tr>
    </w:tbl>
    <w:p w14:paraId="42D72B46" w14:textId="77777777" w:rsidR="00A6609A" w:rsidRPr="006B1829" w:rsidRDefault="00A6609A" w:rsidP="00F77DB9">
      <w:pPr>
        <w:pStyle w:val="Body"/>
        <w:ind w:left="-567" w:right="261"/>
        <w:rPr>
          <w:rFonts w:eastAsia="Calibri"/>
          <w:b/>
          <w:bCs/>
          <w:iCs/>
        </w:rPr>
      </w:pPr>
    </w:p>
    <w:p w14:paraId="53A3FFB5" w14:textId="77777777" w:rsidR="00FA4C23" w:rsidRPr="006B1829" w:rsidRDefault="00FA4C23" w:rsidP="00F77DB9">
      <w:pPr>
        <w:pStyle w:val="Body"/>
        <w:ind w:left="-567" w:right="261"/>
        <w:rPr>
          <w:rFonts w:eastAsia="Calibri"/>
          <w:b/>
          <w:bCs/>
          <w:iCs/>
        </w:rPr>
      </w:pPr>
    </w:p>
    <w:p w14:paraId="6D8A8C39" w14:textId="77777777" w:rsidR="00FA4C23" w:rsidRPr="006B1829" w:rsidRDefault="00FA4C23" w:rsidP="00F77DB9">
      <w:pPr>
        <w:pStyle w:val="Body"/>
        <w:ind w:left="-567" w:right="261"/>
        <w:rPr>
          <w:rFonts w:eastAsia="Calibri"/>
          <w:b/>
          <w:bCs/>
          <w:iCs/>
        </w:rPr>
      </w:pPr>
    </w:p>
    <w:tbl>
      <w:tblPr>
        <w:tblW w:w="103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86"/>
      </w:tblGrid>
      <w:tr w:rsidR="00A6609A" w:rsidRPr="006B1829" w14:paraId="63EAA715" w14:textId="77777777" w:rsidTr="00E17384">
        <w:trPr>
          <w:trHeight w:val="479"/>
          <w:jc w:val="center"/>
        </w:trPr>
        <w:tc>
          <w:tcPr>
            <w:tcW w:w="10386" w:type="dxa"/>
            <w:tcBorders>
              <w:top w:val="single" w:sz="6" w:space="0" w:color="000000"/>
              <w:left w:val="single" w:sz="6" w:space="0" w:color="000000"/>
              <w:bottom w:val="nil"/>
              <w:right w:val="single" w:sz="6" w:space="0" w:color="000000"/>
            </w:tcBorders>
            <w:shd w:val="clear" w:color="auto" w:fill="000000"/>
            <w:tcMar>
              <w:top w:w="80" w:type="dxa"/>
              <w:left w:w="80" w:type="dxa"/>
              <w:bottom w:w="80" w:type="dxa"/>
              <w:right w:w="80" w:type="dxa"/>
            </w:tcMar>
            <w:vAlign w:val="center"/>
          </w:tcPr>
          <w:p w14:paraId="773268C8" w14:textId="77777777" w:rsidR="00A6609A" w:rsidRPr="006B1829" w:rsidRDefault="00A6609A" w:rsidP="001D13CF">
            <w:pPr>
              <w:pStyle w:val="Body"/>
              <w:ind w:right="261"/>
            </w:pPr>
            <w:r w:rsidRPr="006B1829">
              <w:rPr>
                <w:rFonts w:eastAsia="Calibri"/>
                <w:b/>
                <w:bCs/>
                <w:color w:val="FFFFFF"/>
                <w:u w:color="FFFFFF"/>
              </w:rPr>
              <w:t xml:space="preserve">KEY RESPONSIBILITIES </w:t>
            </w:r>
          </w:p>
        </w:tc>
      </w:tr>
      <w:tr w:rsidR="00A6609A" w:rsidRPr="006B1829" w14:paraId="2AFA6F53" w14:textId="77777777" w:rsidTr="00E17384">
        <w:trPr>
          <w:trHeight w:val="739"/>
          <w:jc w:val="center"/>
        </w:trPr>
        <w:tc>
          <w:tcPr>
            <w:tcW w:w="10386" w:type="dxa"/>
            <w:tcBorders>
              <w:top w:val="nil"/>
              <w:left w:val="single" w:sz="4" w:space="0" w:color="auto"/>
              <w:bottom w:val="nil"/>
              <w:right w:val="single" w:sz="6" w:space="0" w:color="000000"/>
            </w:tcBorders>
            <w:shd w:val="clear" w:color="auto" w:fill="auto"/>
            <w:tcMar>
              <w:top w:w="80" w:type="dxa"/>
              <w:left w:w="80" w:type="dxa"/>
              <w:bottom w:w="80" w:type="dxa"/>
              <w:right w:w="80" w:type="dxa"/>
            </w:tcMar>
            <w:vAlign w:val="center"/>
          </w:tcPr>
          <w:p w14:paraId="39677532" w14:textId="27260EF4" w:rsidR="002E1A62" w:rsidRPr="006B1829" w:rsidRDefault="002E1A62" w:rsidP="002E1A62">
            <w:pPr>
              <w:rPr>
                <w:rFonts w:ascii="Arial" w:hAnsi="Arial" w:cs="Arial"/>
                <w:b/>
                <w:bCs/>
                <w:sz w:val="22"/>
                <w:szCs w:val="22"/>
              </w:rPr>
            </w:pPr>
            <w:r w:rsidRPr="006B1829">
              <w:rPr>
                <w:rFonts w:ascii="Arial" w:hAnsi="Arial" w:cs="Arial"/>
                <w:b/>
                <w:bCs/>
                <w:sz w:val="22"/>
                <w:szCs w:val="22"/>
              </w:rPr>
              <w:t xml:space="preserve">Main Responsibilities </w:t>
            </w:r>
          </w:p>
          <w:p w14:paraId="7A1868E0" w14:textId="77777777" w:rsidR="002E1A62" w:rsidRPr="006B1829" w:rsidRDefault="002E1A62" w:rsidP="002E1A62">
            <w:pPr>
              <w:rPr>
                <w:rFonts w:ascii="Arial" w:hAnsi="Arial" w:cs="Arial"/>
                <w:sz w:val="22"/>
                <w:szCs w:val="22"/>
              </w:rPr>
            </w:pPr>
          </w:p>
          <w:p w14:paraId="1FEB275D" w14:textId="77777777" w:rsidR="006B1829" w:rsidRPr="00D76B95" w:rsidRDefault="006B1829" w:rsidP="006B1829">
            <w:pPr>
              <w:rPr>
                <w:rFonts w:ascii="Arial" w:hAnsi="Arial" w:cs="Arial"/>
                <w:b/>
                <w:sz w:val="22"/>
                <w:szCs w:val="22"/>
              </w:rPr>
            </w:pPr>
            <w:r w:rsidRPr="00D76B95">
              <w:rPr>
                <w:rFonts w:ascii="Arial" w:hAnsi="Arial" w:cs="Arial"/>
                <w:b/>
                <w:sz w:val="22"/>
                <w:szCs w:val="22"/>
              </w:rPr>
              <w:t>Service Operations</w:t>
            </w:r>
          </w:p>
          <w:p w14:paraId="1B51DD2D" w14:textId="77777777" w:rsidR="006B1829" w:rsidRPr="006B1829" w:rsidRDefault="006B1829" w:rsidP="00CC1035">
            <w:pPr>
              <w:pStyle w:val="ListParagraph"/>
              <w:ind w:left="1080"/>
              <w:rPr>
                <w:lang w:val="en-GB"/>
              </w:rPr>
            </w:pPr>
          </w:p>
          <w:p w14:paraId="6ABCAB62" w14:textId="42FC1A7A" w:rsidR="0065445B" w:rsidRDefault="00840A6F" w:rsidP="00F64D94">
            <w:pPr>
              <w:pStyle w:val="ListParagraph"/>
              <w:numPr>
                <w:ilvl w:val="0"/>
                <w:numId w:val="1"/>
              </w:numPr>
              <w:rPr>
                <w:lang w:val="en-GB"/>
              </w:rPr>
            </w:pPr>
            <w:r w:rsidRPr="0065445B">
              <w:rPr>
                <w:lang w:val="en-GB"/>
              </w:rPr>
              <w:t xml:space="preserve">Acts as a first point of contact </w:t>
            </w:r>
            <w:r w:rsidR="0065445B" w:rsidRPr="0065445B">
              <w:rPr>
                <w:lang w:val="en-GB"/>
              </w:rPr>
              <w:t>to support service users and customers reporting issues, requesting information, access, or other services.</w:t>
            </w:r>
          </w:p>
          <w:p w14:paraId="5C908147" w14:textId="77777777" w:rsidR="0065445B" w:rsidRPr="0065445B" w:rsidRDefault="0065445B" w:rsidP="0065445B">
            <w:pPr>
              <w:pStyle w:val="ListParagraph"/>
              <w:rPr>
                <w:lang w:val="en-GB"/>
              </w:rPr>
            </w:pPr>
          </w:p>
          <w:p w14:paraId="1B13B6B2" w14:textId="64696728" w:rsidR="00D42B4C" w:rsidRDefault="006B1829" w:rsidP="00F64D94">
            <w:pPr>
              <w:pStyle w:val="ListParagraph"/>
              <w:numPr>
                <w:ilvl w:val="0"/>
                <w:numId w:val="1"/>
              </w:numPr>
              <w:rPr>
                <w:lang w:val="en-GB"/>
              </w:rPr>
            </w:pPr>
            <w:r w:rsidRPr="0065445B">
              <w:rPr>
                <w:lang w:val="en-GB"/>
              </w:rPr>
              <w:t>Answer</w:t>
            </w:r>
            <w:r w:rsidR="00AB0E88" w:rsidRPr="0065445B">
              <w:rPr>
                <w:lang w:val="en-GB"/>
              </w:rPr>
              <w:t xml:space="preserve">s and responds </w:t>
            </w:r>
            <w:r w:rsidR="000A1277" w:rsidRPr="0065445B">
              <w:rPr>
                <w:lang w:val="en-GB"/>
              </w:rPr>
              <w:t>to inbound</w:t>
            </w:r>
            <w:r w:rsidRPr="0065445B">
              <w:rPr>
                <w:lang w:val="en-GB"/>
              </w:rPr>
              <w:t xml:space="preserve"> </w:t>
            </w:r>
            <w:r w:rsidR="000A1277" w:rsidRPr="0065445B">
              <w:rPr>
                <w:lang w:val="en-GB"/>
              </w:rPr>
              <w:t>calls</w:t>
            </w:r>
            <w:r w:rsidR="00B258EB" w:rsidRPr="0065445B">
              <w:rPr>
                <w:lang w:val="en-GB"/>
              </w:rPr>
              <w:t xml:space="preserve"> via telephone, in person and calls logged via the </w:t>
            </w:r>
            <w:r w:rsidR="00F87815" w:rsidRPr="0065445B">
              <w:rPr>
                <w:lang w:val="en-GB"/>
              </w:rPr>
              <w:t>self-service</w:t>
            </w:r>
            <w:r w:rsidR="00B258EB" w:rsidRPr="0065445B">
              <w:rPr>
                <w:lang w:val="en-GB"/>
              </w:rPr>
              <w:t xml:space="preserve"> portal</w:t>
            </w:r>
            <w:r w:rsidR="00D42B4C" w:rsidRPr="0065445B">
              <w:rPr>
                <w:lang w:val="en-GB"/>
              </w:rPr>
              <w:t xml:space="preserve"> from end users</w:t>
            </w:r>
            <w:r w:rsidR="00F87815" w:rsidRPr="0065445B">
              <w:rPr>
                <w:lang w:val="en-GB"/>
              </w:rPr>
              <w:t>.</w:t>
            </w:r>
          </w:p>
          <w:p w14:paraId="0B01E99F" w14:textId="77777777" w:rsidR="0065445B" w:rsidRPr="0065445B" w:rsidRDefault="0065445B" w:rsidP="0065445B"/>
          <w:p w14:paraId="24D71EB6" w14:textId="0A9FAD8E" w:rsidR="005D79BE" w:rsidRDefault="00147C20" w:rsidP="00F64D94">
            <w:pPr>
              <w:pStyle w:val="ListParagraph"/>
              <w:numPr>
                <w:ilvl w:val="0"/>
                <w:numId w:val="1"/>
              </w:numPr>
              <w:rPr>
                <w:lang w:val="en-GB"/>
              </w:rPr>
            </w:pPr>
            <w:r>
              <w:rPr>
                <w:lang w:val="en-GB"/>
              </w:rPr>
              <w:t>Follow</w:t>
            </w:r>
            <w:r w:rsidR="005D79BE">
              <w:rPr>
                <w:lang w:val="en-GB"/>
              </w:rPr>
              <w:t>s</w:t>
            </w:r>
            <w:r>
              <w:rPr>
                <w:lang w:val="en-GB"/>
              </w:rPr>
              <w:t xml:space="preserve"> Incident Management process by</w:t>
            </w:r>
            <w:r w:rsidR="0046723B">
              <w:rPr>
                <w:lang w:val="en-GB"/>
              </w:rPr>
              <w:t xml:space="preserve"> </w:t>
            </w:r>
            <w:r w:rsidR="0044630C">
              <w:rPr>
                <w:lang w:val="en-GB"/>
              </w:rPr>
              <w:t>taking ownership,</w:t>
            </w:r>
            <w:r>
              <w:rPr>
                <w:lang w:val="en-GB"/>
              </w:rPr>
              <w:t xml:space="preserve"> </w:t>
            </w:r>
            <w:r w:rsidR="006B1829" w:rsidRPr="006B1829">
              <w:rPr>
                <w:lang w:val="en-GB"/>
              </w:rPr>
              <w:t>prioritis</w:t>
            </w:r>
            <w:r>
              <w:rPr>
                <w:lang w:val="en-GB"/>
              </w:rPr>
              <w:t>ing</w:t>
            </w:r>
            <w:r w:rsidR="006B1829" w:rsidRPr="006B1829">
              <w:rPr>
                <w:lang w:val="en-GB"/>
              </w:rPr>
              <w:t xml:space="preserve"> </w:t>
            </w:r>
            <w:r w:rsidR="000513B0" w:rsidRPr="006B1829">
              <w:rPr>
                <w:lang w:val="en-GB"/>
              </w:rPr>
              <w:t>incidents,</w:t>
            </w:r>
            <w:r>
              <w:rPr>
                <w:lang w:val="en-GB"/>
              </w:rPr>
              <w:t xml:space="preserve"> </w:t>
            </w:r>
            <w:r w:rsidR="009F622D">
              <w:rPr>
                <w:lang w:val="en-GB"/>
              </w:rPr>
              <w:t>and requests</w:t>
            </w:r>
            <w:r w:rsidR="006B1829" w:rsidRPr="006B1829">
              <w:rPr>
                <w:lang w:val="en-GB"/>
              </w:rPr>
              <w:t>, assign</w:t>
            </w:r>
            <w:r w:rsidR="009F622D">
              <w:rPr>
                <w:lang w:val="en-GB"/>
              </w:rPr>
              <w:t>ing</w:t>
            </w:r>
            <w:r w:rsidR="006B1829" w:rsidRPr="006B1829">
              <w:rPr>
                <w:lang w:val="en-GB"/>
              </w:rPr>
              <w:t xml:space="preserve"> impact and urgency a</w:t>
            </w:r>
            <w:r w:rsidR="009F622D">
              <w:rPr>
                <w:lang w:val="en-GB"/>
              </w:rPr>
              <w:t>s well as</w:t>
            </w:r>
            <w:r w:rsidR="00634F1F">
              <w:rPr>
                <w:lang w:val="en-GB"/>
              </w:rPr>
              <w:t xml:space="preserve"> cataloguing </w:t>
            </w:r>
            <w:r w:rsidR="00EE4CC0">
              <w:rPr>
                <w:lang w:val="en-GB"/>
              </w:rPr>
              <w:t>calls against call categories defined within ITSM tool</w:t>
            </w:r>
            <w:r w:rsidR="000513B0">
              <w:rPr>
                <w:lang w:val="en-GB"/>
              </w:rPr>
              <w:t>,</w:t>
            </w:r>
            <w:r w:rsidR="00F726B6">
              <w:rPr>
                <w:lang w:val="en-GB"/>
              </w:rPr>
              <w:t xml:space="preserve"> as well as</w:t>
            </w:r>
            <w:r w:rsidR="00EE4CC0">
              <w:rPr>
                <w:lang w:val="en-GB"/>
              </w:rPr>
              <w:t xml:space="preserve"> </w:t>
            </w:r>
            <w:r w:rsidR="006B1829" w:rsidRPr="006B1829">
              <w:rPr>
                <w:lang w:val="en-GB"/>
              </w:rPr>
              <w:t>respond</w:t>
            </w:r>
            <w:r w:rsidR="009F622D">
              <w:rPr>
                <w:lang w:val="en-GB"/>
              </w:rPr>
              <w:t>ing to</w:t>
            </w:r>
            <w:r w:rsidR="006B1829" w:rsidRPr="006B1829">
              <w:rPr>
                <w:lang w:val="en-GB"/>
              </w:rPr>
              <w:t xml:space="preserve"> and resolv</w:t>
            </w:r>
            <w:r w:rsidR="009F622D">
              <w:rPr>
                <w:lang w:val="en-GB"/>
              </w:rPr>
              <w:t>ing</w:t>
            </w:r>
            <w:r w:rsidR="006B1829" w:rsidRPr="006B1829">
              <w:rPr>
                <w:lang w:val="en-GB"/>
              </w:rPr>
              <w:t xml:space="preserve"> incidents</w:t>
            </w:r>
            <w:r w:rsidR="00F726B6">
              <w:rPr>
                <w:lang w:val="en-GB"/>
              </w:rPr>
              <w:t xml:space="preserve"> and service requests</w:t>
            </w:r>
            <w:r w:rsidR="006B1829" w:rsidRPr="006B1829">
              <w:rPr>
                <w:lang w:val="en-GB"/>
              </w:rPr>
              <w:t xml:space="preserve"> within agreed SLAs.</w:t>
            </w:r>
          </w:p>
          <w:p w14:paraId="06C828ED" w14:textId="77777777" w:rsidR="00B616E5" w:rsidRDefault="00B616E5" w:rsidP="00B616E5">
            <w:pPr>
              <w:pStyle w:val="ListParagraph"/>
              <w:rPr>
                <w:lang w:val="en-GB"/>
              </w:rPr>
            </w:pPr>
          </w:p>
          <w:p w14:paraId="072E921F" w14:textId="77777777" w:rsidR="00E96448" w:rsidRPr="00E96448" w:rsidRDefault="00B616E5" w:rsidP="00F64D94">
            <w:pPr>
              <w:pStyle w:val="ListParagraph"/>
              <w:numPr>
                <w:ilvl w:val="0"/>
                <w:numId w:val="1"/>
              </w:numPr>
              <w:rPr>
                <w:lang w:val="en-GB"/>
              </w:rPr>
            </w:pPr>
            <w:r w:rsidRPr="00A000D9">
              <w:t>Logs incidents and service requests</w:t>
            </w:r>
            <w:r w:rsidR="00240D9C">
              <w:t>, raise and manage problem records</w:t>
            </w:r>
            <w:r w:rsidR="00343E73">
              <w:t xml:space="preserve"> against the Problem Management process</w:t>
            </w:r>
            <w:r w:rsidRPr="00A000D9">
              <w:t xml:space="preserve"> and maintains relevant records</w:t>
            </w:r>
            <w:r w:rsidR="00343E73">
              <w:t xml:space="preserve"> within </w:t>
            </w:r>
            <w:r w:rsidR="00BE5714">
              <w:t>ITSM tool</w:t>
            </w:r>
            <w:r>
              <w:t>.</w:t>
            </w:r>
          </w:p>
          <w:p w14:paraId="20A87639" w14:textId="77777777" w:rsidR="00E96448" w:rsidRDefault="00E96448" w:rsidP="00E96448">
            <w:pPr>
              <w:pStyle w:val="ListParagraph"/>
            </w:pPr>
          </w:p>
          <w:p w14:paraId="2993DDB4" w14:textId="5E9A9280" w:rsidR="00DE65F9" w:rsidRPr="00E96448" w:rsidRDefault="00D40C8A" w:rsidP="00F64D94">
            <w:pPr>
              <w:pStyle w:val="ListParagraph"/>
              <w:numPr>
                <w:ilvl w:val="0"/>
                <w:numId w:val="1"/>
              </w:numPr>
              <w:rPr>
                <w:lang w:val="en-GB"/>
              </w:rPr>
            </w:pPr>
            <w:r>
              <w:t>The post holder is expected</w:t>
            </w:r>
            <w:r w:rsidR="00294164" w:rsidRPr="00E96448">
              <w:t xml:space="preserve"> to monitor </w:t>
            </w:r>
            <w:r w:rsidR="00453464" w:rsidRPr="00E96448">
              <w:t>events</w:t>
            </w:r>
            <w:r>
              <w:t xml:space="preserve"> from various systems,</w:t>
            </w:r>
            <w:r w:rsidR="00453464" w:rsidRPr="00E96448">
              <w:t xml:space="preserve"> responding as required, which may include generating incident reports</w:t>
            </w:r>
            <w:r w:rsidR="009B78E1">
              <w:t xml:space="preserve">, creating problem </w:t>
            </w:r>
            <w:r w:rsidR="00043E0B">
              <w:t>records</w:t>
            </w:r>
            <w:r w:rsidR="00453464" w:rsidRPr="00E96448">
              <w:t>.</w:t>
            </w:r>
            <w:r w:rsidR="00DE65F9">
              <w:t xml:space="preserve"> </w:t>
            </w:r>
            <w:r w:rsidR="00DE65F9" w:rsidRPr="00E96448">
              <w:rPr>
                <w:rFonts w:eastAsia="Arial Unicode MS"/>
              </w:rPr>
              <w:t xml:space="preserve">Decide the appropriate actions for </w:t>
            </w:r>
            <w:r w:rsidR="00E96448" w:rsidRPr="00E96448">
              <w:rPr>
                <w:rFonts w:eastAsia="Arial Unicode MS"/>
              </w:rPr>
              <w:t>events and</w:t>
            </w:r>
            <w:r w:rsidR="00DE65F9" w:rsidRPr="00E96448">
              <w:rPr>
                <w:rFonts w:eastAsia="Arial Unicode MS"/>
              </w:rPr>
              <w:t xml:space="preserve"> ensure these are communicated to the appropriate </w:t>
            </w:r>
            <w:r w:rsidR="00DE65F9" w:rsidRPr="00E96448">
              <w:t>area</w:t>
            </w:r>
            <w:r w:rsidR="00DE65F9" w:rsidRPr="00E96448">
              <w:rPr>
                <w:rFonts w:eastAsia="Arial Unicode MS"/>
              </w:rPr>
              <w:t>s</w:t>
            </w:r>
            <w:r w:rsidR="00DE65F9" w:rsidRPr="00E96448">
              <w:t xml:space="preserve"> within </w:t>
            </w:r>
            <w:r w:rsidR="003808C6">
              <w:t xml:space="preserve">the </w:t>
            </w:r>
            <w:r w:rsidR="00DE65F9" w:rsidRPr="00E96448">
              <w:t>Digital</w:t>
            </w:r>
            <w:r w:rsidR="003808C6">
              <w:t xml:space="preserve"> Team</w:t>
            </w:r>
            <w:r w:rsidR="009559D4">
              <w:t>s</w:t>
            </w:r>
            <w:r w:rsidR="00DE65F9" w:rsidRPr="00E96448">
              <w:rPr>
                <w:rFonts w:ascii="Roboto" w:eastAsia="Times New Roman" w:hAnsi="Roboto"/>
                <w:color w:val="666666"/>
                <w:sz w:val="21"/>
                <w:szCs w:val="21"/>
                <w:bdr w:val="none" w:sz="0" w:space="0" w:color="auto"/>
                <w:lang w:val="en-GB" w:eastAsia="en-GB"/>
              </w:rPr>
              <w:t>.</w:t>
            </w:r>
          </w:p>
          <w:p w14:paraId="772B22EC" w14:textId="77777777" w:rsidR="00E96448" w:rsidRDefault="00E96448" w:rsidP="00E96448">
            <w:pPr>
              <w:pStyle w:val="ListParagraph"/>
              <w:rPr>
                <w:lang w:val="en-GB"/>
              </w:rPr>
            </w:pPr>
          </w:p>
          <w:p w14:paraId="7C90EDC5" w14:textId="33B86C9E" w:rsidR="009867AB" w:rsidRDefault="006B1829" w:rsidP="00F64D94">
            <w:pPr>
              <w:pStyle w:val="ListParagraph"/>
              <w:numPr>
                <w:ilvl w:val="0"/>
                <w:numId w:val="1"/>
              </w:numPr>
              <w:rPr>
                <w:lang w:val="en-GB"/>
              </w:rPr>
            </w:pPr>
            <w:r w:rsidRPr="006B1829">
              <w:rPr>
                <w:lang w:val="en-GB"/>
              </w:rPr>
              <w:lastRenderedPageBreak/>
              <w:t>Manag</w:t>
            </w:r>
            <w:r w:rsidR="009A6916">
              <w:rPr>
                <w:lang w:val="en-GB"/>
              </w:rPr>
              <w:t>e</w:t>
            </w:r>
            <w:r w:rsidRPr="006B1829">
              <w:rPr>
                <w:lang w:val="en-GB"/>
              </w:rPr>
              <w:t xml:space="preserve"> incidents</w:t>
            </w:r>
            <w:r w:rsidR="006D201A">
              <w:rPr>
                <w:lang w:val="en-GB"/>
              </w:rPr>
              <w:t xml:space="preserve"> and service </w:t>
            </w:r>
            <w:r w:rsidRPr="006B1829">
              <w:rPr>
                <w:lang w:val="en-GB"/>
              </w:rPr>
              <w:t>requests, providing 1</w:t>
            </w:r>
            <w:r w:rsidR="001957C4" w:rsidRPr="001957C4">
              <w:rPr>
                <w:vertAlign w:val="superscript"/>
                <w:lang w:val="en-GB"/>
              </w:rPr>
              <w:t>st</w:t>
            </w:r>
            <w:r w:rsidR="001957C4">
              <w:rPr>
                <w:lang w:val="en-GB"/>
              </w:rPr>
              <w:t xml:space="preserve"> </w:t>
            </w:r>
            <w:r w:rsidRPr="006B1829">
              <w:rPr>
                <w:lang w:val="en-GB"/>
              </w:rPr>
              <w:t>and 2</w:t>
            </w:r>
            <w:r w:rsidR="001957C4" w:rsidRPr="001957C4">
              <w:rPr>
                <w:vertAlign w:val="superscript"/>
                <w:lang w:val="en-GB"/>
              </w:rPr>
              <w:t>nd</w:t>
            </w:r>
            <w:r w:rsidR="001957C4">
              <w:rPr>
                <w:lang w:val="en-GB"/>
              </w:rPr>
              <w:t xml:space="preserve"> </w:t>
            </w:r>
            <w:r w:rsidRPr="006B1829">
              <w:rPr>
                <w:lang w:val="en-GB"/>
              </w:rPr>
              <w:t>line support, providing first class technical support</w:t>
            </w:r>
            <w:r w:rsidR="006D201A">
              <w:rPr>
                <w:lang w:val="en-GB"/>
              </w:rPr>
              <w:t xml:space="preserve"> and </w:t>
            </w:r>
            <w:r w:rsidRPr="006B1829">
              <w:rPr>
                <w:lang w:val="en-GB"/>
              </w:rPr>
              <w:t xml:space="preserve">solutions and escalating </w:t>
            </w:r>
            <w:r w:rsidR="00BD4865">
              <w:rPr>
                <w:lang w:val="en-GB"/>
              </w:rPr>
              <w:t xml:space="preserve">service impacting </w:t>
            </w:r>
            <w:r w:rsidRPr="006B1829">
              <w:rPr>
                <w:lang w:val="en-GB"/>
              </w:rPr>
              <w:t>calls where appropriate</w:t>
            </w:r>
            <w:r w:rsidR="001957C4">
              <w:rPr>
                <w:lang w:val="en-GB"/>
              </w:rPr>
              <w:t xml:space="preserve"> to 3</w:t>
            </w:r>
            <w:r w:rsidR="001957C4" w:rsidRPr="001957C4">
              <w:rPr>
                <w:vertAlign w:val="superscript"/>
                <w:lang w:val="en-GB"/>
              </w:rPr>
              <w:t>rd</w:t>
            </w:r>
            <w:r w:rsidR="001957C4">
              <w:rPr>
                <w:lang w:val="en-GB"/>
              </w:rPr>
              <w:t xml:space="preserve"> Line support teams</w:t>
            </w:r>
            <w:r w:rsidR="009867AB">
              <w:rPr>
                <w:lang w:val="en-GB"/>
              </w:rPr>
              <w:t xml:space="preserve"> and external support teams such as Microsoft &amp; Dell.</w:t>
            </w:r>
          </w:p>
          <w:p w14:paraId="37925380" w14:textId="77777777" w:rsidR="004426AF" w:rsidRPr="004426AF" w:rsidRDefault="004426AF" w:rsidP="004426AF">
            <w:pPr>
              <w:pStyle w:val="ListParagraph"/>
              <w:rPr>
                <w:lang w:val="en-GB"/>
              </w:rPr>
            </w:pPr>
          </w:p>
          <w:p w14:paraId="452BACD5" w14:textId="5A073263" w:rsidR="004426AF" w:rsidRDefault="004426AF" w:rsidP="00F64D94">
            <w:pPr>
              <w:pStyle w:val="ListParagraph"/>
              <w:numPr>
                <w:ilvl w:val="0"/>
                <w:numId w:val="1"/>
              </w:numPr>
              <w:rPr>
                <w:lang w:val="en-GB"/>
              </w:rPr>
            </w:pPr>
            <w:r w:rsidRPr="004426AF">
              <w:rPr>
                <w:lang w:val="en-GB"/>
              </w:rPr>
              <w:t>Manage and maintain patches, firmware, and upgrades across the</w:t>
            </w:r>
            <w:r>
              <w:rPr>
                <w:lang w:val="en-GB"/>
              </w:rPr>
              <w:t xml:space="preserve"> desktop </w:t>
            </w:r>
            <w:r w:rsidR="0024045B">
              <w:rPr>
                <w:lang w:val="en-GB"/>
              </w:rPr>
              <w:t xml:space="preserve">environment using tools such as Dell Support Assist in conjunction with </w:t>
            </w:r>
            <w:r w:rsidR="005F1DFD">
              <w:rPr>
                <w:lang w:val="en-GB"/>
              </w:rPr>
              <w:t>Dell Tech Direct.</w:t>
            </w:r>
          </w:p>
          <w:p w14:paraId="35694DD2" w14:textId="77777777" w:rsidR="004B6257" w:rsidRPr="004B6257" w:rsidRDefault="004B6257" w:rsidP="004B6257">
            <w:pPr>
              <w:pStyle w:val="ListParagraph"/>
              <w:rPr>
                <w:lang w:val="en-GB"/>
              </w:rPr>
            </w:pPr>
          </w:p>
          <w:p w14:paraId="70B0C3D7" w14:textId="3097A730" w:rsidR="004B6257" w:rsidRDefault="004B6257" w:rsidP="00F64D94">
            <w:pPr>
              <w:pStyle w:val="ListParagraph"/>
              <w:numPr>
                <w:ilvl w:val="0"/>
                <w:numId w:val="1"/>
              </w:numPr>
              <w:rPr>
                <w:lang w:val="en-GB"/>
              </w:rPr>
            </w:pPr>
            <w:r>
              <w:rPr>
                <w:lang w:val="en-GB"/>
              </w:rPr>
              <w:t>Creates and documents</w:t>
            </w:r>
            <w:r w:rsidRPr="006B1829">
              <w:rPr>
                <w:lang w:val="en-GB"/>
              </w:rPr>
              <w:t xml:space="preserve"> procedural documentation to help </w:t>
            </w:r>
            <w:r>
              <w:rPr>
                <w:lang w:val="en-GB"/>
              </w:rPr>
              <w:t xml:space="preserve">technical and </w:t>
            </w:r>
            <w:r w:rsidRPr="006B1829">
              <w:rPr>
                <w:lang w:val="en-GB"/>
              </w:rPr>
              <w:t>non-technical colleagues understand technical problems</w:t>
            </w:r>
            <w:r>
              <w:rPr>
                <w:lang w:val="en-GB"/>
              </w:rPr>
              <w:t xml:space="preserve"> by updating Knowledge Base and Known Error</w:t>
            </w:r>
            <w:r w:rsidR="00AD660D">
              <w:rPr>
                <w:lang w:val="en-GB"/>
              </w:rPr>
              <w:t xml:space="preserve"> database</w:t>
            </w:r>
            <w:r>
              <w:rPr>
                <w:lang w:val="en-GB"/>
              </w:rPr>
              <w:t xml:space="preserve"> records within ITSM tool</w:t>
            </w:r>
            <w:r w:rsidR="003463E7">
              <w:rPr>
                <w:lang w:val="en-GB"/>
              </w:rPr>
              <w:t>.</w:t>
            </w:r>
          </w:p>
          <w:p w14:paraId="4855F41C" w14:textId="77777777" w:rsidR="004B6257" w:rsidRPr="004B6257" w:rsidRDefault="004B6257" w:rsidP="004B6257">
            <w:pPr>
              <w:pStyle w:val="ListParagraph"/>
              <w:rPr>
                <w:lang w:val="en-GB"/>
              </w:rPr>
            </w:pPr>
          </w:p>
          <w:p w14:paraId="31A782C0" w14:textId="77777777" w:rsidR="007B245B" w:rsidRDefault="00E86EC4" w:rsidP="00F64D94">
            <w:pPr>
              <w:pStyle w:val="ListParagraph"/>
              <w:numPr>
                <w:ilvl w:val="0"/>
                <w:numId w:val="1"/>
              </w:numPr>
              <w:rPr>
                <w:lang w:val="en-GB"/>
              </w:rPr>
            </w:pPr>
            <w:r w:rsidRPr="004B6257">
              <w:rPr>
                <w:lang w:val="en-GB"/>
              </w:rPr>
              <w:t xml:space="preserve">Test and analyse digital systems, </w:t>
            </w:r>
            <w:r w:rsidR="00B8626F" w:rsidRPr="004B6257">
              <w:rPr>
                <w:lang w:val="en-GB"/>
              </w:rPr>
              <w:t>hardware,</w:t>
            </w:r>
            <w:r w:rsidRPr="004B6257">
              <w:rPr>
                <w:lang w:val="en-GB"/>
              </w:rPr>
              <w:t xml:space="preserve"> and software performance</w:t>
            </w:r>
            <w:r w:rsidR="002A7FD1" w:rsidRPr="004B6257">
              <w:rPr>
                <w:lang w:val="en-GB"/>
              </w:rPr>
              <w:t xml:space="preserve">. </w:t>
            </w:r>
            <w:r w:rsidRPr="004B6257">
              <w:rPr>
                <w:lang w:val="en-GB"/>
              </w:rPr>
              <w:t>Avoiding service interruptions by performing system installations, ensuring updates are applied, and follow maintenance procedures.</w:t>
            </w:r>
          </w:p>
          <w:p w14:paraId="024FC1EA" w14:textId="77777777" w:rsidR="007B245B" w:rsidRPr="007B245B" w:rsidRDefault="007B245B" w:rsidP="007B245B">
            <w:pPr>
              <w:pStyle w:val="ListParagraph"/>
              <w:rPr>
                <w:lang w:val="en-GB"/>
              </w:rPr>
            </w:pPr>
          </w:p>
          <w:p w14:paraId="2ECD27BD" w14:textId="77DB0C3D" w:rsidR="003972D6" w:rsidRPr="006B1829" w:rsidRDefault="00D72D2C" w:rsidP="00F64D94">
            <w:pPr>
              <w:pStyle w:val="ListParagraph"/>
              <w:numPr>
                <w:ilvl w:val="0"/>
                <w:numId w:val="1"/>
              </w:numPr>
              <w:rPr>
                <w:lang w:val="en-GB"/>
              </w:rPr>
            </w:pPr>
            <w:r w:rsidRPr="007B245B">
              <w:rPr>
                <w:lang w:val="en-GB"/>
              </w:rPr>
              <w:t xml:space="preserve">Conduct offsite visits, providing technical support at remote locations, </w:t>
            </w:r>
            <w:r w:rsidR="007B245B" w:rsidRPr="007B245B">
              <w:rPr>
                <w:lang w:val="en-GB"/>
              </w:rPr>
              <w:t>replacing,</w:t>
            </w:r>
            <w:r w:rsidR="00342C7E" w:rsidRPr="007B245B">
              <w:rPr>
                <w:lang w:val="en-GB"/>
              </w:rPr>
              <w:t xml:space="preserve"> and installing</w:t>
            </w:r>
            <w:r w:rsidRPr="007B245B">
              <w:rPr>
                <w:lang w:val="en-GB"/>
              </w:rPr>
              <w:t xml:space="preserve"> IT equipment, </w:t>
            </w:r>
            <w:r w:rsidR="00841D93" w:rsidRPr="007B245B">
              <w:rPr>
                <w:lang w:val="en-GB"/>
              </w:rPr>
              <w:t>radios,</w:t>
            </w:r>
            <w:r w:rsidRPr="007B245B">
              <w:rPr>
                <w:lang w:val="en-GB"/>
              </w:rPr>
              <w:t xml:space="preserve"> and mobile phones</w:t>
            </w:r>
            <w:r w:rsidR="00342C7E" w:rsidRPr="007B245B">
              <w:rPr>
                <w:lang w:val="en-GB"/>
              </w:rPr>
              <w:t xml:space="preserve"> across</w:t>
            </w:r>
            <w:r w:rsidRPr="007B245B">
              <w:rPr>
                <w:lang w:val="en-GB"/>
              </w:rPr>
              <w:t xml:space="preserve"> </w:t>
            </w:r>
            <w:proofErr w:type="gramStart"/>
            <w:r w:rsidRPr="007B245B">
              <w:rPr>
                <w:lang w:val="en-GB"/>
              </w:rPr>
              <w:t>a number of</w:t>
            </w:r>
            <w:proofErr w:type="gramEnd"/>
            <w:r w:rsidRPr="007B245B">
              <w:rPr>
                <w:lang w:val="en-GB"/>
              </w:rPr>
              <w:t xml:space="preserve"> different environments</w:t>
            </w:r>
            <w:r w:rsidR="00841D93" w:rsidRPr="007B245B">
              <w:rPr>
                <w:lang w:val="en-GB"/>
              </w:rPr>
              <w:t xml:space="preserve"> </w:t>
            </w:r>
            <w:r w:rsidR="00342C7E" w:rsidRPr="007B245B">
              <w:rPr>
                <w:lang w:val="en-GB"/>
              </w:rPr>
              <w:t xml:space="preserve">within the </w:t>
            </w:r>
            <w:r w:rsidR="00C15567" w:rsidRPr="007B245B">
              <w:rPr>
                <w:lang w:val="en-GB"/>
              </w:rPr>
              <w:t>Greater Manchester Combined Authority</w:t>
            </w:r>
            <w:r w:rsidR="00841D93" w:rsidRPr="007B245B">
              <w:rPr>
                <w:lang w:val="en-GB"/>
              </w:rPr>
              <w:t>, G</w:t>
            </w:r>
            <w:r w:rsidR="00C15567" w:rsidRPr="007B245B">
              <w:rPr>
                <w:lang w:val="en-GB"/>
              </w:rPr>
              <w:t xml:space="preserve">reater Manchester Fire &amp; Rescue Service </w:t>
            </w:r>
            <w:r w:rsidR="00841D93" w:rsidRPr="007B245B">
              <w:rPr>
                <w:lang w:val="en-GB"/>
              </w:rPr>
              <w:t xml:space="preserve">and </w:t>
            </w:r>
            <w:r w:rsidR="00275CE3" w:rsidRPr="007B245B">
              <w:rPr>
                <w:lang w:val="en-GB"/>
              </w:rPr>
              <w:t>Northwest</w:t>
            </w:r>
            <w:r w:rsidR="00C15567" w:rsidRPr="007B245B">
              <w:rPr>
                <w:lang w:val="en-GB"/>
              </w:rPr>
              <w:t xml:space="preserve"> Fire Control.</w:t>
            </w:r>
            <w:r w:rsidR="003972D6">
              <w:rPr>
                <w:lang w:val="en-GB"/>
              </w:rPr>
              <w:t xml:space="preserve"> </w:t>
            </w:r>
            <w:r w:rsidR="003972D6" w:rsidRPr="006B1829">
              <w:rPr>
                <w:lang w:val="en-GB"/>
              </w:rPr>
              <w:t xml:space="preserve">This involves collecting and transporting the equipment from other </w:t>
            </w:r>
            <w:r w:rsidR="003972D6">
              <w:rPr>
                <w:lang w:val="en-GB"/>
              </w:rPr>
              <w:t>GMCA</w:t>
            </w:r>
            <w:r w:rsidR="003972D6" w:rsidRPr="006B1829">
              <w:rPr>
                <w:lang w:val="en-GB"/>
              </w:rPr>
              <w:t xml:space="preserve"> locations, unloading as required and configuring </w:t>
            </w:r>
            <w:r w:rsidR="00820F99">
              <w:rPr>
                <w:lang w:val="en-GB"/>
              </w:rPr>
              <w:t>equipment</w:t>
            </w:r>
            <w:r w:rsidR="003972D6" w:rsidRPr="006B1829">
              <w:rPr>
                <w:lang w:val="en-GB"/>
              </w:rPr>
              <w:t>.</w:t>
            </w:r>
          </w:p>
          <w:p w14:paraId="704F988D" w14:textId="77777777" w:rsidR="007B245B" w:rsidRPr="007B245B" w:rsidRDefault="007B245B" w:rsidP="007B245B">
            <w:pPr>
              <w:pStyle w:val="ListParagraph"/>
              <w:rPr>
                <w:lang w:val="en-GB"/>
              </w:rPr>
            </w:pPr>
          </w:p>
          <w:p w14:paraId="2B2238FD" w14:textId="344E7FA4" w:rsidR="006B1829" w:rsidRDefault="006B1829" w:rsidP="00F64D94">
            <w:pPr>
              <w:pStyle w:val="ListParagraph"/>
              <w:numPr>
                <w:ilvl w:val="0"/>
                <w:numId w:val="1"/>
              </w:numPr>
              <w:rPr>
                <w:lang w:val="en-GB"/>
              </w:rPr>
            </w:pPr>
            <w:r w:rsidRPr="006B1829">
              <w:rPr>
                <w:lang w:val="en-GB"/>
              </w:rPr>
              <w:t xml:space="preserve">The postholder will </w:t>
            </w:r>
            <w:r w:rsidR="008E643A">
              <w:rPr>
                <w:lang w:val="en-GB"/>
              </w:rPr>
              <w:t>participate</w:t>
            </w:r>
            <w:r w:rsidR="006F49CD">
              <w:rPr>
                <w:lang w:val="en-GB"/>
              </w:rPr>
              <w:t xml:space="preserve">, </w:t>
            </w:r>
            <w:r w:rsidR="000802B9" w:rsidRPr="006B1829">
              <w:rPr>
                <w:lang w:val="en-GB"/>
              </w:rPr>
              <w:t>support,</w:t>
            </w:r>
            <w:r w:rsidR="00030D49">
              <w:rPr>
                <w:lang w:val="en-GB"/>
              </w:rPr>
              <w:t xml:space="preserve"> and </w:t>
            </w:r>
            <w:r w:rsidR="00EE7A9B">
              <w:rPr>
                <w:lang w:val="en-GB"/>
              </w:rPr>
              <w:t xml:space="preserve">help </w:t>
            </w:r>
            <w:r w:rsidR="00030D49">
              <w:rPr>
                <w:lang w:val="en-GB"/>
              </w:rPr>
              <w:t>manage</w:t>
            </w:r>
            <w:r w:rsidRPr="006B1829">
              <w:rPr>
                <w:lang w:val="en-GB"/>
              </w:rPr>
              <w:t xml:space="preserve"> projects to support</w:t>
            </w:r>
            <w:r w:rsidR="00EE7A9B">
              <w:rPr>
                <w:lang w:val="en-GB"/>
              </w:rPr>
              <w:t xml:space="preserve"> Service Operations Team Leader</w:t>
            </w:r>
            <w:r w:rsidR="00E96448">
              <w:rPr>
                <w:lang w:val="en-GB"/>
              </w:rPr>
              <w:t xml:space="preserve"> and other areas of Digital</w:t>
            </w:r>
            <w:r w:rsidR="00E617DA">
              <w:rPr>
                <w:lang w:val="en-GB"/>
              </w:rPr>
              <w:t xml:space="preserve"> in</w:t>
            </w:r>
            <w:r w:rsidRPr="006B1829">
              <w:rPr>
                <w:lang w:val="en-GB"/>
              </w:rPr>
              <w:t xml:space="preserve"> effective transition of technology projects into </w:t>
            </w:r>
            <w:r w:rsidR="008442E8" w:rsidRPr="006B1829">
              <w:rPr>
                <w:lang w:val="en-GB"/>
              </w:rPr>
              <w:t>business-as-usual</w:t>
            </w:r>
            <w:r w:rsidRPr="006B1829">
              <w:rPr>
                <w:lang w:val="en-GB"/>
              </w:rPr>
              <w:t xml:space="preserve"> activity.</w:t>
            </w:r>
          </w:p>
          <w:p w14:paraId="085CBB45" w14:textId="49A325B7" w:rsidR="006B1829" w:rsidRPr="00E2337C" w:rsidRDefault="006B1829" w:rsidP="00E2337C"/>
          <w:p w14:paraId="36E4304E" w14:textId="77777777" w:rsidR="003972D6" w:rsidRDefault="006B1829" w:rsidP="00F64D94">
            <w:pPr>
              <w:pStyle w:val="ListParagraph"/>
              <w:numPr>
                <w:ilvl w:val="0"/>
                <w:numId w:val="1"/>
              </w:numPr>
              <w:rPr>
                <w:lang w:val="en-GB"/>
              </w:rPr>
            </w:pPr>
            <w:r w:rsidRPr="006B1829">
              <w:rPr>
                <w:lang w:val="en-GB"/>
              </w:rPr>
              <w:t>Ensure all replacement</w:t>
            </w:r>
            <w:r w:rsidR="005A1C3C">
              <w:rPr>
                <w:lang w:val="en-GB"/>
              </w:rPr>
              <w:t xml:space="preserve"> and </w:t>
            </w:r>
            <w:r w:rsidRPr="006B1829">
              <w:rPr>
                <w:lang w:val="en-GB"/>
              </w:rPr>
              <w:t xml:space="preserve">additional </w:t>
            </w:r>
            <w:r w:rsidR="005A1C3C">
              <w:rPr>
                <w:lang w:val="en-GB"/>
              </w:rPr>
              <w:t>devices</w:t>
            </w:r>
            <w:r w:rsidRPr="006B1829">
              <w:rPr>
                <w:lang w:val="en-GB"/>
              </w:rPr>
              <w:t xml:space="preserve"> are built to the </w:t>
            </w:r>
            <w:r w:rsidR="00331EDB">
              <w:rPr>
                <w:lang w:val="en-GB"/>
              </w:rPr>
              <w:t xml:space="preserve">corporate </w:t>
            </w:r>
            <w:r w:rsidRPr="006B1829">
              <w:rPr>
                <w:lang w:val="en-GB"/>
              </w:rPr>
              <w:t>standards and that any additional software required by individual users</w:t>
            </w:r>
            <w:r w:rsidR="009421C4">
              <w:rPr>
                <w:lang w:val="en-GB"/>
              </w:rPr>
              <w:t xml:space="preserve"> </w:t>
            </w:r>
            <w:r w:rsidR="009421C4" w:rsidRPr="006B1829">
              <w:rPr>
                <w:lang w:val="en-GB"/>
              </w:rPr>
              <w:t>is loaded</w:t>
            </w:r>
            <w:r w:rsidR="00F84D0E">
              <w:rPr>
                <w:lang w:val="en-GB"/>
              </w:rPr>
              <w:t xml:space="preserve"> and any access to</w:t>
            </w:r>
            <w:r w:rsidRPr="006B1829">
              <w:rPr>
                <w:lang w:val="en-GB"/>
              </w:rPr>
              <w:t xml:space="preserve"> ICT Systems </w:t>
            </w:r>
            <w:r w:rsidR="00F84D0E">
              <w:rPr>
                <w:lang w:val="en-GB"/>
              </w:rPr>
              <w:t xml:space="preserve">is given </w:t>
            </w:r>
            <w:r w:rsidRPr="006B1829">
              <w:rPr>
                <w:lang w:val="en-GB"/>
              </w:rPr>
              <w:t>as required.</w:t>
            </w:r>
          </w:p>
          <w:p w14:paraId="6B1DE545" w14:textId="77777777" w:rsidR="003972D6" w:rsidRPr="003972D6" w:rsidRDefault="003972D6" w:rsidP="003972D6">
            <w:pPr>
              <w:pStyle w:val="ListParagraph"/>
              <w:rPr>
                <w:lang w:val="en-GB"/>
              </w:rPr>
            </w:pPr>
          </w:p>
          <w:p w14:paraId="6F15AEC0" w14:textId="74BDCB67" w:rsidR="006B1829" w:rsidRDefault="008442E8" w:rsidP="00F64D94">
            <w:pPr>
              <w:pStyle w:val="ListParagraph"/>
              <w:numPr>
                <w:ilvl w:val="0"/>
                <w:numId w:val="1"/>
              </w:numPr>
              <w:rPr>
                <w:lang w:val="en-GB"/>
              </w:rPr>
            </w:pPr>
            <w:r w:rsidRPr="006B1829">
              <w:rPr>
                <w:lang w:val="en-GB"/>
              </w:rPr>
              <w:t>Undertake the rollout of</w:t>
            </w:r>
            <w:r w:rsidR="006B1829" w:rsidRPr="006B1829">
              <w:rPr>
                <w:lang w:val="en-GB"/>
              </w:rPr>
              <w:t xml:space="preserve"> </w:t>
            </w:r>
            <w:r w:rsidR="002B1C90" w:rsidRPr="006B1829">
              <w:rPr>
                <w:lang w:val="en-GB"/>
              </w:rPr>
              <w:t>any new</w:t>
            </w:r>
            <w:r w:rsidR="006B1829" w:rsidRPr="006B1829">
              <w:rPr>
                <w:lang w:val="en-GB"/>
              </w:rPr>
              <w:t xml:space="preserve"> ICT equipment, ensuring that the inventory information</w:t>
            </w:r>
            <w:r w:rsidR="0081529D">
              <w:rPr>
                <w:lang w:val="en-GB"/>
              </w:rPr>
              <w:t xml:space="preserve"> is uploaded, updated</w:t>
            </w:r>
            <w:r w:rsidR="006B1829" w:rsidRPr="006B1829">
              <w:rPr>
                <w:lang w:val="en-GB"/>
              </w:rPr>
              <w:t xml:space="preserve"> and asset </w:t>
            </w:r>
            <w:r w:rsidR="0081529D">
              <w:rPr>
                <w:lang w:val="en-GB"/>
              </w:rPr>
              <w:t>information is</w:t>
            </w:r>
            <w:r w:rsidR="006B1829" w:rsidRPr="006B1829">
              <w:rPr>
                <w:lang w:val="en-GB"/>
              </w:rPr>
              <w:t xml:space="preserve"> kept accurate and up to date </w:t>
            </w:r>
            <w:r w:rsidR="00DB082A">
              <w:rPr>
                <w:lang w:val="en-GB"/>
              </w:rPr>
              <w:t>in CMDB</w:t>
            </w:r>
            <w:r w:rsidR="006B1829" w:rsidRPr="006B1829">
              <w:rPr>
                <w:lang w:val="en-GB"/>
              </w:rPr>
              <w:t>.</w:t>
            </w:r>
          </w:p>
          <w:p w14:paraId="6A88937D" w14:textId="77777777" w:rsidR="003463E7" w:rsidRPr="003463E7" w:rsidRDefault="003463E7" w:rsidP="003463E7">
            <w:pPr>
              <w:pStyle w:val="ListParagraph"/>
              <w:rPr>
                <w:lang w:val="en-GB"/>
              </w:rPr>
            </w:pPr>
          </w:p>
          <w:p w14:paraId="0FA8B01B" w14:textId="77777777" w:rsidR="00F578DB" w:rsidRDefault="003463E7" w:rsidP="00F64D94">
            <w:pPr>
              <w:pStyle w:val="ListParagraph"/>
              <w:numPr>
                <w:ilvl w:val="0"/>
                <w:numId w:val="1"/>
              </w:numPr>
              <w:rPr>
                <w:lang w:val="en-GB"/>
              </w:rPr>
            </w:pPr>
            <w:r w:rsidRPr="00F578DB">
              <w:rPr>
                <w:lang w:val="en-GB"/>
              </w:rPr>
              <w:t xml:space="preserve">Represent </w:t>
            </w:r>
            <w:r w:rsidR="002B2808" w:rsidRPr="00F578DB">
              <w:rPr>
                <w:lang w:val="en-GB"/>
              </w:rPr>
              <w:t xml:space="preserve">the </w:t>
            </w:r>
            <w:r w:rsidRPr="00F578DB">
              <w:rPr>
                <w:lang w:val="en-GB"/>
              </w:rPr>
              <w:t>Service Operations team at weekly CAB meeting</w:t>
            </w:r>
            <w:r w:rsidR="002B2808" w:rsidRPr="00F578DB">
              <w:rPr>
                <w:lang w:val="en-GB"/>
              </w:rPr>
              <w:t>.</w:t>
            </w:r>
            <w:r w:rsidR="00526F32" w:rsidRPr="00F578DB">
              <w:rPr>
                <w:lang w:val="en-GB"/>
              </w:rPr>
              <w:t xml:space="preserve"> </w:t>
            </w:r>
            <w:r w:rsidR="002B2808" w:rsidRPr="00F578DB">
              <w:rPr>
                <w:lang w:val="en-GB"/>
              </w:rPr>
              <w:t>K</w:t>
            </w:r>
            <w:r w:rsidR="007F399E" w:rsidRPr="00F578DB">
              <w:rPr>
                <w:lang w:val="en-GB"/>
              </w:rPr>
              <w:t xml:space="preserve">eeping track of all </w:t>
            </w:r>
            <w:r w:rsidR="00255D14" w:rsidRPr="00F578DB">
              <w:rPr>
                <w:lang w:val="en-GB"/>
              </w:rPr>
              <w:t>business affecting changes</w:t>
            </w:r>
            <w:r w:rsidR="002B2808" w:rsidRPr="00F578DB">
              <w:rPr>
                <w:lang w:val="en-GB"/>
              </w:rPr>
              <w:t xml:space="preserve"> that may affect the Service Operations team</w:t>
            </w:r>
            <w:r w:rsidR="0095397C" w:rsidRPr="00F578DB">
              <w:rPr>
                <w:lang w:val="en-GB"/>
              </w:rPr>
              <w:t xml:space="preserve">, raising questions and concerns about any </w:t>
            </w:r>
            <w:r w:rsidR="00EE0A17" w:rsidRPr="00F578DB">
              <w:rPr>
                <w:lang w:val="en-GB"/>
              </w:rPr>
              <w:t>proposed changes</w:t>
            </w:r>
            <w:r w:rsidR="00617EB4" w:rsidRPr="00F578DB">
              <w:rPr>
                <w:lang w:val="en-GB"/>
              </w:rPr>
              <w:t xml:space="preserve"> and reporting </w:t>
            </w:r>
            <w:r w:rsidR="00B81BAE" w:rsidRPr="00F578DB">
              <w:rPr>
                <w:lang w:val="en-GB"/>
              </w:rPr>
              <w:t xml:space="preserve">key </w:t>
            </w:r>
            <w:r w:rsidR="00617EB4" w:rsidRPr="00F578DB">
              <w:rPr>
                <w:lang w:val="en-GB"/>
              </w:rPr>
              <w:t>information back to</w:t>
            </w:r>
            <w:r w:rsidR="00B81BAE" w:rsidRPr="00F578DB">
              <w:rPr>
                <w:lang w:val="en-GB"/>
              </w:rPr>
              <w:t xml:space="preserve"> the team.</w:t>
            </w:r>
          </w:p>
          <w:p w14:paraId="5578A64B" w14:textId="77777777" w:rsidR="00F578DB" w:rsidRPr="00F578DB" w:rsidRDefault="00F578DB" w:rsidP="00E14806">
            <w:pPr>
              <w:pStyle w:val="ListParagraph"/>
              <w:rPr>
                <w:lang w:val="en-GB"/>
              </w:rPr>
            </w:pPr>
          </w:p>
          <w:p w14:paraId="5311F453" w14:textId="28318ADB" w:rsidR="00F578DB" w:rsidRPr="00F578DB" w:rsidRDefault="006B1829" w:rsidP="00F64D94">
            <w:pPr>
              <w:pStyle w:val="ListParagraph"/>
              <w:numPr>
                <w:ilvl w:val="0"/>
                <w:numId w:val="1"/>
              </w:numPr>
              <w:rPr>
                <w:lang w:val="en-GB"/>
              </w:rPr>
            </w:pPr>
            <w:r w:rsidRPr="00F578DB">
              <w:rPr>
                <w:lang w:val="en-GB"/>
              </w:rPr>
              <w:t>Ensure inventory control and documentation relating to procurement, hardware and licences are maintained.</w:t>
            </w:r>
          </w:p>
          <w:p w14:paraId="77674802" w14:textId="77777777" w:rsidR="0073480C" w:rsidRPr="00E14806" w:rsidRDefault="0073480C" w:rsidP="00E14806"/>
          <w:p w14:paraId="4C794559" w14:textId="73D0D1BF" w:rsidR="004C5D54" w:rsidRDefault="004C5D54" w:rsidP="004C5D5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sz w:val="22"/>
                <w:szCs w:val="22"/>
              </w:rPr>
            </w:pPr>
            <w:r w:rsidRPr="006B1829">
              <w:rPr>
                <w:rFonts w:ascii="Arial" w:hAnsi="Arial" w:cs="Arial"/>
                <w:b/>
                <w:bCs/>
                <w:sz w:val="22"/>
                <w:szCs w:val="22"/>
              </w:rPr>
              <w:t xml:space="preserve">Main Responsibilities </w:t>
            </w:r>
            <w:r w:rsidR="004A0AD3" w:rsidRPr="006B1829">
              <w:rPr>
                <w:rFonts w:ascii="Arial" w:hAnsi="Arial" w:cs="Arial"/>
                <w:b/>
                <w:bCs/>
                <w:sz w:val="22"/>
                <w:szCs w:val="22"/>
              </w:rPr>
              <w:t>– Directorate</w:t>
            </w:r>
            <w:r w:rsidRPr="006B1829">
              <w:rPr>
                <w:rFonts w:ascii="Arial" w:hAnsi="Arial" w:cs="Arial"/>
                <w:b/>
                <w:bCs/>
                <w:sz w:val="22"/>
                <w:szCs w:val="22"/>
              </w:rPr>
              <w:t xml:space="preserve"> Specific:</w:t>
            </w:r>
          </w:p>
          <w:p w14:paraId="712922D2" w14:textId="5A0E1A58" w:rsidR="006B1829" w:rsidRDefault="006B1829" w:rsidP="00F64D9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6B1829">
              <w:t xml:space="preserve">Provide a first point of contact, proactively responding to ICT and </w:t>
            </w:r>
            <w:r w:rsidR="00F07427">
              <w:t>s</w:t>
            </w:r>
            <w:r w:rsidRPr="006B1829">
              <w:t xml:space="preserve">ystems related activity queries in a timely manner through various communication channels (telephone, </w:t>
            </w:r>
            <w:proofErr w:type="gramStart"/>
            <w:r w:rsidRPr="006B1829">
              <w:t>email</w:t>
            </w:r>
            <w:proofErr w:type="gramEnd"/>
            <w:r w:rsidR="00F07427">
              <w:t xml:space="preserve"> and self-service portal)</w:t>
            </w:r>
            <w:r w:rsidRPr="006B1829">
              <w:t xml:space="preserve"> and escalate to a </w:t>
            </w:r>
            <w:r w:rsidR="00D76B95">
              <w:t>Team Leader</w:t>
            </w:r>
            <w:r w:rsidR="00EB49E5">
              <w:t>, 3</w:t>
            </w:r>
            <w:r w:rsidR="00EB49E5" w:rsidRPr="00EB49E5">
              <w:rPr>
                <w:vertAlign w:val="superscript"/>
              </w:rPr>
              <w:t>rd</w:t>
            </w:r>
            <w:r w:rsidR="00EB49E5">
              <w:t xml:space="preserve"> Line support or 3</w:t>
            </w:r>
            <w:r w:rsidR="00EB49E5" w:rsidRPr="00EB49E5">
              <w:rPr>
                <w:vertAlign w:val="superscript"/>
              </w:rPr>
              <w:t>rd</w:t>
            </w:r>
            <w:r w:rsidR="00EB49E5">
              <w:t xml:space="preserve"> party </w:t>
            </w:r>
            <w:proofErr w:type="spellStart"/>
            <w:r w:rsidR="00EB49E5">
              <w:t>organisations</w:t>
            </w:r>
            <w:proofErr w:type="spellEnd"/>
            <w:r w:rsidR="00EB49E5">
              <w:t>.</w:t>
            </w:r>
          </w:p>
          <w:p w14:paraId="00644758" w14:textId="77777777" w:rsidR="00CC3924" w:rsidRPr="00785134" w:rsidRDefault="00CC3924" w:rsidP="00CC392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2"/>
                <w:szCs w:val="22"/>
                <w:u w:color="000000"/>
              </w:rPr>
            </w:pPr>
          </w:p>
          <w:p w14:paraId="24FC5175" w14:textId="32883514" w:rsidR="006B1829" w:rsidRDefault="006B1829" w:rsidP="00F64D9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6B1829">
              <w:t xml:space="preserve">Communicate effectively to ensure all relevant stakeholders are informed and up to date with relevant information, </w:t>
            </w:r>
            <w:proofErr w:type="gramStart"/>
            <w:r w:rsidRPr="006B1829">
              <w:t>statuses</w:t>
            </w:r>
            <w:proofErr w:type="gramEnd"/>
            <w:r w:rsidRPr="006B1829">
              <w:t xml:space="preserve"> and progress. </w:t>
            </w:r>
          </w:p>
          <w:p w14:paraId="2E69166F" w14:textId="77777777" w:rsidR="00CC3924" w:rsidRPr="006B1829" w:rsidRDefault="00CC3924" w:rsidP="00CC3924">
            <w:pPr>
              <w:pBdr>
                <w:top w:val="none" w:sz="0" w:space="0" w:color="auto"/>
                <w:left w:val="none" w:sz="0" w:space="0" w:color="auto"/>
                <w:bottom w:val="none" w:sz="0" w:space="0" w:color="auto"/>
                <w:right w:val="none" w:sz="0" w:space="0" w:color="auto"/>
                <w:between w:val="none" w:sz="0" w:space="0" w:color="auto"/>
                <w:bar w:val="none" w:sz="0" w:color="auto"/>
              </w:pBdr>
            </w:pPr>
          </w:p>
          <w:p w14:paraId="116746BE" w14:textId="77777777" w:rsidR="00CC3924" w:rsidRDefault="006B1829" w:rsidP="00F64D9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6B1829">
              <w:t xml:space="preserve">Produce, </w:t>
            </w:r>
            <w:proofErr w:type="gramStart"/>
            <w:r w:rsidRPr="006B1829">
              <w:t>monitor</w:t>
            </w:r>
            <w:proofErr w:type="gramEnd"/>
            <w:r w:rsidRPr="006B1829">
              <w:t xml:space="preserve"> and input accurate information into the relevant systems ensuring all data is up to date and inputted in a timely manner</w:t>
            </w:r>
            <w:r w:rsidR="00CC3924">
              <w:t>.</w:t>
            </w:r>
          </w:p>
          <w:p w14:paraId="4211B254" w14:textId="77777777" w:rsidR="00CC3924" w:rsidRDefault="00CC3924" w:rsidP="00CC3924">
            <w:pPr>
              <w:pStyle w:val="ListParagraph"/>
            </w:pPr>
          </w:p>
          <w:p w14:paraId="566278FD" w14:textId="6B554D42" w:rsidR="00CC3924" w:rsidRPr="00CC3924" w:rsidRDefault="006B1829" w:rsidP="00F64D9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6B1829">
              <w:t xml:space="preserve">Accurately prepare documentation, communications and information including emails, </w:t>
            </w:r>
            <w:proofErr w:type="gramStart"/>
            <w:r w:rsidRPr="006B1829">
              <w:t>contracts</w:t>
            </w:r>
            <w:proofErr w:type="gramEnd"/>
            <w:r w:rsidRPr="006B1829">
              <w:t xml:space="preserve"> and records.</w:t>
            </w:r>
          </w:p>
          <w:p w14:paraId="1AC865DE" w14:textId="77777777" w:rsidR="00CC3924" w:rsidRDefault="00CC3924" w:rsidP="00CC3924">
            <w:pPr>
              <w:pStyle w:val="ListParagraph"/>
            </w:pPr>
          </w:p>
          <w:p w14:paraId="779AB913" w14:textId="48FD9503" w:rsidR="004C5D54" w:rsidRPr="00F64D94" w:rsidRDefault="006B1829" w:rsidP="00F64D9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6B1829">
              <w:t>The role holder will work collaboratively across the directorate engaging with internal</w:t>
            </w:r>
            <w:r w:rsidR="001D37F0">
              <w:t xml:space="preserve"> and external</w:t>
            </w:r>
            <w:r w:rsidRPr="006B1829">
              <w:t xml:space="preserve"> customers, </w:t>
            </w:r>
            <w:proofErr w:type="gramStart"/>
            <w:r w:rsidRPr="006B1829">
              <w:t>clients</w:t>
            </w:r>
            <w:proofErr w:type="gramEnd"/>
            <w:r w:rsidRPr="006B1829">
              <w:t xml:space="preserve"> and stakeholders to provide internal focused consultancy, support and guidance.</w:t>
            </w:r>
          </w:p>
          <w:p w14:paraId="05BB0A83" w14:textId="77777777" w:rsidR="00F64D94" w:rsidRPr="00F64D94" w:rsidRDefault="00F64D94" w:rsidP="00F64D94">
            <w:pPr>
              <w:pStyle w:val="ListParagraph"/>
              <w:rPr>
                <w:lang w:val="en-GB"/>
              </w:rPr>
            </w:pPr>
          </w:p>
          <w:p w14:paraId="49AF34C8" w14:textId="300BDCDB" w:rsidR="00F64D94" w:rsidRDefault="00F64D94" w:rsidP="00F64D9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5" w:line="269" w:lineRule="auto"/>
              <w:ind w:right="27"/>
              <w:jc w:val="both"/>
              <w:rPr>
                <w:rFonts w:ascii="Arial" w:hAnsi="Arial" w:cs="Arial"/>
                <w:sz w:val="22"/>
                <w:szCs w:val="22"/>
              </w:rPr>
            </w:pPr>
            <w:r w:rsidRPr="00F64D94">
              <w:rPr>
                <w:rFonts w:ascii="Arial" w:hAnsi="Arial" w:cs="Arial"/>
                <w:sz w:val="22"/>
                <w:szCs w:val="22"/>
              </w:rPr>
              <w:t>Actively promote the values of GMFRS.</w:t>
            </w:r>
          </w:p>
          <w:p w14:paraId="61387112" w14:textId="77777777" w:rsidR="00F64D94" w:rsidRDefault="00F64D94" w:rsidP="00F64D94">
            <w:pPr>
              <w:pStyle w:val="ListParagraph"/>
            </w:pPr>
          </w:p>
          <w:p w14:paraId="5C853382" w14:textId="77777777" w:rsidR="00DB467D" w:rsidRPr="00DB467D" w:rsidRDefault="00DB467D" w:rsidP="00DB467D">
            <w:pPr>
              <w:pStyle w:val="ListParagraph"/>
              <w:numPr>
                <w:ilvl w:val="0"/>
                <w:numId w:val="1"/>
              </w:numPr>
              <w:rPr>
                <w:rFonts w:eastAsia="Arial Unicode MS"/>
                <w:color w:val="auto"/>
              </w:rPr>
            </w:pPr>
            <w:r w:rsidRPr="00DB467D">
              <w:rPr>
                <w:rFonts w:eastAsia="Arial Unicode MS"/>
                <w:color w:val="auto"/>
              </w:rPr>
              <w:t xml:space="preserve">Where required, coach system users to develop effective skills, and provide guidance and support on the use of systems and tools to enable them to undertake their roles. </w:t>
            </w:r>
          </w:p>
          <w:p w14:paraId="52249A18" w14:textId="77777777" w:rsidR="00F64D94" w:rsidRPr="00F64D94" w:rsidRDefault="00F64D94" w:rsidP="00DB467D">
            <w:pPr>
              <w:pBdr>
                <w:top w:val="none" w:sz="0" w:space="0" w:color="auto"/>
                <w:left w:val="none" w:sz="0" w:space="0" w:color="auto"/>
                <w:bottom w:val="none" w:sz="0" w:space="0" w:color="auto"/>
                <w:right w:val="none" w:sz="0" w:space="0" w:color="auto"/>
                <w:between w:val="none" w:sz="0" w:space="0" w:color="auto"/>
                <w:bar w:val="none" w:sz="0" w:color="auto"/>
              </w:pBdr>
              <w:spacing w:after="5" w:line="269" w:lineRule="auto"/>
              <w:ind w:right="27"/>
              <w:jc w:val="both"/>
              <w:rPr>
                <w:rFonts w:ascii="Arial" w:hAnsi="Arial" w:cs="Arial"/>
                <w:sz w:val="22"/>
                <w:szCs w:val="22"/>
              </w:rPr>
            </w:pPr>
          </w:p>
          <w:p w14:paraId="24D52520" w14:textId="77777777" w:rsidR="00303419" w:rsidRDefault="00303419" w:rsidP="00303419">
            <w:pPr>
              <w:pStyle w:val="ListParagraph"/>
              <w:numPr>
                <w:ilvl w:val="0"/>
                <w:numId w:val="1"/>
              </w:numPr>
              <w:rPr>
                <w:lang w:val="en-GB"/>
              </w:rPr>
            </w:pPr>
            <w:r w:rsidRPr="00303419">
              <w:rPr>
                <w:lang w:val="en-GB"/>
              </w:rPr>
              <w:t xml:space="preserve">Proactively contribute to continuous improvement of systems and processes to ensure procedures, policies and guidance are updated in line with legislative and social changes. </w:t>
            </w:r>
          </w:p>
          <w:p w14:paraId="1FFDF533" w14:textId="77777777" w:rsidR="00303419" w:rsidRPr="00303419" w:rsidRDefault="00303419" w:rsidP="00303419">
            <w:pPr>
              <w:pStyle w:val="ListParagraph"/>
              <w:rPr>
                <w:lang w:val="en-GB"/>
              </w:rPr>
            </w:pPr>
          </w:p>
          <w:p w14:paraId="1E22754B" w14:textId="5808CB5D" w:rsidR="00303419" w:rsidRPr="00AD2265" w:rsidRDefault="004D0924" w:rsidP="00AD2265">
            <w:pPr>
              <w:pStyle w:val="ListParagraph"/>
              <w:numPr>
                <w:ilvl w:val="0"/>
                <w:numId w:val="1"/>
              </w:numPr>
              <w:rPr>
                <w:lang w:val="en-GB"/>
              </w:rPr>
            </w:pPr>
            <w:r w:rsidRPr="004D0924">
              <w:rPr>
                <w:lang w:val="en-GB"/>
              </w:rPr>
              <w:t>Provide positive challenge to colleagues across the organisation in considering how things can be done better and more effectively.</w:t>
            </w:r>
          </w:p>
        </w:tc>
      </w:tr>
      <w:tr w:rsidR="001C7DB1" w:rsidRPr="00CA53D3" w14:paraId="27A72FA1" w14:textId="77777777" w:rsidTr="004B4D60">
        <w:trPr>
          <w:trHeight w:val="24"/>
          <w:jc w:val="center"/>
        </w:trPr>
        <w:tc>
          <w:tcPr>
            <w:tcW w:w="10386" w:type="dxa"/>
            <w:tcBorders>
              <w:top w:val="nil"/>
              <w:left w:val="single" w:sz="4" w:space="0" w:color="auto"/>
              <w:bottom w:val="single" w:sz="4" w:space="0" w:color="auto"/>
              <w:right w:val="single" w:sz="6" w:space="0" w:color="000000"/>
            </w:tcBorders>
            <w:shd w:val="clear" w:color="auto" w:fill="auto"/>
            <w:tcMar>
              <w:top w:w="80" w:type="dxa"/>
              <w:left w:w="80" w:type="dxa"/>
              <w:bottom w:w="80" w:type="dxa"/>
              <w:right w:w="80" w:type="dxa"/>
            </w:tcMar>
            <w:vAlign w:val="center"/>
          </w:tcPr>
          <w:p w14:paraId="648D9C04" w14:textId="77777777" w:rsidR="001C7DB1" w:rsidRPr="00CA53D3" w:rsidRDefault="001C7DB1" w:rsidP="001C7D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tc>
      </w:tr>
    </w:tbl>
    <w:p w14:paraId="53DAF5B9" w14:textId="77777777" w:rsidR="00A6609A" w:rsidRPr="00CA53D3" w:rsidRDefault="00A6609A" w:rsidP="004B4D60">
      <w:pPr>
        <w:pStyle w:val="Body"/>
        <w:ind w:left="-567" w:right="261"/>
        <w:rPr>
          <w:rFonts w:eastAsia="Calibri"/>
          <w:b/>
          <w:bCs/>
          <w:iCs/>
        </w:rPr>
      </w:pPr>
    </w:p>
    <w:p w14:paraId="064CFE91" w14:textId="77777777" w:rsidR="00A86650" w:rsidRPr="00CA53D3" w:rsidRDefault="00A86650" w:rsidP="004B4D60">
      <w:pPr>
        <w:pStyle w:val="Body"/>
        <w:ind w:left="-567" w:right="261"/>
        <w:rPr>
          <w:rFonts w:eastAsia="Calibri"/>
          <w:b/>
          <w:bCs/>
          <w:iCs/>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9"/>
      </w:tblGrid>
      <w:tr w:rsidR="00A6609A" w:rsidRPr="00CA53D3" w14:paraId="79336E5E" w14:textId="77777777" w:rsidTr="001D13CF">
        <w:trPr>
          <w:trHeight w:val="180"/>
          <w:jc w:val="center"/>
        </w:trPr>
        <w:tc>
          <w:tcPr>
            <w:tcW w:w="10349" w:type="dxa"/>
            <w:shd w:val="clear" w:color="auto" w:fill="000000"/>
            <w:tcMar>
              <w:top w:w="80" w:type="dxa"/>
              <w:left w:w="80" w:type="dxa"/>
              <w:bottom w:w="80" w:type="dxa"/>
              <w:right w:w="80" w:type="dxa"/>
            </w:tcMar>
            <w:vAlign w:val="center"/>
          </w:tcPr>
          <w:p w14:paraId="4AB0BC45" w14:textId="77777777" w:rsidR="00562626" w:rsidRPr="00CA53D3" w:rsidRDefault="00A6609A" w:rsidP="001D13CF">
            <w:pPr>
              <w:pStyle w:val="Body"/>
              <w:ind w:left="18" w:right="261"/>
              <w:rPr>
                <w:lang w:val="en-US"/>
              </w:rPr>
            </w:pPr>
            <w:r w:rsidRPr="00CA53D3">
              <w:rPr>
                <w:rFonts w:eastAsia="Calibri"/>
                <w:b/>
                <w:bCs/>
                <w:color w:val="FFFFFF"/>
                <w:u w:color="FFFFFF"/>
              </w:rPr>
              <w:t xml:space="preserve">KNOWLEDGE, </w:t>
            </w:r>
            <w:proofErr w:type="gramStart"/>
            <w:r w:rsidRPr="00CA53D3">
              <w:rPr>
                <w:rFonts w:eastAsia="Calibri"/>
                <w:b/>
                <w:bCs/>
                <w:color w:val="FFFFFF"/>
                <w:u w:color="FFFFFF"/>
              </w:rPr>
              <w:t>SKILLS</w:t>
            </w:r>
            <w:proofErr w:type="gramEnd"/>
            <w:r w:rsidRPr="00CA53D3">
              <w:rPr>
                <w:rFonts w:eastAsia="Calibri"/>
                <w:b/>
                <w:bCs/>
                <w:color w:val="FFFFFF"/>
                <w:u w:color="FFFFFF"/>
              </w:rPr>
              <w:t xml:space="preserve"> AND EXPERIENCE</w:t>
            </w:r>
          </w:p>
        </w:tc>
      </w:tr>
      <w:tr w:rsidR="00A6609A" w:rsidRPr="00CA53D3" w14:paraId="09EA2CB2" w14:textId="77777777" w:rsidTr="004C5D54">
        <w:trPr>
          <w:trHeight w:val="1612"/>
          <w:jc w:val="center"/>
        </w:trPr>
        <w:tc>
          <w:tcPr>
            <w:tcW w:w="10349" w:type="dxa"/>
            <w:shd w:val="clear" w:color="auto" w:fill="auto"/>
            <w:tcMar>
              <w:top w:w="80" w:type="dxa"/>
              <w:left w:w="363" w:type="dxa"/>
              <w:bottom w:w="80" w:type="dxa"/>
              <w:right w:w="80" w:type="dxa"/>
            </w:tcMar>
            <w:vAlign w:val="center"/>
          </w:tcPr>
          <w:p w14:paraId="1B75AE51" w14:textId="109C8106" w:rsidR="00FD6B0B" w:rsidRDefault="005F4403" w:rsidP="000A2B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Arial" w:hAnsi="Arial" w:cs="Arial"/>
                <w:b/>
                <w:bCs/>
                <w:sz w:val="22"/>
                <w:szCs w:val="22"/>
              </w:rPr>
            </w:pPr>
            <w:r w:rsidRPr="00CC1035">
              <w:rPr>
                <w:rFonts w:ascii="Arial" w:hAnsi="Arial" w:cs="Arial"/>
                <w:b/>
                <w:sz w:val="22"/>
                <w:szCs w:val="22"/>
              </w:rPr>
              <w:t xml:space="preserve">Knowledge </w:t>
            </w:r>
            <w:r w:rsidR="00792382" w:rsidRPr="00CC1035">
              <w:rPr>
                <w:rFonts w:ascii="Arial" w:hAnsi="Arial" w:cs="Arial"/>
                <w:b/>
                <w:sz w:val="22"/>
                <w:szCs w:val="22"/>
              </w:rPr>
              <w:t xml:space="preserve">&amp; Experience </w:t>
            </w:r>
            <w:r w:rsidR="002E1A62" w:rsidRPr="00CC1035">
              <w:rPr>
                <w:rFonts w:ascii="Arial" w:hAnsi="Arial" w:cs="Arial"/>
                <w:color w:val="FF0000"/>
                <w:sz w:val="22"/>
                <w:szCs w:val="22"/>
              </w:rPr>
              <w:t xml:space="preserve"> </w:t>
            </w:r>
            <w:r w:rsidR="00FD6B0B" w:rsidRPr="00CC1035">
              <w:rPr>
                <w:rFonts w:ascii="Arial" w:hAnsi="Arial" w:cs="Arial"/>
                <w:b/>
                <w:bCs/>
                <w:sz w:val="22"/>
                <w:szCs w:val="22"/>
              </w:rPr>
              <w:br/>
            </w:r>
            <w:r w:rsidR="000A2B31" w:rsidRPr="00CC1035">
              <w:rPr>
                <w:rFonts w:ascii="Arial" w:hAnsi="Arial" w:cs="Arial"/>
                <w:b/>
                <w:bCs/>
                <w:sz w:val="22"/>
                <w:szCs w:val="22"/>
              </w:rPr>
              <w:br/>
            </w:r>
            <w:r w:rsidR="00FD6B0B" w:rsidRPr="00CC1035">
              <w:rPr>
                <w:rFonts w:ascii="Arial" w:hAnsi="Arial" w:cs="Arial"/>
                <w:b/>
                <w:bCs/>
                <w:sz w:val="22"/>
                <w:szCs w:val="22"/>
              </w:rPr>
              <w:t>Essential</w:t>
            </w:r>
          </w:p>
          <w:p w14:paraId="479F285C" w14:textId="4E4F479B" w:rsidR="00CC1035" w:rsidRPr="00CF4F20" w:rsidRDefault="00DF1FA0" w:rsidP="00F92897">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b/>
                <w:bCs/>
              </w:rPr>
            </w:pPr>
            <w:r w:rsidRPr="00DF1FA0">
              <w:t>Educated to HND or equivalent in Computer Studies or a closely related subject</w:t>
            </w:r>
            <w:r w:rsidR="00596D3D">
              <w:t>. A</w:t>
            </w:r>
            <w:r w:rsidR="00596D3D" w:rsidRPr="00DF1FA0">
              <w:t>lternatively,</w:t>
            </w:r>
            <w:r w:rsidRPr="00DF1FA0">
              <w:t xml:space="preserve"> should have practical experience in a similar post in a medium to large user environment with a detailed technical understanding of ICT</w:t>
            </w:r>
            <w:r w:rsidR="00424EB1">
              <w:t xml:space="preserve"> or a</w:t>
            </w:r>
            <w:r w:rsidR="006B1829" w:rsidRPr="00CC1035">
              <w:t xml:space="preserve"> relevant technical qualification</w:t>
            </w:r>
            <w:r w:rsidR="00424EB1">
              <w:t>.</w:t>
            </w:r>
          </w:p>
          <w:p w14:paraId="527AD1BC" w14:textId="1712ABC2" w:rsidR="00CF4F20" w:rsidRDefault="00CF4F20" w:rsidP="00F92897">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sidRPr="00CF4F20">
              <w:t>Sound understanding of MS Office applications (Word, Excel, PowerPoint, etc.), E-mail systems</w:t>
            </w:r>
            <w:r>
              <w:t xml:space="preserve"> including Office 365</w:t>
            </w:r>
            <w:r w:rsidRPr="00CF4F20">
              <w:t>,</w:t>
            </w:r>
            <w:r>
              <w:t xml:space="preserve"> One Drive,</w:t>
            </w:r>
            <w:r w:rsidRPr="00CF4F20">
              <w:t xml:space="preserve"> Internet connectivity and operation.</w:t>
            </w:r>
          </w:p>
          <w:p w14:paraId="4253E3C1" w14:textId="5E7E0356" w:rsidR="00BB5AAE" w:rsidRDefault="001C3F7F" w:rsidP="00F92897">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t>Demonstratable knowledge and experience of Active Directory and Azure Active Directory.</w:t>
            </w:r>
          </w:p>
          <w:p w14:paraId="5ECA59FB" w14:textId="4B089376" w:rsidR="007E30B7" w:rsidRDefault="0054633D" w:rsidP="00E37596">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t>Windows Operating system</w:t>
            </w:r>
            <w:r w:rsidR="00445F11">
              <w:t xml:space="preserve"> troubleshooting knowledge and experience.</w:t>
            </w:r>
          </w:p>
          <w:p w14:paraId="60362B9A" w14:textId="1B11E62F" w:rsidR="00FF4ABC" w:rsidRPr="00CF4F20" w:rsidRDefault="00FF4ABC" w:rsidP="00F92897">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sidRPr="00FF4ABC">
              <w:t xml:space="preserve">Logical and analytical </w:t>
            </w:r>
            <w:r>
              <w:t xml:space="preserve">troubleshooting and </w:t>
            </w:r>
            <w:r w:rsidRPr="00FF4ABC">
              <w:t>fault diagnosi</w:t>
            </w:r>
            <w:r>
              <w:t>s</w:t>
            </w:r>
            <w:r w:rsidRPr="00FF4ABC">
              <w:t>.</w:t>
            </w:r>
          </w:p>
          <w:p w14:paraId="41D2DC6C" w14:textId="4151CF38" w:rsidR="00CC1035" w:rsidRPr="00CC1035" w:rsidRDefault="006B1829" w:rsidP="00F92897">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b/>
                <w:bCs/>
              </w:rPr>
            </w:pPr>
            <w:r w:rsidRPr="00CC1035">
              <w:rPr>
                <w:spacing w:val="-1"/>
              </w:rPr>
              <w:t>D</w:t>
            </w:r>
            <w:r w:rsidRPr="00CC1035">
              <w:t>emons</w:t>
            </w:r>
            <w:r w:rsidRPr="00CC1035">
              <w:rPr>
                <w:spacing w:val="-2"/>
              </w:rPr>
              <w:t>t</w:t>
            </w:r>
            <w:r w:rsidRPr="00CC1035">
              <w:rPr>
                <w:spacing w:val="1"/>
              </w:rPr>
              <w:t>r</w:t>
            </w:r>
            <w:r w:rsidRPr="00CC1035">
              <w:t>a</w:t>
            </w:r>
            <w:r w:rsidRPr="00CC1035">
              <w:rPr>
                <w:spacing w:val="-1"/>
              </w:rPr>
              <w:t>bl</w:t>
            </w:r>
            <w:r w:rsidRPr="00CC1035">
              <w:t>e e</w:t>
            </w:r>
            <w:r w:rsidRPr="00CC1035">
              <w:rPr>
                <w:spacing w:val="-2"/>
              </w:rPr>
              <w:t>x</w:t>
            </w:r>
            <w:r w:rsidRPr="00CC1035">
              <w:t>p</w:t>
            </w:r>
            <w:r w:rsidRPr="00CC1035">
              <w:rPr>
                <w:spacing w:val="-1"/>
              </w:rPr>
              <w:t>e</w:t>
            </w:r>
            <w:r w:rsidRPr="00CC1035">
              <w:rPr>
                <w:spacing w:val="1"/>
              </w:rPr>
              <w:t>r</w:t>
            </w:r>
            <w:r w:rsidRPr="00CC1035">
              <w:rPr>
                <w:spacing w:val="-1"/>
              </w:rPr>
              <w:t>i</w:t>
            </w:r>
            <w:r w:rsidRPr="00CC1035">
              <w:t>e</w:t>
            </w:r>
            <w:r w:rsidRPr="00CC1035">
              <w:rPr>
                <w:spacing w:val="-1"/>
              </w:rPr>
              <w:t>n</w:t>
            </w:r>
            <w:r w:rsidRPr="00CC1035">
              <w:t xml:space="preserve">ce </w:t>
            </w:r>
            <w:r w:rsidRPr="00CC1035">
              <w:rPr>
                <w:spacing w:val="-2"/>
              </w:rPr>
              <w:t>o</w:t>
            </w:r>
            <w:r w:rsidRPr="00CC1035">
              <w:t>f</w:t>
            </w:r>
            <w:r w:rsidRPr="00CC1035">
              <w:rPr>
                <w:spacing w:val="2"/>
              </w:rPr>
              <w:t xml:space="preserve"> </w:t>
            </w:r>
            <w:r w:rsidRPr="00CC1035">
              <w:t>d</w:t>
            </w:r>
            <w:r w:rsidRPr="00CC1035">
              <w:rPr>
                <w:spacing w:val="-1"/>
              </w:rPr>
              <w:t>eli</w:t>
            </w:r>
            <w:r w:rsidRPr="00CC1035">
              <w:rPr>
                <w:spacing w:val="-2"/>
              </w:rPr>
              <w:t>v</w:t>
            </w:r>
            <w:r w:rsidRPr="00CC1035">
              <w:t>eri</w:t>
            </w:r>
            <w:r w:rsidRPr="00CC1035">
              <w:rPr>
                <w:spacing w:val="-1"/>
              </w:rPr>
              <w:t>n</w:t>
            </w:r>
            <w:r w:rsidRPr="00CC1035">
              <w:t>g</w:t>
            </w:r>
            <w:r w:rsidRPr="00CC1035">
              <w:rPr>
                <w:spacing w:val="3"/>
              </w:rPr>
              <w:t xml:space="preserve"> </w:t>
            </w:r>
            <w:r w:rsidRPr="00CC1035">
              <w:t>e</w:t>
            </w:r>
            <w:r w:rsidRPr="00CC1035">
              <w:rPr>
                <w:spacing w:val="-3"/>
              </w:rPr>
              <w:t>x</w:t>
            </w:r>
            <w:r w:rsidRPr="00CC1035">
              <w:t>ce</w:t>
            </w:r>
            <w:r w:rsidRPr="00CC1035">
              <w:rPr>
                <w:spacing w:val="-1"/>
              </w:rPr>
              <w:t>ll</w:t>
            </w:r>
            <w:r w:rsidRPr="00CC1035">
              <w:t>e</w:t>
            </w:r>
            <w:r w:rsidRPr="00CC1035">
              <w:rPr>
                <w:spacing w:val="-1"/>
              </w:rPr>
              <w:t>n</w:t>
            </w:r>
            <w:r w:rsidRPr="00CC1035">
              <w:t>t</w:t>
            </w:r>
            <w:r w:rsidRPr="00CC1035">
              <w:rPr>
                <w:spacing w:val="2"/>
              </w:rPr>
              <w:t xml:space="preserve"> </w:t>
            </w:r>
            <w:r w:rsidRPr="00CC1035">
              <w:t>cust</w:t>
            </w:r>
            <w:r w:rsidRPr="00CC1035">
              <w:rPr>
                <w:spacing w:val="-2"/>
              </w:rPr>
              <w:t>o</w:t>
            </w:r>
            <w:r w:rsidRPr="00CC1035">
              <w:rPr>
                <w:spacing w:val="1"/>
              </w:rPr>
              <w:t>m</w:t>
            </w:r>
            <w:r w:rsidRPr="00CC1035">
              <w:t>er</w:t>
            </w:r>
            <w:r w:rsidRPr="00CC1035">
              <w:rPr>
                <w:spacing w:val="-1"/>
              </w:rPr>
              <w:t xml:space="preserve"> </w:t>
            </w:r>
            <w:r w:rsidRPr="00CC1035">
              <w:t>ser</w:t>
            </w:r>
            <w:r w:rsidRPr="00CC1035">
              <w:rPr>
                <w:spacing w:val="-2"/>
              </w:rPr>
              <w:t>v</w:t>
            </w:r>
            <w:r w:rsidRPr="00CC1035">
              <w:rPr>
                <w:spacing w:val="-1"/>
              </w:rPr>
              <w:t>i</w:t>
            </w:r>
            <w:r w:rsidRPr="00CC1035">
              <w:t>ce</w:t>
            </w:r>
            <w:r w:rsidR="001333E6">
              <w:t>.</w:t>
            </w:r>
          </w:p>
          <w:p w14:paraId="5A462CE7" w14:textId="4F141D7A" w:rsidR="00CC1035" w:rsidRPr="00CC1035" w:rsidRDefault="006B1829" w:rsidP="00F92897">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b/>
                <w:bCs/>
              </w:rPr>
            </w:pPr>
            <w:r w:rsidRPr="00CC1035">
              <w:rPr>
                <w:spacing w:val="-1"/>
              </w:rPr>
              <w:t>D</w:t>
            </w:r>
            <w:r w:rsidRPr="00CC1035">
              <w:t>emons</w:t>
            </w:r>
            <w:r w:rsidRPr="00CC1035">
              <w:rPr>
                <w:spacing w:val="-2"/>
              </w:rPr>
              <w:t>t</w:t>
            </w:r>
            <w:r w:rsidRPr="00CC1035">
              <w:rPr>
                <w:spacing w:val="1"/>
              </w:rPr>
              <w:t>r</w:t>
            </w:r>
            <w:r w:rsidRPr="00CC1035">
              <w:t>a</w:t>
            </w:r>
            <w:r w:rsidRPr="00CC1035">
              <w:rPr>
                <w:spacing w:val="-1"/>
              </w:rPr>
              <w:t>bl</w:t>
            </w:r>
            <w:r w:rsidRPr="00CC1035">
              <w:t>e</w:t>
            </w:r>
            <w:r w:rsidRPr="00CC1035">
              <w:rPr>
                <w:spacing w:val="-1"/>
              </w:rPr>
              <w:t xml:space="preserve"> </w:t>
            </w:r>
            <w:r w:rsidRPr="00CC1035">
              <w:t>e</w:t>
            </w:r>
            <w:r w:rsidRPr="00CC1035">
              <w:rPr>
                <w:spacing w:val="-2"/>
              </w:rPr>
              <w:t>x</w:t>
            </w:r>
            <w:r w:rsidRPr="00CC1035">
              <w:t>p</w:t>
            </w:r>
            <w:r w:rsidRPr="00CC1035">
              <w:rPr>
                <w:spacing w:val="-1"/>
              </w:rPr>
              <w:t>e</w:t>
            </w:r>
            <w:r w:rsidRPr="00CC1035">
              <w:rPr>
                <w:spacing w:val="1"/>
              </w:rPr>
              <w:t>r</w:t>
            </w:r>
            <w:r w:rsidRPr="00CC1035">
              <w:rPr>
                <w:spacing w:val="-1"/>
              </w:rPr>
              <w:t>i</w:t>
            </w:r>
            <w:r w:rsidRPr="00CC1035">
              <w:t>e</w:t>
            </w:r>
            <w:r w:rsidRPr="00CC1035">
              <w:rPr>
                <w:spacing w:val="-1"/>
              </w:rPr>
              <w:t>n</w:t>
            </w:r>
            <w:r w:rsidRPr="00CC1035">
              <w:t xml:space="preserve">ce </w:t>
            </w:r>
            <w:r w:rsidRPr="00CC1035">
              <w:rPr>
                <w:spacing w:val="-2"/>
              </w:rPr>
              <w:t>o</w:t>
            </w:r>
            <w:r w:rsidRPr="00CC1035">
              <w:t>f</w:t>
            </w:r>
            <w:r w:rsidRPr="00CC1035">
              <w:rPr>
                <w:spacing w:val="2"/>
              </w:rPr>
              <w:t xml:space="preserve"> </w:t>
            </w:r>
            <w:r w:rsidRPr="00CC1035">
              <w:rPr>
                <w:spacing w:val="-3"/>
              </w:rPr>
              <w:t>p</w:t>
            </w:r>
            <w:r w:rsidRPr="00CC1035">
              <w:rPr>
                <w:spacing w:val="1"/>
              </w:rPr>
              <w:t>r</w:t>
            </w:r>
            <w:r w:rsidRPr="00CC1035">
              <w:t>o</w:t>
            </w:r>
            <w:r w:rsidRPr="00CC1035">
              <w:rPr>
                <w:spacing w:val="-3"/>
              </w:rPr>
              <w:t>v</w:t>
            </w:r>
            <w:r w:rsidRPr="00CC1035">
              <w:rPr>
                <w:spacing w:val="-1"/>
              </w:rPr>
              <w:t>i</w:t>
            </w:r>
            <w:r w:rsidRPr="00CC1035">
              <w:t>d</w:t>
            </w:r>
            <w:r w:rsidRPr="00CC1035">
              <w:rPr>
                <w:spacing w:val="-1"/>
              </w:rPr>
              <w:t>i</w:t>
            </w:r>
            <w:r w:rsidRPr="00CC1035">
              <w:t>ng</w:t>
            </w:r>
            <w:r w:rsidRPr="00CC1035">
              <w:rPr>
                <w:spacing w:val="3"/>
              </w:rPr>
              <w:t xml:space="preserve"> </w:t>
            </w:r>
            <w:r w:rsidRPr="00CC1035">
              <w:t>a</w:t>
            </w:r>
            <w:r w:rsidRPr="00CC1035">
              <w:rPr>
                <w:spacing w:val="-3"/>
              </w:rPr>
              <w:t>d</w:t>
            </w:r>
            <w:r w:rsidRPr="00CC1035">
              <w:rPr>
                <w:spacing w:val="1"/>
              </w:rPr>
              <w:t>m</w:t>
            </w:r>
            <w:r w:rsidRPr="00CC1035">
              <w:rPr>
                <w:spacing w:val="-1"/>
              </w:rPr>
              <w:t>i</w:t>
            </w:r>
            <w:r w:rsidRPr="00CC1035">
              <w:t>n</w:t>
            </w:r>
            <w:r w:rsidRPr="00CC1035">
              <w:rPr>
                <w:spacing w:val="-1"/>
              </w:rPr>
              <w:t>i</w:t>
            </w:r>
            <w:r w:rsidRPr="00CC1035">
              <w:t>s</w:t>
            </w:r>
            <w:r w:rsidRPr="00CC1035">
              <w:rPr>
                <w:spacing w:val="1"/>
              </w:rPr>
              <w:t>tr</w:t>
            </w:r>
            <w:r w:rsidRPr="00CC1035">
              <w:t>ati</w:t>
            </w:r>
            <w:r w:rsidRPr="00CC1035">
              <w:rPr>
                <w:spacing w:val="-3"/>
              </w:rPr>
              <w:t>v</w:t>
            </w:r>
            <w:r w:rsidRPr="00CC1035">
              <w:t>e sup</w:t>
            </w:r>
            <w:r w:rsidRPr="00CC1035">
              <w:rPr>
                <w:spacing w:val="-3"/>
              </w:rPr>
              <w:t>p</w:t>
            </w:r>
            <w:r w:rsidRPr="00CC1035">
              <w:t>ort</w:t>
            </w:r>
            <w:r w:rsidR="00E51A52">
              <w:t>.</w:t>
            </w:r>
          </w:p>
          <w:p w14:paraId="1CD71018" w14:textId="44B4AC05" w:rsidR="00CC1035" w:rsidRPr="00CC1035" w:rsidRDefault="007A48F7" w:rsidP="00F92897">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b/>
                <w:bCs/>
              </w:rPr>
            </w:pPr>
            <w:r>
              <w:rPr>
                <w:spacing w:val="-1"/>
              </w:rPr>
              <w:t>Knowledge and experience of working with ITSM tools.</w:t>
            </w:r>
          </w:p>
          <w:p w14:paraId="26CE25CD" w14:textId="707B8E6F" w:rsidR="006B1829" w:rsidRPr="00F90CD4" w:rsidRDefault="006B1829" w:rsidP="00F92897">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eastAsia="Arial Unicode MS"/>
                <w:b/>
                <w:bCs/>
              </w:rPr>
            </w:pPr>
            <w:r w:rsidRPr="00CC1035">
              <w:rPr>
                <w:spacing w:val="-1"/>
              </w:rPr>
              <w:t>E</w:t>
            </w:r>
            <w:r w:rsidRPr="00CC1035">
              <w:rPr>
                <w:spacing w:val="-2"/>
              </w:rPr>
              <w:t>x</w:t>
            </w:r>
            <w:r w:rsidRPr="00CC1035">
              <w:t>p</w:t>
            </w:r>
            <w:r w:rsidRPr="00CC1035">
              <w:rPr>
                <w:spacing w:val="-1"/>
              </w:rPr>
              <w:t>e</w:t>
            </w:r>
            <w:r w:rsidRPr="00CC1035">
              <w:rPr>
                <w:spacing w:val="1"/>
              </w:rPr>
              <w:t>r</w:t>
            </w:r>
            <w:r w:rsidRPr="00CC1035">
              <w:rPr>
                <w:spacing w:val="-1"/>
              </w:rPr>
              <w:t>i</w:t>
            </w:r>
            <w:r w:rsidRPr="00CC1035">
              <w:t>e</w:t>
            </w:r>
            <w:r w:rsidRPr="00CC1035">
              <w:rPr>
                <w:spacing w:val="-1"/>
              </w:rPr>
              <w:t>n</w:t>
            </w:r>
            <w:r w:rsidRPr="00CC1035">
              <w:t>ce of</w:t>
            </w:r>
            <w:r w:rsidRPr="00CC1035">
              <w:rPr>
                <w:spacing w:val="2"/>
              </w:rPr>
              <w:t xml:space="preserve"> </w:t>
            </w:r>
            <w:r w:rsidRPr="00CC1035">
              <w:t>d</w:t>
            </w:r>
            <w:r w:rsidRPr="00CC1035">
              <w:rPr>
                <w:spacing w:val="-1"/>
              </w:rPr>
              <w:t>eli</w:t>
            </w:r>
            <w:r w:rsidRPr="00CC1035">
              <w:rPr>
                <w:spacing w:val="-2"/>
              </w:rPr>
              <w:t>v</w:t>
            </w:r>
            <w:r w:rsidRPr="00CC1035">
              <w:t>eri</w:t>
            </w:r>
            <w:r w:rsidRPr="00CC1035">
              <w:rPr>
                <w:spacing w:val="-1"/>
              </w:rPr>
              <w:t>n</w:t>
            </w:r>
            <w:r w:rsidRPr="00CC1035">
              <w:t>g</w:t>
            </w:r>
            <w:r w:rsidRPr="00CC1035">
              <w:rPr>
                <w:spacing w:val="1"/>
              </w:rPr>
              <w:t xml:space="preserve"> t</w:t>
            </w:r>
            <w:r w:rsidRPr="00CC1035">
              <w:t>o s</w:t>
            </w:r>
            <w:r w:rsidRPr="00CC1035">
              <w:rPr>
                <w:spacing w:val="-2"/>
              </w:rPr>
              <w:t>e</w:t>
            </w:r>
            <w:r w:rsidRPr="00CC1035">
              <w:t>t</w:t>
            </w:r>
            <w:r w:rsidRPr="00CC1035">
              <w:rPr>
                <w:spacing w:val="2"/>
              </w:rPr>
              <w:t xml:space="preserve"> </w:t>
            </w:r>
            <w:r w:rsidRPr="00CC1035">
              <w:t>d</w:t>
            </w:r>
            <w:r w:rsidRPr="00CC1035">
              <w:rPr>
                <w:spacing w:val="-1"/>
              </w:rPr>
              <w:t>e</w:t>
            </w:r>
            <w:r w:rsidRPr="00CC1035">
              <w:t>a</w:t>
            </w:r>
            <w:r w:rsidRPr="00CC1035">
              <w:rPr>
                <w:spacing w:val="-1"/>
              </w:rPr>
              <w:t>dli</w:t>
            </w:r>
            <w:r w:rsidRPr="00CC1035">
              <w:t>n</w:t>
            </w:r>
            <w:r w:rsidRPr="00CC1035">
              <w:rPr>
                <w:spacing w:val="-1"/>
              </w:rPr>
              <w:t>e</w:t>
            </w:r>
            <w:r w:rsidRPr="00CC1035">
              <w:t>s</w:t>
            </w:r>
            <w:r w:rsidRPr="00CC1035">
              <w:rPr>
                <w:spacing w:val="1"/>
              </w:rPr>
              <w:t xml:space="preserve"> </w:t>
            </w:r>
            <w:r w:rsidRPr="00CC1035">
              <w:t>a</w:t>
            </w:r>
            <w:r w:rsidRPr="00CC1035">
              <w:rPr>
                <w:spacing w:val="-1"/>
              </w:rPr>
              <w:t>n</w:t>
            </w:r>
            <w:r w:rsidRPr="00CC1035">
              <w:t>d</w:t>
            </w:r>
            <w:r w:rsidRPr="00CC1035">
              <w:rPr>
                <w:spacing w:val="-2"/>
              </w:rPr>
              <w:t xml:space="preserve"> </w:t>
            </w:r>
            <w:r w:rsidRPr="00CC1035">
              <w:t>ch</w:t>
            </w:r>
            <w:r w:rsidRPr="00CC1035">
              <w:rPr>
                <w:spacing w:val="-3"/>
              </w:rPr>
              <w:t>a</w:t>
            </w:r>
            <w:r w:rsidRPr="00CC1035">
              <w:t>n</w:t>
            </w:r>
            <w:r w:rsidRPr="00CC1035">
              <w:rPr>
                <w:spacing w:val="2"/>
              </w:rPr>
              <w:t>g</w:t>
            </w:r>
            <w:r w:rsidRPr="00CC1035">
              <w:rPr>
                <w:spacing w:val="-1"/>
              </w:rPr>
              <w:t>i</w:t>
            </w:r>
            <w:r w:rsidRPr="00CC1035">
              <w:rPr>
                <w:spacing w:val="-3"/>
              </w:rPr>
              <w:t>n</w:t>
            </w:r>
            <w:r w:rsidRPr="00CC1035">
              <w:t>g</w:t>
            </w:r>
            <w:r w:rsidRPr="00CC1035">
              <w:rPr>
                <w:spacing w:val="3"/>
              </w:rPr>
              <w:t xml:space="preserve"> </w:t>
            </w:r>
            <w:r w:rsidRPr="00CC1035">
              <w:rPr>
                <w:spacing w:val="-3"/>
              </w:rPr>
              <w:t>p</w:t>
            </w:r>
            <w:r w:rsidRPr="00CC1035">
              <w:rPr>
                <w:spacing w:val="1"/>
              </w:rPr>
              <w:t>r</w:t>
            </w:r>
            <w:r w:rsidRPr="00CC1035">
              <w:rPr>
                <w:spacing w:val="-1"/>
              </w:rPr>
              <w:t>i</w:t>
            </w:r>
            <w:r w:rsidRPr="00CC1035">
              <w:t>oriti</w:t>
            </w:r>
            <w:r w:rsidRPr="00CC1035">
              <w:rPr>
                <w:spacing w:val="-1"/>
              </w:rPr>
              <w:t>e</w:t>
            </w:r>
            <w:r w:rsidRPr="00CC1035">
              <w:t>s</w:t>
            </w:r>
            <w:r w:rsidR="00E51A52">
              <w:t>.</w:t>
            </w:r>
          </w:p>
          <w:p w14:paraId="4D8CF4A0" w14:textId="77777777" w:rsidR="006B1829" w:rsidRPr="00CC1035" w:rsidRDefault="006B1829" w:rsidP="00CC1035">
            <w:pPr>
              <w:spacing w:before="4" w:line="120" w:lineRule="exact"/>
              <w:ind w:left="360"/>
            </w:pPr>
          </w:p>
          <w:p w14:paraId="4D721C4C" w14:textId="4730309F" w:rsidR="00FD6B0B" w:rsidRDefault="00FD6B0B" w:rsidP="006B182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98"/>
              <w:rPr>
                <w:rFonts w:ascii="Arial" w:hAnsi="Arial" w:cs="Arial"/>
                <w:b/>
                <w:bCs/>
                <w:sz w:val="22"/>
                <w:szCs w:val="22"/>
              </w:rPr>
            </w:pPr>
            <w:r w:rsidRPr="00CC1035">
              <w:rPr>
                <w:rFonts w:ascii="Arial" w:hAnsi="Arial" w:cs="Arial"/>
                <w:b/>
                <w:bCs/>
                <w:sz w:val="22"/>
                <w:szCs w:val="22"/>
              </w:rPr>
              <w:t>Desirable</w:t>
            </w:r>
          </w:p>
          <w:p w14:paraId="20DE7521" w14:textId="1FF8B16B" w:rsidR="00120BEB" w:rsidRPr="00120BEB" w:rsidRDefault="006B1829" w:rsidP="00120BE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spacing w:val="-1"/>
              </w:rPr>
            </w:pPr>
            <w:r w:rsidRPr="00120BEB">
              <w:rPr>
                <w:spacing w:val="-1"/>
              </w:rPr>
              <w:t>ITIL Foundation Certificate</w:t>
            </w:r>
            <w:r w:rsidR="000066BA" w:rsidRPr="00120BEB">
              <w:rPr>
                <w:spacing w:val="-1"/>
              </w:rPr>
              <w:t xml:space="preserve"> or above</w:t>
            </w:r>
            <w:r w:rsidR="00120BEB" w:rsidRPr="00120BEB">
              <w:rPr>
                <w:spacing w:val="-1"/>
              </w:rPr>
              <w:t>.</w:t>
            </w:r>
          </w:p>
          <w:p w14:paraId="3FEE308B" w14:textId="3EA99CB4" w:rsidR="00120BEB" w:rsidRPr="00120BEB" w:rsidRDefault="000066BA" w:rsidP="00120BE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spacing w:val="-1"/>
              </w:rPr>
            </w:pPr>
            <w:r w:rsidRPr="00120BEB">
              <w:rPr>
                <w:spacing w:val="-1"/>
              </w:rPr>
              <w:t>SDI Service Desk Analyst</w:t>
            </w:r>
            <w:r w:rsidR="00120BEB" w:rsidRPr="00120BEB">
              <w:rPr>
                <w:spacing w:val="-1"/>
              </w:rPr>
              <w:t xml:space="preserve"> Certificate.</w:t>
            </w:r>
          </w:p>
          <w:p w14:paraId="767A6628" w14:textId="1E193C2C" w:rsidR="00120BEB" w:rsidRDefault="006B1829" w:rsidP="00120BE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spacing w:val="-1"/>
              </w:rPr>
            </w:pPr>
            <w:r w:rsidRPr="00120BEB">
              <w:rPr>
                <w:spacing w:val="-1"/>
              </w:rPr>
              <w:t>An understanding of ITIL best practice</w:t>
            </w:r>
            <w:r w:rsidR="00120BEB" w:rsidRPr="00120BEB">
              <w:rPr>
                <w:spacing w:val="-1"/>
              </w:rPr>
              <w:t>.</w:t>
            </w:r>
          </w:p>
          <w:p w14:paraId="49261EBA" w14:textId="2C2E3EEB" w:rsidR="00445F11" w:rsidRPr="00120BEB" w:rsidRDefault="00445F11" w:rsidP="00120BE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spacing w:val="-1"/>
              </w:rPr>
            </w:pPr>
            <w:r>
              <w:rPr>
                <w:spacing w:val="-1"/>
              </w:rPr>
              <w:t xml:space="preserve">Microsoft </w:t>
            </w:r>
            <w:r w:rsidR="00957DD6">
              <w:rPr>
                <w:spacing w:val="-1"/>
              </w:rPr>
              <w:t xml:space="preserve">Training in Desktop Support or Desktop Support </w:t>
            </w:r>
            <w:r>
              <w:rPr>
                <w:spacing w:val="-1"/>
              </w:rPr>
              <w:t>Certification</w:t>
            </w:r>
            <w:r w:rsidR="00957DD6">
              <w:rPr>
                <w:spacing w:val="-1"/>
              </w:rPr>
              <w:t>.</w:t>
            </w:r>
            <w:r>
              <w:rPr>
                <w:spacing w:val="-1"/>
              </w:rPr>
              <w:t xml:space="preserve"> </w:t>
            </w:r>
          </w:p>
          <w:p w14:paraId="4ACE507E" w14:textId="05308FB9" w:rsidR="004A0AD3" w:rsidRDefault="00E92A72" w:rsidP="00C53B72">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spacing w:val="-1"/>
              </w:rPr>
            </w:pPr>
            <w:r w:rsidRPr="00120BEB">
              <w:rPr>
                <w:spacing w:val="-1"/>
              </w:rPr>
              <w:t>Working towards</w:t>
            </w:r>
            <w:r w:rsidR="006B1829" w:rsidRPr="00120BEB">
              <w:rPr>
                <w:spacing w:val="-1"/>
              </w:rPr>
              <w:t xml:space="preserve"> </w:t>
            </w:r>
            <w:r w:rsidR="003F33F7" w:rsidRPr="00120BEB">
              <w:rPr>
                <w:spacing w:val="-1"/>
              </w:rPr>
              <w:t xml:space="preserve">ITIL </w:t>
            </w:r>
            <w:r w:rsidR="002B1C90" w:rsidRPr="00120BEB">
              <w:rPr>
                <w:spacing w:val="-1"/>
              </w:rPr>
              <w:t xml:space="preserve">Service </w:t>
            </w:r>
            <w:r w:rsidR="00740C92" w:rsidRPr="00120BEB">
              <w:rPr>
                <w:spacing w:val="-1"/>
              </w:rPr>
              <w:t>Operations accreditation</w:t>
            </w:r>
            <w:r w:rsidR="006B1829" w:rsidRPr="00120BEB">
              <w:rPr>
                <w:spacing w:val="-1"/>
              </w:rPr>
              <w:t xml:space="preserve"> or relevant equivalent professional qualification/Membership</w:t>
            </w:r>
            <w:r w:rsidR="00F61EC0" w:rsidRPr="00120BEB">
              <w:rPr>
                <w:spacing w:val="-1"/>
              </w:rPr>
              <w:t>.</w:t>
            </w:r>
          </w:p>
          <w:p w14:paraId="33065139" w14:textId="77777777" w:rsidR="00957DD6" w:rsidRDefault="00957DD6" w:rsidP="00957DD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spacing w:val="-1"/>
              </w:rPr>
            </w:pPr>
          </w:p>
          <w:p w14:paraId="03B1FFBA" w14:textId="77777777" w:rsidR="00D55ABB" w:rsidRPr="00D55ABB" w:rsidRDefault="004C5D54" w:rsidP="00D55AB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98"/>
              <w:rPr>
                <w:rFonts w:ascii="Arial" w:hAnsi="Arial" w:cs="Arial"/>
                <w:b/>
                <w:bCs/>
                <w:sz w:val="22"/>
                <w:szCs w:val="22"/>
              </w:rPr>
            </w:pPr>
            <w:r w:rsidRPr="00D55ABB">
              <w:rPr>
                <w:rFonts w:ascii="Arial" w:hAnsi="Arial" w:cs="Arial"/>
                <w:b/>
                <w:bCs/>
                <w:sz w:val="22"/>
                <w:szCs w:val="22"/>
              </w:rPr>
              <w:lastRenderedPageBreak/>
              <w:t>Essential Skills &amp; Behaviours</w:t>
            </w:r>
          </w:p>
          <w:p w14:paraId="7D2440B8" w14:textId="5EAC4122" w:rsidR="00B538D6" w:rsidRPr="00D55ABB" w:rsidRDefault="006B1829" w:rsidP="00D55AB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spacing w:val="-1"/>
              </w:rPr>
            </w:pPr>
            <w:r w:rsidRPr="00D55ABB">
              <w:rPr>
                <w:spacing w:val="-1"/>
              </w:rPr>
              <w:t>Excellent relationship management skills with demonstrated ability to develop effective relationships with key stakeholders and colleagues</w:t>
            </w:r>
            <w:r w:rsidR="00B538D6" w:rsidRPr="00D55ABB">
              <w:rPr>
                <w:spacing w:val="-1"/>
              </w:rPr>
              <w:t>.</w:t>
            </w:r>
          </w:p>
          <w:p w14:paraId="561367D4" w14:textId="783F6E7C" w:rsidR="00D20EE0" w:rsidRPr="00CC1035" w:rsidRDefault="006B1829" w:rsidP="00D20EE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sidRPr="00D55ABB">
              <w:rPr>
                <w:spacing w:val="-1"/>
              </w:rPr>
              <w:t>Well-developed verbal and written communication skills, including report-writing and</w:t>
            </w:r>
            <w:r w:rsidRPr="00CC1035">
              <w:t xml:space="preserve"> presentation</w:t>
            </w:r>
            <w:r w:rsidR="00D20EE0">
              <w:t>.</w:t>
            </w:r>
          </w:p>
          <w:p w14:paraId="42C16AB3" w14:textId="006198D9" w:rsidR="00B538D6" w:rsidRDefault="006B1829" w:rsidP="00D20EE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sidRPr="00CC1035">
              <w:t>Flexible and adaptable approach</w:t>
            </w:r>
            <w:r w:rsidR="00F90CD4">
              <w:t>.</w:t>
            </w:r>
          </w:p>
          <w:p w14:paraId="25638BC6" w14:textId="0D0AC02F" w:rsidR="00B538D6" w:rsidRDefault="006B1829" w:rsidP="00D20EE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sidRPr="00CC1035">
              <w:t>Attention to detail, ability to work under pressure and good communication skills</w:t>
            </w:r>
            <w:r w:rsidR="00E51A52">
              <w:t>.</w:t>
            </w:r>
          </w:p>
          <w:p w14:paraId="52FA762F" w14:textId="06E4A7EC" w:rsidR="00B538D6" w:rsidRDefault="006B1829" w:rsidP="00D20EE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sidRPr="00CC1035">
              <w:t xml:space="preserve">Methodical approach and ability to </w:t>
            </w:r>
            <w:proofErr w:type="spellStart"/>
            <w:r w:rsidRPr="00CC1035">
              <w:t>prioritise</w:t>
            </w:r>
            <w:proofErr w:type="spellEnd"/>
            <w:r w:rsidRPr="00CC1035">
              <w:t xml:space="preserve"> workloads</w:t>
            </w:r>
            <w:r w:rsidR="00E51A52">
              <w:t>.</w:t>
            </w:r>
          </w:p>
          <w:p w14:paraId="0810F192" w14:textId="5E8DF45E" w:rsidR="00B538D6" w:rsidRDefault="006B1829" w:rsidP="00D20EE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sidRPr="00CC1035">
              <w:t xml:space="preserve">Ability to build strong and trusting relationships with clients, </w:t>
            </w:r>
            <w:r w:rsidR="00D20EE0" w:rsidRPr="00CC1035">
              <w:t>customers,</w:t>
            </w:r>
            <w:r w:rsidRPr="00CC1035">
              <w:t xml:space="preserve"> and colleagues</w:t>
            </w:r>
            <w:r w:rsidR="00E51A52">
              <w:t>.</w:t>
            </w:r>
          </w:p>
          <w:p w14:paraId="0ECCDC31" w14:textId="268BDC44" w:rsidR="00B538D6" w:rsidRDefault="006B1829" w:rsidP="00D20EE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sidRPr="00CC1035">
              <w:t>Clear focus on delivering positive outcomes</w:t>
            </w:r>
            <w:r w:rsidR="00E51A52">
              <w:t>.</w:t>
            </w:r>
          </w:p>
          <w:p w14:paraId="3903AF11" w14:textId="5473F5F1" w:rsidR="00B538D6" w:rsidRDefault="006B1829" w:rsidP="00D20EE0">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sidRPr="00CC1035">
              <w:t>Resilience and the ability to navigate through difficult situations</w:t>
            </w:r>
            <w:r w:rsidR="0073480C" w:rsidRPr="00CC1035">
              <w:t>.</w:t>
            </w:r>
          </w:p>
          <w:p w14:paraId="1C09265C" w14:textId="77777777" w:rsidR="00C53B72" w:rsidRPr="00C53B72" w:rsidRDefault="00F90CD4" w:rsidP="00C53B72">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sidRPr="00F90147">
              <w:t>Good problem-solving abilities</w:t>
            </w:r>
            <w:r>
              <w:t>.</w:t>
            </w:r>
          </w:p>
          <w:p w14:paraId="5C8B9B49" w14:textId="227C77B5" w:rsidR="00C53B72" w:rsidRPr="00C53B72" w:rsidRDefault="00F90CD4" w:rsidP="00C53B72">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sidRPr="00D20EE0">
              <w:t>Drive, self-motivation, and ability to work under own initiative</w:t>
            </w:r>
            <w:r>
              <w:t>.</w:t>
            </w:r>
          </w:p>
          <w:p w14:paraId="273A7D6B" w14:textId="15128882" w:rsidR="004B26F0" w:rsidRPr="00CC1035" w:rsidRDefault="00C53B72" w:rsidP="00C53B72">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pPr>
            <w:r>
              <w:t>A full UK driver’s license is essential for role</w:t>
            </w:r>
            <w:r w:rsidR="00452C20">
              <w:t xml:space="preserve"> for offsite duties supporting Operational fleet</w:t>
            </w:r>
            <w:r>
              <w:t>.</w:t>
            </w:r>
          </w:p>
        </w:tc>
      </w:tr>
    </w:tbl>
    <w:p w14:paraId="6893F68A" w14:textId="77777777" w:rsidR="004A0AD3" w:rsidRDefault="004A0AD3" w:rsidP="00F61EC0">
      <w:pPr>
        <w:jc w:val="both"/>
        <w:rPr>
          <w:rFonts w:ascii="Arial" w:hAnsi="Arial" w:cs="Arial"/>
          <w:b/>
        </w:rPr>
      </w:pPr>
    </w:p>
    <w:p w14:paraId="7745921A" w14:textId="67F2CC49" w:rsidR="00887D26" w:rsidRDefault="00887D26" w:rsidP="00F61EC0">
      <w:pPr>
        <w:jc w:val="both"/>
        <w:rPr>
          <w:rFonts w:ascii="Arial" w:hAnsi="Arial" w:cs="Arial"/>
          <w:b/>
        </w:rPr>
      </w:pPr>
      <w:r w:rsidRPr="00132969">
        <w:rPr>
          <w:rFonts w:ascii="Arial" w:hAnsi="Arial" w:cs="Arial"/>
          <w:b/>
        </w:rPr>
        <w:t>Corporate Duties</w:t>
      </w:r>
    </w:p>
    <w:p w14:paraId="18C9ABF4" w14:textId="77777777" w:rsidR="00F61EC0" w:rsidRPr="00F61EC0" w:rsidRDefault="00F61EC0" w:rsidP="00F61EC0">
      <w:pPr>
        <w:jc w:val="both"/>
        <w:rPr>
          <w:rFonts w:ascii="Arial" w:hAnsi="Arial" w:cs="Arial"/>
          <w:b/>
        </w:rPr>
      </w:pPr>
    </w:p>
    <w:p w14:paraId="332E864F" w14:textId="5D41A8E6" w:rsidR="00F61EC0" w:rsidRPr="00F61EC0" w:rsidRDefault="00F61EC0" w:rsidP="00F61EC0">
      <w:pPr>
        <w:ind w:right="80"/>
        <w:jc w:val="both"/>
        <w:rPr>
          <w:rFonts w:ascii="Arial" w:eastAsia="Arial" w:hAnsi="Arial" w:cs="Arial"/>
          <w:spacing w:val="-1"/>
          <w:sz w:val="22"/>
          <w:szCs w:val="22"/>
        </w:rPr>
      </w:pPr>
      <w:r w:rsidRPr="00F61EC0">
        <w:rPr>
          <w:rFonts w:ascii="Arial" w:eastAsia="Arial" w:hAnsi="Arial" w:cs="Arial"/>
          <w:spacing w:val="-1"/>
          <w:sz w:val="22"/>
          <w:szCs w:val="22"/>
        </w:rPr>
        <w:t xml:space="preserve">Avoid any behaviour which discriminates against your fellow employees, or potential employees on the grounds of their sex, sexual orientation, marital status, race, religion, creed, colour, nationality, ethnic </w:t>
      </w:r>
      <w:proofErr w:type="gramStart"/>
      <w:r w:rsidRPr="00F61EC0">
        <w:rPr>
          <w:rFonts w:ascii="Arial" w:eastAsia="Arial" w:hAnsi="Arial" w:cs="Arial"/>
          <w:spacing w:val="-1"/>
          <w:sz w:val="22"/>
          <w:szCs w:val="22"/>
        </w:rPr>
        <w:t>origin</w:t>
      </w:r>
      <w:proofErr w:type="gramEnd"/>
      <w:r w:rsidRPr="00F61EC0">
        <w:rPr>
          <w:rFonts w:ascii="Arial" w:eastAsia="Arial" w:hAnsi="Arial" w:cs="Arial"/>
          <w:spacing w:val="-1"/>
          <w:sz w:val="22"/>
          <w:szCs w:val="22"/>
        </w:rPr>
        <w:t xml:space="preserve"> or disability.</w:t>
      </w:r>
    </w:p>
    <w:p w14:paraId="1AE35B52" w14:textId="77777777" w:rsidR="00F61EC0" w:rsidRPr="00F61EC0" w:rsidRDefault="00F61EC0" w:rsidP="00F61EC0">
      <w:pPr>
        <w:ind w:right="80"/>
        <w:jc w:val="both"/>
        <w:rPr>
          <w:rFonts w:ascii="Arial" w:eastAsia="Arial" w:hAnsi="Arial" w:cs="Arial"/>
          <w:spacing w:val="-1"/>
          <w:sz w:val="22"/>
          <w:szCs w:val="22"/>
        </w:rPr>
      </w:pPr>
    </w:p>
    <w:p w14:paraId="1F330B5E" w14:textId="77777777" w:rsidR="00F61EC0" w:rsidRPr="00F61EC0" w:rsidRDefault="00F61EC0" w:rsidP="00F61EC0">
      <w:pPr>
        <w:ind w:right="80"/>
        <w:jc w:val="both"/>
        <w:rPr>
          <w:rFonts w:ascii="Arial" w:eastAsia="Arial" w:hAnsi="Arial" w:cs="Arial"/>
          <w:spacing w:val="-1"/>
          <w:sz w:val="22"/>
          <w:szCs w:val="22"/>
        </w:rPr>
      </w:pPr>
      <w:r w:rsidRPr="00F61EC0">
        <w:rPr>
          <w:rFonts w:ascii="Arial" w:eastAsia="Arial" w:hAnsi="Arial" w:cs="Arial"/>
          <w:spacing w:val="-1"/>
          <w:sz w:val="22"/>
          <w:szCs w:val="22"/>
        </w:rPr>
        <w:t xml:space="preserve">Safeguard </w:t>
      </w:r>
      <w:proofErr w:type="gramStart"/>
      <w:r w:rsidRPr="00F61EC0">
        <w:rPr>
          <w:rFonts w:ascii="Arial" w:eastAsia="Arial" w:hAnsi="Arial" w:cs="Arial"/>
          <w:spacing w:val="-1"/>
          <w:sz w:val="22"/>
          <w:szCs w:val="22"/>
        </w:rPr>
        <w:t>at all times</w:t>
      </w:r>
      <w:proofErr w:type="gramEnd"/>
      <w:r w:rsidRPr="00F61EC0">
        <w:rPr>
          <w:rFonts w:ascii="Arial" w:eastAsia="Arial" w:hAnsi="Arial" w:cs="Arial"/>
          <w:spacing w:val="-1"/>
          <w:sz w:val="22"/>
          <w:szCs w:val="22"/>
        </w:rPr>
        <w:t xml:space="preserve"> confidentiality of information relating to staff and pensioners.</w:t>
      </w:r>
    </w:p>
    <w:p w14:paraId="0447DFEE" w14:textId="77777777" w:rsidR="00F61EC0" w:rsidRPr="00F61EC0" w:rsidRDefault="00F61EC0" w:rsidP="00F61EC0">
      <w:pPr>
        <w:ind w:right="80"/>
        <w:jc w:val="both"/>
        <w:rPr>
          <w:rFonts w:ascii="Arial" w:eastAsia="Arial" w:hAnsi="Arial" w:cs="Arial"/>
          <w:spacing w:val="-1"/>
          <w:sz w:val="22"/>
          <w:szCs w:val="22"/>
        </w:rPr>
      </w:pPr>
      <w:r w:rsidRPr="00F61EC0">
        <w:rPr>
          <w:rFonts w:ascii="Arial" w:eastAsia="Arial" w:hAnsi="Arial" w:cs="Arial"/>
          <w:spacing w:val="-1"/>
          <w:sz w:val="22"/>
          <w:szCs w:val="22"/>
        </w:rPr>
        <w:t>Refrain from smoking in any areas of Service premises.</w:t>
      </w:r>
    </w:p>
    <w:p w14:paraId="54666B93" w14:textId="77777777" w:rsidR="00F61EC0" w:rsidRPr="00F61EC0" w:rsidRDefault="00F61EC0" w:rsidP="00F61EC0">
      <w:pPr>
        <w:ind w:right="80"/>
        <w:jc w:val="both"/>
        <w:rPr>
          <w:rFonts w:ascii="Arial" w:eastAsia="Arial" w:hAnsi="Arial" w:cs="Arial"/>
          <w:spacing w:val="-1"/>
          <w:sz w:val="22"/>
          <w:szCs w:val="22"/>
        </w:rPr>
      </w:pPr>
      <w:r w:rsidRPr="00F61EC0">
        <w:rPr>
          <w:rFonts w:ascii="Arial" w:eastAsia="Arial" w:hAnsi="Arial" w:cs="Arial"/>
          <w:spacing w:val="-1"/>
          <w:sz w:val="22"/>
          <w:szCs w:val="22"/>
        </w:rPr>
        <w:t>Behave in a manner that ensures the security of property and resources.</w:t>
      </w:r>
    </w:p>
    <w:p w14:paraId="7839D67E" w14:textId="77777777" w:rsidR="00F61EC0" w:rsidRPr="00F61EC0" w:rsidRDefault="00F61EC0" w:rsidP="00F61EC0">
      <w:pPr>
        <w:ind w:right="80"/>
        <w:jc w:val="both"/>
        <w:rPr>
          <w:rFonts w:ascii="Arial" w:eastAsia="Arial" w:hAnsi="Arial" w:cs="Arial"/>
          <w:spacing w:val="-1"/>
          <w:sz w:val="22"/>
          <w:szCs w:val="22"/>
        </w:rPr>
      </w:pPr>
      <w:r w:rsidRPr="00F61EC0">
        <w:rPr>
          <w:rFonts w:ascii="Arial" w:eastAsia="Arial" w:hAnsi="Arial" w:cs="Arial"/>
          <w:spacing w:val="-1"/>
          <w:sz w:val="22"/>
          <w:szCs w:val="22"/>
        </w:rPr>
        <w:t>Abide by all relevant Service Policies and Procedures.</w:t>
      </w:r>
    </w:p>
    <w:p w14:paraId="39D09124" w14:textId="77777777" w:rsidR="00F61EC0" w:rsidRPr="00F61EC0" w:rsidRDefault="00F61EC0" w:rsidP="00F61EC0">
      <w:pPr>
        <w:ind w:right="80"/>
        <w:jc w:val="both"/>
        <w:rPr>
          <w:rFonts w:ascii="Arial" w:eastAsia="Arial" w:hAnsi="Arial" w:cs="Arial"/>
          <w:b/>
          <w:spacing w:val="-1"/>
          <w:sz w:val="22"/>
          <w:szCs w:val="22"/>
        </w:rPr>
      </w:pPr>
    </w:p>
    <w:p w14:paraId="108A9B45" w14:textId="77777777" w:rsidR="00F61EC0" w:rsidRPr="00F61EC0" w:rsidRDefault="00F61EC0" w:rsidP="00F61EC0">
      <w:pPr>
        <w:tabs>
          <w:tab w:val="left" w:pos="1134"/>
        </w:tabs>
        <w:jc w:val="both"/>
        <w:rPr>
          <w:rFonts w:ascii="Arial" w:hAnsi="Arial" w:cs="Arial"/>
          <w:sz w:val="22"/>
          <w:szCs w:val="22"/>
          <w:bdr w:val="none" w:sz="0" w:space="0" w:color="auto" w:frame="1"/>
        </w:rPr>
      </w:pPr>
      <w:r w:rsidRPr="00F61EC0">
        <w:rPr>
          <w:rFonts w:ascii="Arial" w:hAnsi="Arial" w:cs="Arial"/>
          <w:b/>
          <w:sz w:val="22"/>
          <w:szCs w:val="22"/>
          <w:bdr w:val="none" w:sz="0" w:space="0" w:color="auto" w:frame="1"/>
        </w:rPr>
        <w:t xml:space="preserve">Records Management/ Data Protection - </w:t>
      </w:r>
      <w:r w:rsidRPr="00F61EC0">
        <w:rPr>
          <w:rFonts w:ascii="Arial" w:hAnsi="Arial" w:cs="Arial"/>
          <w:sz w:val="22"/>
          <w:szCs w:val="22"/>
          <w:bdr w:val="none" w:sz="0" w:space="0" w:color="auto" w:frame="1"/>
        </w:rPr>
        <w:t xml:space="preserve">As an employee of the GMCA, you have a legal responsibility for all records (including employee health, financial, </w:t>
      </w:r>
      <w:proofErr w:type="gramStart"/>
      <w:r w:rsidRPr="00F61EC0">
        <w:rPr>
          <w:rFonts w:ascii="Arial" w:hAnsi="Arial" w:cs="Arial"/>
          <w:sz w:val="22"/>
          <w:szCs w:val="22"/>
          <w:bdr w:val="none" w:sz="0" w:space="0" w:color="auto" w:frame="1"/>
        </w:rPr>
        <w:t>personal</w:t>
      </w:r>
      <w:proofErr w:type="gramEnd"/>
      <w:r w:rsidRPr="00F61EC0">
        <w:rPr>
          <w:rFonts w:ascii="Arial" w:hAnsi="Arial" w:cs="Arial"/>
          <w:sz w:val="22"/>
          <w:szCs w:val="22"/>
          <w:bdr w:val="none" w:sz="0" w:space="0" w:color="auto" w:frame="1"/>
        </w:rPr>
        <w:t xml:space="preserve"> and administrative) that you gather or use as part of your work with the Service. The records may be paper, electronic, audio or videotapes. You must consult your manager if you have any doubt as to the correct management of the records with which you work.</w:t>
      </w:r>
    </w:p>
    <w:p w14:paraId="307353B3" w14:textId="77777777" w:rsidR="00F61EC0" w:rsidRPr="00F61EC0" w:rsidRDefault="00F61EC0" w:rsidP="00F61EC0">
      <w:pPr>
        <w:tabs>
          <w:tab w:val="left" w:pos="1134"/>
        </w:tabs>
        <w:jc w:val="both"/>
        <w:rPr>
          <w:rFonts w:ascii="Arial" w:hAnsi="Arial" w:cs="Arial"/>
          <w:sz w:val="22"/>
          <w:szCs w:val="22"/>
          <w:bdr w:val="none" w:sz="0" w:space="0" w:color="auto" w:frame="1"/>
        </w:rPr>
      </w:pPr>
    </w:p>
    <w:p w14:paraId="535EC541" w14:textId="77777777" w:rsidR="00F61EC0" w:rsidRPr="00F61EC0" w:rsidRDefault="00F61EC0" w:rsidP="00F61EC0">
      <w:pPr>
        <w:tabs>
          <w:tab w:val="left" w:pos="1134"/>
        </w:tabs>
        <w:jc w:val="both"/>
        <w:rPr>
          <w:rFonts w:ascii="Arial" w:hAnsi="Arial" w:cs="Arial"/>
          <w:sz w:val="22"/>
          <w:szCs w:val="22"/>
          <w:bdr w:val="none" w:sz="0" w:space="0" w:color="auto" w:frame="1"/>
        </w:rPr>
      </w:pPr>
      <w:r w:rsidRPr="00F61EC0">
        <w:rPr>
          <w:rFonts w:ascii="Arial" w:hAnsi="Arial" w:cs="Arial"/>
          <w:b/>
          <w:sz w:val="22"/>
          <w:szCs w:val="22"/>
          <w:bdr w:val="none" w:sz="0" w:space="0" w:color="auto" w:frame="1"/>
        </w:rPr>
        <w:t xml:space="preserve">Confidentiality and Information Security - </w:t>
      </w:r>
      <w:r w:rsidRPr="00F61EC0">
        <w:rPr>
          <w:rFonts w:ascii="Arial" w:hAnsi="Arial" w:cs="Arial"/>
          <w:sz w:val="22"/>
          <w:szCs w:val="22"/>
          <w:bdr w:val="none" w:sz="0" w:space="0" w:color="auto" w:frame="1"/>
        </w:rPr>
        <w:t>As a GMCA employee you are required to uphold the confidentiality of all records held by the GMCA, whether employee records or GMCA information. This duty lasts indefinitely and will continue after you leave the GMCA employment. All employees must maintain confidentiality and abide by the Data Protection Act.</w:t>
      </w:r>
    </w:p>
    <w:p w14:paraId="75C23689" w14:textId="77777777" w:rsidR="00F61EC0" w:rsidRPr="00F61EC0" w:rsidRDefault="00F61EC0" w:rsidP="00F61EC0">
      <w:pPr>
        <w:jc w:val="both"/>
        <w:rPr>
          <w:rFonts w:ascii="Arial" w:hAnsi="Arial" w:cs="Arial"/>
          <w:sz w:val="22"/>
          <w:szCs w:val="22"/>
          <w:bdr w:val="none" w:sz="0" w:space="0" w:color="auto" w:frame="1"/>
        </w:rPr>
      </w:pPr>
      <w:r w:rsidRPr="00F61EC0">
        <w:rPr>
          <w:rFonts w:ascii="Arial" w:hAnsi="Arial" w:cs="Arial"/>
          <w:sz w:val="22"/>
          <w:szCs w:val="22"/>
          <w:bdr w:val="none" w:sz="0" w:space="0" w:color="auto" w:frame="1"/>
        </w:rPr>
        <w:t xml:space="preserve"> </w:t>
      </w:r>
    </w:p>
    <w:p w14:paraId="36B32380" w14:textId="77777777" w:rsidR="00F61EC0" w:rsidRPr="00F61EC0" w:rsidRDefault="00F61EC0" w:rsidP="00F61EC0">
      <w:pPr>
        <w:jc w:val="both"/>
        <w:rPr>
          <w:rFonts w:ascii="Arial" w:hAnsi="Arial" w:cs="Arial"/>
          <w:sz w:val="22"/>
          <w:szCs w:val="22"/>
          <w:bdr w:val="none" w:sz="0" w:space="0" w:color="auto" w:frame="1"/>
        </w:rPr>
      </w:pPr>
      <w:r w:rsidRPr="00F61EC0">
        <w:rPr>
          <w:rFonts w:ascii="Arial" w:hAnsi="Arial" w:cs="Arial"/>
          <w:b/>
          <w:sz w:val="22"/>
          <w:szCs w:val="22"/>
          <w:bdr w:val="none" w:sz="0" w:space="0" w:color="auto" w:frame="1"/>
        </w:rPr>
        <w:t xml:space="preserve">Data Quality - </w:t>
      </w:r>
      <w:r w:rsidRPr="00F61EC0">
        <w:rPr>
          <w:rFonts w:ascii="Arial" w:hAnsi="Arial" w:cs="Arial"/>
          <w:sz w:val="22"/>
          <w:szCs w:val="22"/>
          <w:bdr w:val="none" w:sz="0" w:space="0" w:color="auto" w:frame="1"/>
        </w:rPr>
        <w:t>All staff are personally responsible</w:t>
      </w:r>
      <w:r w:rsidRPr="00F61EC0">
        <w:rPr>
          <w:rFonts w:ascii="Arial" w:hAnsi="Arial" w:cs="Arial"/>
          <w:b/>
          <w:bCs/>
          <w:sz w:val="22"/>
          <w:szCs w:val="22"/>
          <w:bdr w:val="none" w:sz="0" w:space="0" w:color="auto" w:frame="1"/>
        </w:rPr>
        <w:t xml:space="preserve"> </w:t>
      </w:r>
      <w:r w:rsidRPr="00F61EC0">
        <w:rPr>
          <w:rFonts w:ascii="Arial" w:hAnsi="Arial" w:cs="Arial"/>
          <w:sz w:val="22"/>
          <w:szCs w:val="22"/>
          <w:bdr w:val="none" w:sz="0" w:space="0" w:color="auto" w:frame="1"/>
        </w:rPr>
        <w:t>for the quality of data entered by themselves, or on their behalf, on GMCAs computerised systems or manual records (paper records) and must ensure that such data is entered accurately and, in a timely manner, to ensure high standards of data quality in accordance with Departmental protocols.</w:t>
      </w:r>
    </w:p>
    <w:p w14:paraId="1165B78D" w14:textId="77777777" w:rsidR="00F61EC0" w:rsidRPr="00F61EC0" w:rsidRDefault="00F61EC0" w:rsidP="00F61EC0">
      <w:pPr>
        <w:jc w:val="both"/>
        <w:rPr>
          <w:rFonts w:ascii="Arial" w:hAnsi="Arial" w:cs="Arial"/>
          <w:sz w:val="22"/>
          <w:szCs w:val="22"/>
          <w:bdr w:val="none" w:sz="0" w:space="0" w:color="auto" w:frame="1"/>
        </w:rPr>
      </w:pPr>
      <w:r w:rsidRPr="00F61EC0">
        <w:rPr>
          <w:rFonts w:ascii="Arial" w:hAnsi="Arial" w:cs="Arial"/>
          <w:sz w:val="22"/>
          <w:szCs w:val="22"/>
          <w:bdr w:val="none" w:sz="0" w:space="0" w:color="auto" w:frame="1"/>
        </w:rPr>
        <w:t>  </w:t>
      </w:r>
    </w:p>
    <w:p w14:paraId="063F4BBB" w14:textId="77777777" w:rsidR="00F61EC0" w:rsidRPr="00F61EC0" w:rsidRDefault="00F61EC0" w:rsidP="00F61EC0">
      <w:pPr>
        <w:jc w:val="both"/>
        <w:rPr>
          <w:rFonts w:ascii="Arial" w:hAnsi="Arial" w:cs="Arial"/>
          <w:sz w:val="22"/>
          <w:szCs w:val="22"/>
          <w:bdr w:val="none" w:sz="0" w:space="0" w:color="auto" w:frame="1"/>
        </w:rPr>
      </w:pPr>
      <w:r w:rsidRPr="00F61EC0">
        <w:rPr>
          <w:rFonts w:ascii="Arial" w:hAnsi="Arial" w:cs="Arial"/>
          <w:sz w:val="22"/>
          <w:szCs w:val="22"/>
          <w:bdr w:val="none" w:sz="0" w:space="0" w:color="auto" w:frame="1"/>
        </w:rPr>
        <w:t xml:space="preserve">To ensure data is handled in a secure manner protecting the confidentiality of any personal data held in meeting the requirements of the Data Protection Act. </w:t>
      </w:r>
    </w:p>
    <w:p w14:paraId="4548FE8E" w14:textId="77777777" w:rsidR="00F61EC0" w:rsidRPr="00F61EC0" w:rsidRDefault="00F61EC0" w:rsidP="00F61EC0">
      <w:pPr>
        <w:tabs>
          <w:tab w:val="left" w:pos="1134"/>
        </w:tabs>
        <w:jc w:val="both"/>
        <w:rPr>
          <w:rFonts w:ascii="Arial" w:hAnsi="Arial" w:cs="Arial"/>
          <w:sz w:val="22"/>
          <w:szCs w:val="22"/>
          <w:bdr w:val="none" w:sz="0" w:space="0" w:color="auto" w:frame="1"/>
        </w:rPr>
      </w:pPr>
    </w:p>
    <w:p w14:paraId="1C5A5B37" w14:textId="77777777" w:rsidR="00F61EC0" w:rsidRPr="00F61EC0" w:rsidRDefault="00F61EC0" w:rsidP="00F61EC0">
      <w:pPr>
        <w:tabs>
          <w:tab w:val="left" w:pos="1134"/>
        </w:tabs>
        <w:jc w:val="both"/>
        <w:rPr>
          <w:rFonts w:ascii="Arial" w:hAnsi="Arial" w:cs="Arial"/>
          <w:sz w:val="22"/>
          <w:szCs w:val="22"/>
          <w:bdr w:val="none" w:sz="0" w:space="0" w:color="auto" w:frame="1"/>
        </w:rPr>
      </w:pPr>
      <w:r w:rsidRPr="00F61EC0">
        <w:rPr>
          <w:rFonts w:ascii="Arial" w:hAnsi="Arial" w:cs="Arial"/>
          <w:b/>
          <w:sz w:val="22"/>
          <w:szCs w:val="22"/>
          <w:bdr w:val="none" w:sz="0" w:space="0" w:color="auto" w:frame="1"/>
        </w:rPr>
        <w:t xml:space="preserve">Health and Safety - </w:t>
      </w:r>
      <w:r w:rsidRPr="00F61EC0">
        <w:rPr>
          <w:rFonts w:ascii="Arial" w:hAnsi="Arial" w:cs="Arial"/>
          <w:sz w:val="22"/>
          <w:szCs w:val="22"/>
          <w:bdr w:val="none" w:sz="0" w:space="0" w:color="auto" w:frame="1"/>
        </w:rPr>
        <w:t xml:space="preserve">All employees of GMCA have a statutory duty of care for their own personal safety and that of others who may be affected by their acts or omissions. Employees are required to co-operate with management to enable GMCA to meet its own legal duties and to report any circumstances that may compromise the health, </w:t>
      </w:r>
      <w:proofErr w:type="gramStart"/>
      <w:r w:rsidRPr="00F61EC0">
        <w:rPr>
          <w:rFonts w:ascii="Arial" w:hAnsi="Arial" w:cs="Arial"/>
          <w:sz w:val="22"/>
          <w:szCs w:val="22"/>
          <w:bdr w:val="none" w:sz="0" w:space="0" w:color="auto" w:frame="1"/>
        </w:rPr>
        <w:t>safety</w:t>
      </w:r>
      <w:proofErr w:type="gramEnd"/>
      <w:r w:rsidRPr="00F61EC0">
        <w:rPr>
          <w:rFonts w:ascii="Arial" w:hAnsi="Arial" w:cs="Arial"/>
          <w:sz w:val="22"/>
          <w:szCs w:val="22"/>
          <w:bdr w:val="none" w:sz="0" w:space="0" w:color="auto" w:frame="1"/>
        </w:rPr>
        <w:t xml:space="preserve"> and welfare of those affected by the Service’s undertakings.</w:t>
      </w:r>
    </w:p>
    <w:p w14:paraId="516A0759" w14:textId="77777777" w:rsidR="00F61EC0" w:rsidRPr="00F61EC0" w:rsidRDefault="00F61EC0" w:rsidP="00F61EC0">
      <w:pPr>
        <w:tabs>
          <w:tab w:val="left" w:pos="1134"/>
        </w:tabs>
        <w:jc w:val="both"/>
        <w:rPr>
          <w:rFonts w:ascii="Arial" w:hAnsi="Arial" w:cs="Arial"/>
          <w:sz w:val="22"/>
          <w:szCs w:val="22"/>
          <w:bdr w:val="none" w:sz="0" w:space="0" w:color="auto" w:frame="1"/>
        </w:rPr>
      </w:pPr>
    </w:p>
    <w:p w14:paraId="6BA8CE47" w14:textId="77777777" w:rsidR="00F61EC0" w:rsidRPr="00F61EC0" w:rsidRDefault="00F61EC0" w:rsidP="00F61EC0">
      <w:pPr>
        <w:tabs>
          <w:tab w:val="left" w:pos="1134"/>
        </w:tabs>
        <w:jc w:val="both"/>
        <w:rPr>
          <w:rFonts w:ascii="Arial" w:hAnsi="Arial" w:cs="Arial"/>
          <w:sz w:val="22"/>
          <w:szCs w:val="22"/>
          <w:bdr w:val="none" w:sz="0" w:space="0" w:color="auto" w:frame="1"/>
        </w:rPr>
      </w:pPr>
      <w:r w:rsidRPr="00F61EC0">
        <w:rPr>
          <w:rFonts w:ascii="Arial" w:hAnsi="Arial" w:cs="Arial"/>
          <w:b/>
          <w:sz w:val="22"/>
          <w:szCs w:val="22"/>
          <w:bdr w:val="none" w:sz="0" w:space="0" w:color="auto" w:frame="1"/>
        </w:rPr>
        <w:t xml:space="preserve">Service Policies - </w:t>
      </w:r>
      <w:r w:rsidRPr="00F61EC0">
        <w:rPr>
          <w:rFonts w:ascii="Arial" w:hAnsi="Arial" w:cs="Arial"/>
          <w:sz w:val="22"/>
          <w:szCs w:val="22"/>
          <w:bdr w:val="none" w:sz="0" w:space="0" w:color="auto" w:frame="1"/>
        </w:rPr>
        <w:t>All GMCA employees must observe and adhere to the provisions outlined in these policies.</w:t>
      </w:r>
    </w:p>
    <w:p w14:paraId="45FE57AE" w14:textId="77777777" w:rsidR="00F61EC0" w:rsidRPr="00F61EC0" w:rsidRDefault="00F61EC0" w:rsidP="00F61EC0">
      <w:pPr>
        <w:jc w:val="both"/>
        <w:rPr>
          <w:rFonts w:ascii="Arial" w:hAnsi="Arial" w:cs="Arial"/>
          <w:sz w:val="22"/>
          <w:szCs w:val="22"/>
          <w:bdr w:val="none" w:sz="0" w:space="0" w:color="auto" w:frame="1"/>
        </w:rPr>
      </w:pPr>
    </w:p>
    <w:p w14:paraId="15F27FD8" w14:textId="4976789D" w:rsidR="00A6609A" w:rsidRPr="00F61EC0" w:rsidRDefault="00F61EC0" w:rsidP="00F61E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2"/>
          <w:szCs w:val="22"/>
          <w:bdr w:val="none" w:sz="0" w:space="0" w:color="auto" w:frame="1"/>
        </w:rPr>
      </w:pPr>
      <w:r w:rsidRPr="00F61EC0">
        <w:rPr>
          <w:rFonts w:ascii="Arial" w:hAnsi="Arial" w:cs="Arial"/>
          <w:b/>
          <w:bCs/>
          <w:sz w:val="22"/>
          <w:szCs w:val="22"/>
          <w:bdr w:val="none" w:sz="0" w:space="0" w:color="auto" w:frame="1"/>
        </w:rPr>
        <w:t>Equal Opportunities -</w:t>
      </w:r>
      <w:r w:rsidRPr="00F61EC0">
        <w:rPr>
          <w:rFonts w:ascii="Arial" w:hAnsi="Arial" w:cs="Arial"/>
          <w:sz w:val="22"/>
          <w:szCs w:val="22"/>
          <w:bdr w:val="none" w:sz="0" w:space="0" w:color="auto" w:frame="1"/>
        </w:rPr>
        <w:t xml:space="preserve"> GMCA provides a range of services and employment opportunities for a diverse population. As a GMCA employee you are expected to treat all employees / partners / members of the public and work colleagues with dignity and respect irrespective of their background</w:t>
      </w:r>
    </w:p>
    <w:sectPr w:rsidR="00A6609A" w:rsidRPr="00F61EC0" w:rsidSect="00293533">
      <w:headerReference w:type="default" r:id="rId12"/>
      <w:footerReference w:type="default" r:id="rId13"/>
      <w:pgSz w:w="11900" w:h="16840"/>
      <w:pgMar w:top="993" w:right="1440" w:bottom="851" w:left="1440" w:header="426"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CBA1" w14:textId="77777777" w:rsidR="00A6433B" w:rsidRDefault="00A6433B">
      <w:r>
        <w:separator/>
      </w:r>
    </w:p>
  </w:endnote>
  <w:endnote w:type="continuationSeparator" w:id="0">
    <w:p w14:paraId="0DAD07D0" w14:textId="77777777" w:rsidR="00A6433B" w:rsidRDefault="00A6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77329"/>
      <w:docPartObj>
        <w:docPartGallery w:val="Page Numbers (Bottom of Page)"/>
        <w:docPartUnique/>
      </w:docPartObj>
    </w:sdtPr>
    <w:sdtEndPr/>
    <w:sdtContent>
      <w:p w14:paraId="1FD5945C" w14:textId="639870FF" w:rsidR="00B60A6E" w:rsidRDefault="00B60A6E" w:rsidP="00E4166D">
        <w:pPr>
          <w:pStyle w:val="Footer"/>
          <w:jc w:val="center"/>
        </w:pPr>
        <w:r>
          <w:fldChar w:fldCharType="begin"/>
        </w:r>
        <w:r>
          <w:instrText xml:space="preserve"> PAGE   \* MERGEFORMAT </w:instrText>
        </w:r>
        <w:r>
          <w:fldChar w:fldCharType="separate"/>
        </w:r>
        <w:r w:rsidR="002C18E6">
          <w:rPr>
            <w:noProof/>
          </w:rPr>
          <w:t>2</w:t>
        </w:r>
        <w:r>
          <w:rPr>
            <w:noProof/>
          </w:rPr>
          <w:fldChar w:fldCharType="end"/>
        </w:r>
      </w:p>
    </w:sdtContent>
  </w:sdt>
  <w:p w14:paraId="5FA9446B" w14:textId="77777777" w:rsidR="00B60A6E" w:rsidRDefault="00B60A6E" w:rsidP="00E4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BC75" w14:textId="77777777" w:rsidR="00A6433B" w:rsidRDefault="00A6433B">
      <w:r>
        <w:separator/>
      </w:r>
    </w:p>
  </w:footnote>
  <w:footnote w:type="continuationSeparator" w:id="0">
    <w:p w14:paraId="55376451" w14:textId="77777777" w:rsidR="00A6433B" w:rsidRDefault="00A6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C6F" w14:textId="77777777" w:rsidR="00B60A6E" w:rsidRDefault="00B60A6E" w:rsidP="00E4166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D9E"/>
    <w:multiLevelType w:val="hybridMultilevel"/>
    <w:tmpl w:val="0594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34588"/>
    <w:multiLevelType w:val="hybridMultilevel"/>
    <w:tmpl w:val="8174A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7B19DD"/>
    <w:multiLevelType w:val="hybridMultilevel"/>
    <w:tmpl w:val="EEE0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778DF"/>
    <w:multiLevelType w:val="hybridMultilevel"/>
    <w:tmpl w:val="A66887E2"/>
    <w:lvl w:ilvl="0" w:tplc="5E6266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FC74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08B5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ACD2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B2E4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A68C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7E69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C024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30F7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5A63CE"/>
    <w:multiLevelType w:val="hybridMultilevel"/>
    <w:tmpl w:val="2300085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5" w15:restartNumberingAfterBreak="0">
    <w:nsid w:val="3D842C62"/>
    <w:multiLevelType w:val="hybridMultilevel"/>
    <w:tmpl w:val="DC60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890746"/>
    <w:multiLevelType w:val="hybridMultilevel"/>
    <w:tmpl w:val="70E4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F6E35"/>
    <w:multiLevelType w:val="hybridMultilevel"/>
    <w:tmpl w:val="66AA2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4A6A13"/>
    <w:multiLevelType w:val="hybridMultilevel"/>
    <w:tmpl w:val="77E28120"/>
    <w:lvl w:ilvl="0" w:tplc="08090001">
      <w:start w:val="1"/>
      <w:numFmt w:val="bullet"/>
      <w:lvlText w:val=""/>
      <w:lvlJc w:val="left"/>
      <w:pPr>
        <w:ind w:left="360" w:hanging="360"/>
      </w:pPr>
      <w:rPr>
        <w:rFonts w:ascii="Symbol" w:hAnsi="Symbol" w:hint="default"/>
      </w:rPr>
    </w:lvl>
    <w:lvl w:ilvl="1" w:tplc="770EC382">
      <w:start w:val="22"/>
      <w:numFmt w:val="bullet"/>
      <w:lvlText w:val="•"/>
      <w:lvlJc w:val="left"/>
      <w:pPr>
        <w:ind w:left="1800" w:hanging="1080"/>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255350"/>
    <w:multiLevelType w:val="multilevel"/>
    <w:tmpl w:val="DD9E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FF76E2"/>
    <w:multiLevelType w:val="hybridMultilevel"/>
    <w:tmpl w:val="1E54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E3734"/>
    <w:multiLevelType w:val="hybridMultilevel"/>
    <w:tmpl w:val="2BC0C174"/>
    <w:lvl w:ilvl="0" w:tplc="179628F4">
      <w:start w:val="1"/>
      <w:numFmt w:val="bullet"/>
      <w:lvlText w:val="•"/>
      <w:lvlJc w:val="left"/>
      <w:pPr>
        <w:tabs>
          <w:tab w:val="num" w:pos="720"/>
        </w:tabs>
        <w:ind w:left="720" w:hanging="360"/>
      </w:pPr>
      <w:rPr>
        <w:rFonts w:ascii="Arial" w:hAnsi="Arial" w:hint="default"/>
      </w:rPr>
    </w:lvl>
    <w:lvl w:ilvl="1" w:tplc="6B62EF22" w:tentative="1">
      <w:start w:val="1"/>
      <w:numFmt w:val="bullet"/>
      <w:lvlText w:val="•"/>
      <w:lvlJc w:val="left"/>
      <w:pPr>
        <w:tabs>
          <w:tab w:val="num" w:pos="1440"/>
        </w:tabs>
        <w:ind w:left="1440" w:hanging="360"/>
      </w:pPr>
      <w:rPr>
        <w:rFonts w:ascii="Arial" w:hAnsi="Arial" w:hint="default"/>
      </w:rPr>
    </w:lvl>
    <w:lvl w:ilvl="2" w:tplc="7A663936" w:tentative="1">
      <w:start w:val="1"/>
      <w:numFmt w:val="bullet"/>
      <w:lvlText w:val="•"/>
      <w:lvlJc w:val="left"/>
      <w:pPr>
        <w:tabs>
          <w:tab w:val="num" w:pos="2160"/>
        </w:tabs>
        <w:ind w:left="2160" w:hanging="360"/>
      </w:pPr>
      <w:rPr>
        <w:rFonts w:ascii="Arial" w:hAnsi="Arial" w:hint="default"/>
      </w:rPr>
    </w:lvl>
    <w:lvl w:ilvl="3" w:tplc="2E1E863A" w:tentative="1">
      <w:start w:val="1"/>
      <w:numFmt w:val="bullet"/>
      <w:lvlText w:val="•"/>
      <w:lvlJc w:val="left"/>
      <w:pPr>
        <w:tabs>
          <w:tab w:val="num" w:pos="2880"/>
        </w:tabs>
        <w:ind w:left="2880" w:hanging="360"/>
      </w:pPr>
      <w:rPr>
        <w:rFonts w:ascii="Arial" w:hAnsi="Arial" w:hint="default"/>
      </w:rPr>
    </w:lvl>
    <w:lvl w:ilvl="4" w:tplc="DFAED9B2" w:tentative="1">
      <w:start w:val="1"/>
      <w:numFmt w:val="bullet"/>
      <w:lvlText w:val="•"/>
      <w:lvlJc w:val="left"/>
      <w:pPr>
        <w:tabs>
          <w:tab w:val="num" w:pos="3600"/>
        </w:tabs>
        <w:ind w:left="3600" w:hanging="360"/>
      </w:pPr>
      <w:rPr>
        <w:rFonts w:ascii="Arial" w:hAnsi="Arial" w:hint="default"/>
      </w:rPr>
    </w:lvl>
    <w:lvl w:ilvl="5" w:tplc="16E4A2E4" w:tentative="1">
      <w:start w:val="1"/>
      <w:numFmt w:val="bullet"/>
      <w:lvlText w:val="•"/>
      <w:lvlJc w:val="left"/>
      <w:pPr>
        <w:tabs>
          <w:tab w:val="num" w:pos="4320"/>
        </w:tabs>
        <w:ind w:left="4320" w:hanging="360"/>
      </w:pPr>
      <w:rPr>
        <w:rFonts w:ascii="Arial" w:hAnsi="Arial" w:hint="default"/>
      </w:rPr>
    </w:lvl>
    <w:lvl w:ilvl="6" w:tplc="B6D80A2E" w:tentative="1">
      <w:start w:val="1"/>
      <w:numFmt w:val="bullet"/>
      <w:lvlText w:val="•"/>
      <w:lvlJc w:val="left"/>
      <w:pPr>
        <w:tabs>
          <w:tab w:val="num" w:pos="5040"/>
        </w:tabs>
        <w:ind w:left="5040" w:hanging="360"/>
      </w:pPr>
      <w:rPr>
        <w:rFonts w:ascii="Arial" w:hAnsi="Arial" w:hint="default"/>
      </w:rPr>
    </w:lvl>
    <w:lvl w:ilvl="7" w:tplc="09F07762" w:tentative="1">
      <w:start w:val="1"/>
      <w:numFmt w:val="bullet"/>
      <w:lvlText w:val="•"/>
      <w:lvlJc w:val="left"/>
      <w:pPr>
        <w:tabs>
          <w:tab w:val="num" w:pos="5760"/>
        </w:tabs>
        <w:ind w:left="5760" w:hanging="360"/>
      </w:pPr>
      <w:rPr>
        <w:rFonts w:ascii="Arial" w:hAnsi="Arial" w:hint="default"/>
      </w:rPr>
    </w:lvl>
    <w:lvl w:ilvl="8" w:tplc="4E8A5F44" w:tentative="1">
      <w:start w:val="1"/>
      <w:numFmt w:val="bullet"/>
      <w:lvlText w:val="•"/>
      <w:lvlJc w:val="left"/>
      <w:pPr>
        <w:tabs>
          <w:tab w:val="num" w:pos="6480"/>
        </w:tabs>
        <w:ind w:left="6480" w:hanging="360"/>
      </w:pPr>
      <w:rPr>
        <w:rFonts w:ascii="Arial" w:hAnsi="Arial" w:hint="default"/>
      </w:rPr>
    </w:lvl>
  </w:abstractNum>
  <w:num w:numId="1" w16cid:durableId="656423471">
    <w:abstractNumId w:val="6"/>
  </w:num>
  <w:num w:numId="2" w16cid:durableId="906844911">
    <w:abstractNumId w:val="7"/>
  </w:num>
  <w:num w:numId="3" w16cid:durableId="1504390240">
    <w:abstractNumId w:val="8"/>
  </w:num>
  <w:num w:numId="4" w16cid:durableId="444885036">
    <w:abstractNumId w:val="5"/>
  </w:num>
  <w:num w:numId="5" w16cid:durableId="1610358366">
    <w:abstractNumId w:val="10"/>
  </w:num>
  <w:num w:numId="6" w16cid:durableId="1527404866">
    <w:abstractNumId w:val="0"/>
  </w:num>
  <w:num w:numId="7" w16cid:durableId="2117753535">
    <w:abstractNumId w:val="1"/>
  </w:num>
  <w:num w:numId="8" w16cid:durableId="281414">
    <w:abstractNumId w:val="2"/>
  </w:num>
  <w:num w:numId="9" w16cid:durableId="739251391">
    <w:abstractNumId w:val="11"/>
  </w:num>
  <w:num w:numId="10" w16cid:durableId="1005934981">
    <w:abstractNumId w:val="9"/>
  </w:num>
  <w:num w:numId="11" w16cid:durableId="770970567">
    <w:abstractNumId w:val="3"/>
  </w:num>
  <w:num w:numId="12" w16cid:durableId="5948725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9A"/>
    <w:rsid w:val="00000E2C"/>
    <w:rsid w:val="000066BA"/>
    <w:rsid w:val="00010248"/>
    <w:rsid w:val="00017695"/>
    <w:rsid w:val="00030D49"/>
    <w:rsid w:val="0003106B"/>
    <w:rsid w:val="00032107"/>
    <w:rsid w:val="00043E0B"/>
    <w:rsid w:val="000513B0"/>
    <w:rsid w:val="00053F00"/>
    <w:rsid w:val="00057C2E"/>
    <w:rsid w:val="00067DB9"/>
    <w:rsid w:val="000702B5"/>
    <w:rsid w:val="000802B9"/>
    <w:rsid w:val="0008246E"/>
    <w:rsid w:val="00090154"/>
    <w:rsid w:val="000907C1"/>
    <w:rsid w:val="000A1277"/>
    <w:rsid w:val="000A2B31"/>
    <w:rsid w:val="000A5644"/>
    <w:rsid w:val="000B3A4F"/>
    <w:rsid w:val="000B5B95"/>
    <w:rsid w:val="000B78A9"/>
    <w:rsid w:val="000C04D7"/>
    <w:rsid w:val="000D2624"/>
    <w:rsid w:val="000E4152"/>
    <w:rsid w:val="000F4F2D"/>
    <w:rsid w:val="000F7934"/>
    <w:rsid w:val="000F7E19"/>
    <w:rsid w:val="00113EC4"/>
    <w:rsid w:val="00120BEB"/>
    <w:rsid w:val="00122F03"/>
    <w:rsid w:val="001333E6"/>
    <w:rsid w:val="00133F17"/>
    <w:rsid w:val="00140286"/>
    <w:rsid w:val="00141700"/>
    <w:rsid w:val="00147C20"/>
    <w:rsid w:val="00150DE8"/>
    <w:rsid w:val="00156114"/>
    <w:rsid w:val="00166295"/>
    <w:rsid w:val="001664AB"/>
    <w:rsid w:val="001773AA"/>
    <w:rsid w:val="00183D7D"/>
    <w:rsid w:val="00187FF4"/>
    <w:rsid w:val="001922C9"/>
    <w:rsid w:val="001957C4"/>
    <w:rsid w:val="001B32BA"/>
    <w:rsid w:val="001B3385"/>
    <w:rsid w:val="001B4467"/>
    <w:rsid w:val="001B714B"/>
    <w:rsid w:val="001B7244"/>
    <w:rsid w:val="001C23E1"/>
    <w:rsid w:val="001C3F7F"/>
    <w:rsid w:val="001C7DB1"/>
    <w:rsid w:val="001D0DD9"/>
    <w:rsid w:val="001D13CF"/>
    <w:rsid w:val="001D31C5"/>
    <w:rsid w:val="001D37F0"/>
    <w:rsid w:val="001F2E68"/>
    <w:rsid w:val="00203B18"/>
    <w:rsid w:val="002075D7"/>
    <w:rsid w:val="00207877"/>
    <w:rsid w:val="00212EEC"/>
    <w:rsid w:val="002146D6"/>
    <w:rsid w:val="00227B22"/>
    <w:rsid w:val="002309B1"/>
    <w:rsid w:val="00232D63"/>
    <w:rsid w:val="00234016"/>
    <w:rsid w:val="0024045B"/>
    <w:rsid w:val="00240D9C"/>
    <w:rsid w:val="00243834"/>
    <w:rsid w:val="00247F34"/>
    <w:rsid w:val="002553D0"/>
    <w:rsid w:val="00255D14"/>
    <w:rsid w:val="00261867"/>
    <w:rsid w:val="00270280"/>
    <w:rsid w:val="002730F5"/>
    <w:rsid w:val="00275CE3"/>
    <w:rsid w:val="002809CC"/>
    <w:rsid w:val="00287276"/>
    <w:rsid w:val="002910CB"/>
    <w:rsid w:val="00293533"/>
    <w:rsid w:val="00294164"/>
    <w:rsid w:val="002A14A8"/>
    <w:rsid w:val="002A214F"/>
    <w:rsid w:val="002A7FD1"/>
    <w:rsid w:val="002B1C90"/>
    <w:rsid w:val="002B2808"/>
    <w:rsid w:val="002B32EC"/>
    <w:rsid w:val="002B53A0"/>
    <w:rsid w:val="002C0B6F"/>
    <w:rsid w:val="002C18E6"/>
    <w:rsid w:val="002D0060"/>
    <w:rsid w:val="002E1A62"/>
    <w:rsid w:val="002E2ADB"/>
    <w:rsid w:val="002E2B3F"/>
    <w:rsid w:val="00303419"/>
    <w:rsid w:val="0030701F"/>
    <w:rsid w:val="00311FAB"/>
    <w:rsid w:val="00315011"/>
    <w:rsid w:val="00331EDB"/>
    <w:rsid w:val="003356C4"/>
    <w:rsid w:val="003360D4"/>
    <w:rsid w:val="00342C7E"/>
    <w:rsid w:val="00343E73"/>
    <w:rsid w:val="003463E7"/>
    <w:rsid w:val="0036088E"/>
    <w:rsid w:val="003668CF"/>
    <w:rsid w:val="00374B2D"/>
    <w:rsid w:val="00375448"/>
    <w:rsid w:val="003762EA"/>
    <w:rsid w:val="003808C6"/>
    <w:rsid w:val="003972D6"/>
    <w:rsid w:val="003B500A"/>
    <w:rsid w:val="003E5070"/>
    <w:rsid w:val="003F33F7"/>
    <w:rsid w:val="003F4FF7"/>
    <w:rsid w:val="003F6695"/>
    <w:rsid w:val="003F6D0B"/>
    <w:rsid w:val="00422D4E"/>
    <w:rsid w:val="00424EB1"/>
    <w:rsid w:val="004258D2"/>
    <w:rsid w:val="00427CB1"/>
    <w:rsid w:val="004320AF"/>
    <w:rsid w:val="00441105"/>
    <w:rsid w:val="004426AF"/>
    <w:rsid w:val="00445F11"/>
    <w:rsid w:val="0044630C"/>
    <w:rsid w:val="00452032"/>
    <w:rsid w:val="00452C20"/>
    <w:rsid w:val="00453464"/>
    <w:rsid w:val="00453C7B"/>
    <w:rsid w:val="0046716A"/>
    <w:rsid w:val="0046723B"/>
    <w:rsid w:val="00475558"/>
    <w:rsid w:val="00475A3D"/>
    <w:rsid w:val="00485760"/>
    <w:rsid w:val="0049487D"/>
    <w:rsid w:val="004A0AD3"/>
    <w:rsid w:val="004A6198"/>
    <w:rsid w:val="004B26F0"/>
    <w:rsid w:val="004B4D60"/>
    <w:rsid w:val="004B6257"/>
    <w:rsid w:val="004B6FC5"/>
    <w:rsid w:val="004C4244"/>
    <w:rsid w:val="004C42ED"/>
    <w:rsid w:val="004C5D54"/>
    <w:rsid w:val="004C6356"/>
    <w:rsid w:val="004C7B8A"/>
    <w:rsid w:val="004D0354"/>
    <w:rsid w:val="004D0924"/>
    <w:rsid w:val="004E0ED8"/>
    <w:rsid w:val="004F1B44"/>
    <w:rsid w:val="004F62A4"/>
    <w:rsid w:val="00501AC3"/>
    <w:rsid w:val="005021FF"/>
    <w:rsid w:val="00502FA2"/>
    <w:rsid w:val="0051145E"/>
    <w:rsid w:val="00525C45"/>
    <w:rsid w:val="00526F32"/>
    <w:rsid w:val="00531E0B"/>
    <w:rsid w:val="00544712"/>
    <w:rsid w:val="0054523C"/>
    <w:rsid w:val="0054633D"/>
    <w:rsid w:val="00555ACA"/>
    <w:rsid w:val="0055672D"/>
    <w:rsid w:val="00557E8E"/>
    <w:rsid w:val="005621C0"/>
    <w:rsid w:val="00562626"/>
    <w:rsid w:val="005655BE"/>
    <w:rsid w:val="00576535"/>
    <w:rsid w:val="0058655A"/>
    <w:rsid w:val="00596D3D"/>
    <w:rsid w:val="005A1C3C"/>
    <w:rsid w:val="005A4D5E"/>
    <w:rsid w:val="005B672A"/>
    <w:rsid w:val="005D13F0"/>
    <w:rsid w:val="005D79BE"/>
    <w:rsid w:val="005E50A2"/>
    <w:rsid w:val="005E6E02"/>
    <w:rsid w:val="005F14E7"/>
    <w:rsid w:val="005F1DFD"/>
    <w:rsid w:val="005F2188"/>
    <w:rsid w:val="005F4403"/>
    <w:rsid w:val="00600A7D"/>
    <w:rsid w:val="006126C0"/>
    <w:rsid w:val="00617EB4"/>
    <w:rsid w:val="00621B1A"/>
    <w:rsid w:val="00624E48"/>
    <w:rsid w:val="006303BC"/>
    <w:rsid w:val="00631504"/>
    <w:rsid w:val="00634F1F"/>
    <w:rsid w:val="006355B2"/>
    <w:rsid w:val="00636B26"/>
    <w:rsid w:val="006431BA"/>
    <w:rsid w:val="0065445B"/>
    <w:rsid w:val="00661D82"/>
    <w:rsid w:val="00663124"/>
    <w:rsid w:val="00671141"/>
    <w:rsid w:val="00687623"/>
    <w:rsid w:val="00695D4E"/>
    <w:rsid w:val="006A6200"/>
    <w:rsid w:val="006B0043"/>
    <w:rsid w:val="006B1829"/>
    <w:rsid w:val="006B21A9"/>
    <w:rsid w:val="006B6B53"/>
    <w:rsid w:val="006B6BF5"/>
    <w:rsid w:val="006B7D11"/>
    <w:rsid w:val="006C04C9"/>
    <w:rsid w:val="006C7FA1"/>
    <w:rsid w:val="006D0D54"/>
    <w:rsid w:val="006D201A"/>
    <w:rsid w:val="006D4797"/>
    <w:rsid w:val="006E3FC1"/>
    <w:rsid w:val="006F1366"/>
    <w:rsid w:val="006F49CD"/>
    <w:rsid w:val="00700226"/>
    <w:rsid w:val="00704441"/>
    <w:rsid w:val="00714E3E"/>
    <w:rsid w:val="00715587"/>
    <w:rsid w:val="0072353A"/>
    <w:rsid w:val="007250FD"/>
    <w:rsid w:val="0073480C"/>
    <w:rsid w:val="007362DB"/>
    <w:rsid w:val="00740C92"/>
    <w:rsid w:val="00742EE8"/>
    <w:rsid w:val="007467DA"/>
    <w:rsid w:val="00756017"/>
    <w:rsid w:val="00767531"/>
    <w:rsid w:val="0078256C"/>
    <w:rsid w:val="00785134"/>
    <w:rsid w:val="00787672"/>
    <w:rsid w:val="00792382"/>
    <w:rsid w:val="0079569A"/>
    <w:rsid w:val="007A2EEB"/>
    <w:rsid w:val="007A41F4"/>
    <w:rsid w:val="007A48F7"/>
    <w:rsid w:val="007A4949"/>
    <w:rsid w:val="007B245B"/>
    <w:rsid w:val="007B6D17"/>
    <w:rsid w:val="007B75A8"/>
    <w:rsid w:val="007C0E7B"/>
    <w:rsid w:val="007D3F04"/>
    <w:rsid w:val="007E30B7"/>
    <w:rsid w:val="007E7117"/>
    <w:rsid w:val="007F399E"/>
    <w:rsid w:val="007F7539"/>
    <w:rsid w:val="00804ADB"/>
    <w:rsid w:val="008101E9"/>
    <w:rsid w:val="0081529D"/>
    <w:rsid w:val="00820F99"/>
    <w:rsid w:val="00820FBB"/>
    <w:rsid w:val="0082346D"/>
    <w:rsid w:val="00827048"/>
    <w:rsid w:val="00833C71"/>
    <w:rsid w:val="00840A6F"/>
    <w:rsid w:val="00841D93"/>
    <w:rsid w:val="008442E8"/>
    <w:rsid w:val="00845A53"/>
    <w:rsid w:val="00847FBB"/>
    <w:rsid w:val="0085006C"/>
    <w:rsid w:val="00855701"/>
    <w:rsid w:val="00860236"/>
    <w:rsid w:val="008674DC"/>
    <w:rsid w:val="00884C7D"/>
    <w:rsid w:val="0088517E"/>
    <w:rsid w:val="00887367"/>
    <w:rsid w:val="00887D26"/>
    <w:rsid w:val="008A3EA7"/>
    <w:rsid w:val="008A611D"/>
    <w:rsid w:val="008B0AC2"/>
    <w:rsid w:val="008B0BDA"/>
    <w:rsid w:val="008B4F04"/>
    <w:rsid w:val="008B6E2E"/>
    <w:rsid w:val="008C71EE"/>
    <w:rsid w:val="008C7DD7"/>
    <w:rsid w:val="008D0345"/>
    <w:rsid w:val="008E01E0"/>
    <w:rsid w:val="008E0C41"/>
    <w:rsid w:val="008E643A"/>
    <w:rsid w:val="008E76A8"/>
    <w:rsid w:val="008F16A7"/>
    <w:rsid w:val="008F58C6"/>
    <w:rsid w:val="0091338A"/>
    <w:rsid w:val="009220B8"/>
    <w:rsid w:val="009330D4"/>
    <w:rsid w:val="00941574"/>
    <w:rsid w:val="009421C4"/>
    <w:rsid w:val="00945CAF"/>
    <w:rsid w:val="00946B02"/>
    <w:rsid w:val="00951A3A"/>
    <w:rsid w:val="0095397C"/>
    <w:rsid w:val="009559D4"/>
    <w:rsid w:val="00957DD6"/>
    <w:rsid w:val="00967C8C"/>
    <w:rsid w:val="0097049C"/>
    <w:rsid w:val="009705E1"/>
    <w:rsid w:val="00974CD7"/>
    <w:rsid w:val="009867AB"/>
    <w:rsid w:val="009907F9"/>
    <w:rsid w:val="009A10B8"/>
    <w:rsid w:val="009A47EB"/>
    <w:rsid w:val="009A66A7"/>
    <w:rsid w:val="009A6916"/>
    <w:rsid w:val="009B3D37"/>
    <w:rsid w:val="009B78E1"/>
    <w:rsid w:val="009D55AE"/>
    <w:rsid w:val="009D6BCF"/>
    <w:rsid w:val="009E2EC9"/>
    <w:rsid w:val="009E5E60"/>
    <w:rsid w:val="009F622D"/>
    <w:rsid w:val="00A10570"/>
    <w:rsid w:val="00A16210"/>
    <w:rsid w:val="00A209D0"/>
    <w:rsid w:val="00A23ACE"/>
    <w:rsid w:val="00A248E8"/>
    <w:rsid w:val="00A301A9"/>
    <w:rsid w:val="00A41C91"/>
    <w:rsid w:val="00A5029B"/>
    <w:rsid w:val="00A52412"/>
    <w:rsid w:val="00A55056"/>
    <w:rsid w:val="00A6433B"/>
    <w:rsid w:val="00A6609A"/>
    <w:rsid w:val="00A8000E"/>
    <w:rsid w:val="00A841E7"/>
    <w:rsid w:val="00A86650"/>
    <w:rsid w:val="00AB0E88"/>
    <w:rsid w:val="00AC25CE"/>
    <w:rsid w:val="00AD2265"/>
    <w:rsid w:val="00AD660D"/>
    <w:rsid w:val="00AF6982"/>
    <w:rsid w:val="00AF77C2"/>
    <w:rsid w:val="00B04004"/>
    <w:rsid w:val="00B2152F"/>
    <w:rsid w:val="00B258EB"/>
    <w:rsid w:val="00B25931"/>
    <w:rsid w:val="00B27F20"/>
    <w:rsid w:val="00B31FEE"/>
    <w:rsid w:val="00B43EF8"/>
    <w:rsid w:val="00B538D6"/>
    <w:rsid w:val="00B55B23"/>
    <w:rsid w:val="00B56EDB"/>
    <w:rsid w:val="00B57A0D"/>
    <w:rsid w:val="00B60A6E"/>
    <w:rsid w:val="00B60EE7"/>
    <w:rsid w:val="00B616E5"/>
    <w:rsid w:val="00B631AD"/>
    <w:rsid w:val="00B673BA"/>
    <w:rsid w:val="00B70125"/>
    <w:rsid w:val="00B71E26"/>
    <w:rsid w:val="00B81BAE"/>
    <w:rsid w:val="00B8255C"/>
    <w:rsid w:val="00B84282"/>
    <w:rsid w:val="00B8522B"/>
    <w:rsid w:val="00B8626F"/>
    <w:rsid w:val="00BA1D57"/>
    <w:rsid w:val="00BB5AAE"/>
    <w:rsid w:val="00BB734A"/>
    <w:rsid w:val="00BD15DA"/>
    <w:rsid w:val="00BD4865"/>
    <w:rsid w:val="00BD4D71"/>
    <w:rsid w:val="00BD4F24"/>
    <w:rsid w:val="00BE4293"/>
    <w:rsid w:val="00BE5714"/>
    <w:rsid w:val="00BF37A1"/>
    <w:rsid w:val="00BF4777"/>
    <w:rsid w:val="00BF5CE1"/>
    <w:rsid w:val="00BF6447"/>
    <w:rsid w:val="00C07151"/>
    <w:rsid w:val="00C15567"/>
    <w:rsid w:val="00C26801"/>
    <w:rsid w:val="00C442CF"/>
    <w:rsid w:val="00C51E82"/>
    <w:rsid w:val="00C53B72"/>
    <w:rsid w:val="00C73E6B"/>
    <w:rsid w:val="00C95D6C"/>
    <w:rsid w:val="00C96964"/>
    <w:rsid w:val="00CA343A"/>
    <w:rsid w:val="00CA3507"/>
    <w:rsid w:val="00CA53D3"/>
    <w:rsid w:val="00CA6C6E"/>
    <w:rsid w:val="00CC1035"/>
    <w:rsid w:val="00CC3924"/>
    <w:rsid w:val="00CD003C"/>
    <w:rsid w:val="00CD0F75"/>
    <w:rsid w:val="00CD5FA2"/>
    <w:rsid w:val="00CE224F"/>
    <w:rsid w:val="00CF4F20"/>
    <w:rsid w:val="00D043B0"/>
    <w:rsid w:val="00D1036E"/>
    <w:rsid w:val="00D12895"/>
    <w:rsid w:val="00D12DD4"/>
    <w:rsid w:val="00D20EE0"/>
    <w:rsid w:val="00D25734"/>
    <w:rsid w:val="00D3105A"/>
    <w:rsid w:val="00D40C8A"/>
    <w:rsid w:val="00D42B4C"/>
    <w:rsid w:val="00D467BE"/>
    <w:rsid w:val="00D50C31"/>
    <w:rsid w:val="00D524F5"/>
    <w:rsid w:val="00D55ABB"/>
    <w:rsid w:val="00D6744D"/>
    <w:rsid w:val="00D70774"/>
    <w:rsid w:val="00D71F8B"/>
    <w:rsid w:val="00D72D2C"/>
    <w:rsid w:val="00D74595"/>
    <w:rsid w:val="00D75581"/>
    <w:rsid w:val="00D76B95"/>
    <w:rsid w:val="00D76F42"/>
    <w:rsid w:val="00D902C3"/>
    <w:rsid w:val="00D94B99"/>
    <w:rsid w:val="00DA117B"/>
    <w:rsid w:val="00DB082A"/>
    <w:rsid w:val="00DB2196"/>
    <w:rsid w:val="00DB316D"/>
    <w:rsid w:val="00DB467D"/>
    <w:rsid w:val="00DC051D"/>
    <w:rsid w:val="00DC457C"/>
    <w:rsid w:val="00DD24E1"/>
    <w:rsid w:val="00DD283D"/>
    <w:rsid w:val="00DD4A7C"/>
    <w:rsid w:val="00DE2150"/>
    <w:rsid w:val="00DE21DF"/>
    <w:rsid w:val="00DE65F9"/>
    <w:rsid w:val="00DF11F0"/>
    <w:rsid w:val="00DF1FA0"/>
    <w:rsid w:val="00DF2A90"/>
    <w:rsid w:val="00DF452B"/>
    <w:rsid w:val="00DF60C9"/>
    <w:rsid w:val="00E0713C"/>
    <w:rsid w:val="00E1046E"/>
    <w:rsid w:val="00E11D59"/>
    <w:rsid w:val="00E14806"/>
    <w:rsid w:val="00E15D6A"/>
    <w:rsid w:val="00E17384"/>
    <w:rsid w:val="00E17DB7"/>
    <w:rsid w:val="00E2337C"/>
    <w:rsid w:val="00E26D59"/>
    <w:rsid w:val="00E37596"/>
    <w:rsid w:val="00E4166D"/>
    <w:rsid w:val="00E50E37"/>
    <w:rsid w:val="00E51A52"/>
    <w:rsid w:val="00E5273A"/>
    <w:rsid w:val="00E54576"/>
    <w:rsid w:val="00E54CB5"/>
    <w:rsid w:val="00E57B6F"/>
    <w:rsid w:val="00E617DA"/>
    <w:rsid w:val="00E675AB"/>
    <w:rsid w:val="00E72FA0"/>
    <w:rsid w:val="00E751E0"/>
    <w:rsid w:val="00E86EC4"/>
    <w:rsid w:val="00E92A72"/>
    <w:rsid w:val="00E96448"/>
    <w:rsid w:val="00EA156E"/>
    <w:rsid w:val="00EA23F1"/>
    <w:rsid w:val="00EA2D8E"/>
    <w:rsid w:val="00EA37E8"/>
    <w:rsid w:val="00EB024B"/>
    <w:rsid w:val="00EB49E5"/>
    <w:rsid w:val="00EB6622"/>
    <w:rsid w:val="00EC4B70"/>
    <w:rsid w:val="00EE0A17"/>
    <w:rsid w:val="00EE0B9E"/>
    <w:rsid w:val="00EE1744"/>
    <w:rsid w:val="00EE4CC0"/>
    <w:rsid w:val="00EE7A9B"/>
    <w:rsid w:val="00EF0D8E"/>
    <w:rsid w:val="00F02B4E"/>
    <w:rsid w:val="00F04E73"/>
    <w:rsid w:val="00F07427"/>
    <w:rsid w:val="00F1001C"/>
    <w:rsid w:val="00F25B2E"/>
    <w:rsid w:val="00F25E26"/>
    <w:rsid w:val="00F578DB"/>
    <w:rsid w:val="00F60D8A"/>
    <w:rsid w:val="00F61EC0"/>
    <w:rsid w:val="00F64D94"/>
    <w:rsid w:val="00F726B6"/>
    <w:rsid w:val="00F773CF"/>
    <w:rsid w:val="00F77DB9"/>
    <w:rsid w:val="00F84436"/>
    <w:rsid w:val="00F84D0E"/>
    <w:rsid w:val="00F871AF"/>
    <w:rsid w:val="00F87815"/>
    <w:rsid w:val="00F90147"/>
    <w:rsid w:val="00F90CD4"/>
    <w:rsid w:val="00F92897"/>
    <w:rsid w:val="00F951F1"/>
    <w:rsid w:val="00FA1DE4"/>
    <w:rsid w:val="00FA4C23"/>
    <w:rsid w:val="00FB15D9"/>
    <w:rsid w:val="00FC1CD3"/>
    <w:rsid w:val="00FD1693"/>
    <w:rsid w:val="00FD6B0B"/>
    <w:rsid w:val="00FD7430"/>
    <w:rsid w:val="00FE4506"/>
    <w:rsid w:val="00FF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5ED1"/>
  <w15:docId w15:val="{F596F598-C99E-44B3-9051-31AE3299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609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A660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60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next w:val="Body"/>
    <w:link w:val="Heading3Char"/>
    <w:uiPriority w:val="9"/>
    <w:qFormat/>
    <w:rsid w:val="00A6609A"/>
    <w:pPr>
      <w:keepNext/>
      <w:pBdr>
        <w:top w:val="nil"/>
        <w:left w:val="nil"/>
        <w:bottom w:val="nil"/>
        <w:right w:val="nil"/>
        <w:between w:val="nil"/>
        <w:bar w:val="nil"/>
      </w:pBdr>
      <w:spacing w:after="0" w:line="240" w:lineRule="auto"/>
      <w:outlineLvl w:val="2"/>
    </w:pPr>
    <w:rPr>
      <w:rFonts w:ascii="Arial" w:eastAsia="Arial" w:hAnsi="Arial" w:cs="Arial"/>
      <w:b/>
      <w:bCs/>
      <w:color w:val="FFFFFF"/>
      <w:sz w:val="24"/>
      <w:szCs w:val="24"/>
      <w:u w:color="FFFFFF"/>
      <w:bdr w:val="nil"/>
      <w:lang w:val="en-US"/>
    </w:rPr>
  </w:style>
  <w:style w:type="paragraph" w:styleId="Heading4">
    <w:name w:val="heading 4"/>
    <w:basedOn w:val="Normal"/>
    <w:next w:val="Normal"/>
    <w:link w:val="Heading4Char"/>
    <w:uiPriority w:val="9"/>
    <w:semiHidden/>
    <w:unhideWhenUsed/>
    <w:qFormat/>
    <w:rsid w:val="00887D26"/>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ind w:left="2880" w:hanging="720"/>
      <w:outlineLvl w:val="3"/>
    </w:pPr>
    <w:rPr>
      <w:rFonts w:asciiTheme="minorHAnsi" w:eastAsiaTheme="minorEastAsia" w:hAnsiTheme="minorHAnsi" w:cstheme="minorBidi"/>
      <w:b/>
      <w:bCs/>
      <w:sz w:val="28"/>
      <w:szCs w:val="28"/>
      <w:bdr w:val="none" w:sz="0" w:space="0" w:color="auto"/>
    </w:rPr>
  </w:style>
  <w:style w:type="paragraph" w:styleId="Heading5">
    <w:name w:val="heading 5"/>
    <w:basedOn w:val="Normal"/>
    <w:next w:val="Normal"/>
    <w:link w:val="Heading5Char"/>
    <w:uiPriority w:val="9"/>
    <w:semiHidden/>
    <w:unhideWhenUsed/>
    <w:qFormat/>
    <w:rsid w:val="00887D26"/>
    <w:pPr>
      <w:pBdr>
        <w:top w:val="none" w:sz="0" w:space="0" w:color="auto"/>
        <w:left w:val="none" w:sz="0" w:space="0" w:color="auto"/>
        <w:bottom w:val="none" w:sz="0" w:space="0" w:color="auto"/>
        <w:right w:val="none" w:sz="0" w:space="0" w:color="auto"/>
        <w:between w:val="none" w:sz="0" w:space="0" w:color="auto"/>
        <w:bar w:val="none" w:sz="0" w:color="auto"/>
      </w:pBdr>
      <w:tabs>
        <w:tab w:val="num" w:pos="3600"/>
      </w:tabs>
      <w:spacing w:before="240" w:after="60"/>
      <w:ind w:left="3600" w:hanging="720"/>
      <w:outlineLvl w:val="4"/>
    </w:pPr>
    <w:rPr>
      <w:rFonts w:asciiTheme="minorHAnsi" w:eastAsiaTheme="minorEastAsia" w:hAnsiTheme="minorHAnsi" w:cstheme="minorBidi"/>
      <w:b/>
      <w:bCs/>
      <w:i/>
      <w:iCs/>
      <w:sz w:val="26"/>
      <w:szCs w:val="26"/>
      <w:bdr w:val="none" w:sz="0" w:space="0" w:color="auto"/>
    </w:rPr>
  </w:style>
  <w:style w:type="paragraph" w:styleId="Heading6">
    <w:name w:val="heading 6"/>
    <w:basedOn w:val="Normal"/>
    <w:next w:val="Normal"/>
    <w:link w:val="Heading6Char"/>
    <w:qFormat/>
    <w:rsid w:val="00887D26"/>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spacing w:before="240" w:after="60"/>
      <w:ind w:left="4320" w:hanging="720"/>
      <w:outlineLvl w:val="5"/>
    </w:pPr>
    <w:rPr>
      <w:rFonts w:eastAsia="Times New Roman"/>
      <w:b/>
      <w:bCs/>
      <w:sz w:val="22"/>
      <w:szCs w:val="22"/>
      <w:bdr w:val="none" w:sz="0" w:space="0" w:color="auto"/>
    </w:rPr>
  </w:style>
  <w:style w:type="paragraph" w:styleId="Heading7">
    <w:name w:val="heading 7"/>
    <w:basedOn w:val="Normal"/>
    <w:next w:val="Normal"/>
    <w:link w:val="Heading7Char"/>
    <w:uiPriority w:val="9"/>
    <w:semiHidden/>
    <w:unhideWhenUsed/>
    <w:qFormat/>
    <w:rsid w:val="00887D26"/>
    <w:pPr>
      <w:pBdr>
        <w:top w:val="none" w:sz="0" w:space="0" w:color="auto"/>
        <w:left w:val="none" w:sz="0" w:space="0" w:color="auto"/>
        <w:bottom w:val="none" w:sz="0" w:space="0" w:color="auto"/>
        <w:right w:val="none" w:sz="0" w:space="0" w:color="auto"/>
        <w:between w:val="none" w:sz="0" w:space="0" w:color="auto"/>
        <w:bar w:val="none" w:sz="0" w:color="auto"/>
      </w:pBdr>
      <w:tabs>
        <w:tab w:val="num" w:pos="5040"/>
      </w:tabs>
      <w:spacing w:before="240" w:after="60"/>
      <w:ind w:left="5040" w:hanging="720"/>
      <w:outlineLvl w:val="6"/>
    </w:pPr>
    <w:rPr>
      <w:rFonts w:asciiTheme="minorHAnsi" w:eastAsiaTheme="minorEastAsia" w:hAnsiTheme="minorHAnsi" w:cstheme="minorBidi"/>
      <w:bdr w:val="none" w:sz="0" w:space="0" w:color="auto"/>
    </w:rPr>
  </w:style>
  <w:style w:type="paragraph" w:styleId="Heading8">
    <w:name w:val="heading 8"/>
    <w:basedOn w:val="Normal"/>
    <w:next w:val="Normal"/>
    <w:link w:val="Heading8Char"/>
    <w:uiPriority w:val="9"/>
    <w:semiHidden/>
    <w:unhideWhenUsed/>
    <w:qFormat/>
    <w:rsid w:val="00887D26"/>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ind w:left="5760" w:hanging="720"/>
      <w:outlineLvl w:val="7"/>
    </w:pPr>
    <w:rPr>
      <w:rFonts w:asciiTheme="minorHAnsi" w:eastAsiaTheme="minorEastAsia" w:hAnsiTheme="minorHAnsi" w:cstheme="minorBidi"/>
      <w:i/>
      <w:iCs/>
      <w:bdr w:val="none" w:sz="0" w:space="0" w:color="auto"/>
    </w:rPr>
  </w:style>
  <w:style w:type="paragraph" w:styleId="Heading9">
    <w:name w:val="heading 9"/>
    <w:basedOn w:val="Normal"/>
    <w:next w:val="Normal"/>
    <w:link w:val="Heading9Char"/>
    <w:uiPriority w:val="9"/>
    <w:semiHidden/>
    <w:unhideWhenUsed/>
    <w:qFormat/>
    <w:rsid w:val="00887D26"/>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ind w:left="6480" w:hanging="720"/>
      <w:outlineLvl w:val="8"/>
    </w:pPr>
    <w:rPr>
      <w:rFonts w:asciiTheme="majorHAnsi" w:eastAsiaTheme="majorEastAsia" w:hAnsiTheme="majorHAnsi" w:cstheme="majorBidi"/>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609A"/>
    <w:rPr>
      <w:rFonts w:ascii="Arial" w:eastAsia="Arial" w:hAnsi="Arial" w:cs="Arial"/>
      <w:b/>
      <w:bCs/>
      <w:color w:val="FFFFFF"/>
      <w:sz w:val="24"/>
      <w:szCs w:val="24"/>
      <w:u w:color="FFFFFF"/>
      <w:bdr w:val="nil"/>
      <w:lang w:val="en-US"/>
    </w:rPr>
  </w:style>
  <w:style w:type="paragraph" w:styleId="Header">
    <w:name w:val="header"/>
    <w:link w:val="HeaderChar"/>
    <w:rsid w:val="00A6609A"/>
    <w:pPr>
      <w:pBdr>
        <w:top w:val="nil"/>
        <w:left w:val="nil"/>
        <w:bottom w:val="nil"/>
        <w:right w:val="nil"/>
        <w:between w:val="nil"/>
        <w:bar w:val="nil"/>
      </w:pBdr>
      <w:tabs>
        <w:tab w:val="center" w:pos="4153"/>
        <w:tab w:val="right" w:pos="8306"/>
      </w:tabs>
      <w:spacing w:after="0" w:line="240" w:lineRule="auto"/>
    </w:pPr>
    <w:rPr>
      <w:rFonts w:ascii="Arial" w:eastAsia="Arial" w:hAnsi="Arial" w:cs="Arial"/>
      <w:color w:val="000000"/>
      <w:u w:color="000000"/>
      <w:bdr w:val="nil"/>
      <w:lang w:val="en-US"/>
    </w:rPr>
  </w:style>
  <w:style w:type="character" w:customStyle="1" w:styleId="HeaderChar">
    <w:name w:val="Header Char"/>
    <w:basedOn w:val="DefaultParagraphFont"/>
    <w:link w:val="Header"/>
    <w:rsid w:val="00A6609A"/>
    <w:rPr>
      <w:rFonts w:ascii="Arial" w:eastAsia="Arial" w:hAnsi="Arial" w:cs="Arial"/>
      <w:color w:val="000000"/>
      <w:u w:color="000000"/>
      <w:bdr w:val="nil"/>
      <w:lang w:val="en-US"/>
    </w:rPr>
  </w:style>
  <w:style w:type="paragraph" w:styleId="Footer">
    <w:name w:val="footer"/>
    <w:link w:val="FooterChar"/>
    <w:uiPriority w:val="99"/>
    <w:rsid w:val="00A6609A"/>
    <w:pPr>
      <w:pBdr>
        <w:top w:val="nil"/>
        <w:left w:val="nil"/>
        <w:bottom w:val="nil"/>
        <w:right w:val="nil"/>
        <w:between w:val="nil"/>
        <w:bar w:val="nil"/>
      </w:pBdr>
      <w:tabs>
        <w:tab w:val="center" w:pos="4153"/>
        <w:tab w:val="right" w:pos="8306"/>
      </w:tabs>
      <w:spacing w:after="0" w:line="240" w:lineRule="auto"/>
    </w:pPr>
    <w:rPr>
      <w:rFonts w:ascii="Arial" w:eastAsia="Arial" w:hAnsi="Arial" w:cs="Arial"/>
      <w:color w:val="000000"/>
      <w:u w:color="000000"/>
      <w:bdr w:val="nil"/>
      <w:lang w:val="en-US"/>
    </w:rPr>
  </w:style>
  <w:style w:type="character" w:customStyle="1" w:styleId="FooterChar">
    <w:name w:val="Footer Char"/>
    <w:basedOn w:val="DefaultParagraphFont"/>
    <w:link w:val="Footer"/>
    <w:uiPriority w:val="99"/>
    <w:rsid w:val="00A6609A"/>
    <w:rPr>
      <w:rFonts w:ascii="Arial" w:eastAsia="Arial" w:hAnsi="Arial" w:cs="Arial"/>
      <w:color w:val="000000"/>
      <w:u w:color="000000"/>
      <w:bdr w:val="nil"/>
      <w:lang w:val="en-US"/>
    </w:rPr>
  </w:style>
  <w:style w:type="paragraph" w:customStyle="1" w:styleId="Body">
    <w:name w:val="Body"/>
    <w:rsid w:val="00A6609A"/>
    <w:pPr>
      <w:pBdr>
        <w:top w:val="nil"/>
        <w:left w:val="nil"/>
        <w:bottom w:val="nil"/>
        <w:right w:val="nil"/>
        <w:between w:val="nil"/>
        <w:bar w:val="nil"/>
      </w:pBdr>
      <w:spacing w:after="0" w:line="240" w:lineRule="auto"/>
    </w:pPr>
    <w:rPr>
      <w:rFonts w:ascii="Arial" w:eastAsia="Arial" w:hAnsi="Arial" w:cs="Arial"/>
      <w:color w:val="000000"/>
      <w:u w:color="000000"/>
      <w:bdr w:val="nil"/>
    </w:rPr>
  </w:style>
  <w:style w:type="paragraph" w:styleId="ListParagraph">
    <w:name w:val="List Paragraph"/>
    <w:uiPriority w:val="34"/>
    <w:qFormat/>
    <w:rsid w:val="00A6609A"/>
    <w:pPr>
      <w:pBdr>
        <w:top w:val="nil"/>
        <w:left w:val="nil"/>
        <w:bottom w:val="nil"/>
        <w:right w:val="nil"/>
        <w:between w:val="nil"/>
        <w:bar w:val="nil"/>
      </w:pBdr>
      <w:spacing w:after="0" w:line="240" w:lineRule="auto"/>
      <w:ind w:left="720"/>
    </w:pPr>
    <w:rPr>
      <w:rFonts w:ascii="Arial" w:eastAsia="Arial" w:hAnsi="Arial" w:cs="Arial"/>
      <w:color w:val="000000"/>
      <w:u w:color="000000"/>
      <w:bdr w:val="nil"/>
      <w:lang w:val="en-US"/>
    </w:rPr>
  </w:style>
  <w:style w:type="character" w:customStyle="1" w:styleId="Heading1Char">
    <w:name w:val="Heading 1 Char"/>
    <w:basedOn w:val="DefaultParagraphFont"/>
    <w:link w:val="Heading1"/>
    <w:uiPriority w:val="9"/>
    <w:rsid w:val="00A6609A"/>
    <w:rPr>
      <w:rFonts w:asciiTheme="majorHAnsi" w:eastAsiaTheme="majorEastAsia" w:hAnsiTheme="majorHAnsi" w:cstheme="majorBidi"/>
      <w:b/>
      <w:bCs/>
      <w:color w:val="365F91" w:themeColor="accent1" w:themeShade="BF"/>
      <w:sz w:val="28"/>
      <w:szCs w:val="28"/>
      <w:bdr w:val="nil"/>
      <w:lang w:val="en-US"/>
    </w:rPr>
  </w:style>
  <w:style w:type="character" w:customStyle="1" w:styleId="Heading2Char">
    <w:name w:val="Heading 2 Char"/>
    <w:basedOn w:val="DefaultParagraphFont"/>
    <w:link w:val="Heading2"/>
    <w:uiPriority w:val="9"/>
    <w:semiHidden/>
    <w:rsid w:val="00A6609A"/>
    <w:rPr>
      <w:rFonts w:asciiTheme="majorHAnsi" w:eastAsiaTheme="majorEastAsia" w:hAnsiTheme="majorHAnsi" w:cstheme="majorBidi"/>
      <w:b/>
      <w:bCs/>
      <w:color w:val="4F81BD" w:themeColor="accent1"/>
      <w:sz w:val="26"/>
      <w:szCs w:val="26"/>
      <w:bdr w:val="nil"/>
      <w:lang w:val="en-US"/>
    </w:rPr>
  </w:style>
  <w:style w:type="paragraph" w:styleId="BalloonText">
    <w:name w:val="Balloon Text"/>
    <w:basedOn w:val="Normal"/>
    <w:link w:val="BalloonTextChar"/>
    <w:uiPriority w:val="99"/>
    <w:semiHidden/>
    <w:unhideWhenUsed/>
    <w:rsid w:val="00704441"/>
    <w:rPr>
      <w:rFonts w:ascii="Tahoma" w:hAnsi="Tahoma" w:cs="Tahoma"/>
      <w:sz w:val="16"/>
      <w:szCs w:val="16"/>
    </w:rPr>
  </w:style>
  <w:style w:type="character" w:customStyle="1" w:styleId="BalloonTextChar">
    <w:name w:val="Balloon Text Char"/>
    <w:basedOn w:val="DefaultParagraphFont"/>
    <w:link w:val="BalloonText"/>
    <w:uiPriority w:val="99"/>
    <w:semiHidden/>
    <w:rsid w:val="00704441"/>
    <w:rPr>
      <w:rFonts w:ascii="Tahoma" w:eastAsia="Arial Unicode MS" w:hAnsi="Tahoma" w:cs="Tahoma"/>
      <w:sz w:val="16"/>
      <w:szCs w:val="16"/>
      <w:bdr w:val="nil"/>
      <w:lang w:val="en-US"/>
    </w:rPr>
  </w:style>
  <w:style w:type="table" w:styleId="TableGrid">
    <w:name w:val="Table Grid"/>
    <w:basedOn w:val="TableNormal"/>
    <w:uiPriority w:val="59"/>
    <w:rsid w:val="007A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B0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PlainText">
    <w:name w:val="Plain Text"/>
    <w:basedOn w:val="Normal"/>
    <w:link w:val="PlainTextChar"/>
    <w:rsid w:val="00946B02"/>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rPr>
  </w:style>
  <w:style w:type="character" w:customStyle="1" w:styleId="PlainTextChar">
    <w:name w:val="Plain Text Char"/>
    <w:basedOn w:val="DefaultParagraphFont"/>
    <w:link w:val="PlainText"/>
    <w:rsid w:val="00946B02"/>
    <w:rPr>
      <w:rFonts w:ascii="Courier New" w:eastAsia="Times New Roman" w:hAnsi="Courier New" w:cs="Times New Roman"/>
      <w:sz w:val="20"/>
      <w:szCs w:val="20"/>
    </w:rPr>
  </w:style>
  <w:style w:type="paragraph" w:styleId="BodyText">
    <w:name w:val="Body Text"/>
    <w:basedOn w:val="Normal"/>
    <w:link w:val="BodyTextChar"/>
    <w:unhideWhenUsed/>
    <w:rsid w:val="005655BE"/>
    <w:pPr>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ascii="Arial" w:eastAsia="Times New Roman" w:hAnsi="Arial"/>
      <w:szCs w:val="20"/>
      <w:bdr w:val="none" w:sz="0" w:space="0" w:color="auto"/>
    </w:rPr>
  </w:style>
  <w:style w:type="character" w:customStyle="1" w:styleId="BodyTextChar">
    <w:name w:val="Body Text Char"/>
    <w:basedOn w:val="DefaultParagraphFont"/>
    <w:link w:val="BodyText"/>
    <w:rsid w:val="005655BE"/>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792382"/>
    <w:rPr>
      <w:sz w:val="16"/>
      <w:szCs w:val="16"/>
    </w:rPr>
  </w:style>
  <w:style w:type="paragraph" w:styleId="CommentText">
    <w:name w:val="annotation text"/>
    <w:basedOn w:val="Normal"/>
    <w:link w:val="CommentTextChar"/>
    <w:uiPriority w:val="99"/>
    <w:semiHidden/>
    <w:unhideWhenUsed/>
    <w:rsid w:val="00792382"/>
    <w:rPr>
      <w:sz w:val="20"/>
      <w:szCs w:val="20"/>
    </w:rPr>
  </w:style>
  <w:style w:type="character" w:customStyle="1" w:styleId="CommentTextChar">
    <w:name w:val="Comment Text Char"/>
    <w:basedOn w:val="DefaultParagraphFont"/>
    <w:link w:val="CommentText"/>
    <w:uiPriority w:val="99"/>
    <w:semiHidden/>
    <w:rsid w:val="00792382"/>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792382"/>
    <w:rPr>
      <w:b/>
      <w:bCs/>
    </w:rPr>
  </w:style>
  <w:style w:type="character" w:customStyle="1" w:styleId="CommentSubjectChar">
    <w:name w:val="Comment Subject Char"/>
    <w:basedOn w:val="CommentTextChar"/>
    <w:link w:val="CommentSubject"/>
    <w:uiPriority w:val="99"/>
    <w:semiHidden/>
    <w:rsid w:val="00792382"/>
    <w:rPr>
      <w:rFonts w:ascii="Times New Roman" w:eastAsia="Arial Unicode MS" w:hAnsi="Times New Roman" w:cs="Times New Roman"/>
      <w:b/>
      <w:bCs/>
      <w:sz w:val="20"/>
      <w:szCs w:val="20"/>
      <w:bdr w:val="nil"/>
      <w:lang w:val="en-US"/>
    </w:rPr>
  </w:style>
  <w:style w:type="paragraph" w:styleId="BodyTextIndent3">
    <w:name w:val="Body Text Indent 3"/>
    <w:basedOn w:val="Normal"/>
    <w:link w:val="BodyTextIndent3Char"/>
    <w:uiPriority w:val="99"/>
    <w:semiHidden/>
    <w:unhideWhenUsed/>
    <w:rsid w:val="005865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655A"/>
    <w:rPr>
      <w:rFonts w:ascii="Times New Roman" w:eastAsia="Arial Unicode MS" w:hAnsi="Times New Roman" w:cs="Times New Roman"/>
      <w:sz w:val="16"/>
      <w:szCs w:val="16"/>
      <w:bdr w:val="nil"/>
      <w:lang w:val="en-US"/>
    </w:rPr>
  </w:style>
  <w:style w:type="character" w:customStyle="1" w:styleId="Heading4Char">
    <w:name w:val="Heading 4 Char"/>
    <w:basedOn w:val="DefaultParagraphFont"/>
    <w:link w:val="Heading4"/>
    <w:uiPriority w:val="9"/>
    <w:semiHidden/>
    <w:rsid w:val="00887D26"/>
    <w:rPr>
      <w:rFonts w:eastAsiaTheme="minorEastAsia"/>
      <w:b/>
      <w:bCs/>
      <w:sz w:val="28"/>
      <w:szCs w:val="28"/>
      <w:lang w:val="en-US"/>
    </w:rPr>
  </w:style>
  <w:style w:type="character" w:customStyle="1" w:styleId="Heading5Char">
    <w:name w:val="Heading 5 Char"/>
    <w:basedOn w:val="DefaultParagraphFont"/>
    <w:link w:val="Heading5"/>
    <w:uiPriority w:val="9"/>
    <w:semiHidden/>
    <w:rsid w:val="00887D26"/>
    <w:rPr>
      <w:rFonts w:eastAsiaTheme="minorEastAsia"/>
      <w:b/>
      <w:bCs/>
      <w:i/>
      <w:iCs/>
      <w:sz w:val="26"/>
      <w:szCs w:val="26"/>
      <w:lang w:val="en-US"/>
    </w:rPr>
  </w:style>
  <w:style w:type="character" w:customStyle="1" w:styleId="Heading6Char">
    <w:name w:val="Heading 6 Char"/>
    <w:basedOn w:val="DefaultParagraphFont"/>
    <w:link w:val="Heading6"/>
    <w:rsid w:val="00887D2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87D26"/>
    <w:rPr>
      <w:rFonts w:eastAsiaTheme="minorEastAsia"/>
      <w:sz w:val="24"/>
      <w:szCs w:val="24"/>
      <w:lang w:val="en-US"/>
    </w:rPr>
  </w:style>
  <w:style w:type="character" w:customStyle="1" w:styleId="Heading8Char">
    <w:name w:val="Heading 8 Char"/>
    <w:basedOn w:val="DefaultParagraphFont"/>
    <w:link w:val="Heading8"/>
    <w:uiPriority w:val="9"/>
    <w:semiHidden/>
    <w:rsid w:val="00887D26"/>
    <w:rPr>
      <w:rFonts w:eastAsiaTheme="minorEastAsia"/>
      <w:i/>
      <w:iCs/>
      <w:sz w:val="24"/>
      <w:szCs w:val="24"/>
      <w:lang w:val="en-US"/>
    </w:rPr>
  </w:style>
  <w:style w:type="character" w:customStyle="1" w:styleId="Heading9Char">
    <w:name w:val="Heading 9 Char"/>
    <w:basedOn w:val="DefaultParagraphFont"/>
    <w:link w:val="Heading9"/>
    <w:uiPriority w:val="9"/>
    <w:semiHidden/>
    <w:rsid w:val="00887D26"/>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0782">
      <w:bodyDiv w:val="1"/>
      <w:marLeft w:val="0"/>
      <w:marRight w:val="0"/>
      <w:marTop w:val="0"/>
      <w:marBottom w:val="0"/>
      <w:divBdr>
        <w:top w:val="none" w:sz="0" w:space="0" w:color="auto"/>
        <w:left w:val="none" w:sz="0" w:space="0" w:color="auto"/>
        <w:bottom w:val="none" w:sz="0" w:space="0" w:color="auto"/>
        <w:right w:val="none" w:sz="0" w:space="0" w:color="auto"/>
      </w:divBdr>
    </w:div>
    <w:div w:id="211501835">
      <w:bodyDiv w:val="1"/>
      <w:marLeft w:val="0"/>
      <w:marRight w:val="0"/>
      <w:marTop w:val="0"/>
      <w:marBottom w:val="0"/>
      <w:divBdr>
        <w:top w:val="none" w:sz="0" w:space="0" w:color="auto"/>
        <w:left w:val="none" w:sz="0" w:space="0" w:color="auto"/>
        <w:bottom w:val="none" w:sz="0" w:space="0" w:color="auto"/>
        <w:right w:val="none" w:sz="0" w:space="0" w:color="auto"/>
      </w:divBdr>
    </w:div>
    <w:div w:id="278487899">
      <w:bodyDiv w:val="1"/>
      <w:marLeft w:val="0"/>
      <w:marRight w:val="0"/>
      <w:marTop w:val="0"/>
      <w:marBottom w:val="0"/>
      <w:divBdr>
        <w:top w:val="none" w:sz="0" w:space="0" w:color="auto"/>
        <w:left w:val="none" w:sz="0" w:space="0" w:color="auto"/>
        <w:bottom w:val="none" w:sz="0" w:space="0" w:color="auto"/>
        <w:right w:val="none" w:sz="0" w:space="0" w:color="auto"/>
      </w:divBdr>
    </w:div>
    <w:div w:id="441656579">
      <w:bodyDiv w:val="1"/>
      <w:marLeft w:val="0"/>
      <w:marRight w:val="0"/>
      <w:marTop w:val="0"/>
      <w:marBottom w:val="0"/>
      <w:divBdr>
        <w:top w:val="none" w:sz="0" w:space="0" w:color="auto"/>
        <w:left w:val="none" w:sz="0" w:space="0" w:color="auto"/>
        <w:bottom w:val="none" w:sz="0" w:space="0" w:color="auto"/>
        <w:right w:val="none" w:sz="0" w:space="0" w:color="auto"/>
      </w:divBdr>
    </w:div>
    <w:div w:id="479151302">
      <w:bodyDiv w:val="1"/>
      <w:marLeft w:val="0"/>
      <w:marRight w:val="0"/>
      <w:marTop w:val="0"/>
      <w:marBottom w:val="0"/>
      <w:divBdr>
        <w:top w:val="none" w:sz="0" w:space="0" w:color="auto"/>
        <w:left w:val="none" w:sz="0" w:space="0" w:color="auto"/>
        <w:bottom w:val="none" w:sz="0" w:space="0" w:color="auto"/>
        <w:right w:val="none" w:sz="0" w:space="0" w:color="auto"/>
      </w:divBdr>
    </w:div>
    <w:div w:id="484786484">
      <w:bodyDiv w:val="1"/>
      <w:marLeft w:val="0"/>
      <w:marRight w:val="0"/>
      <w:marTop w:val="0"/>
      <w:marBottom w:val="0"/>
      <w:divBdr>
        <w:top w:val="none" w:sz="0" w:space="0" w:color="auto"/>
        <w:left w:val="none" w:sz="0" w:space="0" w:color="auto"/>
        <w:bottom w:val="none" w:sz="0" w:space="0" w:color="auto"/>
        <w:right w:val="none" w:sz="0" w:space="0" w:color="auto"/>
      </w:divBdr>
    </w:div>
    <w:div w:id="486290792">
      <w:bodyDiv w:val="1"/>
      <w:marLeft w:val="0"/>
      <w:marRight w:val="0"/>
      <w:marTop w:val="0"/>
      <w:marBottom w:val="0"/>
      <w:divBdr>
        <w:top w:val="none" w:sz="0" w:space="0" w:color="auto"/>
        <w:left w:val="none" w:sz="0" w:space="0" w:color="auto"/>
        <w:bottom w:val="none" w:sz="0" w:space="0" w:color="auto"/>
        <w:right w:val="none" w:sz="0" w:space="0" w:color="auto"/>
      </w:divBdr>
    </w:div>
    <w:div w:id="577983779">
      <w:bodyDiv w:val="1"/>
      <w:marLeft w:val="0"/>
      <w:marRight w:val="0"/>
      <w:marTop w:val="0"/>
      <w:marBottom w:val="0"/>
      <w:divBdr>
        <w:top w:val="none" w:sz="0" w:space="0" w:color="auto"/>
        <w:left w:val="none" w:sz="0" w:space="0" w:color="auto"/>
        <w:bottom w:val="none" w:sz="0" w:space="0" w:color="auto"/>
        <w:right w:val="none" w:sz="0" w:space="0" w:color="auto"/>
      </w:divBdr>
    </w:div>
    <w:div w:id="583030997">
      <w:bodyDiv w:val="1"/>
      <w:marLeft w:val="0"/>
      <w:marRight w:val="0"/>
      <w:marTop w:val="0"/>
      <w:marBottom w:val="0"/>
      <w:divBdr>
        <w:top w:val="none" w:sz="0" w:space="0" w:color="auto"/>
        <w:left w:val="none" w:sz="0" w:space="0" w:color="auto"/>
        <w:bottom w:val="none" w:sz="0" w:space="0" w:color="auto"/>
        <w:right w:val="none" w:sz="0" w:space="0" w:color="auto"/>
      </w:divBdr>
    </w:div>
    <w:div w:id="736245800">
      <w:bodyDiv w:val="1"/>
      <w:marLeft w:val="0"/>
      <w:marRight w:val="0"/>
      <w:marTop w:val="0"/>
      <w:marBottom w:val="0"/>
      <w:divBdr>
        <w:top w:val="none" w:sz="0" w:space="0" w:color="auto"/>
        <w:left w:val="none" w:sz="0" w:space="0" w:color="auto"/>
        <w:bottom w:val="none" w:sz="0" w:space="0" w:color="auto"/>
        <w:right w:val="none" w:sz="0" w:space="0" w:color="auto"/>
      </w:divBdr>
    </w:div>
    <w:div w:id="773792789">
      <w:bodyDiv w:val="1"/>
      <w:marLeft w:val="0"/>
      <w:marRight w:val="0"/>
      <w:marTop w:val="0"/>
      <w:marBottom w:val="0"/>
      <w:divBdr>
        <w:top w:val="none" w:sz="0" w:space="0" w:color="auto"/>
        <w:left w:val="none" w:sz="0" w:space="0" w:color="auto"/>
        <w:bottom w:val="none" w:sz="0" w:space="0" w:color="auto"/>
        <w:right w:val="none" w:sz="0" w:space="0" w:color="auto"/>
      </w:divBdr>
    </w:div>
    <w:div w:id="795955029">
      <w:bodyDiv w:val="1"/>
      <w:marLeft w:val="0"/>
      <w:marRight w:val="0"/>
      <w:marTop w:val="0"/>
      <w:marBottom w:val="0"/>
      <w:divBdr>
        <w:top w:val="none" w:sz="0" w:space="0" w:color="auto"/>
        <w:left w:val="none" w:sz="0" w:space="0" w:color="auto"/>
        <w:bottom w:val="none" w:sz="0" w:space="0" w:color="auto"/>
        <w:right w:val="none" w:sz="0" w:space="0" w:color="auto"/>
      </w:divBdr>
    </w:div>
    <w:div w:id="813252990">
      <w:bodyDiv w:val="1"/>
      <w:marLeft w:val="0"/>
      <w:marRight w:val="0"/>
      <w:marTop w:val="0"/>
      <w:marBottom w:val="0"/>
      <w:divBdr>
        <w:top w:val="none" w:sz="0" w:space="0" w:color="auto"/>
        <w:left w:val="none" w:sz="0" w:space="0" w:color="auto"/>
        <w:bottom w:val="none" w:sz="0" w:space="0" w:color="auto"/>
        <w:right w:val="none" w:sz="0" w:space="0" w:color="auto"/>
      </w:divBdr>
    </w:div>
    <w:div w:id="1024327773">
      <w:bodyDiv w:val="1"/>
      <w:marLeft w:val="0"/>
      <w:marRight w:val="0"/>
      <w:marTop w:val="0"/>
      <w:marBottom w:val="0"/>
      <w:divBdr>
        <w:top w:val="none" w:sz="0" w:space="0" w:color="auto"/>
        <w:left w:val="none" w:sz="0" w:space="0" w:color="auto"/>
        <w:bottom w:val="none" w:sz="0" w:space="0" w:color="auto"/>
        <w:right w:val="none" w:sz="0" w:space="0" w:color="auto"/>
      </w:divBdr>
    </w:div>
    <w:div w:id="1078746461">
      <w:bodyDiv w:val="1"/>
      <w:marLeft w:val="0"/>
      <w:marRight w:val="0"/>
      <w:marTop w:val="0"/>
      <w:marBottom w:val="0"/>
      <w:divBdr>
        <w:top w:val="none" w:sz="0" w:space="0" w:color="auto"/>
        <w:left w:val="none" w:sz="0" w:space="0" w:color="auto"/>
        <w:bottom w:val="none" w:sz="0" w:space="0" w:color="auto"/>
        <w:right w:val="none" w:sz="0" w:space="0" w:color="auto"/>
      </w:divBdr>
    </w:div>
    <w:div w:id="1498762370">
      <w:bodyDiv w:val="1"/>
      <w:marLeft w:val="0"/>
      <w:marRight w:val="0"/>
      <w:marTop w:val="0"/>
      <w:marBottom w:val="0"/>
      <w:divBdr>
        <w:top w:val="none" w:sz="0" w:space="0" w:color="auto"/>
        <w:left w:val="none" w:sz="0" w:space="0" w:color="auto"/>
        <w:bottom w:val="none" w:sz="0" w:space="0" w:color="auto"/>
        <w:right w:val="none" w:sz="0" w:space="0" w:color="auto"/>
      </w:divBdr>
    </w:div>
    <w:div w:id="1556773560">
      <w:bodyDiv w:val="1"/>
      <w:marLeft w:val="0"/>
      <w:marRight w:val="0"/>
      <w:marTop w:val="0"/>
      <w:marBottom w:val="0"/>
      <w:divBdr>
        <w:top w:val="none" w:sz="0" w:space="0" w:color="auto"/>
        <w:left w:val="none" w:sz="0" w:space="0" w:color="auto"/>
        <w:bottom w:val="none" w:sz="0" w:space="0" w:color="auto"/>
        <w:right w:val="none" w:sz="0" w:space="0" w:color="auto"/>
      </w:divBdr>
    </w:div>
    <w:div w:id="1618753290">
      <w:bodyDiv w:val="1"/>
      <w:marLeft w:val="0"/>
      <w:marRight w:val="0"/>
      <w:marTop w:val="0"/>
      <w:marBottom w:val="0"/>
      <w:divBdr>
        <w:top w:val="none" w:sz="0" w:space="0" w:color="auto"/>
        <w:left w:val="none" w:sz="0" w:space="0" w:color="auto"/>
        <w:bottom w:val="none" w:sz="0" w:space="0" w:color="auto"/>
        <w:right w:val="none" w:sz="0" w:space="0" w:color="auto"/>
      </w:divBdr>
    </w:div>
    <w:div w:id="1763794976">
      <w:bodyDiv w:val="1"/>
      <w:marLeft w:val="0"/>
      <w:marRight w:val="0"/>
      <w:marTop w:val="0"/>
      <w:marBottom w:val="0"/>
      <w:divBdr>
        <w:top w:val="none" w:sz="0" w:space="0" w:color="auto"/>
        <w:left w:val="none" w:sz="0" w:space="0" w:color="auto"/>
        <w:bottom w:val="none" w:sz="0" w:space="0" w:color="auto"/>
        <w:right w:val="none" w:sz="0" w:space="0" w:color="auto"/>
      </w:divBdr>
    </w:div>
    <w:div w:id="1782843567">
      <w:bodyDiv w:val="1"/>
      <w:marLeft w:val="0"/>
      <w:marRight w:val="0"/>
      <w:marTop w:val="0"/>
      <w:marBottom w:val="0"/>
      <w:divBdr>
        <w:top w:val="none" w:sz="0" w:space="0" w:color="auto"/>
        <w:left w:val="none" w:sz="0" w:space="0" w:color="auto"/>
        <w:bottom w:val="none" w:sz="0" w:space="0" w:color="auto"/>
        <w:right w:val="none" w:sz="0" w:space="0" w:color="auto"/>
      </w:divBdr>
    </w:div>
    <w:div w:id="1854029471">
      <w:bodyDiv w:val="1"/>
      <w:marLeft w:val="0"/>
      <w:marRight w:val="0"/>
      <w:marTop w:val="0"/>
      <w:marBottom w:val="0"/>
      <w:divBdr>
        <w:top w:val="none" w:sz="0" w:space="0" w:color="auto"/>
        <w:left w:val="none" w:sz="0" w:space="0" w:color="auto"/>
        <w:bottom w:val="none" w:sz="0" w:space="0" w:color="auto"/>
        <w:right w:val="none" w:sz="0" w:space="0" w:color="auto"/>
      </w:divBdr>
    </w:div>
    <w:div w:id="1882983255">
      <w:bodyDiv w:val="1"/>
      <w:marLeft w:val="0"/>
      <w:marRight w:val="0"/>
      <w:marTop w:val="0"/>
      <w:marBottom w:val="0"/>
      <w:divBdr>
        <w:top w:val="none" w:sz="0" w:space="0" w:color="auto"/>
        <w:left w:val="none" w:sz="0" w:space="0" w:color="auto"/>
        <w:bottom w:val="none" w:sz="0" w:space="0" w:color="auto"/>
        <w:right w:val="none" w:sz="0" w:space="0" w:color="auto"/>
      </w:divBdr>
    </w:div>
    <w:div w:id="1978951067">
      <w:bodyDiv w:val="1"/>
      <w:marLeft w:val="0"/>
      <w:marRight w:val="0"/>
      <w:marTop w:val="0"/>
      <w:marBottom w:val="0"/>
      <w:divBdr>
        <w:top w:val="none" w:sz="0" w:space="0" w:color="auto"/>
        <w:left w:val="none" w:sz="0" w:space="0" w:color="auto"/>
        <w:bottom w:val="none" w:sz="0" w:space="0" w:color="auto"/>
        <w:right w:val="none" w:sz="0" w:space="0" w:color="auto"/>
      </w:divBdr>
      <w:divsChild>
        <w:div w:id="376054035">
          <w:marLeft w:val="360"/>
          <w:marRight w:val="0"/>
          <w:marTop w:val="200"/>
          <w:marBottom w:val="0"/>
          <w:divBdr>
            <w:top w:val="none" w:sz="0" w:space="0" w:color="auto"/>
            <w:left w:val="none" w:sz="0" w:space="0" w:color="auto"/>
            <w:bottom w:val="none" w:sz="0" w:space="0" w:color="auto"/>
            <w:right w:val="none" w:sz="0" w:space="0" w:color="auto"/>
          </w:divBdr>
        </w:div>
        <w:div w:id="723257510">
          <w:marLeft w:val="1080"/>
          <w:marRight w:val="0"/>
          <w:marTop w:val="100"/>
          <w:marBottom w:val="0"/>
          <w:divBdr>
            <w:top w:val="none" w:sz="0" w:space="0" w:color="auto"/>
            <w:left w:val="none" w:sz="0" w:space="0" w:color="auto"/>
            <w:bottom w:val="none" w:sz="0" w:space="0" w:color="auto"/>
            <w:right w:val="none" w:sz="0" w:space="0" w:color="auto"/>
          </w:divBdr>
        </w:div>
        <w:div w:id="381488392">
          <w:marLeft w:val="1080"/>
          <w:marRight w:val="0"/>
          <w:marTop w:val="100"/>
          <w:marBottom w:val="0"/>
          <w:divBdr>
            <w:top w:val="none" w:sz="0" w:space="0" w:color="auto"/>
            <w:left w:val="none" w:sz="0" w:space="0" w:color="auto"/>
            <w:bottom w:val="none" w:sz="0" w:space="0" w:color="auto"/>
            <w:right w:val="none" w:sz="0" w:space="0" w:color="auto"/>
          </w:divBdr>
        </w:div>
        <w:div w:id="495340070">
          <w:marLeft w:val="1080"/>
          <w:marRight w:val="0"/>
          <w:marTop w:val="100"/>
          <w:marBottom w:val="0"/>
          <w:divBdr>
            <w:top w:val="none" w:sz="0" w:space="0" w:color="auto"/>
            <w:left w:val="none" w:sz="0" w:space="0" w:color="auto"/>
            <w:bottom w:val="none" w:sz="0" w:space="0" w:color="auto"/>
            <w:right w:val="none" w:sz="0" w:space="0" w:color="auto"/>
          </w:divBdr>
        </w:div>
        <w:div w:id="1448309110">
          <w:marLeft w:val="1080"/>
          <w:marRight w:val="0"/>
          <w:marTop w:val="100"/>
          <w:marBottom w:val="0"/>
          <w:divBdr>
            <w:top w:val="none" w:sz="0" w:space="0" w:color="auto"/>
            <w:left w:val="none" w:sz="0" w:space="0" w:color="auto"/>
            <w:bottom w:val="none" w:sz="0" w:space="0" w:color="auto"/>
            <w:right w:val="none" w:sz="0" w:space="0" w:color="auto"/>
          </w:divBdr>
        </w:div>
      </w:divsChild>
    </w:div>
    <w:div w:id="2009281625">
      <w:bodyDiv w:val="1"/>
      <w:marLeft w:val="0"/>
      <w:marRight w:val="0"/>
      <w:marTop w:val="0"/>
      <w:marBottom w:val="0"/>
      <w:divBdr>
        <w:top w:val="none" w:sz="0" w:space="0" w:color="auto"/>
        <w:left w:val="none" w:sz="0" w:space="0" w:color="auto"/>
        <w:bottom w:val="none" w:sz="0" w:space="0" w:color="auto"/>
        <w:right w:val="none" w:sz="0" w:space="0" w:color="auto"/>
      </w:divBdr>
    </w:div>
    <w:div w:id="2108841534">
      <w:bodyDiv w:val="1"/>
      <w:marLeft w:val="0"/>
      <w:marRight w:val="0"/>
      <w:marTop w:val="0"/>
      <w:marBottom w:val="0"/>
      <w:divBdr>
        <w:top w:val="none" w:sz="0" w:space="0" w:color="auto"/>
        <w:left w:val="none" w:sz="0" w:space="0" w:color="auto"/>
        <w:bottom w:val="none" w:sz="0" w:space="0" w:color="auto"/>
        <w:right w:val="none" w:sz="0" w:space="0" w:color="auto"/>
      </w:divBdr>
    </w:div>
    <w:div w:id="21143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1558</Words>
  <Characters>8886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Economic Solutions</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dc:description/>
  <cp:lastModifiedBy>Scoales Mark</cp:lastModifiedBy>
  <cp:revision>2</cp:revision>
  <cp:lastPrinted>2018-07-30T14:39:00Z</cp:lastPrinted>
  <dcterms:created xsi:type="dcterms:W3CDTF">2023-11-02T16:37:00Z</dcterms:created>
  <dcterms:modified xsi:type="dcterms:W3CDTF">2023-11-02T16:37:00Z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0x010100F6E6D412EB0D8246B342A91F5378EFE9</vt:lpwstr>
  </property>
</Properties>
</file>