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22DA325A" w:rsidR="003C14BB" w:rsidRPr="00DE3F1F" w:rsidRDefault="003C14BB" w:rsidP="00DE3F1F">
      <w:pPr>
        <w:pStyle w:val="ListParagraph"/>
        <w:numPr>
          <w:ilvl w:val="0"/>
          <w:numId w:val="7"/>
        </w:numPr>
        <w:spacing w:line="276" w:lineRule="auto"/>
        <w:rPr>
          <w:rFonts w:cs="Arial"/>
          <w:szCs w:val="24"/>
        </w:rPr>
      </w:pPr>
      <w:r w:rsidRPr="00DE3F1F">
        <w:rPr>
          <w:rFonts w:cs="Arial"/>
          <w:b/>
          <w:bCs/>
          <w:szCs w:val="24"/>
        </w:rPr>
        <w:t>Job title</w:t>
      </w:r>
      <w:r w:rsidRPr="00DE3F1F">
        <w:rPr>
          <w:rFonts w:cs="Arial"/>
          <w:szCs w:val="24"/>
        </w:rPr>
        <w:t xml:space="preserve">: </w:t>
      </w:r>
      <w:r w:rsidR="00F45B16" w:rsidRPr="00DE3F1F">
        <w:rPr>
          <w:rFonts w:cs="Arial"/>
          <w:bCs/>
          <w:szCs w:val="24"/>
        </w:rPr>
        <w:t>Senior Policy &amp; Partnership Officer</w:t>
      </w:r>
    </w:p>
    <w:p w14:paraId="4583AC0F" w14:textId="1E9479BA" w:rsidR="00BD6446" w:rsidRPr="00DE3F1F" w:rsidRDefault="00145E6A" w:rsidP="00DE3F1F">
      <w:pPr>
        <w:pStyle w:val="ListParagraph"/>
        <w:numPr>
          <w:ilvl w:val="0"/>
          <w:numId w:val="7"/>
        </w:numPr>
        <w:spacing w:line="276" w:lineRule="auto"/>
        <w:rPr>
          <w:rFonts w:cs="Arial"/>
          <w:szCs w:val="24"/>
        </w:rPr>
      </w:pPr>
      <w:r w:rsidRPr="00DE3F1F">
        <w:rPr>
          <w:rFonts w:cs="Arial"/>
          <w:b/>
          <w:bCs/>
          <w:szCs w:val="24"/>
        </w:rPr>
        <w:t>Grade</w:t>
      </w:r>
      <w:r w:rsidR="00BD6446" w:rsidRPr="00DE3F1F">
        <w:rPr>
          <w:rFonts w:cs="Arial"/>
          <w:b/>
          <w:bCs/>
          <w:szCs w:val="24"/>
        </w:rPr>
        <w:t>:</w:t>
      </w:r>
      <w:r w:rsidR="00BD6446" w:rsidRPr="00DE3F1F">
        <w:rPr>
          <w:rFonts w:cs="Arial"/>
          <w:szCs w:val="24"/>
        </w:rPr>
        <w:t xml:space="preserve"> </w:t>
      </w:r>
      <w:r w:rsidR="00F45B16" w:rsidRPr="00DE3F1F">
        <w:rPr>
          <w:rFonts w:cs="Arial"/>
          <w:szCs w:val="24"/>
        </w:rPr>
        <w:t>9</w:t>
      </w:r>
    </w:p>
    <w:p w14:paraId="760BDC30" w14:textId="3628975E" w:rsidR="00BD6446" w:rsidRPr="00DE3F1F" w:rsidRDefault="00BD6446" w:rsidP="00DE3F1F">
      <w:pPr>
        <w:pStyle w:val="ListParagraph"/>
        <w:numPr>
          <w:ilvl w:val="0"/>
          <w:numId w:val="7"/>
        </w:numPr>
        <w:spacing w:line="276" w:lineRule="auto"/>
        <w:rPr>
          <w:rFonts w:cs="Arial"/>
          <w:szCs w:val="24"/>
        </w:rPr>
      </w:pPr>
      <w:r w:rsidRPr="00DE3F1F">
        <w:rPr>
          <w:rFonts w:cs="Arial"/>
          <w:b/>
          <w:bCs/>
          <w:szCs w:val="24"/>
        </w:rPr>
        <w:t>Business area:</w:t>
      </w:r>
      <w:r w:rsidRPr="00DE3F1F">
        <w:rPr>
          <w:rFonts w:cs="Arial"/>
          <w:szCs w:val="24"/>
        </w:rPr>
        <w:t xml:space="preserve"> </w:t>
      </w:r>
      <w:r w:rsidR="00F45B16" w:rsidRPr="00DE3F1F">
        <w:rPr>
          <w:rFonts w:cs="Arial"/>
          <w:szCs w:val="24"/>
        </w:rPr>
        <w:t>Safer and Stronger Communities</w:t>
      </w:r>
    </w:p>
    <w:p w14:paraId="098B4AB5" w14:textId="3D2690C1" w:rsidR="00BD6446" w:rsidRPr="00DE3F1F" w:rsidRDefault="00BD6446" w:rsidP="00DE3F1F">
      <w:pPr>
        <w:pStyle w:val="ListParagraph"/>
        <w:numPr>
          <w:ilvl w:val="0"/>
          <w:numId w:val="7"/>
        </w:numPr>
        <w:spacing w:line="276" w:lineRule="auto"/>
        <w:rPr>
          <w:rFonts w:cs="Arial"/>
          <w:szCs w:val="24"/>
        </w:rPr>
      </w:pPr>
      <w:r w:rsidRPr="00DE3F1F">
        <w:rPr>
          <w:rFonts w:cs="Arial"/>
          <w:b/>
          <w:bCs/>
          <w:szCs w:val="24"/>
        </w:rPr>
        <w:t>Reporting line:</w:t>
      </w:r>
      <w:r w:rsidRPr="00DE3F1F">
        <w:rPr>
          <w:rFonts w:cs="Arial"/>
          <w:szCs w:val="24"/>
        </w:rPr>
        <w:t xml:space="preserve"> </w:t>
      </w:r>
      <w:r w:rsidR="00FA4EE2">
        <w:rPr>
          <w:rFonts w:cs="Arial"/>
          <w:szCs w:val="24"/>
        </w:rPr>
        <w:t>Principal Officer</w:t>
      </w:r>
    </w:p>
    <w:p w14:paraId="14D144A8" w14:textId="6590BAB1" w:rsidR="00BD6446" w:rsidRPr="00DE3F1F" w:rsidRDefault="00BD6446" w:rsidP="00DE3F1F">
      <w:pPr>
        <w:pStyle w:val="ListParagraph"/>
        <w:numPr>
          <w:ilvl w:val="0"/>
          <w:numId w:val="7"/>
        </w:numPr>
        <w:spacing w:line="276" w:lineRule="auto"/>
        <w:rPr>
          <w:rFonts w:cs="Arial"/>
          <w:szCs w:val="24"/>
        </w:rPr>
      </w:pPr>
      <w:r w:rsidRPr="00DE3F1F">
        <w:rPr>
          <w:rFonts w:cs="Arial"/>
          <w:b/>
          <w:bCs/>
          <w:szCs w:val="24"/>
        </w:rPr>
        <w:t>Team:</w:t>
      </w:r>
      <w:r w:rsidRPr="00DE3F1F">
        <w:rPr>
          <w:rFonts w:cs="Arial"/>
          <w:szCs w:val="24"/>
        </w:rPr>
        <w:t xml:space="preserve"> </w:t>
      </w:r>
      <w:r w:rsidR="00F45B16" w:rsidRPr="00DE3F1F">
        <w:rPr>
          <w:rFonts w:cs="Arial"/>
          <w:szCs w:val="24"/>
        </w:rPr>
        <w:t>Safer and Stronger Communities</w:t>
      </w:r>
    </w:p>
    <w:p w14:paraId="47A5EC10" w14:textId="2D138ECD" w:rsidR="00675768" w:rsidRPr="00DE3F1F" w:rsidRDefault="00BD6446" w:rsidP="00DE3F1F">
      <w:pPr>
        <w:pStyle w:val="Heading2"/>
        <w:spacing w:line="276" w:lineRule="auto"/>
        <w:rPr>
          <w:rFonts w:cs="Arial"/>
          <w:sz w:val="24"/>
          <w:szCs w:val="24"/>
        </w:rPr>
      </w:pPr>
      <w:r w:rsidRPr="00DE3F1F">
        <w:rPr>
          <w:rFonts w:cs="Arial"/>
          <w:sz w:val="24"/>
          <w:szCs w:val="24"/>
        </w:rPr>
        <w:t>Job Purpose</w:t>
      </w:r>
    </w:p>
    <w:p w14:paraId="17117B9B" w14:textId="77777777" w:rsidR="00F45B16" w:rsidRPr="00F45B16" w:rsidRDefault="00F45B16" w:rsidP="00DE3F1F">
      <w:pPr>
        <w:widowControl/>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color w:val="000000"/>
          <w:szCs w:val="24"/>
          <w:u w:color="000000"/>
          <w:shd w:val="clear" w:color="auto" w:fill="FFFFFF"/>
          <w:lang w:val="en-US"/>
        </w:rPr>
      </w:pPr>
      <w:r w:rsidRPr="00F45B16">
        <w:rPr>
          <w:rFonts w:eastAsia="Times New Roman" w:cs="Arial"/>
          <w:color w:val="auto"/>
          <w:szCs w:val="24"/>
          <w:lang w:eastAsia="en-GB"/>
        </w:rPr>
        <w:t>To support the Mayor and Deputy Mayor in holding policing to account and ensuring continual improvements.</w:t>
      </w:r>
    </w:p>
    <w:p w14:paraId="14BFBA3C" w14:textId="77777777" w:rsidR="00F45B16" w:rsidRPr="00F45B16" w:rsidRDefault="00F45B16" w:rsidP="00DE3F1F">
      <w:pPr>
        <w:widowControl/>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color w:val="000000"/>
          <w:szCs w:val="24"/>
          <w:u w:color="000000"/>
          <w:shd w:val="clear" w:color="auto" w:fill="FFFFFF"/>
          <w:lang w:val="en-US"/>
        </w:rPr>
      </w:pPr>
      <w:r w:rsidRPr="00F45B16">
        <w:rPr>
          <w:rFonts w:eastAsia="Times New Roman" w:cs="Arial"/>
          <w:color w:val="auto"/>
          <w:szCs w:val="24"/>
          <w:shd w:val="clear" w:color="auto" w:fill="FFFFFF"/>
          <w:lang w:eastAsia="en-GB"/>
        </w:rPr>
        <w:t>Building relationships and developing projects with local, regional and national partners and stakeholders.</w:t>
      </w:r>
    </w:p>
    <w:p w14:paraId="1A5849DE" w14:textId="77777777" w:rsidR="00F45B16" w:rsidRPr="00F45B16" w:rsidRDefault="00F45B16" w:rsidP="00DE3F1F">
      <w:pPr>
        <w:widowControl/>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color w:val="000000"/>
          <w:szCs w:val="24"/>
          <w:u w:color="000000"/>
          <w:shd w:val="clear" w:color="auto" w:fill="FFFFFF"/>
          <w:lang w:val="en-US"/>
        </w:rPr>
      </w:pPr>
      <w:r w:rsidRPr="00F45B16">
        <w:rPr>
          <w:rFonts w:eastAsia="Times New Roman" w:cs="Arial"/>
          <w:color w:val="auto"/>
          <w:szCs w:val="24"/>
          <w:lang w:eastAsia="en-GB"/>
        </w:rPr>
        <w:t>To support the delivery of community safety priorities as outlined in the Police and Crime Plan including in the areas of safer travel, street safety, hate crime and tackling inequalities within policing.</w:t>
      </w:r>
    </w:p>
    <w:p w14:paraId="48169AB8" w14:textId="77777777" w:rsidR="00F45B16" w:rsidRPr="00F45B16" w:rsidRDefault="00F45B16" w:rsidP="00DE3F1F">
      <w:pPr>
        <w:widowControl/>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color w:val="000000"/>
          <w:szCs w:val="24"/>
          <w:u w:color="000000"/>
          <w:shd w:val="clear" w:color="auto" w:fill="FFFFFF"/>
          <w:lang w:val="en-US"/>
        </w:rPr>
      </w:pPr>
      <w:r w:rsidRPr="00F45B16">
        <w:rPr>
          <w:rFonts w:cs="Arial"/>
          <w:color w:val="000000"/>
          <w:szCs w:val="24"/>
          <w:u w:color="000000"/>
          <w:shd w:val="clear" w:color="auto" w:fill="FFFFFF"/>
          <w:lang w:val="en-US"/>
        </w:rPr>
        <w:t>Working closely with other Policy and Partnership Officers to provide an effective ‘link’ role from GMCA to the ten Community Safety Partnerships.</w:t>
      </w:r>
    </w:p>
    <w:p w14:paraId="263A7337" w14:textId="77777777" w:rsidR="00F45B16" w:rsidRPr="00F45B16" w:rsidRDefault="00F45B16" w:rsidP="00DE3F1F">
      <w:pPr>
        <w:widowControl/>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eastAsia="Times New Roman" w:cs="Arial"/>
          <w:color w:val="auto"/>
          <w:szCs w:val="24"/>
          <w:shd w:val="clear" w:color="auto" w:fill="FFFFFF"/>
          <w:lang w:eastAsia="en-GB"/>
        </w:rPr>
      </w:pPr>
      <w:r w:rsidRPr="00F45B16">
        <w:rPr>
          <w:rFonts w:eastAsia="Times New Roman" w:cs="Arial"/>
          <w:color w:val="auto"/>
          <w:szCs w:val="24"/>
          <w:shd w:val="clear" w:color="auto" w:fill="FFFFFF"/>
          <w:lang w:eastAsia="en-GB"/>
        </w:rPr>
        <w:t>Provide strategic support and oversight of the correspondence function to enable the Deputy Mayor to be able to respond to complex cases.</w:t>
      </w:r>
    </w:p>
    <w:p w14:paraId="2B62CDD0" w14:textId="77777777" w:rsidR="00F45B16" w:rsidRPr="00F45B16" w:rsidRDefault="00F45B16" w:rsidP="00DE3F1F">
      <w:pPr>
        <w:widowControl/>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eastAsia="Times New Roman" w:cs="Arial"/>
          <w:color w:val="auto"/>
          <w:szCs w:val="24"/>
          <w:shd w:val="clear" w:color="auto" w:fill="FFFFFF"/>
          <w:lang w:eastAsia="en-GB"/>
        </w:rPr>
      </w:pPr>
      <w:r w:rsidRPr="00F45B16">
        <w:rPr>
          <w:rFonts w:eastAsia="Times New Roman" w:cs="Arial"/>
          <w:color w:val="auto"/>
          <w:szCs w:val="24"/>
          <w:shd w:val="clear" w:color="auto" w:fill="FFFFFF"/>
          <w:lang w:eastAsia="en-GB"/>
        </w:rPr>
        <w:t>Ensure timely and high-quality briefings, written and in person, to senior leadership and the Mayor/Deputy Mayor on a key work areas.</w:t>
      </w:r>
    </w:p>
    <w:p w14:paraId="4712DB4D" w14:textId="77777777" w:rsidR="00F45B16" w:rsidRPr="00DE3F1F" w:rsidRDefault="00F45B16" w:rsidP="00DE3F1F">
      <w:pPr>
        <w:widowControl/>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szCs w:val="24"/>
        </w:rPr>
      </w:pPr>
      <w:r w:rsidRPr="00F45B16">
        <w:rPr>
          <w:rFonts w:eastAsia="Times New Roman" w:cs="Arial"/>
          <w:color w:val="auto"/>
          <w:szCs w:val="24"/>
          <w:shd w:val="clear" w:color="auto" w:fill="FFFFFF"/>
          <w:lang w:eastAsia="en-GB"/>
        </w:rPr>
        <w:t>Developing and advising on the Deputy Mayor’s approach to commissioning services and ensuring value for money.</w:t>
      </w:r>
    </w:p>
    <w:p w14:paraId="2F22F3A7" w14:textId="77777777" w:rsidR="00F45B16" w:rsidRPr="00DE3F1F" w:rsidRDefault="00F45B16" w:rsidP="00DE3F1F">
      <w:pPr>
        <w:widowControl/>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szCs w:val="24"/>
        </w:rPr>
      </w:pPr>
      <w:r w:rsidRPr="00DE3F1F">
        <w:rPr>
          <w:rFonts w:eastAsia="Arial Unicode MS" w:cs="Arial"/>
          <w:color w:val="auto"/>
          <w:szCs w:val="24"/>
          <w:shd w:val="clear" w:color="auto" w:fill="FFFFFF"/>
          <w:lang w:val="en-US"/>
        </w:rPr>
        <w:t>Working with colleagues and other parties to provide data analysis and interpretation, bid assessment, options appraisal, and initiate service delivery from providers.</w:t>
      </w:r>
    </w:p>
    <w:p w14:paraId="2FF56633" w14:textId="77777777" w:rsidR="00F45B16" w:rsidRPr="00556484"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ind w:left="405"/>
        <w:rPr>
          <w:rFonts w:cs="Arial"/>
          <w:b/>
          <w:bCs/>
          <w:szCs w:val="24"/>
        </w:rPr>
      </w:pPr>
    </w:p>
    <w:p w14:paraId="75046794" w14:textId="10B32FF0" w:rsidR="00BD6446" w:rsidRPr="00556484" w:rsidRDefault="0033626F"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ind w:left="405"/>
        <w:rPr>
          <w:rFonts w:cs="Arial"/>
          <w:b/>
          <w:bCs/>
          <w:szCs w:val="24"/>
        </w:rPr>
      </w:pPr>
      <w:r w:rsidRPr="00556484">
        <w:rPr>
          <w:rFonts w:cs="Arial"/>
          <w:b/>
          <w:bCs/>
          <w:szCs w:val="24"/>
        </w:rPr>
        <w:t>Key working r</w:t>
      </w:r>
      <w:r w:rsidR="00BD6446" w:rsidRPr="00556484">
        <w:rPr>
          <w:rFonts w:cs="Arial"/>
          <w:b/>
          <w:bCs/>
          <w:szCs w:val="24"/>
        </w:rPr>
        <w:t>elationships</w:t>
      </w:r>
    </w:p>
    <w:p w14:paraId="5877706B" w14:textId="77777777" w:rsidR="00F45B16" w:rsidRPr="00DE3F1F"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ind w:left="405"/>
        <w:rPr>
          <w:rFonts w:cs="Arial"/>
          <w:szCs w:val="24"/>
        </w:rPr>
      </w:pPr>
    </w:p>
    <w:p w14:paraId="17B267C8" w14:textId="1F581064" w:rsidR="00F45B16" w:rsidRPr="00556484" w:rsidRDefault="00F45B16" w:rsidP="00556484">
      <w:pPr>
        <w:pStyle w:val="ListParagraph"/>
        <w:widowControl/>
        <w:numPr>
          <w:ilvl w:val="0"/>
          <w:numId w:val="38"/>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szCs w:val="24"/>
        </w:rPr>
      </w:pPr>
      <w:r w:rsidRPr="00556484">
        <w:rPr>
          <w:rFonts w:cs="Arial"/>
          <w:szCs w:val="24"/>
        </w:rPr>
        <w:lastRenderedPageBreak/>
        <w:t>Deputy Mayor</w:t>
      </w:r>
    </w:p>
    <w:p w14:paraId="32443388" w14:textId="257081F2" w:rsidR="00F45B16" w:rsidRPr="00556484" w:rsidRDefault="00F45B16" w:rsidP="00556484">
      <w:pPr>
        <w:pStyle w:val="ListParagraph"/>
        <w:widowControl/>
        <w:numPr>
          <w:ilvl w:val="0"/>
          <w:numId w:val="38"/>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szCs w:val="24"/>
        </w:rPr>
      </w:pPr>
      <w:r w:rsidRPr="00556484">
        <w:rPr>
          <w:rFonts w:cs="Arial"/>
          <w:szCs w:val="24"/>
        </w:rPr>
        <w:t>Internal and external customer groups and strategic partners</w:t>
      </w:r>
    </w:p>
    <w:p w14:paraId="7D79B401" w14:textId="799ADB5A" w:rsidR="00F45B16" w:rsidRPr="00556484" w:rsidRDefault="00F45B16" w:rsidP="00556484">
      <w:pPr>
        <w:pStyle w:val="ListParagraph"/>
        <w:widowControl/>
        <w:numPr>
          <w:ilvl w:val="0"/>
          <w:numId w:val="38"/>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szCs w:val="24"/>
        </w:rPr>
      </w:pPr>
      <w:r w:rsidRPr="00556484">
        <w:rPr>
          <w:rFonts w:cs="Arial"/>
          <w:szCs w:val="24"/>
        </w:rPr>
        <w:t xml:space="preserve">Senior Managers from across GM’s public sector and stakeholders/partners  </w:t>
      </w:r>
    </w:p>
    <w:p w14:paraId="40FB9521" w14:textId="176502C6" w:rsidR="00F45B16" w:rsidRPr="00556484" w:rsidRDefault="00F45B16" w:rsidP="00556484">
      <w:pPr>
        <w:pStyle w:val="ListParagraph"/>
        <w:widowControl/>
        <w:numPr>
          <w:ilvl w:val="0"/>
          <w:numId w:val="38"/>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szCs w:val="24"/>
        </w:rPr>
      </w:pPr>
      <w:r w:rsidRPr="00556484">
        <w:rPr>
          <w:rFonts w:cs="Arial"/>
          <w:szCs w:val="24"/>
        </w:rPr>
        <w:t>Senior Managers and staff within GMCA</w:t>
      </w:r>
    </w:p>
    <w:p w14:paraId="0E94FC1E" w14:textId="3FDCF9B1" w:rsidR="00F45B16" w:rsidRPr="00556484" w:rsidRDefault="00F45B16" w:rsidP="00556484">
      <w:pPr>
        <w:pStyle w:val="ListParagraph"/>
        <w:widowControl/>
        <w:numPr>
          <w:ilvl w:val="0"/>
          <w:numId w:val="38"/>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szCs w:val="24"/>
        </w:rPr>
      </w:pPr>
      <w:r w:rsidRPr="00556484">
        <w:rPr>
          <w:rFonts w:cs="Arial"/>
          <w:szCs w:val="24"/>
        </w:rPr>
        <w:t>Greater Manchester Police</w:t>
      </w:r>
    </w:p>
    <w:p w14:paraId="0498B84F" w14:textId="7D9EFA5E" w:rsidR="00F45B16" w:rsidRPr="00556484" w:rsidRDefault="00F45B16" w:rsidP="00556484">
      <w:pPr>
        <w:pStyle w:val="ListParagraph"/>
        <w:widowControl/>
        <w:numPr>
          <w:ilvl w:val="0"/>
          <w:numId w:val="38"/>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szCs w:val="24"/>
        </w:rPr>
      </w:pPr>
      <w:r w:rsidRPr="00556484">
        <w:rPr>
          <w:rFonts w:cs="Arial"/>
          <w:szCs w:val="24"/>
        </w:rPr>
        <w:t>Greater Manchester Fire and Rescue Service</w:t>
      </w:r>
    </w:p>
    <w:p w14:paraId="71E36505" w14:textId="27437CF1" w:rsidR="00F45B16" w:rsidRPr="00556484" w:rsidRDefault="00F45B16" w:rsidP="00556484">
      <w:pPr>
        <w:pStyle w:val="ListParagraph"/>
        <w:widowControl/>
        <w:numPr>
          <w:ilvl w:val="0"/>
          <w:numId w:val="38"/>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szCs w:val="24"/>
        </w:rPr>
      </w:pPr>
      <w:r w:rsidRPr="00556484">
        <w:rPr>
          <w:rFonts w:cs="Arial"/>
          <w:szCs w:val="24"/>
        </w:rPr>
        <w:t>Transport for Greater Manchester</w:t>
      </w:r>
    </w:p>
    <w:p w14:paraId="023AA3AB" w14:textId="17D13797" w:rsidR="00F45B16" w:rsidRPr="00556484" w:rsidRDefault="00F45B16" w:rsidP="00556484">
      <w:pPr>
        <w:pStyle w:val="ListParagraph"/>
        <w:widowControl/>
        <w:numPr>
          <w:ilvl w:val="0"/>
          <w:numId w:val="38"/>
        </w:numPr>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cs="Arial"/>
          <w:szCs w:val="24"/>
        </w:rPr>
      </w:pPr>
      <w:r w:rsidRPr="00556484">
        <w:rPr>
          <w:rFonts w:cs="Arial"/>
          <w:szCs w:val="24"/>
        </w:rPr>
        <w:t>Community Safety Partnerships across Greater Manchester</w:t>
      </w:r>
    </w:p>
    <w:p w14:paraId="517ED2BE" w14:textId="6293D5A8" w:rsidR="00BD6446" w:rsidRPr="00DE3F1F" w:rsidRDefault="00BD6446" w:rsidP="00DE3F1F">
      <w:pPr>
        <w:pStyle w:val="Heading2"/>
        <w:spacing w:line="276" w:lineRule="auto"/>
        <w:rPr>
          <w:rFonts w:cs="Arial"/>
          <w:sz w:val="24"/>
          <w:szCs w:val="24"/>
        </w:rPr>
      </w:pPr>
      <w:r w:rsidRPr="00DE3F1F">
        <w:rPr>
          <w:rFonts w:cs="Arial"/>
          <w:sz w:val="24"/>
          <w:szCs w:val="24"/>
        </w:rPr>
        <w:t>Key Responsibilities</w:t>
      </w:r>
    </w:p>
    <w:p w14:paraId="08A2DC45" w14:textId="77777777" w:rsidR="00F45B16" w:rsidRPr="00DE3F1F" w:rsidRDefault="00F45B16" w:rsidP="00DE3F1F">
      <w:pPr>
        <w:pStyle w:val="NormalWeb"/>
        <w:numPr>
          <w:ilvl w:val="0"/>
          <w:numId w:val="36"/>
        </w:numPr>
        <w:spacing w:before="120" w:beforeAutospacing="0" w:after="120" w:afterAutospacing="0" w:line="276" w:lineRule="auto"/>
        <w:ind w:left="761"/>
        <w:rPr>
          <w:rFonts w:ascii="Arial" w:hAnsi="Arial" w:cs="Arial"/>
        </w:rPr>
      </w:pPr>
      <w:r w:rsidRPr="00DE3F1F">
        <w:rPr>
          <w:rFonts w:ascii="Arial" w:hAnsi="Arial" w:cs="Arial"/>
          <w:shd w:val="clear" w:color="auto" w:fill="FFFFFF"/>
        </w:rPr>
        <w:t xml:space="preserve">Undertaking project/programme management and contract monitoring and providing performance updates. </w:t>
      </w:r>
    </w:p>
    <w:p w14:paraId="6AE8FCFC" w14:textId="77777777" w:rsidR="00F45B16" w:rsidRPr="00DE3F1F" w:rsidRDefault="00F45B16" w:rsidP="00DE3F1F">
      <w:pPr>
        <w:pStyle w:val="Default"/>
        <w:widowControl/>
        <w:numPr>
          <w:ilvl w:val="0"/>
          <w:numId w:val="36"/>
        </w:numPr>
        <w:tabs>
          <w:tab w:val="left" w:pos="1026"/>
        </w:tabs>
        <w:spacing w:after="219" w:line="276" w:lineRule="auto"/>
        <w:ind w:left="761"/>
      </w:pPr>
      <w:r w:rsidRPr="00DE3F1F">
        <w:t>To provide policy advice and guidance support in relation to the Deputy Mayor’s priorities, drafting reports and developing proposed policy initiatives alone and with partners.</w:t>
      </w:r>
    </w:p>
    <w:p w14:paraId="073E390D" w14:textId="77777777" w:rsidR="00F45B16" w:rsidRPr="00DE3F1F" w:rsidRDefault="00F45B16" w:rsidP="00DE3F1F">
      <w:pPr>
        <w:pStyle w:val="Default"/>
        <w:widowControl/>
        <w:numPr>
          <w:ilvl w:val="0"/>
          <w:numId w:val="36"/>
        </w:numPr>
        <w:tabs>
          <w:tab w:val="left" w:pos="1026"/>
        </w:tabs>
        <w:spacing w:after="219" w:line="276" w:lineRule="auto"/>
        <w:ind w:left="761"/>
      </w:pPr>
      <w:r w:rsidRPr="00DE3F1F">
        <w:t>To provide influence, advice, guidance and management support to executive decision-making bodies.</w:t>
      </w:r>
    </w:p>
    <w:p w14:paraId="791F519B" w14:textId="77777777" w:rsidR="00F45B16" w:rsidRPr="00DE3F1F" w:rsidRDefault="00F45B16" w:rsidP="00DE3F1F">
      <w:pPr>
        <w:pStyle w:val="Default"/>
        <w:widowControl/>
        <w:numPr>
          <w:ilvl w:val="0"/>
          <w:numId w:val="36"/>
        </w:numPr>
        <w:tabs>
          <w:tab w:val="left" w:pos="1026"/>
        </w:tabs>
        <w:spacing w:after="219" w:line="276" w:lineRule="auto"/>
        <w:ind w:left="761"/>
      </w:pPr>
      <w:r w:rsidRPr="00DE3F1F">
        <w:t>To provide research and analysis to colleagues and Executive Boards to inform and support delivery of short-term objectives, including responses to policy consultation and contributing to the decision-making processes which support the Deputy Mayor’s priorities across a range of policy areas.</w:t>
      </w:r>
    </w:p>
    <w:p w14:paraId="418A95C1" w14:textId="77777777" w:rsidR="00F45B16" w:rsidRPr="00DE3F1F" w:rsidRDefault="00F45B16" w:rsidP="00DE3F1F">
      <w:pPr>
        <w:pStyle w:val="Default"/>
        <w:widowControl/>
        <w:numPr>
          <w:ilvl w:val="0"/>
          <w:numId w:val="36"/>
        </w:numPr>
        <w:tabs>
          <w:tab w:val="left" w:pos="1026"/>
        </w:tabs>
        <w:spacing w:after="219" w:line="276" w:lineRule="auto"/>
        <w:ind w:left="761"/>
      </w:pPr>
      <w:r w:rsidRPr="00DE3F1F">
        <w:t>To support bid assessment/development as directed to accord with delivery of the Deputy Mayor’s plans and priorities.</w:t>
      </w:r>
    </w:p>
    <w:p w14:paraId="7C9FDD0F" w14:textId="77777777" w:rsidR="00F45B16" w:rsidRPr="00DE3F1F" w:rsidRDefault="00F45B16" w:rsidP="00DE3F1F">
      <w:pPr>
        <w:pStyle w:val="Default"/>
        <w:widowControl/>
        <w:numPr>
          <w:ilvl w:val="0"/>
          <w:numId w:val="36"/>
        </w:numPr>
        <w:tabs>
          <w:tab w:val="left" w:pos="1026"/>
        </w:tabs>
        <w:spacing w:after="219" w:line="276" w:lineRule="auto"/>
        <w:ind w:left="761"/>
      </w:pPr>
      <w:r w:rsidRPr="00DE3F1F">
        <w:t>To produce and present reports and relevant documentation to support the delivery of the directorate’s portfolio of activity, discussing options and proposals with the Deputy Mayor as appropriate.</w:t>
      </w:r>
    </w:p>
    <w:p w14:paraId="1BF08163" w14:textId="77777777" w:rsidR="00F45B16" w:rsidRPr="00DE3F1F" w:rsidRDefault="00F45B16" w:rsidP="00DE3F1F">
      <w:pPr>
        <w:pStyle w:val="Default"/>
        <w:widowControl/>
        <w:numPr>
          <w:ilvl w:val="0"/>
          <w:numId w:val="36"/>
        </w:numPr>
        <w:tabs>
          <w:tab w:val="left" w:pos="1026"/>
        </w:tabs>
        <w:spacing w:after="219" w:line="276" w:lineRule="auto"/>
        <w:ind w:left="761"/>
      </w:pPr>
      <w:r w:rsidRPr="00DE3F1F">
        <w:t xml:space="preserve">To build, develop and support key developments of partnerships between the GMCA, GMP, and other GM wide agencies. </w:t>
      </w:r>
    </w:p>
    <w:p w14:paraId="74A06D08" w14:textId="77777777" w:rsidR="00F45B16" w:rsidRPr="00DE3F1F" w:rsidRDefault="00F45B16" w:rsidP="00DE3F1F">
      <w:pPr>
        <w:pStyle w:val="Default"/>
        <w:widowControl/>
        <w:numPr>
          <w:ilvl w:val="0"/>
          <w:numId w:val="36"/>
        </w:numPr>
        <w:tabs>
          <w:tab w:val="left" w:pos="1026"/>
        </w:tabs>
        <w:spacing w:after="219" w:line="276" w:lineRule="auto"/>
        <w:ind w:left="761"/>
      </w:pPr>
      <w:r w:rsidRPr="00DE3F1F">
        <w:t>To review and support (as appropriate) links with Community Safety Partnerships to build the relationships required to deliver the priorities of the police and crime plan and the fire plan.</w:t>
      </w:r>
    </w:p>
    <w:p w14:paraId="4983C357" w14:textId="77777777" w:rsidR="00F45B16" w:rsidRPr="00DE3F1F" w:rsidRDefault="00F45B16" w:rsidP="00DE3F1F">
      <w:pPr>
        <w:pStyle w:val="Default"/>
        <w:widowControl/>
        <w:numPr>
          <w:ilvl w:val="0"/>
          <w:numId w:val="36"/>
        </w:numPr>
        <w:tabs>
          <w:tab w:val="left" w:pos="1026"/>
        </w:tabs>
        <w:spacing w:after="219" w:line="276" w:lineRule="auto"/>
        <w:ind w:left="761"/>
      </w:pPr>
      <w:r w:rsidRPr="00DE3F1F">
        <w:t>To work as directed on projects which support delivery of the Deputy Mayor’s portfolio.</w:t>
      </w:r>
    </w:p>
    <w:p w14:paraId="5EE9CF20" w14:textId="77777777" w:rsidR="00F45B16" w:rsidRPr="00DE3F1F" w:rsidRDefault="00F45B16" w:rsidP="00DE3F1F">
      <w:pPr>
        <w:pStyle w:val="Default"/>
        <w:widowControl/>
        <w:numPr>
          <w:ilvl w:val="0"/>
          <w:numId w:val="36"/>
        </w:numPr>
        <w:tabs>
          <w:tab w:val="left" w:pos="1026"/>
        </w:tabs>
        <w:spacing w:after="219" w:line="276" w:lineRule="auto"/>
        <w:ind w:left="761"/>
      </w:pPr>
      <w:r w:rsidRPr="00DE3F1F">
        <w:t>To support commissioning activity in line with the strategic needs assessment.</w:t>
      </w:r>
    </w:p>
    <w:p w14:paraId="4ABBD564" w14:textId="20963A38" w:rsidR="00F45B16" w:rsidRPr="00DE3F1F" w:rsidRDefault="00F45B16" w:rsidP="00DE3F1F">
      <w:pPr>
        <w:pStyle w:val="Default"/>
        <w:widowControl/>
        <w:numPr>
          <w:ilvl w:val="0"/>
          <w:numId w:val="36"/>
        </w:numPr>
        <w:tabs>
          <w:tab w:val="left" w:pos="1026"/>
        </w:tabs>
        <w:spacing w:after="219" w:line="276" w:lineRule="auto"/>
        <w:ind w:left="761"/>
      </w:pPr>
      <w:r w:rsidRPr="00DE3F1F">
        <w:lastRenderedPageBreak/>
        <w:t xml:space="preserve">Attend events at which the Deputy Mayor requires representation. </w:t>
      </w:r>
    </w:p>
    <w:p w14:paraId="22F64435" w14:textId="5C30DC45" w:rsidR="00F45B16" w:rsidRPr="00DE3F1F" w:rsidRDefault="00F45B16" w:rsidP="00556484">
      <w:pPr>
        <w:pStyle w:val="Default"/>
        <w:widowControl/>
        <w:numPr>
          <w:ilvl w:val="0"/>
          <w:numId w:val="36"/>
        </w:numPr>
        <w:tabs>
          <w:tab w:val="left" w:pos="1026"/>
        </w:tabs>
        <w:spacing w:after="219" w:line="276" w:lineRule="auto"/>
      </w:pPr>
      <w:r w:rsidRPr="00DE3F1F">
        <w:t>To undertake such additional duties as are reasonably commensurate with the level of the post.</w:t>
      </w:r>
    </w:p>
    <w:p w14:paraId="556C689A" w14:textId="60ED9BBA" w:rsidR="00F104B4" w:rsidRPr="00DE3F1F" w:rsidRDefault="00F45B16" w:rsidP="00DE3F1F">
      <w:pPr>
        <w:spacing w:line="276" w:lineRule="auto"/>
        <w:ind w:left="360"/>
        <w:rPr>
          <w:rFonts w:cs="Arial"/>
          <w:szCs w:val="24"/>
        </w:rPr>
      </w:pPr>
      <w:r w:rsidRPr="00DE3F1F">
        <w:rPr>
          <w:rFonts w:cs="Arial"/>
          <w:szCs w:val="24"/>
        </w:rPr>
        <w:t>The post holder will carry out their duties with full regard to the organisation’s strategies and policies including Equal Opportunities and Health &amp; Safety. The post holder will demonstrate a commitment to Crime and Disorder responsibilities</w:t>
      </w:r>
    </w:p>
    <w:p w14:paraId="47A5EC31" w14:textId="3E96C694" w:rsidR="00675768" w:rsidRPr="00DE3F1F" w:rsidRDefault="00F31A63" w:rsidP="00DE3F1F">
      <w:pPr>
        <w:pStyle w:val="Heading2"/>
        <w:spacing w:line="276" w:lineRule="auto"/>
        <w:rPr>
          <w:rFonts w:cs="Arial"/>
          <w:sz w:val="24"/>
          <w:szCs w:val="24"/>
        </w:rPr>
      </w:pPr>
      <w:bookmarkStart w:id="0" w:name="_Hlk207176434"/>
      <w:r w:rsidRPr="00DE3F1F">
        <w:rPr>
          <w:rFonts w:cs="Arial"/>
          <w:sz w:val="24"/>
          <w:szCs w:val="24"/>
        </w:rPr>
        <w:t>G</w:t>
      </w:r>
      <w:bookmarkEnd w:id="0"/>
      <w:r w:rsidRPr="00DE3F1F">
        <w:rPr>
          <w:rFonts w:cs="Arial"/>
          <w:sz w:val="24"/>
          <w:szCs w:val="24"/>
        </w:rPr>
        <w:t>eneral</w:t>
      </w:r>
    </w:p>
    <w:p w14:paraId="20E24D36" w14:textId="2820F88A" w:rsidR="00EA1A99" w:rsidRPr="00DE3F1F" w:rsidRDefault="00EA1A99" w:rsidP="00DE3F1F">
      <w:pPr>
        <w:pStyle w:val="ListParagraph"/>
        <w:spacing w:line="276" w:lineRule="auto"/>
        <w:rPr>
          <w:rFonts w:cs="Arial"/>
          <w:color w:val="auto"/>
          <w:szCs w:val="24"/>
        </w:rPr>
      </w:pPr>
      <w:r w:rsidRPr="00DE3F1F">
        <w:rPr>
          <w:rFonts w:cs="Arial"/>
          <w:color w:val="auto"/>
          <w:szCs w:val="24"/>
        </w:rPr>
        <w:t xml:space="preserve">To </w:t>
      </w:r>
      <w:r w:rsidR="0085596D" w:rsidRPr="00DE3F1F">
        <w:rPr>
          <w:rFonts w:cs="Arial"/>
          <w:color w:val="auto"/>
          <w:szCs w:val="24"/>
        </w:rPr>
        <w:t>always hold yourself and others to a high standard of professionalism</w:t>
      </w:r>
      <w:r w:rsidRPr="00DE3F1F">
        <w:rPr>
          <w:rFonts w:cs="Arial"/>
          <w:color w:val="auto"/>
          <w:szCs w:val="24"/>
        </w:rPr>
        <w:t>, demonstrating your commitment to our values and behaviours as well as ensuring service confidentiality is maintained throughout all we do.</w:t>
      </w:r>
    </w:p>
    <w:p w14:paraId="42433F6B" w14:textId="13EB8334" w:rsidR="4DE1E9ED" w:rsidRPr="00DE3F1F" w:rsidRDefault="390BD973" w:rsidP="00DE3F1F">
      <w:pPr>
        <w:pStyle w:val="ListParagraph"/>
        <w:spacing w:line="276" w:lineRule="auto"/>
        <w:rPr>
          <w:rFonts w:eastAsia="Arial" w:cs="Arial"/>
          <w:color w:val="auto"/>
          <w:szCs w:val="24"/>
        </w:rPr>
      </w:pPr>
      <w:r w:rsidRPr="00DE3F1F">
        <w:rPr>
          <w:rFonts w:eastAsia="Arial" w:cs="Arial"/>
          <w:color w:val="auto"/>
          <w:szCs w:val="24"/>
        </w:rPr>
        <w:t>Working with other teams internally and externally collaboration is maximised and supporting on activity where appropriate</w:t>
      </w:r>
      <w:r w:rsidR="0085596D" w:rsidRPr="00DE3F1F">
        <w:rPr>
          <w:rFonts w:eastAsia="Arial" w:cs="Arial"/>
          <w:color w:val="auto"/>
          <w:szCs w:val="24"/>
        </w:rPr>
        <w:t>.</w:t>
      </w:r>
    </w:p>
    <w:p w14:paraId="6D6C8028" w14:textId="790CBC3F" w:rsidR="0045137F" w:rsidRPr="00DE3F1F" w:rsidRDefault="00EA1A99" w:rsidP="00DE3F1F">
      <w:pPr>
        <w:pStyle w:val="ListParagraph"/>
        <w:spacing w:line="276" w:lineRule="auto"/>
        <w:rPr>
          <w:rFonts w:cs="Arial"/>
          <w:color w:val="auto"/>
          <w:szCs w:val="24"/>
        </w:rPr>
      </w:pPr>
      <w:r w:rsidRPr="00DE3F1F">
        <w:rPr>
          <w:rFonts w:cs="Arial"/>
          <w:color w:val="auto"/>
          <w:szCs w:val="24"/>
        </w:rPr>
        <w:t>Ensure the services delivered internally and externally are inclusive and accessible</w:t>
      </w:r>
      <w:r w:rsidR="0085596D" w:rsidRPr="00DE3F1F">
        <w:rPr>
          <w:rFonts w:cs="Arial"/>
          <w:color w:val="auto"/>
          <w:szCs w:val="24"/>
        </w:rPr>
        <w:t>.</w:t>
      </w:r>
    </w:p>
    <w:p w14:paraId="24B8D6C1" w14:textId="3D18265D" w:rsidR="00EA1A99" w:rsidRPr="00DE3F1F" w:rsidRDefault="0045137F" w:rsidP="00DE3F1F">
      <w:pPr>
        <w:pStyle w:val="ListParagraph"/>
        <w:spacing w:line="276" w:lineRule="auto"/>
        <w:rPr>
          <w:rFonts w:cs="Arial"/>
          <w:color w:val="auto"/>
          <w:szCs w:val="24"/>
        </w:rPr>
      </w:pPr>
      <w:r w:rsidRPr="00DE3F1F">
        <w:rPr>
          <w:rFonts w:cs="Arial"/>
          <w:color w:val="auto"/>
          <w:szCs w:val="24"/>
        </w:rPr>
        <w:t xml:space="preserve">To align work area to the Sustainability Strategy and ensure work practices are inclusive of this </w:t>
      </w:r>
      <w:r w:rsidR="00EA1A99" w:rsidRPr="00DE3F1F">
        <w:rPr>
          <w:rFonts w:cs="Arial"/>
          <w:color w:val="auto"/>
          <w:szCs w:val="24"/>
        </w:rPr>
        <w:t>value &amp; strategic intent</w:t>
      </w:r>
      <w:r w:rsidR="0085596D" w:rsidRPr="00DE3F1F">
        <w:rPr>
          <w:rFonts w:cs="Arial"/>
          <w:color w:val="auto"/>
          <w:szCs w:val="24"/>
        </w:rPr>
        <w:t>.</w:t>
      </w:r>
      <w:r w:rsidR="00EA1A99" w:rsidRPr="00DE3F1F">
        <w:rPr>
          <w:rFonts w:cs="Arial"/>
          <w:color w:val="auto"/>
          <w:szCs w:val="24"/>
        </w:rPr>
        <w:t xml:space="preserve"> </w:t>
      </w:r>
    </w:p>
    <w:p w14:paraId="68227C0D" w14:textId="00595689" w:rsidR="00C66754" w:rsidRPr="00DE3F1F" w:rsidRDefault="00C66754" w:rsidP="00DE3F1F">
      <w:pPr>
        <w:spacing w:line="276" w:lineRule="auto"/>
        <w:rPr>
          <w:rFonts w:cs="Arial"/>
          <w:b/>
          <w:color w:val="auto"/>
          <w:szCs w:val="24"/>
        </w:rPr>
      </w:pPr>
      <w:r w:rsidRPr="00DE3F1F">
        <w:rPr>
          <w:rFonts w:cs="Arial"/>
          <w:b/>
          <w:color w:val="auto"/>
          <w:szCs w:val="24"/>
        </w:rPr>
        <w:t xml:space="preserve">NB: This list of duties and responsibilities is by no means exhaustive, and the post holder may be required to undertake other relevant and appropriate duties </w:t>
      </w:r>
      <w:r w:rsidR="002B18A8" w:rsidRPr="00DE3F1F">
        <w:rPr>
          <w:rFonts w:cs="Arial"/>
          <w:b/>
          <w:color w:val="auto"/>
          <w:szCs w:val="24"/>
        </w:rPr>
        <w:t>a</w:t>
      </w:r>
      <w:r w:rsidRPr="00DE3F1F">
        <w:rPr>
          <w:rFonts w:cs="Arial"/>
          <w:b/>
          <w:color w:val="auto"/>
          <w:szCs w:val="24"/>
        </w:rPr>
        <w:t>s required.</w:t>
      </w:r>
    </w:p>
    <w:p w14:paraId="47A5EC3A" w14:textId="53DC3EE6" w:rsidR="00675768" w:rsidRPr="00DE3F1F" w:rsidRDefault="00766F0E" w:rsidP="00DE3F1F">
      <w:pPr>
        <w:pStyle w:val="Heading2"/>
        <w:spacing w:line="276" w:lineRule="auto"/>
        <w:rPr>
          <w:rFonts w:cs="Arial"/>
          <w:sz w:val="24"/>
          <w:szCs w:val="24"/>
        </w:rPr>
      </w:pPr>
      <w:r w:rsidRPr="00DE3F1F">
        <w:rPr>
          <w:rFonts w:cs="Arial"/>
          <w:sz w:val="24"/>
          <w:szCs w:val="24"/>
        </w:rPr>
        <w:t xml:space="preserve">Knowledge, </w:t>
      </w:r>
      <w:r w:rsidR="00F67691" w:rsidRPr="00DE3F1F">
        <w:rPr>
          <w:rFonts w:cs="Arial"/>
          <w:sz w:val="24"/>
          <w:szCs w:val="24"/>
        </w:rPr>
        <w:t>Skills,</w:t>
      </w:r>
      <w:r w:rsidRPr="00DE3F1F">
        <w:rPr>
          <w:rFonts w:cs="Arial"/>
          <w:sz w:val="24"/>
          <w:szCs w:val="24"/>
        </w:rPr>
        <w:t xml:space="preserve"> and Experience</w:t>
      </w:r>
    </w:p>
    <w:p w14:paraId="5AAAF50D" w14:textId="77777777" w:rsidR="00F45B16" w:rsidRPr="00DE3F1F" w:rsidRDefault="00F45B16" w:rsidP="00DE3F1F">
      <w:pPr>
        <w:pStyle w:val="Default"/>
        <w:widowControl/>
        <w:numPr>
          <w:ilvl w:val="0"/>
          <w:numId w:val="37"/>
        </w:numPr>
        <w:tabs>
          <w:tab w:val="left" w:pos="1026"/>
        </w:tabs>
        <w:spacing w:line="276" w:lineRule="auto"/>
      </w:pPr>
      <w:r w:rsidRPr="00DE3F1F">
        <w:t>Educated to degree level, or equivalent relevant experience.</w:t>
      </w:r>
    </w:p>
    <w:p w14:paraId="6B87E9BB" w14:textId="77777777" w:rsidR="00F45B16" w:rsidRPr="00DE3F1F" w:rsidRDefault="00F45B16" w:rsidP="00DE3F1F">
      <w:pPr>
        <w:pStyle w:val="Default"/>
        <w:widowControl/>
        <w:numPr>
          <w:ilvl w:val="0"/>
          <w:numId w:val="37"/>
        </w:numPr>
        <w:tabs>
          <w:tab w:val="left" w:pos="1026"/>
        </w:tabs>
        <w:spacing w:line="276" w:lineRule="auto"/>
      </w:pPr>
      <w:r w:rsidRPr="00DE3F1F">
        <w:t>Knowledge of inclusive policy development methods.</w:t>
      </w:r>
    </w:p>
    <w:p w14:paraId="581EAE5B" w14:textId="77777777" w:rsidR="00F45B16" w:rsidRPr="00DE3F1F" w:rsidRDefault="00F45B16" w:rsidP="00DE3F1F">
      <w:pPr>
        <w:pStyle w:val="Default"/>
        <w:widowControl/>
        <w:numPr>
          <w:ilvl w:val="0"/>
          <w:numId w:val="37"/>
        </w:numPr>
        <w:tabs>
          <w:tab w:val="left" w:pos="1026"/>
        </w:tabs>
        <w:spacing w:line="276" w:lineRule="auto"/>
      </w:pPr>
      <w:r w:rsidRPr="00DE3F1F">
        <w:t>Evidence of the ability to develop understanding and competency in public sector commissioning and contract monitoring.</w:t>
      </w:r>
    </w:p>
    <w:p w14:paraId="2C13C9FA" w14:textId="77777777" w:rsidR="00F45B16" w:rsidRPr="00DE3F1F" w:rsidRDefault="00F45B16" w:rsidP="00DE3F1F">
      <w:pPr>
        <w:pStyle w:val="Default"/>
        <w:widowControl/>
        <w:numPr>
          <w:ilvl w:val="0"/>
          <w:numId w:val="37"/>
        </w:numPr>
        <w:tabs>
          <w:tab w:val="left" w:pos="1026"/>
        </w:tabs>
        <w:spacing w:line="276" w:lineRule="auto"/>
      </w:pPr>
      <w:bookmarkStart w:id="1" w:name="_Hlk134519983"/>
      <w:r w:rsidRPr="00DE3F1F">
        <w:t>Proven ability to establish and maintain positive relationships with staff at all levels, and external organisations, groups and individuals, which generate confidence, respect and trust.</w:t>
      </w:r>
    </w:p>
    <w:p w14:paraId="0E384B66" w14:textId="77777777" w:rsidR="00F45B16" w:rsidRPr="00DE3F1F" w:rsidRDefault="00F45B16" w:rsidP="00DE3F1F">
      <w:pPr>
        <w:pStyle w:val="Default"/>
        <w:widowControl/>
        <w:numPr>
          <w:ilvl w:val="0"/>
          <w:numId w:val="37"/>
        </w:numPr>
        <w:tabs>
          <w:tab w:val="left" w:pos="1026"/>
        </w:tabs>
        <w:spacing w:line="276" w:lineRule="auto"/>
      </w:pPr>
      <w:r w:rsidRPr="00DE3F1F">
        <w:t>Influential and persuasive communicator, with high level of written and verbal communication skills, engendering commitment across groups from all levels of organisations, to achieve shared objectives.</w:t>
      </w:r>
    </w:p>
    <w:p w14:paraId="20B137C9" w14:textId="77777777" w:rsidR="00F45B16" w:rsidRPr="00DE3F1F" w:rsidRDefault="00F45B16" w:rsidP="00DE3F1F">
      <w:pPr>
        <w:pStyle w:val="Default"/>
        <w:widowControl/>
        <w:numPr>
          <w:ilvl w:val="0"/>
          <w:numId w:val="37"/>
        </w:numPr>
        <w:tabs>
          <w:tab w:val="left" w:pos="1026"/>
        </w:tabs>
        <w:spacing w:line="276" w:lineRule="auto"/>
      </w:pPr>
      <w:r w:rsidRPr="00DE3F1F">
        <w:t xml:space="preserve">Experience of working in partnership with a range of diverse stakeholders. </w:t>
      </w:r>
    </w:p>
    <w:p w14:paraId="49B5E88B" w14:textId="77777777" w:rsidR="00F45B16" w:rsidRPr="00DE3F1F" w:rsidRDefault="00F45B16" w:rsidP="00DE3F1F">
      <w:pPr>
        <w:pStyle w:val="Default"/>
        <w:widowControl/>
        <w:numPr>
          <w:ilvl w:val="0"/>
          <w:numId w:val="37"/>
        </w:numPr>
        <w:tabs>
          <w:tab w:val="left" w:pos="1026"/>
        </w:tabs>
        <w:spacing w:line="276" w:lineRule="auto"/>
      </w:pPr>
      <w:r w:rsidRPr="00DE3F1F">
        <w:t xml:space="preserve">Demonstrable understanding of the role of the Deputy Mayor. </w:t>
      </w:r>
    </w:p>
    <w:p w14:paraId="62A7041F" w14:textId="77777777" w:rsidR="00F45B16" w:rsidRPr="00DE3F1F" w:rsidRDefault="00F45B16" w:rsidP="00DE3F1F">
      <w:pPr>
        <w:pStyle w:val="Default"/>
        <w:widowControl/>
        <w:numPr>
          <w:ilvl w:val="0"/>
          <w:numId w:val="37"/>
        </w:numPr>
        <w:tabs>
          <w:tab w:val="left" w:pos="1026"/>
        </w:tabs>
        <w:spacing w:line="276" w:lineRule="auto"/>
      </w:pPr>
      <w:r w:rsidRPr="00DE3F1F">
        <w:t>Experience of project management/participation in project work.</w:t>
      </w:r>
    </w:p>
    <w:p w14:paraId="3C55FB1E" w14:textId="77777777" w:rsidR="00F45B16" w:rsidRPr="00DE3F1F" w:rsidRDefault="00F45B16" w:rsidP="00DE3F1F">
      <w:pPr>
        <w:pStyle w:val="Default"/>
        <w:widowControl/>
        <w:numPr>
          <w:ilvl w:val="0"/>
          <w:numId w:val="37"/>
        </w:numPr>
        <w:tabs>
          <w:tab w:val="left" w:pos="1026"/>
        </w:tabs>
        <w:spacing w:line="276" w:lineRule="auto"/>
      </w:pPr>
      <w:r w:rsidRPr="00DE3F1F">
        <w:t>Numerate with knowledge of financial reporting methods.</w:t>
      </w:r>
    </w:p>
    <w:p w14:paraId="7A859A03" w14:textId="77777777" w:rsidR="00F45B16" w:rsidRPr="00DE3F1F" w:rsidRDefault="00F45B16" w:rsidP="00DE3F1F">
      <w:pPr>
        <w:pStyle w:val="Default"/>
        <w:widowControl/>
        <w:numPr>
          <w:ilvl w:val="0"/>
          <w:numId w:val="37"/>
        </w:numPr>
        <w:tabs>
          <w:tab w:val="left" w:pos="1026"/>
        </w:tabs>
        <w:spacing w:line="276" w:lineRule="auto"/>
      </w:pPr>
      <w:r w:rsidRPr="00DE3F1F">
        <w:t>Evidence of policy development and strategy implementation.</w:t>
      </w:r>
    </w:p>
    <w:p w14:paraId="3F36579B" w14:textId="6C8D0F01" w:rsidR="00F45B16" w:rsidRPr="00DE3F1F" w:rsidRDefault="00F45B16" w:rsidP="00DE3F1F">
      <w:pPr>
        <w:pStyle w:val="Default"/>
        <w:widowControl/>
        <w:numPr>
          <w:ilvl w:val="0"/>
          <w:numId w:val="37"/>
        </w:numPr>
        <w:tabs>
          <w:tab w:val="left" w:pos="1026"/>
        </w:tabs>
        <w:spacing w:line="276" w:lineRule="auto"/>
      </w:pPr>
      <w:r w:rsidRPr="00DE3F1F">
        <w:t>Political sensitivity and awareness.</w:t>
      </w:r>
      <w:bookmarkEnd w:id="1"/>
    </w:p>
    <w:p w14:paraId="6D500D20" w14:textId="77777777" w:rsidR="00F45B16" w:rsidRPr="00DE3F1F" w:rsidRDefault="00F45B16" w:rsidP="00DE3F1F">
      <w:pPr>
        <w:pStyle w:val="Default"/>
        <w:spacing w:line="276" w:lineRule="auto"/>
      </w:pPr>
    </w:p>
    <w:p w14:paraId="33DCBA7D" w14:textId="77777777" w:rsidR="00F45B16" w:rsidRPr="00DE3F1F" w:rsidRDefault="00F45B16" w:rsidP="00DE3F1F">
      <w:pPr>
        <w:pStyle w:val="Default"/>
        <w:spacing w:line="276" w:lineRule="auto"/>
      </w:pPr>
    </w:p>
    <w:p w14:paraId="15905EFE" w14:textId="77777777" w:rsidR="00F45B16" w:rsidRPr="00DE3F1F" w:rsidRDefault="00F45B16" w:rsidP="00DE3F1F">
      <w:pPr>
        <w:pStyle w:val="Default"/>
        <w:spacing w:line="276" w:lineRule="auto"/>
      </w:pPr>
    </w:p>
    <w:p w14:paraId="14C3116B" w14:textId="681AD5D9" w:rsidR="00766F0E" w:rsidRPr="00556484" w:rsidRDefault="00766F0E" w:rsidP="00DE3F1F">
      <w:pPr>
        <w:pStyle w:val="Heading3"/>
        <w:spacing w:line="276" w:lineRule="auto"/>
        <w:rPr>
          <w:rFonts w:cs="Arial"/>
          <w:b/>
          <w:bCs/>
          <w:sz w:val="24"/>
        </w:rPr>
      </w:pPr>
      <w:r w:rsidRPr="00556484">
        <w:rPr>
          <w:rFonts w:cs="Arial"/>
          <w:b/>
          <w:bCs/>
          <w:sz w:val="24"/>
        </w:rPr>
        <w:t>Skills</w:t>
      </w:r>
      <w:r w:rsidR="00C42EC1" w:rsidRPr="00556484">
        <w:rPr>
          <w:rFonts w:cs="Arial"/>
          <w:b/>
          <w:bCs/>
          <w:sz w:val="24"/>
        </w:rPr>
        <w:t>, Values</w:t>
      </w:r>
      <w:r w:rsidRPr="00556484">
        <w:rPr>
          <w:rFonts w:cs="Arial"/>
          <w:b/>
          <w:bCs/>
          <w:spacing w:val="-3"/>
          <w:sz w:val="24"/>
        </w:rPr>
        <w:t xml:space="preserve"> </w:t>
      </w:r>
      <w:r w:rsidRPr="00556484">
        <w:rPr>
          <w:rFonts w:cs="Arial"/>
          <w:b/>
          <w:bCs/>
          <w:sz w:val="24"/>
        </w:rPr>
        <w:t>&amp;</w:t>
      </w:r>
      <w:r w:rsidRPr="00556484">
        <w:rPr>
          <w:rFonts w:cs="Arial"/>
          <w:b/>
          <w:bCs/>
          <w:spacing w:val="-3"/>
          <w:sz w:val="24"/>
        </w:rPr>
        <w:t xml:space="preserve"> </w:t>
      </w:r>
      <w:r w:rsidRPr="00556484">
        <w:rPr>
          <w:rFonts w:cs="Arial"/>
          <w:b/>
          <w:bCs/>
          <w:sz w:val="24"/>
        </w:rPr>
        <w:t>Behaviours</w:t>
      </w:r>
    </w:p>
    <w:p w14:paraId="052EC4E7" w14:textId="13F33644"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line="276" w:lineRule="auto"/>
        <w:rPr>
          <w:rFonts w:eastAsia="Arial Unicode MS" w:cs="Arial"/>
          <w:color w:val="auto"/>
          <w:szCs w:val="24"/>
          <w:lang w:val="en-US"/>
        </w:rPr>
      </w:pPr>
      <w:r w:rsidRPr="00F45B16">
        <w:rPr>
          <w:rFonts w:eastAsia="Arial Unicode MS" w:cs="Arial"/>
          <w:color w:val="auto"/>
          <w:szCs w:val="24"/>
          <w:lang w:val="en-US"/>
        </w:rPr>
        <w:t>Skill</w:t>
      </w:r>
      <w:r w:rsidRPr="00DE3F1F">
        <w:rPr>
          <w:rFonts w:eastAsia="Arial Unicode MS" w:cs="Arial"/>
          <w:color w:val="auto"/>
          <w:szCs w:val="24"/>
          <w:lang w:val="en-US"/>
        </w:rPr>
        <w:t>s</w:t>
      </w:r>
      <w:r w:rsidRPr="00F45B16">
        <w:rPr>
          <w:rFonts w:eastAsia="Arial Unicode MS" w:cs="Arial"/>
          <w:color w:val="auto"/>
          <w:szCs w:val="24"/>
          <w:lang w:val="en-US"/>
        </w:rPr>
        <w:t xml:space="preserve"> For Justice has described the personal qualities required by staff working within GMCA. These qualities vary dependent upon the role being performed but are classified as follows:</w:t>
      </w:r>
    </w:p>
    <w:p w14:paraId="6E44755B"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0" w:line="276" w:lineRule="auto"/>
        <w:rPr>
          <w:rFonts w:eastAsia="Arial Unicode MS" w:cs="Arial"/>
          <w:color w:val="auto"/>
          <w:szCs w:val="24"/>
          <w:lang w:val="en-US"/>
        </w:rPr>
      </w:pPr>
      <w:r w:rsidRPr="00F45B16">
        <w:rPr>
          <w:rFonts w:eastAsia="Arial Unicode MS" w:cs="Arial"/>
          <w:color w:val="auto"/>
          <w:szCs w:val="24"/>
          <w:lang w:val="en-US"/>
        </w:rPr>
        <w:t xml:space="preserve">Executive </w:t>
      </w:r>
    </w:p>
    <w:p w14:paraId="5357210A"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0" w:line="276" w:lineRule="auto"/>
        <w:rPr>
          <w:rFonts w:eastAsia="Arial Unicode MS" w:cs="Arial"/>
          <w:color w:val="auto"/>
          <w:szCs w:val="24"/>
          <w:lang w:val="en-US"/>
        </w:rPr>
      </w:pPr>
      <w:r w:rsidRPr="00F45B16">
        <w:rPr>
          <w:rFonts w:eastAsia="Arial Unicode MS" w:cs="Arial"/>
          <w:color w:val="auto"/>
          <w:szCs w:val="24"/>
          <w:lang w:val="en-US"/>
        </w:rPr>
        <w:t xml:space="preserve">Principal </w:t>
      </w:r>
    </w:p>
    <w:p w14:paraId="509B5592"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0" w:line="276" w:lineRule="auto"/>
        <w:rPr>
          <w:rFonts w:eastAsia="Arial Unicode MS" w:cs="Arial"/>
          <w:color w:val="auto"/>
          <w:szCs w:val="24"/>
          <w:lang w:val="en-US"/>
        </w:rPr>
      </w:pPr>
      <w:r w:rsidRPr="00F45B16">
        <w:rPr>
          <w:rFonts w:eastAsia="Arial Unicode MS" w:cs="Arial"/>
          <w:color w:val="auto"/>
          <w:szCs w:val="24"/>
          <w:lang w:val="en-US"/>
        </w:rPr>
        <w:t>Senior</w:t>
      </w:r>
    </w:p>
    <w:p w14:paraId="722EB32E"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120" w:line="276" w:lineRule="auto"/>
        <w:rPr>
          <w:rFonts w:eastAsia="Arial Unicode MS" w:cs="Arial"/>
          <w:color w:val="auto"/>
          <w:szCs w:val="24"/>
          <w:lang w:val="en-US"/>
        </w:rPr>
      </w:pPr>
      <w:r w:rsidRPr="00F45B16">
        <w:rPr>
          <w:rFonts w:eastAsia="Arial Unicode MS" w:cs="Arial"/>
          <w:color w:val="auto"/>
          <w:szCs w:val="24"/>
          <w:lang w:val="en-US"/>
        </w:rPr>
        <w:t xml:space="preserve">Support </w:t>
      </w:r>
    </w:p>
    <w:p w14:paraId="049CD032"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eastAsia="Arial Unicode MS" w:cs="Arial"/>
          <w:color w:val="auto"/>
          <w:szCs w:val="24"/>
          <w:lang w:val="en-US"/>
        </w:rPr>
      </w:pPr>
      <w:r w:rsidRPr="00F45B16">
        <w:rPr>
          <w:rFonts w:eastAsia="Arial Unicode MS" w:cs="Arial"/>
          <w:color w:val="auto"/>
          <w:szCs w:val="24"/>
          <w:lang w:val="en-US"/>
        </w:rPr>
        <w:t xml:space="preserve">The Policy &amp; Partnership Officer has been classified as a </w:t>
      </w:r>
      <w:r w:rsidRPr="00F45B16">
        <w:rPr>
          <w:rFonts w:eastAsia="Arial Unicode MS" w:cs="Arial"/>
          <w:b/>
          <w:color w:val="auto"/>
          <w:szCs w:val="24"/>
          <w:lang w:val="en-US"/>
        </w:rPr>
        <w:t xml:space="preserve">Senior </w:t>
      </w:r>
      <w:r w:rsidRPr="00F45B16">
        <w:rPr>
          <w:rFonts w:eastAsia="Arial Unicode MS" w:cs="Arial"/>
          <w:color w:val="auto"/>
          <w:szCs w:val="24"/>
          <w:lang w:val="en-US"/>
        </w:rPr>
        <w:t>level role and the following personal qualities apply:</w:t>
      </w:r>
    </w:p>
    <w:p w14:paraId="0EEBB19C"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b/>
          <w:bCs/>
          <w:color w:val="000000"/>
          <w:szCs w:val="24"/>
          <w:lang w:val="en-US"/>
        </w:rPr>
      </w:pPr>
      <w:r w:rsidRPr="00F45B16">
        <w:rPr>
          <w:rFonts w:eastAsia="Arial Unicode MS" w:cs="Arial"/>
          <w:b/>
          <w:bCs/>
          <w:color w:val="000000"/>
          <w:szCs w:val="24"/>
          <w:lang w:val="en-US"/>
        </w:rPr>
        <w:t xml:space="preserve">Serving the public </w:t>
      </w:r>
    </w:p>
    <w:p w14:paraId="03095DEE"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color w:val="000000"/>
          <w:szCs w:val="24"/>
          <w:lang w:val="en-US"/>
        </w:rPr>
      </w:pPr>
      <w:r w:rsidRPr="00F45B16">
        <w:rPr>
          <w:rFonts w:eastAsia="Arial Unicode MS" w:cs="Arial"/>
          <w:color w:val="000000"/>
          <w:szCs w:val="24"/>
          <w:lang w:val="en-US"/>
        </w:rPr>
        <w:t>Demonstrates a real belief in public service, focusing on what matters to the public and will best serve their interests. Understands the expectations, changing needs and concerns of different communities, and strives to address them. Builds public confidence by talking with people in local communities to explore their viewpoints. Understands the impact of policing and crime for different communities and identifies the best way to deliver services to them. Works in partnership with other agencies to deliver the best possible overall service to the public.</w:t>
      </w:r>
    </w:p>
    <w:p w14:paraId="1965260A"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b/>
          <w:bCs/>
          <w:color w:val="000000"/>
          <w:szCs w:val="24"/>
          <w:lang w:val="en-US"/>
        </w:rPr>
      </w:pPr>
      <w:r w:rsidRPr="00F45B16">
        <w:rPr>
          <w:rFonts w:eastAsia="Arial Unicode MS" w:cs="Arial"/>
          <w:b/>
          <w:bCs/>
          <w:color w:val="000000"/>
          <w:szCs w:val="24"/>
          <w:lang w:val="en-US"/>
        </w:rPr>
        <w:t>Professionalism</w:t>
      </w:r>
    </w:p>
    <w:p w14:paraId="5871186A"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before="120" w:after="120" w:line="276" w:lineRule="auto"/>
        <w:rPr>
          <w:rFonts w:eastAsia="Arial Unicode MS" w:cs="Arial"/>
          <w:color w:val="auto"/>
          <w:szCs w:val="24"/>
          <w:lang w:val="en-US"/>
        </w:rPr>
      </w:pPr>
      <w:r w:rsidRPr="00F45B16">
        <w:rPr>
          <w:rFonts w:eastAsia="Arial Unicode MS" w:cs="Arial"/>
          <w:color w:val="000000"/>
          <w:szCs w:val="24"/>
          <w:lang w:val="en-US"/>
        </w:rPr>
        <w:t>Acts with integrity, in line with the values, ethical standards and codes of good governance of GMCA. Takes ownership for resolving problems, demonstrating resilience. Acts on own initiative to address issues, showing a strong work ethic and demonstrating extra effort when required. Upholds professional standards, acting as a role model to others and challenging unprofessional conduct or discriminatory behaviour. Asks for and acts on feedback, learning from experience and continuing to develop own professional skills and knowledge. Remains calm and professional under pressure.</w:t>
      </w:r>
    </w:p>
    <w:p w14:paraId="05C26FA1"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b/>
          <w:bCs/>
          <w:color w:val="000000"/>
          <w:szCs w:val="24"/>
          <w:lang w:val="en-US"/>
        </w:rPr>
      </w:pPr>
      <w:r w:rsidRPr="00F45B16">
        <w:rPr>
          <w:rFonts w:eastAsia="Arial Unicode MS" w:cs="Arial"/>
          <w:b/>
          <w:bCs/>
          <w:color w:val="000000"/>
          <w:szCs w:val="24"/>
          <w:lang w:val="en-US"/>
        </w:rPr>
        <w:t>Leading change</w:t>
      </w:r>
    </w:p>
    <w:p w14:paraId="0F413428"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color w:val="000000"/>
          <w:szCs w:val="24"/>
          <w:lang w:val="en-US"/>
        </w:rPr>
      </w:pPr>
      <w:r w:rsidRPr="00F45B16">
        <w:rPr>
          <w:rFonts w:eastAsia="Arial Unicode MS" w:cs="Arial"/>
          <w:color w:val="000000"/>
          <w:szCs w:val="24"/>
          <w:lang w:val="en-US"/>
        </w:rPr>
        <w:t>Positive about change, adapting rapidly to different ways of working. Flexible and open to alternative approaches to solving problems and encourages flexibility in others. Constantly looks for ways to improve service delivery and value for money, making suggestions for change and encouraging others to contribute ideas. Takes an innovative and creative approach to solving problems.</w:t>
      </w:r>
    </w:p>
    <w:p w14:paraId="537A8CA4"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b/>
          <w:bCs/>
          <w:color w:val="000000"/>
          <w:szCs w:val="24"/>
          <w:lang w:val="en-US"/>
        </w:rPr>
      </w:pPr>
      <w:r w:rsidRPr="00F45B16">
        <w:rPr>
          <w:rFonts w:eastAsia="Arial Unicode MS" w:cs="Arial"/>
          <w:b/>
          <w:bCs/>
          <w:color w:val="000000"/>
          <w:szCs w:val="24"/>
          <w:lang w:val="en-US"/>
        </w:rPr>
        <w:t>Leading people</w:t>
      </w:r>
    </w:p>
    <w:p w14:paraId="1F724C91"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color w:val="000000"/>
          <w:szCs w:val="24"/>
          <w:lang w:val="en-US"/>
        </w:rPr>
      </w:pPr>
      <w:r w:rsidRPr="00F45B16">
        <w:rPr>
          <w:rFonts w:eastAsia="Arial Unicode MS" w:cs="Arial"/>
          <w:color w:val="000000"/>
          <w:szCs w:val="24"/>
          <w:lang w:val="en-US"/>
        </w:rPr>
        <w:t>Inspires team members to meet challenging goals, providing direction and stating expectations clearly. Acknowledges the achievements of individuals and teams by recognising good work. Recognises when people are becoming de-motivated and provides encouragement and support. Gives honest and constructive feedback to help people understand their strengths and weaknesses. Coaches and guides team members, identifying and addressing areas for development.</w:t>
      </w:r>
    </w:p>
    <w:p w14:paraId="7EF01A1C"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b/>
          <w:bCs/>
          <w:color w:val="000000"/>
          <w:szCs w:val="24"/>
          <w:lang w:val="en-US"/>
        </w:rPr>
      </w:pPr>
      <w:r w:rsidRPr="00F45B16">
        <w:rPr>
          <w:rFonts w:eastAsia="Arial Unicode MS" w:cs="Arial"/>
          <w:b/>
          <w:bCs/>
          <w:color w:val="000000"/>
          <w:szCs w:val="24"/>
          <w:lang w:val="en-US"/>
        </w:rPr>
        <w:t>Managing performance</w:t>
      </w:r>
    </w:p>
    <w:p w14:paraId="5C26904B"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color w:val="000000"/>
          <w:szCs w:val="24"/>
          <w:lang w:val="en-US"/>
        </w:rPr>
      </w:pPr>
      <w:r w:rsidRPr="00F45B16">
        <w:rPr>
          <w:rFonts w:eastAsia="Arial Unicode MS" w:cs="Arial"/>
          <w:color w:val="000000"/>
          <w:szCs w:val="24"/>
          <w:lang w:val="en-US"/>
        </w:rPr>
        <w:t xml:space="preserve">Understands the organisation's objectives and priorities, and how own work fits into these. Plans and organises tasks effectively to maintain and improve performance. Sets clear objectives and </w:t>
      </w:r>
      <w:r w:rsidRPr="00F45B16">
        <w:rPr>
          <w:rFonts w:eastAsia="Arial Unicode MS" w:cs="Arial"/>
          <w:color w:val="000000"/>
          <w:szCs w:val="24"/>
          <w:lang w:val="en-US"/>
        </w:rPr>
        <w:lastRenderedPageBreak/>
        <w:t>outcomes. Manages multiple priorities, thinking things through in advance, balancing resources and coordinating activity to complete tasks within deadlines. Knows the strengths of team members, delegating appropriately and balancing workloads across the team. Monitors delivery to ensure tasks have been completed to the right standard, and tackles poor performance effectively.</w:t>
      </w:r>
    </w:p>
    <w:p w14:paraId="4E7A6B48"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b/>
          <w:bCs/>
          <w:color w:val="000000"/>
          <w:szCs w:val="24"/>
          <w:lang w:val="en-US"/>
        </w:rPr>
      </w:pPr>
      <w:r w:rsidRPr="00F45B16">
        <w:rPr>
          <w:rFonts w:eastAsia="Arial Unicode MS" w:cs="Arial"/>
          <w:b/>
          <w:bCs/>
          <w:color w:val="000000"/>
          <w:szCs w:val="24"/>
          <w:lang w:val="en-US"/>
        </w:rPr>
        <w:t>Decision making</w:t>
      </w:r>
    </w:p>
    <w:p w14:paraId="4972816C" w14:textId="77777777" w:rsidR="00F45B16" w:rsidRPr="00F45B16"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color w:val="000000"/>
          <w:szCs w:val="24"/>
          <w:lang w:val="en-US"/>
        </w:rPr>
      </w:pPr>
      <w:r w:rsidRPr="00F45B16">
        <w:rPr>
          <w:rFonts w:eastAsia="Arial Unicode MS" w:cs="Arial"/>
          <w:color w:val="000000"/>
          <w:szCs w:val="24"/>
          <w:lang w:val="en-US"/>
        </w:rPr>
        <w:t>Gathers, verifies and assesses all appropriate and available information to gain an accurate understanding of situations. Considers a range of possible options before making clear, timely, justifiable decisions. Reviews decisions in light of new information and changing circumstances. Balances risks, costs and benefits, thinking about the wider impact of decisions. Exercises discretion and applies professional judgement, ensuring actions and decisions are proportionate and in the public interest.</w:t>
      </w:r>
    </w:p>
    <w:p w14:paraId="60BAB864" w14:textId="77777777" w:rsidR="00DE3F1F" w:rsidRPr="00DE3F1F"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b/>
          <w:bCs/>
          <w:color w:val="000000"/>
          <w:szCs w:val="24"/>
          <w:lang w:val="en-US"/>
        </w:rPr>
      </w:pPr>
      <w:r w:rsidRPr="00F45B16">
        <w:rPr>
          <w:rFonts w:eastAsia="Arial Unicode MS" w:cs="Arial"/>
          <w:b/>
          <w:bCs/>
          <w:color w:val="000000"/>
          <w:szCs w:val="24"/>
          <w:lang w:val="en-US"/>
        </w:rPr>
        <w:t>Working with others</w:t>
      </w:r>
    </w:p>
    <w:p w14:paraId="2B4C6EF3" w14:textId="77777777" w:rsidR="00DE3F1F" w:rsidRPr="00DE3F1F" w:rsidRDefault="00F45B16"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color w:val="000000"/>
          <w:szCs w:val="24"/>
          <w:lang w:val="en-US"/>
        </w:rPr>
      </w:pPr>
      <w:r w:rsidRPr="00DE3F1F">
        <w:rPr>
          <w:rFonts w:eastAsia="Arial Unicode MS" w:cs="Arial"/>
          <w:color w:val="000000"/>
          <w:szCs w:val="24"/>
          <w:lang w:val="en-US"/>
        </w:rPr>
        <w:t>Works co-operatively with others to get things done, willingly giving help and support to colleagues. Is approachable, developing positive working relationships and a good team spirit. Explains things well, ensuring instructions are understood and talks to people using language they understand. Listens carefully and asks questions to clarify understanding, expressing own views positively and constructively. Can explain the benefits to people of a particular approach, keeping them informed of progress and managing their expectations. Is courteous, polite and considerate, showing empathy and compassion. Deals with people as individuals and addresses their specific needs and concerns. Treats people with respect and dignity, dealing with them fairly and without prejudice regardless of their background or circumstances.</w:t>
      </w:r>
    </w:p>
    <w:p w14:paraId="46D20A67" w14:textId="77777777" w:rsidR="00DE3F1F" w:rsidRPr="00DE3F1F" w:rsidRDefault="00DE3F1F" w:rsidP="00DE3F1F">
      <w:pPr>
        <w:widowControl/>
        <w:pBdr>
          <w:top w:val="none" w:sz="96" w:space="31" w:color="FFFFFF" w:frame="1"/>
          <w:left w:val="none" w:sz="96" w:space="31" w:color="FFFFFF" w:frame="1"/>
          <w:bottom w:val="none" w:sz="96" w:space="31" w:color="FFFFFF" w:frame="1"/>
          <w:right w:val="none" w:sz="96" w:space="31" w:color="FFFFFF" w:frame="1"/>
          <w:bar w:val="none" w:sz="0" w:color="000000"/>
        </w:pBdr>
        <w:shd w:val="clear" w:color="auto" w:fill="FFFFFF"/>
        <w:autoSpaceDE/>
        <w:autoSpaceDN/>
        <w:spacing w:before="120" w:after="120" w:line="276" w:lineRule="auto"/>
        <w:rPr>
          <w:rFonts w:eastAsia="Arial Unicode MS" w:cs="Arial"/>
          <w:color w:val="000000"/>
          <w:szCs w:val="24"/>
          <w:lang w:val="en-US"/>
        </w:rPr>
      </w:pPr>
    </w:p>
    <w:p w14:paraId="7FE3884F" w14:textId="77777777" w:rsidR="00E9063E" w:rsidRPr="00DE3F1F" w:rsidRDefault="00E9063E" w:rsidP="00DE3F1F">
      <w:pPr>
        <w:adjustRightInd w:val="0"/>
        <w:spacing w:before="240" w:line="276" w:lineRule="auto"/>
        <w:rPr>
          <w:rFonts w:cs="Arial"/>
          <w:b/>
          <w:color w:val="auto"/>
          <w:szCs w:val="24"/>
        </w:rPr>
      </w:pPr>
      <w:r w:rsidRPr="00DE3F1F">
        <w:rPr>
          <w:rFonts w:cs="Arial"/>
          <w:b/>
          <w:color w:val="auto"/>
          <w:szCs w:val="24"/>
        </w:rPr>
        <w:t>FOR POLITICALLY RESTRICTED POSTS:</w:t>
      </w:r>
    </w:p>
    <w:p w14:paraId="56F12DAB" w14:textId="77777777" w:rsidR="00E9063E" w:rsidRPr="00DE3F1F" w:rsidRDefault="00E9063E" w:rsidP="00DE3F1F">
      <w:pPr>
        <w:adjustRightInd w:val="0"/>
        <w:spacing w:line="276" w:lineRule="auto"/>
        <w:jc w:val="both"/>
        <w:rPr>
          <w:rFonts w:cs="Arial"/>
          <w:color w:val="auto"/>
          <w:szCs w:val="24"/>
        </w:rPr>
      </w:pPr>
      <w:r w:rsidRPr="00DE3F1F">
        <w:rPr>
          <w:rFonts w:cs="Arial"/>
          <w:color w:val="auto"/>
          <w:szCs w:val="24"/>
        </w:rPr>
        <w:t>This post is a politically restricted post, as defined by the Local Government and Housing Act 1989 (as amended by Section 30 of the Local Democracy, Economic Development and Construction Act 2009) on one of the following grounds:</w:t>
      </w:r>
    </w:p>
    <w:p w14:paraId="7D71D368" w14:textId="77777777" w:rsidR="00E9063E" w:rsidRPr="00DE3F1F" w:rsidRDefault="00E9063E" w:rsidP="00DE3F1F">
      <w:pPr>
        <w:pStyle w:val="ListParagraph"/>
        <w:widowControl/>
        <w:numPr>
          <w:ilvl w:val="0"/>
          <w:numId w:val="34"/>
        </w:numPr>
        <w:adjustRightInd w:val="0"/>
        <w:spacing w:before="0" w:after="160" w:line="276" w:lineRule="auto"/>
        <w:contextualSpacing/>
        <w:jc w:val="both"/>
        <w:rPr>
          <w:rFonts w:cs="Arial"/>
          <w:color w:val="auto"/>
          <w:szCs w:val="24"/>
        </w:rPr>
      </w:pPr>
      <w:r w:rsidRPr="00DE3F1F">
        <w:rPr>
          <w:rFonts w:cs="Arial"/>
          <w:color w:val="auto"/>
          <w:szCs w:val="24"/>
        </w:rPr>
        <w:t>the post is that of a Chief Officer or Deputy Chief Officer or</w:t>
      </w:r>
    </w:p>
    <w:p w14:paraId="12C83844" w14:textId="77777777" w:rsidR="00E9063E" w:rsidRPr="00DE3F1F" w:rsidRDefault="00E9063E" w:rsidP="00DE3F1F">
      <w:pPr>
        <w:pStyle w:val="ListParagraph"/>
        <w:widowControl/>
        <w:numPr>
          <w:ilvl w:val="0"/>
          <w:numId w:val="34"/>
        </w:numPr>
        <w:adjustRightInd w:val="0"/>
        <w:spacing w:before="0" w:after="160" w:line="276" w:lineRule="auto"/>
        <w:contextualSpacing/>
        <w:jc w:val="both"/>
        <w:rPr>
          <w:rFonts w:cs="Arial"/>
          <w:color w:val="auto"/>
          <w:szCs w:val="24"/>
        </w:rPr>
      </w:pPr>
      <w:r w:rsidRPr="00DE3F1F">
        <w:rPr>
          <w:rFonts w:cs="Arial"/>
          <w:color w:val="auto"/>
          <w:szCs w:val="24"/>
        </w:rPr>
        <w:t>the post has delegated powers to discharge the functions of the Authority; or</w:t>
      </w:r>
    </w:p>
    <w:p w14:paraId="2623495E" w14:textId="77777777" w:rsidR="00E9063E" w:rsidRPr="00DE3F1F" w:rsidRDefault="00E9063E" w:rsidP="00DE3F1F">
      <w:pPr>
        <w:pStyle w:val="ListParagraph"/>
        <w:widowControl/>
        <w:numPr>
          <w:ilvl w:val="0"/>
          <w:numId w:val="34"/>
        </w:numPr>
        <w:adjustRightInd w:val="0"/>
        <w:spacing w:before="0" w:after="160" w:line="276" w:lineRule="auto"/>
        <w:contextualSpacing/>
        <w:jc w:val="both"/>
        <w:rPr>
          <w:rFonts w:cs="Arial"/>
          <w:color w:val="auto"/>
          <w:szCs w:val="24"/>
        </w:rPr>
      </w:pPr>
      <w:r w:rsidRPr="00DE3F1F">
        <w:rPr>
          <w:rFonts w:cs="Arial"/>
          <w:color w:val="auto"/>
          <w:szCs w:val="24"/>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14:paraId="32C26B9F" w14:textId="77777777" w:rsidR="00E9063E" w:rsidRPr="00DE3F1F" w:rsidRDefault="00E9063E" w:rsidP="00DE3F1F">
      <w:pPr>
        <w:adjustRightInd w:val="0"/>
        <w:spacing w:before="240" w:line="276" w:lineRule="auto"/>
        <w:rPr>
          <w:rFonts w:cs="Arial"/>
          <w:color w:val="auto"/>
          <w:szCs w:val="24"/>
        </w:rPr>
      </w:pPr>
      <w:r w:rsidRPr="00DE3F1F">
        <w:rPr>
          <w:rFonts w:cs="Arial"/>
          <w:color w:val="auto"/>
          <w:szCs w:val="24"/>
        </w:rPr>
        <w:t>The post holder has a right to appeal to the GMCA Chief Executive against the classification of their post as politically restricted.</w:t>
      </w:r>
    </w:p>
    <w:p w14:paraId="19E9560D" w14:textId="4422251F" w:rsidR="00C42EC1" w:rsidRPr="00DE3F1F" w:rsidRDefault="00C42EC1" w:rsidP="00DE3F1F">
      <w:pPr>
        <w:spacing w:line="276" w:lineRule="auto"/>
        <w:ind w:left="993" w:hanging="633"/>
        <w:rPr>
          <w:rFonts w:cs="Arial"/>
          <w:szCs w:val="24"/>
        </w:rPr>
      </w:pPr>
    </w:p>
    <w:p w14:paraId="47A5EC52" w14:textId="561837B1" w:rsidR="00675768" w:rsidRPr="00DE3F1F" w:rsidRDefault="00F31A63" w:rsidP="00DE3F1F">
      <w:pPr>
        <w:pStyle w:val="Heading2"/>
        <w:spacing w:line="276" w:lineRule="auto"/>
        <w:rPr>
          <w:rFonts w:cs="Arial"/>
          <w:sz w:val="24"/>
          <w:szCs w:val="24"/>
        </w:rPr>
      </w:pPr>
      <w:r w:rsidRPr="00DE3F1F">
        <w:rPr>
          <w:rFonts w:cs="Arial"/>
          <w:sz w:val="24"/>
          <w:szCs w:val="24"/>
        </w:rPr>
        <w:t>Corporate Duties</w:t>
      </w:r>
    </w:p>
    <w:p w14:paraId="47A5EC54" w14:textId="3B1F69B1" w:rsidR="00675768" w:rsidRPr="00DE3F1F" w:rsidRDefault="009A3AA2" w:rsidP="00DE3F1F">
      <w:pPr>
        <w:spacing w:line="276" w:lineRule="auto"/>
        <w:rPr>
          <w:rFonts w:cs="Arial"/>
          <w:i/>
          <w:iCs/>
          <w:szCs w:val="24"/>
        </w:rPr>
      </w:pPr>
      <w:r w:rsidRPr="00DE3F1F">
        <w:rPr>
          <w:rFonts w:cs="Arial"/>
          <w:i/>
          <w:iCs/>
          <w:szCs w:val="24"/>
        </w:rPr>
        <w:t>Do not behave in way</w:t>
      </w:r>
      <w:r w:rsidR="00F31A63" w:rsidRPr="00DE3F1F">
        <w:rPr>
          <w:rFonts w:cs="Arial"/>
          <w:i/>
          <w:iCs/>
          <w:szCs w:val="24"/>
        </w:rPr>
        <w:t xml:space="preserve"> which discriminates against your fellow employees, or potential</w:t>
      </w:r>
      <w:r w:rsidR="00F31A63" w:rsidRPr="00DE3F1F">
        <w:rPr>
          <w:rFonts w:cs="Arial"/>
          <w:i/>
          <w:iCs/>
          <w:spacing w:val="1"/>
          <w:szCs w:val="24"/>
        </w:rPr>
        <w:t xml:space="preserve"> </w:t>
      </w:r>
      <w:r w:rsidR="00F31A63" w:rsidRPr="00DE3F1F">
        <w:rPr>
          <w:rFonts w:cs="Arial"/>
          <w:i/>
          <w:iCs/>
          <w:szCs w:val="24"/>
        </w:rPr>
        <w:t xml:space="preserve">employees </w:t>
      </w:r>
      <w:r w:rsidR="00F31A63" w:rsidRPr="00DE3F1F">
        <w:rPr>
          <w:rFonts w:cs="Arial"/>
          <w:i/>
          <w:iCs/>
          <w:szCs w:val="24"/>
        </w:rPr>
        <w:lastRenderedPageBreak/>
        <w:t>on the grounds of their sex, sexual orientation, marital status, race, religion,</w:t>
      </w:r>
      <w:r w:rsidR="00F31A63" w:rsidRPr="00DE3F1F">
        <w:rPr>
          <w:rFonts w:cs="Arial"/>
          <w:i/>
          <w:iCs/>
          <w:spacing w:val="-59"/>
          <w:szCs w:val="24"/>
        </w:rPr>
        <w:t xml:space="preserve"> </w:t>
      </w:r>
      <w:r w:rsidR="00F31A63" w:rsidRPr="00DE3F1F">
        <w:rPr>
          <w:rFonts w:cs="Arial"/>
          <w:i/>
          <w:iCs/>
          <w:szCs w:val="24"/>
        </w:rPr>
        <w:t>creed,</w:t>
      </w:r>
      <w:r w:rsidR="00F31A63" w:rsidRPr="00DE3F1F">
        <w:rPr>
          <w:rFonts w:cs="Arial"/>
          <w:i/>
          <w:iCs/>
          <w:spacing w:val="-2"/>
          <w:szCs w:val="24"/>
        </w:rPr>
        <w:t xml:space="preserve"> </w:t>
      </w:r>
      <w:r w:rsidR="00F31A63" w:rsidRPr="00DE3F1F">
        <w:rPr>
          <w:rFonts w:cs="Arial"/>
          <w:i/>
          <w:iCs/>
          <w:szCs w:val="24"/>
        </w:rPr>
        <w:t>colour,</w:t>
      </w:r>
      <w:r w:rsidR="00F31A63" w:rsidRPr="00DE3F1F">
        <w:rPr>
          <w:rFonts w:cs="Arial"/>
          <w:i/>
          <w:iCs/>
          <w:spacing w:val="2"/>
          <w:szCs w:val="24"/>
        </w:rPr>
        <w:t xml:space="preserve"> </w:t>
      </w:r>
      <w:r w:rsidR="00F31A63" w:rsidRPr="00DE3F1F">
        <w:rPr>
          <w:rFonts w:cs="Arial"/>
          <w:i/>
          <w:iCs/>
          <w:szCs w:val="24"/>
        </w:rPr>
        <w:t>nationality,</w:t>
      </w:r>
      <w:r w:rsidR="00F31A63" w:rsidRPr="00DE3F1F">
        <w:rPr>
          <w:rFonts w:cs="Arial"/>
          <w:i/>
          <w:iCs/>
          <w:spacing w:val="2"/>
          <w:szCs w:val="24"/>
        </w:rPr>
        <w:t xml:space="preserve"> </w:t>
      </w:r>
      <w:r w:rsidR="00F31A63" w:rsidRPr="00DE3F1F">
        <w:rPr>
          <w:rFonts w:cs="Arial"/>
          <w:i/>
          <w:iCs/>
          <w:szCs w:val="24"/>
        </w:rPr>
        <w:t>ethnic</w:t>
      </w:r>
      <w:r w:rsidR="00F31A63" w:rsidRPr="00DE3F1F">
        <w:rPr>
          <w:rFonts w:cs="Arial"/>
          <w:i/>
          <w:iCs/>
          <w:spacing w:val="1"/>
          <w:szCs w:val="24"/>
        </w:rPr>
        <w:t xml:space="preserve"> </w:t>
      </w:r>
      <w:r w:rsidR="00F31A63" w:rsidRPr="00DE3F1F">
        <w:rPr>
          <w:rFonts w:cs="Arial"/>
          <w:i/>
          <w:iCs/>
          <w:szCs w:val="24"/>
        </w:rPr>
        <w:t>origin</w:t>
      </w:r>
      <w:r w:rsidR="00F31A63" w:rsidRPr="00DE3F1F">
        <w:rPr>
          <w:rFonts w:cs="Arial"/>
          <w:i/>
          <w:iCs/>
          <w:spacing w:val="1"/>
          <w:szCs w:val="24"/>
        </w:rPr>
        <w:t xml:space="preserve"> </w:t>
      </w:r>
      <w:r w:rsidR="00F31A63" w:rsidRPr="00DE3F1F">
        <w:rPr>
          <w:rFonts w:cs="Arial"/>
          <w:i/>
          <w:iCs/>
          <w:szCs w:val="24"/>
        </w:rPr>
        <w:t>or</w:t>
      </w:r>
      <w:r w:rsidR="00F31A63" w:rsidRPr="00DE3F1F">
        <w:rPr>
          <w:rFonts w:cs="Arial"/>
          <w:i/>
          <w:iCs/>
          <w:spacing w:val="-2"/>
          <w:szCs w:val="24"/>
        </w:rPr>
        <w:t xml:space="preserve"> </w:t>
      </w:r>
      <w:r w:rsidR="00F31A63" w:rsidRPr="00DE3F1F">
        <w:rPr>
          <w:rFonts w:cs="Arial"/>
          <w:i/>
          <w:iCs/>
          <w:szCs w:val="24"/>
        </w:rPr>
        <w:t>disability.</w:t>
      </w:r>
    </w:p>
    <w:p w14:paraId="47A5EC55" w14:textId="0263131B" w:rsidR="00675768" w:rsidRPr="00DE3F1F" w:rsidRDefault="00F31A63" w:rsidP="00DE3F1F">
      <w:pPr>
        <w:spacing w:line="276" w:lineRule="auto"/>
        <w:rPr>
          <w:rFonts w:cs="Arial"/>
          <w:i/>
          <w:iCs/>
          <w:szCs w:val="24"/>
        </w:rPr>
      </w:pPr>
      <w:r w:rsidRPr="00DE3F1F">
        <w:rPr>
          <w:rFonts w:cs="Arial"/>
          <w:i/>
          <w:iCs/>
          <w:szCs w:val="24"/>
        </w:rPr>
        <w:t>Safeguard at all times confidentiality of information relating to staff and pensioners.</w:t>
      </w:r>
      <w:r w:rsidR="00732161" w:rsidRPr="00DE3F1F">
        <w:rPr>
          <w:rFonts w:cs="Arial"/>
          <w:i/>
          <w:iCs/>
          <w:szCs w:val="24"/>
        </w:rPr>
        <w:t xml:space="preserve"> </w:t>
      </w:r>
      <w:r w:rsidRPr="00DE3F1F">
        <w:rPr>
          <w:rFonts w:cs="Arial"/>
          <w:i/>
          <w:iCs/>
          <w:spacing w:val="-59"/>
          <w:szCs w:val="24"/>
        </w:rPr>
        <w:t xml:space="preserve"> </w:t>
      </w:r>
      <w:r w:rsidRPr="00DE3F1F">
        <w:rPr>
          <w:rFonts w:cs="Arial"/>
          <w:i/>
          <w:iCs/>
          <w:szCs w:val="24"/>
        </w:rPr>
        <w:t>Refrain</w:t>
      </w:r>
      <w:r w:rsidRPr="00DE3F1F">
        <w:rPr>
          <w:rFonts w:cs="Arial"/>
          <w:i/>
          <w:iCs/>
          <w:spacing w:val="-3"/>
          <w:szCs w:val="24"/>
        </w:rPr>
        <w:t xml:space="preserve"> </w:t>
      </w:r>
      <w:r w:rsidRPr="00DE3F1F">
        <w:rPr>
          <w:rFonts w:cs="Arial"/>
          <w:i/>
          <w:iCs/>
          <w:szCs w:val="24"/>
        </w:rPr>
        <w:t>from</w:t>
      </w:r>
      <w:r w:rsidRPr="00DE3F1F">
        <w:rPr>
          <w:rFonts w:cs="Arial"/>
          <w:i/>
          <w:iCs/>
          <w:spacing w:val="2"/>
          <w:szCs w:val="24"/>
        </w:rPr>
        <w:t xml:space="preserve"> </w:t>
      </w:r>
      <w:r w:rsidRPr="00DE3F1F">
        <w:rPr>
          <w:rFonts w:cs="Arial"/>
          <w:i/>
          <w:iCs/>
          <w:szCs w:val="24"/>
        </w:rPr>
        <w:t>smoking</w:t>
      </w:r>
      <w:r w:rsidRPr="00DE3F1F">
        <w:rPr>
          <w:rFonts w:cs="Arial"/>
          <w:i/>
          <w:iCs/>
          <w:spacing w:val="4"/>
          <w:szCs w:val="24"/>
        </w:rPr>
        <w:t xml:space="preserve"> </w:t>
      </w:r>
      <w:r w:rsidRPr="00DE3F1F">
        <w:rPr>
          <w:rFonts w:cs="Arial"/>
          <w:i/>
          <w:iCs/>
          <w:szCs w:val="24"/>
        </w:rPr>
        <w:t>in</w:t>
      </w:r>
      <w:r w:rsidRPr="00DE3F1F">
        <w:rPr>
          <w:rFonts w:cs="Arial"/>
          <w:i/>
          <w:iCs/>
          <w:spacing w:val="-5"/>
          <w:szCs w:val="24"/>
        </w:rPr>
        <w:t xml:space="preserve"> </w:t>
      </w:r>
      <w:r w:rsidRPr="00DE3F1F">
        <w:rPr>
          <w:rFonts w:cs="Arial"/>
          <w:i/>
          <w:iCs/>
          <w:szCs w:val="24"/>
        </w:rPr>
        <w:t>any</w:t>
      </w:r>
      <w:r w:rsidRPr="00DE3F1F">
        <w:rPr>
          <w:rFonts w:cs="Arial"/>
          <w:i/>
          <w:iCs/>
          <w:spacing w:val="-1"/>
          <w:szCs w:val="24"/>
        </w:rPr>
        <w:t xml:space="preserve"> </w:t>
      </w:r>
      <w:r w:rsidRPr="00DE3F1F">
        <w:rPr>
          <w:rFonts w:cs="Arial"/>
          <w:i/>
          <w:iCs/>
          <w:szCs w:val="24"/>
        </w:rPr>
        <w:t>areas</w:t>
      </w:r>
      <w:r w:rsidRPr="00DE3F1F">
        <w:rPr>
          <w:rFonts w:cs="Arial"/>
          <w:i/>
          <w:iCs/>
          <w:spacing w:val="1"/>
          <w:szCs w:val="24"/>
        </w:rPr>
        <w:t xml:space="preserve"> </w:t>
      </w:r>
      <w:r w:rsidRPr="00DE3F1F">
        <w:rPr>
          <w:rFonts w:cs="Arial"/>
          <w:i/>
          <w:iCs/>
          <w:szCs w:val="24"/>
        </w:rPr>
        <w:t>of</w:t>
      </w:r>
      <w:r w:rsidRPr="00DE3F1F">
        <w:rPr>
          <w:rFonts w:cs="Arial"/>
          <w:i/>
          <w:iCs/>
          <w:spacing w:val="1"/>
          <w:szCs w:val="24"/>
        </w:rPr>
        <w:t xml:space="preserve"> </w:t>
      </w:r>
      <w:r w:rsidRPr="00DE3F1F">
        <w:rPr>
          <w:rFonts w:cs="Arial"/>
          <w:i/>
          <w:iCs/>
          <w:szCs w:val="24"/>
        </w:rPr>
        <w:t>Service</w:t>
      </w:r>
      <w:r w:rsidRPr="00DE3F1F">
        <w:rPr>
          <w:rFonts w:cs="Arial"/>
          <w:i/>
          <w:iCs/>
          <w:spacing w:val="1"/>
          <w:szCs w:val="24"/>
        </w:rPr>
        <w:t xml:space="preserve"> </w:t>
      </w:r>
      <w:r w:rsidRPr="00DE3F1F">
        <w:rPr>
          <w:rFonts w:cs="Arial"/>
          <w:i/>
          <w:iCs/>
          <w:szCs w:val="24"/>
        </w:rPr>
        <w:t>premises.</w:t>
      </w:r>
    </w:p>
    <w:p w14:paraId="47A5EC57" w14:textId="5FB19EB1" w:rsidR="00675768" w:rsidRPr="00DE3F1F" w:rsidRDefault="00F31A63" w:rsidP="00DE3F1F">
      <w:pPr>
        <w:spacing w:line="276" w:lineRule="auto"/>
        <w:rPr>
          <w:rFonts w:cs="Arial"/>
          <w:i/>
          <w:iCs/>
          <w:szCs w:val="24"/>
        </w:rPr>
      </w:pPr>
      <w:r w:rsidRPr="00DE3F1F">
        <w:rPr>
          <w:rFonts w:cs="Arial"/>
          <w:i/>
          <w:iCs/>
          <w:szCs w:val="24"/>
        </w:rPr>
        <w:t>Behave in a manner that ensures the security of property and resources.</w:t>
      </w:r>
      <w:r w:rsidRPr="00DE3F1F">
        <w:rPr>
          <w:rFonts w:cs="Arial"/>
          <w:i/>
          <w:iCs/>
          <w:spacing w:val="-59"/>
          <w:szCs w:val="24"/>
        </w:rPr>
        <w:t xml:space="preserve"> </w:t>
      </w:r>
      <w:r w:rsidRPr="00DE3F1F">
        <w:rPr>
          <w:rFonts w:cs="Arial"/>
          <w:i/>
          <w:iCs/>
          <w:szCs w:val="24"/>
        </w:rPr>
        <w:t>Abide</w:t>
      </w:r>
      <w:r w:rsidRPr="00DE3F1F">
        <w:rPr>
          <w:rFonts w:cs="Arial"/>
          <w:i/>
          <w:iCs/>
          <w:spacing w:val="-1"/>
          <w:szCs w:val="24"/>
        </w:rPr>
        <w:t xml:space="preserve"> </w:t>
      </w:r>
      <w:r w:rsidRPr="00DE3F1F">
        <w:rPr>
          <w:rFonts w:cs="Arial"/>
          <w:i/>
          <w:iCs/>
          <w:szCs w:val="24"/>
        </w:rPr>
        <w:t>by</w:t>
      </w:r>
      <w:r w:rsidRPr="00DE3F1F">
        <w:rPr>
          <w:rFonts w:cs="Arial"/>
          <w:i/>
          <w:iCs/>
          <w:spacing w:val="-2"/>
          <w:szCs w:val="24"/>
        </w:rPr>
        <w:t xml:space="preserve"> </w:t>
      </w:r>
      <w:r w:rsidRPr="00DE3F1F">
        <w:rPr>
          <w:rFonts w:cs="Arial"/>
          <w:i/>
          <w:iCs/>
          <w:szCs w:val="24"/>
        </w:rPr>
        <w:t>all relevant</w:t>
      </w:r>
      <w:r w:rsidRPr="00DE3F1F">
        <w:rPr>
          <w:rFonts w:cs="Arial"/>
          <w:i/>
          <w:iCs/>
          <w:spacing w:val="1"/>
          <w:szCs w:val="24"/>
        </w:rPr>
        <w:t xml:space="preserve"> </w:t>
      </w:r>
      <w:r w:rsidRPr="00DE3F1F">
        <w:rPr>
          <w:rFonts w:cs="Arial"/>
          <w:i/>
          <w:iCs/>
          <w:szCs w:val="24"/>
        </w:rPr>
        <w:t>Service</w:t>
      </w:r>
      <w:r w:rsidRPr="00DE3F1F">
        <w:rPr>
          <w:rFonts w:cs="Arial"/>
          <w:i/>
          <w:iCs/>
          <w:spacing w:val="1"/>
          <w:szCs w:val="24"/>
        </w:rPr>
        <w:t xml:space="preserve"> </w:t>
      </w:r>
      <w:r w:rsidRPr="00DE3F1F">
        <w:rPr>
          <w:rFonts w:cs="Arial"/>
          <w:i/>
          <w:iCs/>
          <w:szCs w:val="24"/>
        </w:rPr>
        <w:t>Policies and Procedures.</w:t>
      </w:r>
    </w:p>
    <w:p w14:paraId="47A5EC59" w14:textId="2DE09667" w:rsidR="00675768" w:rsidRPr="00DE3F1F" w:rsidRDefault="00F31A63" w:rsidP="00DE3F1F">
      <w:pPr>
        <w:spacing w:line="276" w:lineRule="auto"/>
        <w:rPr>
          <w:rFonts w:cs="Arial"/>
          <w:i/>
          <w:iCs/>
          <w:szCs w:val="24"/>
        </w:rPr>
      </w:pPr>
      <w:r w:rsidRPr="00DE3F1F">
        <w:rPr>
          <w:rFonts w:cs="Arial"/>
          <w:b/>
          <w:bCs/>
          <w:i/>
          <w:iCs/>
          <w:szCs w:val="24"/>
        </w:rPr>
        <w:t>Records Management</w:t>
      </w:r>
      <w:r w:rsidR="00732161" w:rsidRPr="00DE3F1F">
        <w:rPr>
          <w:rFonts w:cs="Arial"/>
          <w:b/>
          <w:bCs/>
          <w:i/>
          <w:iCs/>
          <w:szCs w:val="24"/>
        </w:rPr>
        <w:t xml:space="preserve"> </w:t>
      </w:r>
      <w:r w:rsidRPr="00DE3F1F">
        <w:rPr>
          <w:rFonts w:cs="Arial"/>
          <w:b/>
          <w:bCs/>
          <w:i/>
          <w:iCs/>
          <w:szCs w:val="24"/>
        </w:rPr>
        <w:t>/ Data Protection</w:t>
      </w:r>
      <w:r w:rsidRPr="00DE3F1F">
        <w:rPr>
          <w:rFonts w:cs="Arial"/>
          <w:i/>
          <w:iCs/>
          <w:szCs w:val="24"/>
        </w:rPr>
        <w:t xml:space="preserve"> - As an employee of the GMCA, you have a legal</w:t>
      </w:r>
      <w:r w:rsidRPr="00DE3F1F">
        <w:rPr>
          <w:rFonts w:cs="Arial"/>
          <w:i/>
          <w:iCs/>
          <w:spacing w:val="1"/>
          <w:szCs w:val="24"/>
        </w:rPr>
        <w:t xml:space="preserve"> </w:t>
      </w:r>
      <w:r w:rsidRPr="00DE3F1F">
        <w:rPr>
          <w:rFonts w:cs="Arial"/>
          <w:i/>
          <w:iCs/>
          <w:spacing w:val="-1"/>
          <w:szCs w:val="24"/>
        </w:rPr>
        <w:t>responsibility</w:t>
      </w:r>
      <w:r w:rsidRPr="00DE3F1F">
        <w:rPr>
          <w:rFonts w:cs="Arial"/>
          <w:i/>
          <w:iCs/>
          <w:spacing w:val="-16"/>
          <w:szCs w:val="24"/>
        </w:rPr>
        <w:t xml:space="preserve"> </w:t>
      </w:r>
      <w:r w:rsidRPr="00DE3F1F">
        <w:rPr>
          <w:rFonts w:cs="Arial"/>
          <w:i/>
          <w:iCs/>
          <w:spacing w:val="-1"/>
          <w:szCs w:val="24"/>
        </w:rPr>
        <w:t>for</w:t>
      </w:r>
      <w:r w:rsidRPr="00DE3F1F">
        <w:rPr>
          <w:rFonts w:cs="Arial"/>
          <w:i/>
          <w:iCs/>
          <w:spacing w:val="-15"/>
          <w:szCs w:val="24"/>
        </w:rPr>
        <w:t xml:space="preserve"> </w:t>
      </w:r>
      <w:r w:rsidRPr="00DE3F1F">
        <w:rPr>
          <w:rFonts w:cs="Arial"/>
          <w:i/>
          <w:iCs/>
          <w:spacing w:val="-1"/>
          <w:szCs w:val="24"/>
        </w:rPr>
        <w:t>all</w:t>
      </w:r>
      <w:r w:rsidRPr="00DE3F1F">
        <w:rPr>
          <w:rFonts w:cs="Arial"/>
          <w:i/>
          <w:iCs/>
          <w:spacing w:val="-14"/>
          <w:szCs w:val="24"/>
        </w:rPr>
        <w:t xml:space="preserve"> </w:t>
      </w:r>
      <w:r w:rsidRPr="00DE3F1F">
        <w:rPr>
          <w:rFonts w:cs="Arial"/>
          <w:i/>
          <w:iCs/>
          <w:spacing w:val="-1"/>
          <w:szCs w:val="24"/>
        </w:rPr>
        <w:t>records</w:t>
      </w:r>
      <w:r w:rsidRPr="00DE3F1F">
        <w:rPr>
          <w:rFonts w:cs="Arial"/>
          <w:i/>
          <w:iCs/>
          <w:spacing w:val="-13"/>
          <w:szCs w:val="24"/>
        </w:rPr>
        <w:t xml:space="preserve"> </w:t>
      </w:r>
      <w:r w:rsidRPr="00DE3F1F">
        <w:rPr>
          <w:rFonts w:cs="Arial"/>
          <w:i/>
          <w:iCs/>
          <w:szCs w:val="24"/>
        </w:rPr>
        <w:t>(including</w:t>
      </w:r>
      <w:r w:rsidRPr="00DE3F1F">
        <w:rPr>
          <w:rFonts w:cs="Arial"/>
          <w:i/>
          <w:iCs/>
          <w:spacing w:val="-11"/>
          <w:szCs w:val="24"/>
        </w:rPr>
        <w:t xml:space="preserve"> </w:t>
      </w:r>
      <w:r w:rsidRPr="00DE3F1F">
        <w:rPr>
          <w:rFonts w:cs="Arial"/>
          <w:i/>
          <w:iCs/>
          <w:szCs w:val="24"/>
        </w:rPr>
        <w:t>employee</w:t>
      </w:r>
      <w:r w:rsidRPr="00DE3F1F">
        <w:rPr>
          <w:rFonts w:cs="Arial"/>
          <w:i/>
          <w:iCs/>
          <w:spacing w:val="-13"/>
          <w:szCs w:val="24"/>
        </w:rPr>
        <w:t xml:space="preserve"> </w:t>
      </w:r>
      <w:r w:rsidRPr="00DE3F1F">
        <w:rPr>
          <w:rFonts w:cs="Arial"/>
          <w:i/>
          <w:iCs/>
          <w:szCs w:val="24"/>
        </w:rPr>
        <w:t>health,</w:t>
      </w:r>
      <w:r w:rsidRPr="00DE3F1F">
        <w:rPr>
          <w:rFonts w:cs="Arial"/>
          <w:i/>
          <w:iCs/>
          <w:spacing w:val="-15"/>
          <w:szCs w:val="24"/>
        </w:rPr>
        <w:t xml:space="preserve"> </w:t>
      </w:r>
      <w:r w:rsidRPr="00DE3F1F">
        <w:rPr>
          <w:rFonts w:cs="Arial"/>
          <w:i/>
          <w:iCs/>
          <w:szCs w:val="24"/>
        </w:rPr>
        <w:t>financial,</w:t>
      </w:r>
      <w:r w:rsidRPr="00DE3F1F">
        <w:rPr>
          <w:rFonts w:cs="Arial"/>
          <w:i/>
          <w:iCs/>
          <w:spacing w:val="-14"/>
          <w:szCs w:val="24"/>
        </w:rPr>
        <w:t xml:space="preserve"> </w:t>
      </w:r>
      <w:r w:rsidRPr="00DE3F1F">
        <w:rPr>
          <w:rFonts w:cs="Arial"/>
          <w:i/>
          <w:iCs/>
          <w:szCs w:val="24"/>
        </w:rPr>
        <w:t>personal</w:t>
      </w:r>
      <w:r w:rsidRPr="00DE3F1F">
        <w:rPr>
          <w:rFonts w:cs="Arial"/>
          <w:i/>
          <w:iCs/>
          <w:spacing w:val="-17"/>
          <w:szCs w:val="24"/>
        </w:rPr>
        <w:t xml:space="preserve"> </w:t>
      </w:r>
      <w:r w:rsidRPr="00DE3F1F">
        <w:rPr>
          <w:rFonts w:cs="Arial"/>
          <w:i/>
          <w:iCs/>
          <w:szCs w:val="24"/>
        </w:rPr>
        <w:t>and</w:t>
      </w:r>
      <w:r w:rsidRPr="00DE3F1F">
        <w:rPr>
          <w:rFonts w:cs="Arial"/>
          <w:i/>
          <w:iCs/>
          <w:spacing w:val="-13"/>
          <w:szCs w:val="24"/>
        </w:rPr>
        <w:t xml:space="preserve"> </w:t>
      </w:r>
      <w:r w:rsidRPr="00DE3F1F">
        <w:rPr>
          <w:rFonts w:cs="Arial"/>
          <w:i/>
          <w:iCs/>
          <w:szCs w:val="24"/>
        </w:rPr>
        <w:t>administrative)</w:t>
      </w:r>
      <w:r w:rsidRPr="00DE3F1F">
        <w:rPr>
          <w:rFonts w:cs="Arial"/>
          <w:i/>
          <w:iCs/>
          <w:spacing w:val="-58"/>
          <w:szCs w:val="24"/>
        </w:rPr>
        <w:t xml:space="preserve"> </w:t>
      </w:r>
      <w:r w:rsidRPr="00DE3F1F">
        <w:rPr>
          <w:rFonts w:cs="Arial"/>
          <w:i/>
          <w:iCs/>
          <w:szCs w:val="24"/>
        </w:rPr>
        <w:t>that you gather or use as part of your work with the Service. The records may be paper,</w:t>
      </w:r>
      <w:r w:rsidRPr="00DE3F1F">
        <w:rPr>
          <w:rFonts w:cs="Arial"/>
          <w:i/>
          <w:iCs/>
          <w:spacing w:val="1"/>
          <w:szCs w:val="24"/>
        </w:rPr>
        <w:t xml:space="preserve"> </w:t>
      </w:r>
      <w:r w:rsidRPr="00DE3F1F">
        <w:rPr>
          <w:rFonts w:cs="Arial"/>
          <w:i/>
          <w:iCs/>
          <w:szCs w:val="24"/>
        </w:rPr>
        <w:t>electronic, audio or videotapes. You must consult your manager if you have any doubt as to</w:t>
      </w:r>
      <w:r w:rsidRPr="00DE3F1F">
        <w:rPr>
          <w:rFonts w:cs="Arial"/>
          <w:i/>
          <w:iCs/>
          <w:spacing w:val="1"/>
          <w:szCs w:val="24"/>
        </w:rPr>
        <w:t xml:space="preserve"> </w:t>
      </w:r>
      <w:r w:rsidRPr="00DE3F1F">
        <w:rPr>
          <w:rFonts w:cs="Arial"/>
          <w:i/>
          <w:iCs/>
          <w:szCs w:val="24"/>
        </w:rPr>
        <w:t>the</w:t>
      </w:r>
      <w:r w:rsidRPr="00DE3F1F">
        <w:rPr>
          <w:rFonts w:cs="Arial"/>
          <w:i/>
          <w:iCs/>
          <w:spacing w:val="-1"/>
          <w:szCs w:val="24"/>
        </w:rPr>
        <w:t xml:space="preserve"> </w:t>
      </w:r>
      <w:r w:rsidRPr="00DE3F1F">
        <w:rPr>
          <w:rFonts w:cs="Arial"/>
          <w:i/>
          <w:iCs/>
          <w:szCs w:val="24"/>
        </w:rPr>
        <w:t>correct management</w:t>
      </w:r>
      <w:r w:rsidRPr="00DE3F1F">
        <w:rPr>
          <w:rFonts w:cs="Arial"/>
          <w:i/>
          <w:iCs/>
          <w:spacing w:val="-2"/>
          <w:szCs w:val="24"/>
        </w:rPr>
        <w:t xml:space="preserve"> </w:t>
      </w:r>
      <w:r w:rsidRPr="00DE3F1F">
        <w:rPr>
          <w:rFonts w:cs="Arial"/>
          <w:i/>
          <w:iCs/>
          <w:szCs w:val="24"/>
        </w:rPr>
        <w:t>of</w:t>
      </w:r>
      <w:r w:rsidRPr="00DE3F1F">
        <w:rPr>
          <w:rFonts w:cs="Arial"/>
          <w:i/>
          <w:iCs/>
          <w:spacing w:val="2"/>
          <w:szCs w:val="24"/>
        </w:rPr>
        <w:t xml:space="preserve"> </w:t>
      </w:r>
      <w:r w:rsidRPr="00DE3F1F">
        <w:rPr>
          <w:rFonts w:cs="Arial"/>
          <w:i/>
          <w:iCs/>
          <w:szCs w:val="24"/>
        </w:rPr>
        <w:t>the</w:t>
      </w:r>
      <w:r w:rsidRPr="00DE3F1F">
        <w:rPr>
          <w:rFonts w:cs="Arial"/>
          <w:i/>
          <w:iCs/>
          <w:spacing w:val="-3"/>
          <w:szCs w:val="24"/>
        </w:rPr>
        <w:t xml:space="preserve"> </w:t>
      </w:r>
      <w:r w:rsidRPr="00DE3F1F">
        <w:rPr>
          <w:rFonts w:cs="Arial"/>
          <w:i/>
          <w:iCs/>
          <w:szCs w:val="24"/>
        </w:rPr>
        <w:t>records</w:t>
      </w:r>
      <w:r w:rsidRPr="00DE3F1F">
        <w:rPr>
          <w:rFonts w:cs="Arial"/>
          <w:i/>
          <w:iCs/>
          <w:spacing w:val="-2"/>
          <w:szCs w:val="24"/>
        </w:rPr>
        <w:t xml:space="preserve"> </w:t>
      </w:r>
      <w:r w:rsidRPr="00DE3F1F">
        <w:rPr>
          <w:rFonts w:cs="Arial"/>
          <w:i/>
          <w:iCs/>
          <w:szCs w:val="24"/>
        </w:rPr>
        <w:t>with</w:t>
      </w:r>
      <w:r w:rsidRPr="00DE3F1F">
        <w:rPr>
          <w:rFonts w:cs="Arial"/>
          <w:i/>
          <w:iCs/>
          <w:spacing w:val="1"/>
          <w:szCs w:val="24"/>
        </w:rPr>
        <w:t xml:space="preserve"> </w:t>
      </w:r>
      <w:r w:rsidRPr="00DE3F1F">
        <w:rPr>
          <w:rFonts w:cs="Arial"/>
          <w:i/>
          <w:iCs/>
          <w:szCs w:val="24"/>
        </w:rPr>
        <w:t>which</w:t>
      </w:r>
      <w:r w:rsidRPr="00DE3F1F">
        <w:rPr>
          <w:rFonts w:cs="Arial"/>
          <w:i/>
          <w:iCs/>
          <w:spacing w:val="2"/>
          <w:szCs w:val="24"/>
        </w:rPr>
        <w:t xml:space="preserve"> </w:t>
      </w:r>
      <w:r w:rsidRPr="00DE3F1F">
        <w:rPr>
          <w:rFonts w:cs="Arial"/>
          <w:i/>
          <w:iCs/>
          <w:szCs w:val="24"/>
        </w:rPr>
        <w:t>you work.</w:t>
      </w:r>
    </w:p>
    <w:p w14:paraId="47A5EC5B" w14:textId="0C4E35E0" w:rsidR="00675768" w:rsidRPr="00DE3F1F" w:rsidRDefault="00F31A63" w:rsidP="00DE3F1F">
      <w:pPr>
        <w:spacing w:line="276" w:lineRule="auto"/>
        <w:rPr>
          <w:rFonts w:cs="Arial"/>
          <w:i/>
          <w:iCs/>
          <w:szCs w:val="24"/>
        </w:rPr>
      </w:pPr>
      <w:r w:rsidRPr="00DE3F1F">
        <w:rPr>
          <w:rFonts w:cs="Arial"/>
          <w:b/>
          <w:bCs/>
          <w:i/>
          <w:iCs/>
          <w:spacing w:val="-1"/>
          <w:szCs w:val="24"/>
        </w:rPr>
        <w:t>Confidentiality</w:t>
      </w:r>
      <w:r w:rsidRPr="00DE3F1F">
        <w:rPr>
          <w:rFonts w:cs="Arial"/>
          <w:b/>
          <w:bCs/>
          <w:i/>
          <w:iCs/>
          <w:spacing w:val="-15"/>
          <w:szCs w:val="24"/>
        </w:rPr>
        <w:t xml:space="preserve"> </w:t>
      </w:r>
      <w:r w:rsidRPr="00DE3F1F">
        <w:rPr>
          <w:rFonts w:cs="Arial"/>
          <w:b/>
          <w:bCs/>
          <w:i/>
          <w:iCs/>
          <w:szCs w:val="24"/>
        </w:rPr>
        <w:t>and</w:t>
      </w:r>
      <w:r w:rsidRPr="00DE3F1F">
        <w:rPr>
          <w:rFonts w:cs="Arial"/>
          <w:b/>
          <w:bCs/>
          <w:i/>
          <w:iCs/>
          <w:spacing w:val="-12"/>
          <w:szCs w:val="24"/>
        </w:rPr>
        <w:t xml:space="preserve"> </w:t>
      </w:r>
      <w:r w:rsidRPr="00DE3F1F">
        <w:rPr>
          <w:rFonts w:cs="Arial"/>
          <w:b/>
          <w:bCs/>
          <w:i/>
          <w:iCs/>
          <w:szCs w:val="24"/>
        </w:rPr>
        <w:t>Information</w:t>
      </w:r>
      <w:r w:rsidRPr="00DE3F1F">
        <w:rPr>
          <w:rFonts w:cs="Arial"/>
          <w:b/>
          <w:bCs/>
          <w:i/>
          <w:iCs/>
          <w:spacing w:val="-13"/>
          <w:szCs w:val="24"/>
        </w:rPr>
        <w:t xml:space="preserve"> </w:t>
      </w:r>
      <w:r w:rsidRPr="00DE3F1F">
        <w:rPr>
          <w:rFonts w:cs="Arial"/>
          <w:b/>
          <w:bCs/>
          <w:i/>
          <w:iCs/>
          <w:szCs w:val="24"/>
        </w:rPr>
        <w:t>Security</w:t>
      </w:r>
      <w:r w:rsidRPr="00DE3F1F">
        <w:rPr>
          <w:rFonts w:cs="Arial"/>
          <w:i/>
          <w:iCs/>
          <w:spacing w:val="-16"/>
          <w:szCs w:val="24"/>
        </w:rPr>
        <w:t xml:space="preserve"> </w:t>
      </w:r>
      <w:r w:rsidRPr="00DE3F1F">
        <w:rPr>
          <w:rFonts w:cs="Arial"/>
          <w:i/>
          <w:iCs/>
          <w:szCs w:val="24"/>
        </w:rPr>
        <w:t>-</w:t>
      </w:r>
      <w:r w:rsidRPr="00DE3F1F">
        <w:rPr>
          <w:rFonts w:cs="Arial"/>
          <w:i/>
          <w:iCs/>
          <w:spacing w:val="-10"/>
          <w:szCs w:val="24"/>
        </w:rPr>
        <w:t xml:space="preserve"> </w:t>
      </w:r>
      <w:r w:rsidRPr="00DE3F1F">
        <w:rPr>
          <w:rFonts w:cs="Arial"/>
          <w:i/>
          <w:iCs/>
          <w:szCs w:val="24"/>
        </w:rPr>
        <w:t>As</w:t>
      </w:r>
      <w:r w:rsidRPr="00DE3F1F">
        <w:rPr>
          <w:rFonts w:cs="Arial"/>
          <w:i/>
          <w:iCs/>
          <w:spacing w:val="-11"/>
          <w:szCs w:val="24"/>
        </w:rPr>
        <w:t xml:space="preserve"> </w:t>
      </w:r>
      <w:r w:rsidRPr="00DE3F1F">
        <w:rPr>
          <w:rFonts w:cs="Arial"/>
          <w:i/>
          <w:iCs/>
          <w:szCs w:val="24"/>
        </w:rPr>
        <w:t>a</w:t>
      </w:r>
      <w:r w:rsidRPr="00DE3F1F">
        <w:rPr>
          <w:rFonts w:cs="Arial"/>
          <w:i/>
          <w:iCs/>
          <w:spacing w:val="-16"/>
          <w:szCs w:val="24"/>
        </w:rPr>
        <w:t xml:space="preserve"> </w:t>
      </w:r>
      <w:r w:rsidRPr="00DE3F1F">
        <w:rPr>
          <w:rFonts w:cs="Arial"/>
          <w:i/>
          <w:iCs/>
          <w:szCs w:val="24"/>
        </w:rPr>
        <w:t>GMCA</w:t>
      </w:r>
      <w:r w:rsidRPr="00DE3F1F">
        <w:rPr>
          <w:rFonts w:cs="Arial"/>
          <w:i/>
          <w:iCs/>
          <w:spacing w:val="-11"/>
          <w:szCs w:val="24"/>
        </w:rPr>
        <w:t xml:space="preserve"> </w:t>
      </w:r>
      <w:r w:rsidRPr="00DE3F1F">
        <w:rPr>
          <w:rFonts w:cs="Arial"/>
          <w:i/>
          <w:iCs/>
          <w:szCs w:val="24"/>
        </w:rPr>
        <w:t>employee</w:t>
      </w:r>
      <w:r w:rsidRPr="00DE3F1F">
        <w:rPr>
          <w:rFonts w:cs="Arial"/>
          <w:i/>
          <w:iCs/>
          <w:spacing w:val="-12"/>
          <w:szCs w:val="24"/>
        </w:rPr>
        <w:t xml:space="preserve"> </w:t>
      </w:r>
      <w:r w:rsidRPr="00DE3F1F">
        <w:rPr>
          <w:rFonts w:cs="Arial"/>
          <w:i/>
          <w:iCs/>
          <w:szCs w:val="24"/>
        </w:rPr>
        <w:t>you</w:t>
      </w:r>
      <w:r w:rsidRPr="00DE3F1F">
        <w:rPr>
          <w:rFonts w:cs="Arial"/>
          <w:i/>
          <w:iCs/>
          <w:spacing w:val="-12"/>
          <w:szCs w:val="24"/>
        </w:rPr>
        <w:t xml:space="preserve"> </w:t>
      </w:r>
      <w:r w:rsidRPr="00DE3F1F">
        <w:rPr>
          <w:rFonts w:cs="Arial"/>
          <w:i/>
          <w:iCs/>
          <w:szCs w:val="24"/>
        </w:rPr>
        <w:t>are</w:t>
      </w:r>
      <w:r w:rsidRPr="00DE3F1F">
        <w:rPr>
          <w:rFonts w:cs="Arial"/>
          <w:i/>
          <w:iCs/>
          <w:spacing w:val="-11"/>
          <w:szCs w:val="24"/>
        </w:rPr>
        <w:t xml:space="preserve"> </w:t>
      </w:r>
      <w:r w:rsidRPr="00DE3F1F">
        <w:rPr>
          <w:rFonts w:cs="Arial"/>
          <w:i/>
          <w:iCs/>
          <w:szCs w:val="24"/>
        </w:rPr>
        <w:t>required</w:t>
      </w:r>
      <w:r w:rsidRPr="00DE3F1F">
        <w:rPr>
          <w:rFonts w:cs="Arial"/>
          <w:i/>
          <w:iCs/>
          <w:spacing w:val="-15"/>
          <w:szCs w:val="24"/>
        </w:rPr>
        <w:t xml:space="preserve"> </w:t>
      </w:r>
      <w:r w:rsidRPr="00DE3F1F">
        <w:rPr>
          <w:rFonts w:cs="Arial"/>
          <w:i/>
          <w:iCs/>
          <w:szCs w:val="24"/>
        </w:rPr>
        <w:t>to</w:t>
      </w:r>
      <w:r w:rsidRPr="00DE3F1F">
        <w:rPr>
          <w:rFonts w:cs="Arial"/>
          <w:i/>
          <w:iCs/>
          <w:spacing w:val="-12"/>
          <w:szCs w:val="24"/>
        </w:rPr>
        <w:t xml:space="preserve"> </w:t>
      </w:r>
      <w:r w:rsidRPr="00DE3F1F">
        <w:rPr>
          <w:rFonts w:cs="Arial"/>
          <w:i/>
          <w:iCs/>
          <w:szCs w:val="24"/>
        </w:rPr>
        <w:t>uphold</w:t>
      </w:r>
      <w:r w:rsidRPr="00DE3F1F">
        <w:rPr>
          <w:rFonts w:cs="Arial"/>
          <w:i/>
          <w:iCs/>
          <w:spacing w:val="-58"/>
          <w:szCs w:val="24"/>
        </w:rPr>
        <w:t xml:space="preserve"> </w:t>
      </w:r>
      <w:r w:rsidRPr="00DE3F1F">
        <w:rPr>
          <w:rFonts w:cs="Arial"/>
          <w:i/>
          <w:iCs/>
          <w:szCs w:val="24"/>
        </w:rPr>
        <w:t>the confidentiality of all records held by the GMCA, whether employee records or GMCA</w:t>
      </w:r>
      <w:r w:rsidRPr="00DE3F1F">
        <w:rPr>
          <w:rFonts w:cs="Arial"/>
          <w:i/>
          <w:iCs/>
          <w:spacing w:val="1"/>
          <w:szCs w:val="24"/>
        </w:rPr>
        <w:t xml:space="preserve"> </w:t>
      </w:r>
      <w:r w:rsidRPr="00DE3F1F">
        <w:rPr>
          <w:rFonts w:cs="Arial"/>
          <w:i/>
          <w:iCs/>
          <w:szCs w:val="24"/>
        </w:rPr>
        <w:t>information.</w:t>
      </w:r>
      <w:r w:rsidRPr="00DE3F1F">
        <w:rPr>
          <w:rFonts w:cs="Arial"/>
          <w:i/>
          <w:iCs/>
          <w:spacing w:val="1"/>
          <w:szCs w:val="24"/>
        </w:rPr>
        <w:t xml:space="preserve"> </w:t>
      </w:r>
      <w:r w:rsidRPr="00DE3F1F">
        <w:rPr>
          <w:rFonts w:cs="Arial"/>
          <w:i/>
          <w:iCs/>
          <w:szCs w:val="24"/>
        </w:rPr>
        <w:t>This</w:t>
      </w:r>
      <w:r w:rsidRPr="00DE3F1F">
        <w:rPr>
          <w:rFonts w:cs="Arial"/>
          <w:i/>
          <w:iCs/>
          <w:spacing w:val="1"/>
          <w:szCs w:val="24"/>
        </w:rPr>
        <w:t xml:space="preserve"> </w:t>
      </w:r>
      <w:r w:rsidRPr="00DE3F1F">
        <w:rPr>
          <w:rFonts w:cs="Arial"/>
          <w:i/>
          <w:iCs/>
          <w:szCs w:val="24"/>
        </w:rPr>
        <w:t>duty</w:t>
      </w:r>
      <w:r w:rsidRPr="00DE3F1F">
        <w:rPr>
          <w:rFonts w:cs="Arial"/>
          <w:i/>
          <w:iCs/>
          <w:spacing w:val="1"/>
          <w:szCs w:val="24"/>
        </w:rPr>
        <w:t xml:space="preserve"> </w:t>
      </w:r>
      <w:r w:rsidRPr="00DE3F1F">
        <w:rPr>
          <w:rFonts w:cs="Arial"/>
          <w:i/>
          <w:iCs/>
          <w:szCs w:val="24"/>
        </w:rPr>
        <w:t>lasts</w:t>
      </w:r>
      <w:r w:rsidRPr="00DE3F1F">
        <w:rPr>
          <w:rFonts w:cs="Arial"/>
          <w:i/>
          <w:iCs/>
          <w:spacing w:val="1"/>
          <w:szCs w:val="24"/>
        </w:rPr>
        <w:t xml:space="preserve"> </w:t>
      </w:r>
      <w:r w:rsidRPr="00DE3F1F">
        <w:rPr>
          <w:rFonts w:cs="Arial"/>
          <w:i/>
          <w:iCs/>
          <w:szCs w:val="24"/>
        </w:rPr>
        <w:t>indefinitely</w:t>
      </w:r>
      <w:r w:rsidRPr="00DE3F1F">
        <w:rPr>
          <w:rFonts w:cs="Arial"/>
          <w:i/>
          <w:iCs/>
          <w:spacing w:val="1"/>
          <w:szCs w:val="24"/>
        </w:rPr>
        <w:t xml:space="preserve"> </w:t>
      </w:r>
      <w:r w:rsidRPr="00DE3F1F">
        <w:rPr>
          <w:rFonts w:cs="Arial"/>
          <w:i/>
          <w:iCs/>
          <w:szCs w:val="24"/>
        </w:rPr>
        <w:t>and</w:t>
      </w:r>
      <w:r w:rsidRPr="00DE3F1F">
        <w:rPr>
          <w:rFonts w:cs="Arial"/>
          <w:i/>
          <w:iCs/>
          <w:spacing w:val="1"/>
          <w:szCs w:val="24"/>
        </w:rPr>
        <w:t xml:space="preserve"> </w:t>
      </w:r>
      <w:r w:rsidRPr="00DE3F1F">
        <w:rPr>
          <w:rFonts w:cs="Arial"/>
          <w:i/>
          <w:iCs/>
          <w:szCs w:val="24"/>
        </w:rPr>
        <w:t>will</w:t>
      </w:r>
      <w:r w:rsidRPr="00DE3F1F">
        <w:rPr>
          <w:rFonts w:cs="Arial"/>
          <w:i/>
          <w:iCs/>
          <w:spacing w:val="1"/>
          <w:szCs w:val="24"/>
        </w:rPr>
        <w:t xml:space="preserve"> </w:t>
      </w:r>
      <w:r w:rsidRPr="00DE3F1F">
        <w:rPr>
          <w:rFonts w:cs="Arial"/>
          <w:i/>
          <w:iCs/>
          <w:szCs w:val="24"/>
        </w:rPr>
        <w:t>continue</w:t>
      </w:r>
      <w:r w:rsidRPr="00DE3F1F">
        <w:rPr>
          <w:rFonts w:cs="Arial"/>
          <w:i/>
          <w:iCs/>
          <w:spacing w:val="1"/>
          <w:szCs w:val="24"/>
        </w:rPr>
        <w:t xml:space="preserve"> </w:t>
      </w:r>
      <w:r w:rsidRPr="00DE3F1F">
        <w:rPr>
          <w:rFonts w:cs="Arial"/>
          <w:i/>
          <w:iCs/>
          <w:szCs w:val="24"/>
        </w:rPr>
        <w:t>after</w:t>
      </w:r>
      <w:r w:rsidRPr="00DE3F1F">
        <w:rPr>
          <w:rFonts w:cs="Arial"/>
          <w:i/>
          <w:iCs/>
          <w:spacing w:val="1"/>
          <w:szCs w:val="24"/>
        </w:rPr>
        <w:t xml:space="preserve"> </w:t>
      </w:r>
      <w:r w:rsidRPr="00DE3F1F">
        <w:rPr>
          <w:rFonts w:cs="Arial"/>
          <w:i/>
          <w:iCs/>
          <w:szCs w:val="24"/>
        </w:rPr>
        <w:t>you</w:t>
      </w:r>
      <w:r w:rsidRPr="00DE3F1F">
        <w:rPr>
          <w:rFonts w:cs="Arial"/>
          <w:i/>
          <w:iCs/>
          <w:spacing w:val="1"/>
          <w:szCs w:val="24"/>
        </w:rPr>
        <w:t xml:space="preserve"> </w:t>
      </w:r>
      <w:r w:rsidRPr="00DE3F1F">
        <w:rPr>
          <w:rFonts w:cs="Arial"/>
          <w:i/>
          <w:iCs/>
          <w:szCs w:val="24"/>
        </w:rPr>
        <w:t>leave</w:t>
      </w:r>
      <w:r w:rsidRPr="00DE3F1F">
        <w:rPr>
          <w:rFonts w:cs="Arial"/>
          <w:i/>
          <w:iCs/>
          <w:spacing w:val="1"/>
          <w:szCs w:val="24"/>
        </w:rPr>
        <w:t xml:space="preserve"> </w:t>
      </w:r>
      <w:r w:rsidRPr="00DE3F1F">
        <w:rPr>
          <w:rFonts w:cs="Arial"/>
          <w:i/>
          <w:iCs/>
          <w:szCs w:val="24"/>
        </w:rPr>
        <w:t>the</w:t>
      </w:r>
      <w:r w:rsidRPr="00DE3F1F">
        <w:rPr>
          <w:rFonts w:cs="Arial"/>
          <w:i/>
          <w:iCs/>
          <w:spacing w:val="1"/>
          <w:szCs w:val="24"/>
        </w:rPr>
        <w:t xml:space="preserve"> </w:t>
      </w:r>
      <w:r w:rsidRPr="00DE3F1F">
        <w:rPr>
          <w:rFonts w:cs="Arial"/>
          <w:i/>
          <w:iCs/>
          <w:szCs w:val="24"/>
        </w:rPr>
        <w:t>GMCA</w:t>
      </w:r>
      <w:r w:rsidRPr="00DE3F1F">
        <w:rPr>
          <w:rFonts w:cs="Arial"/>
          <w:i/>
          <w:iCs/>
          <w:spacing w:val="1"/>
          <w:szCs w:val="24"/>
        </w:rPr>
        <w:t xml:space="preserve"> </w:t>
      </w:r>
      <w:r w:rsidRPr="00DE3F1F">
        <w:rPr>
          <w:rFonts w:cs="Arial"/>
          <w:i/>
          <w:iCs/>
          <w:szCs w:val="24"/>
        </w:rPr>
        <w:t>employment. All employees must maintain confidentiality and abide by the Data Protection</w:t>
      </w:r>
      <w:r w:rsidRPr="00DE3F1F">
        <w:rPr>
          <w:rFonts w:cs="Arial"/>
          <w:i/>
          <w:iCs/>
          <w:spacing w:val="1"/>
          <w:szCs w:val="24"/>
        </w:rPr>
        <w:t xml:space="preserve"> </w:t>
      </w:r>
      <w:r w:rsidRPr="00DE3F1F">
        <w:rPr>
          <w:rFonts w:cs="Arial"/>
          <w:i/>
          <w:iCs/>
          <w:szCs w:val="24"/>
        </w:rPr>
        <w:t>Act.</w:t>
      </w:r>
    </w:p>
    <w:p w14:paraId="47A5EC5F" w14:textId="6D5AB555" w:rsidR="00675768" w:rsidRPr="00DE3F1F" w:rsidRDefault="00F31A63" w:rsidP="00DE3F1F">
      <w:pPr>
        <w:spacing w:line="276" w:lineRule="auto"/>
        <w:rPr>
          <w:rFonts w:cs="Arial"/>
          <w:i/>
          <w:iCs/>
          <w:szCs w:val="24"/>
        </w:rPr>
      </w:pPr>
      <w:r w:rsidRPr="00DE3F1F">
        <w:rPr>
          <w:rFonts w:cs="Arial"/>
          <w:b/>
          <w:bCs/>
          <w:i/>
          <w:iCs/>
          <w:szCs w:val="24"/>
        </w:rPr>
        <w:t>Data</w:t>
      </w:r>
      <w:r w:rsidRPr="00DE3F1F">
        <w:rPr>
          <w:rFonts w:cs="Arial"/>
          <w:b/>
          <w:bCs/>
          <w:i/>
          <w:iCs/>
          <w:spacing w:val="1"/>
          <w:szCs w:val="24"/>
        </w:rPr>
        <w:t xml:space="preserve"> </w:t>
      </w:r>
      <w:r w:rsidRPr="00DE3F1F">
        <w:rPr>
          <w:rFonts w:cs="Arial"/>
          <w:b/>
          <w:bCs/>
          <w:i/>
          <w:iCs/>
          <w:szCs w:val="24"/>
        </w:rPr>
        <w:t>Quality</w:t>
      </w:r>
      <w:r w:rsidRPr="00DE3F1F">
        <w:rPr>
          <w:rFonts w:cs="Arial"/>
          <w:i/>
          <w:iCs/>
          <w:spacing w:val="1"/>
          <w:szCs w:val="24"/>
        </w:rPr>
        <w:t xml:space="preserve"> </w:t>
      </w:r>
      <w:r w:rsidRPr="00DE3F1F">
        <w:rPr>
          <w:rFonts w:cs="Arial"/>
          <w:i/>
          <w:iCs/>
          <w:szCs w:val="24"/>
        </w:rPr>
        <w:t>-</w:t>
      </w:r>
      <w:r w:rsidRPr="00DE3F1F">
        <w:rPr>
          <w:rFonts w:cs="Arial"/>
          <w:i/>
          <w:iCs/>
          <w:spacing w:val="1"/>
          <w:szCs w:val="24"/>
        </w:rPr>
        <w:t xml:space="preserve"> </w:t>
      </w:r>
      <w:r w:rsidRPr="00DE3F1F">
        <w:rPr>
          <w:rFonts w:cs="Arial"/>
          <w:i/>
          <w:iCs/>
          <w:szCs w:val="24"/>
        </w:rPr>
        <w:t>All</w:t>
      </w:r>
      <w:r w:rsidRPr="00DE3F1F">
        <w:rPr>
          <w:rFonts w:cs="Arial"/>
          <w:i/>
          <w:iCs/>
          <w:spacing w:val="1"/>
          <w:szCs w:val="24"/>
        </w:rPr>
        <w:t xml:space="preserve"> </w:t>
      </w:r>
      <w:r w:rsidRPr="00DE3F1F">
        <w:rPr>
          <w:rFonts w:cs="Arial"/>
          <w:i/>
          <w:iCs/>
          <w:szCs w:val="24"/>
        </w:rPr>
        <w:t>staff</w:t>
      </w:r>
      <w:r w:rsidRPr="00DE3F1F">
        <w:rPr>
          <w:rFonts w:cs="Arial"/>
          <w:i/>
          <w:iCs/>
          <w:spacing w:val="1"/>
          <w:szCs w:val="24"/>
        </w:rPr>
        <w:t xml:space="preserve"> </w:t>
      </w:r>
      <w:r w:rsidRPr="00DE3F1F">
        <w:rPr>
          <w:rFonts w:cs="Arial"/>
          <w:i/>
          <w:iCs/>
          <w:szCs w:val="24"/>
        </w:rPr>
        <w:t>are</w:t>
      </w:r>
      <w:r w:rsidRPr="00DE3F1F">
        <w:rPr>
          <w:rFonts w:cs="Arial"/>
          <w:i/>
          <w:iCs/>
          <w:spacing w:val="1"/>
          <w:szCs w:val="24"/>
        </w:rPr>
        <w:t xml:space="preserve"> </w:t>
      </w:r>
      <w:r w:rsidRPr="00DE3F1F">
        <w:rPr>
          <w:rFonts w:cs="Arial"/>
          <w:i/>
          <w:iCs/>
          <w:szCs w:val="24"/>
        </w:rPr>
        <w:t>personally</w:t>
      </w:r>
      <w:r w:rsidRPr="00DE3F1F">
        <w:rPr>
          <w:rFonts w:cs="Arial"/>
          <w:i/>
          <w:iCs/>
          <w:spacing w:val="1"/>
          <w:szCs w:val="24"/>
        </w:rPr>
        <w:t xml:space="preserve"> </w:t>
      </w:r>
      <w:r w:rsidRPr="00DE3F1F">
        <w:rPr>
          <w:rFonts w:cs="Arial"/>
          <w:i/>
          <w:iCs/>
          <w:szCs w:val="24"/>
        </w:rPr>
        <w:t>responsible</w:t>
      </w:r>
      <w:r w:rsidRPr="00DE3F1F">
        <w:rPr>
          <w:rFonts w:cs="Arial"/>
          <w:i/>
          <w:iCs/>
          <w:spacing w:val="1"/>
          <w:szCs w:val="24"/>
        </w:rPr>
        <w:t xml:space="preserve"> </w:t>
      </w:r>
      <w:r w:rsidRPr="00DE3F1F">
        <w:rPr>
          <w:rFonts w:cs="Arial"/>
          <w:i/>
          <w:iCs/>
          <w:szCs w:val="24"/>
        </w:rPr>
        <w:t>for</w:t>
      </w:r>
      <w:r w:rsidRPr="00DE3F1F">
        <w:rPr>
          <w:rFonts w:cs="Arial"/>
          <w:i/>
          <w:iCs/>
          <w:spacing w:val="1"/>
          <w:szCs w:val="24"/>
        </w:rPr>
        <w:t xml:space="preserve"> </w:t>
      </w:r>
      <w:r w:rsidRPr="00DE3F1F">
        <w:rPr>
          <w:rFonts w:cs="Arial"/>
          <w:i/>
          <w:iCs/>
          <w:szCs w:val="24"/>
        </w:rPr>
        <w:t>the</w:t>
      </w:r>
      <w:r w:rsidRPr="00DE3F1F">
        <w:rPr>
          <w:rFonts w:cs="Arial"/>
          <w:i/>
          <w:iCs/>
          <w:spacing w:val="1"/>
          <w:szCs w:val="24"/>
        </w:rPr>
        <w:t xml:space="preserve"> </w:t>
      </w:r>
      <w:r w:rsidRPr="00DE3F1F">
        <w:rPr>
          <w:rFonts w:cs="Arial"/>
          <w:i/>
          <w:iCs/>
          <w:szCs w:val="24"/>
        </w:rPr>
        <w:t>quality</w:t>
      </w:r>
      <w:r w:rsidRPr="00DE3F1F">
        <w:rPr>
          <w:rFonts w:cs="Arial"/>
          <w:i/>
          <w:iCs/>
          <w:spacing w:val="1"/>
          <w:szCs w:val="24"/>
        </w:rPr>
        <w:t xml:space="preserve"> </w:t>
      </w:r>
      <w:r w:rsidRPr="00DE3F1F">
        <w:rPr>
          <w:rFonts w:cs="Arial"/>
          <w:i/>
          <w:iCs/>
          <w:szCs w:val="24"/>
        </w:rPr>
        <w:t>of</w:t>
      </w:r>
      <w:r w:rsidRPr="00DE3F1F">
        <w:rPr>
          <w:rFonts w:cs="Arial"/>
          <w:i/>
          <w:iCs/>
          <w:spacing w:val="1"/>
          <w:szCs w:val="24"/>
        </w:rPr>
        <w:t xml:space="preserve"> </w:t>
      </w:r>
      <w:r w:rsidRPr="00DE3F1F">
        <w:rPr>
          <w:rFonts w:cs="Arial"/>
          <w:i/>
          <w:iCs/>
          <w:szCs w:val="24"/>
        </w:rPr>
        <w:t>data</w:t>
      </w:r>
      <w:r w:rsidRPr="00DE3F1F">
        <w:rPr>
          <w:rFonts w:cs="Arial"/>
          <w:i/>
          <w:iCs/>
          <w:spacing w:val="1"/>
          <w:szCs w:val="24"/>
        </w:rPr>
        <w:t xml:space="preserve"> </w:t>
      </w:r>
      <w:r w:rsidRPr="00DE3F1F">
        <w:rPr>
          <w:rFonts w:cs="Arial"/>
          <w:i/>
          <w:iCs/>
          <w:szCs w:val="24"/>
        </w:rPr>
        <w:t>entered</w:t>
      </w:r>
      <w:r w:rsidRPr="00DE3F1F">
        <w:rPr>
          <w:rFonts w:cs="Arial"/>
          <w:i/>
          <w:iCs/>
          <w:spacing w:val="1"/>
          <w:szCs w:val="24"/>
        </w:rPr>
        <w:t xml:space="preserve"> </w:t>
      </w:r>
      <w:r w:rsidRPr="00DE3F1F">
        <w:rPr>
          <w:rFonts w:cs="Arial"/>
          <w:i/>
          <w:iCs/>
          <w:szCs w:val="24"/>
        </w:rPr>
        <w:t>by</w:t>
      </w:r>
      <w:r w:rsidRPr="00DE3F1F">
        <w:rPr>
          <w:rFonts w:cs="Arial"/>
          <w:i/>
          <w:iCs/>
          <w:spacing w:val="1"/>
          <w:szCs w:val="24"/>
        </w:rPr>
        <w:t xml:space="preserve"> </w:t>
      </w:r>
      <w:r w:rsidRPr="00DE3F1F">
        <w:rPr>
          <w:rFonts w:cs="Arial"/>
          <w:i/>
          <w:iCs/>
          <w:szCs w:val="24"/>
        </w:rPr>
        <w:t>themselves, or on their behalf, on GMCAs computerised systems or manual records (paper</w:t>
      </w:r>
      <w:r w:rsidRPr="00DE3F1F">
        <w:rPr>
          <w:rFonts w:cs="Arial"/>
          <w:i/>
          <w:iCs/>
          <w:spacing w:val="1"/>
          <w:szCs w:val="24"/>
        </w:rPr>
        <w:t xml:space="preserve"> </w:t>
      </w:r>
      <w:r w:rsidRPr="00DE3F1F">
        <w:rPr>
          <w:rFonts w:cs="Arial"/>
          <w:i/>
          <w:iCs/>
          <w:szCs w:val="24"/>
        </w:rPr>
        <w:t>records) and must ensure that such data is entered accurately</w:t>
      </w:r>
      <w:r w:rsidR="00FB30F9">
        <w:rPr>
          <w:rFonts w:cs="Arial"/>
          <w:i/>
          <w:iCs/>
          <w:szCs w:val="24"/>
        </w:rPr>
        <w:t>afer</w:t>
      </w:r>
      <w:r w:rsidRPr="00DE3F1F">
        <w:rPr>
          <w:rFonts w:cs="Arial"/>
          <w:i/>
          <w:iCs/>
          <w:szCs w:val="24"/>
        </w:rPr>
        <w:t xml:space="preserve"> and, in a timely manner, to</w:t>
      </w:r>
      <w:r w:rsidRPr="00DE3F1F">
        <w:rPr>
          <w:rFonts w:cs="Arial"/>
          <w:i/>
          <w:iCs/>
          <w:spacing w:val="1"/>
          <w:szCs w:val="24"/>
        </w:rPr>
        <w:t xml:space="preserve"> </w:t>
      </w:r>
      <w:r w:rsidRPr="00DE3F1F">
        <w:rPr>
          <w:rFonts w:cs="Arial"/>
          <w:i/>
          <w:iCs/>
          <w:szCs w:val="24"/>
        </w:rPr>
        <w:t>ensure high</w:t>
      </w:r>
      <w:r w:rsidRPr="00DE3F1F">
        <w:rPr>
          <w:rFonts w:cs="Arial"/>
          <w:i/>
          <w:iCs/>
          <w:spacing w:val="-3"/>
          <w:szCs w:val="24"/>
        </w:rPr>
        <w:t xml:space="preserve"> </w:t>
      </w:r>
      <w:r w:rsidRPr="00DE3F1F">
        <w:rPr>
          <w:rFonts w:cs="Arial"/>
          <w:i/>
          <w:iCs/>
          <w:szCs w:val="24"/>
        </w:rPr>
        <w:t>standards of data</w:t>
      </w:r>
      <w:r w:rsidRPr="00DE3F1F">
        <w:rPr>
          <w:rFonts w:cs="Arial"/>
          <w:i/>
          <w:iCs/>
          <w:spacing w:val="-5"/>
          <w:szCs w:val="24"/>
        </w:rPr>
        <w:t xml:space="preserve"> </w:t>
      </w:r>
      <w:r w:rsidRPr="00DE3F1F">
        <w:rPr>
          <w:rFonts w:cs="Arial"/>
          <w:i/>
          <w:iCs/>
          <w:szCs w:val="24"/>
        </w:rPr>
        <w:t>quality</w:t>
      </w:r>
      <w:r w:rsidRPr="00DE3F1F">
        <w:rPr>
          <w:rFonts w:cs="Arial"/>
          <w:i/>
          <w:iCs/>
          <w:spacing w:val="-2"/>
          <w:szCs w:val="24"/>
        </w:rPr>
        <w:t xml:space="preserve"> </w:t>
      </w:r>
      <w:r w:rsidRPr="00DE3F1F">
        <w:rPr>
          <w:rFonts w:cs="Arial"/>
          <w:i/>
          <w:iCs/>
          <w:szCs w:val="24"/>
        </w:rPr>
        <w:t>in accordance with Departmental protocols.</w:t>
      </w:r>
      <w:r w:rsidR="00732161" w:rsidRPr="00DE3F1F">
        <w:rPr>
          <w:rFonts w:cs="Arial"/>
          <w:i/>
          <w:iCs/>
          <w:szCs w:val="24"/>
        </w:rPr>
        <w:t xml:space="preserve"> </w:t>
      </w:r>
      <w:r w:rsidRPr="00DE3F1F">
        <w:rPr>
          <w:rFonts w:cs="Arial"/>
          <w:i/>
          <w:iCs/>
          <w:szCs w:val="24"/>
        </w:rPr>
        <w:t>To ensure data is handled in a secure manner protecting the confidentiality of any personal</w:t>
      </w:r>
      <w:r w:rsidRPr="00DE3F1F">
        <w:rPr>
          <w:rFonts w:cs="Arial"/>
          <w:i/>
          <w:iCs/>
          <w:spacing w:val="1"/>
          <w:szCs w:val="24"/>
        </w:rPr>
        <w:t xml:space="preserve"> </w:t>
      </w:r>
      <w:r w:rsidRPr="00DE3F1F">
        <w:rPr>
          <w:rFonts w:cs="Arial"/>
          <w:i/>
          <w:iCs/>
          <w:szCs w:val="24"/>
        </w:rPr>
        <w:t>data</w:t>
      </w:r>
      <w:r w:rsidRPr="00DE3F1F">
        <w:rPr>
          <w:rFonts w:cs="Arial"/>
          <w:i/>
          <w:iCs/>
          <w:spacing w:val="-1"/>
          <w:szCs w:val="24"/>
        </w:rPr>
        <w:t xml:space="preserve"> </w:t>
      </w:r>
      <w:r w:rsidRPr="00DE3F1F">
        <w:rPr>
          <w:rFonts w:cs="Arial"/>
          <w:i/>
          <w:iCs/>
          <w:szCs w:val="24"/>
        </w:rPr>
        <w:t>held in</w:t>
      </w:r>
      <w:r w:rsidRPr="00DE3F1F">
        <w:rPr>
          <w:rFonts w:cs="Arial"/>
          <w:i/>
          <w:iCs/>
          <w:spacing w:val="-2"/>
          <w:szCs w:val="24"/>
        </w:rPr>
        <w:t xml:space="preserve"> </w:t>
      </w:r>
      <w:r w:rsidRPr="00DE3F1F">
        <w:rPr>
          <w:rFonts w:cs="Arial"/>
          <w:i/>
          <w:iCs/>
          <w:szCs w:val="24"/>
        </w:rPr>
        <w:t>meeting</w:t>
      </w:r>
      <w:r w:rsidRPr="00DE3F1F">
        <w:rPr>
          <w:rFonts w:cs="Arial"/>
          <w:i/>
          <w:iCs/>
          <w:spacing w:val="-1"/>
          <w:szCs w:val="24"/>
        </w:rPr>
        <w:t xml:space="preserve"> </w:t>
      </w:r>
      <w:r w:rsidRPr="00DE3F1F">
        <w:rPr>
          <w:rFonts w:cs="Arial"/>
          <w:i/>
          <w:iCs/>
          <w:szCs w:val="24"/>
        </w:rPr>
        <w:t>the</w:t>
      </w:r>
      <w:r w:rsidRPr="00DE3F1F">
        <w:rPr>
          <w:rFonts w:cs="Arial"/>
          <w:i/>
          <w:iCs/>
          <w:spacing w:val="-4"/>
          <w:szCs w:val="24"/>
        </w:rPr>
        <w:t xml:space="preserve"> </w:t>
      </w:r>
      <w:r w:rsidRPr="00DE3F1F">
        <w:rPr>
          <w:rFonts w:cs="Arial"/>
          <w:i/>
          <w:iCs/>
          <w:szCs w:val="24"/>
        </w:rPr>
        <w:t>requirements</w:t>
      </w:r>
      <w:r w:rsidRPr="00DE3F1F">
        <w:rPr>
          <w:rFonts w:cs="Arial"/>
          <w:i/>
          <w:iCs/>
          <w:spacing w:val="-1"/>
          <w:szCs w:val="24"/>
        </w:rPr>
        <w:t xml:space="preserve"> </w:t>
      </w:r>
      <w:r w:rsidRPr="00DE3F1F">
        <w:rPr>
          <w:rFonts w:cs="Arial"/>
          <w:i/>
          <w:iCs/>
          <w:szCs w:val="24"/>
        </w:rPr>
        <w:t>of</w:t>
      </w:r>
      <w:r w:rsidRPr="00DE3F1F">
        <w:rPr>
          <w:rFonts w:cs="Arial"/>
          <w:i/>
          <w:iCs/>
          <w:spacing w:val="2"/>
          <w:szCs w:val="24"/>
        </w:rPr>
        <w:t xml:space="preserve"> </w:t>
      </w:r>
      <w:r w:rsidRPr="00DE3F1F">
        <w:rPr>
          <w:rFonts w:cs="Arial"/>
          <w:i/>
          <w:iCs/>
          <w:szCs w:val="24"/>
        </w:rPr>
        <w:t>the</w:t>
      </w:r>
      <w:r w:rsidRPr="00DE3F1F">
        <w:rPr>
          <w:rFonts w:cs="Arial"/>
          <w:i/>
          <w:iCs/>
          <w:spacing w:val="-3"/>
          <w:szCs w:val="24"/>
        </w:rPr>
        <w:t xml:space="preserve"> </w:t>
      </w:r>
      <w:r w:rsidRPr="00DE3F1F">
        <w:rPr>
          <w:rFonts w:cs="Arial"/>
          <w:i/>
          <w:iCs/>
          <w:szCs w:val="24"/>
        </w:rPr>
        <w:t>Data</w:t>
      </w:r>
      <w:r w:rsidRPr="00DE3F1F">
        <w:rPr>
          <w:rFonts w:cs="Arial"/>
          <w:i/>
          <w:iCs/>
          <w:spacing w:val="-1"/>
          <w:szCs w:val="24"/>
        </w:rPr>
        <w:t xml:space="preserve"> </w:t>
      </w:r>
      <w:r w:rsidRPr="00DE3F1F">
        <w:rPr>
          <w:rFonts w:cs="Arial"/>
          <w:i/>
          <w:iCs/>
          <w:szCs w:val="24"/>
        </w:rPr>
        <w:t>Protection</w:t>
      </w:r>
      <w:r w:rsidRPr="00DE3F1F">
        <w:rPr>
          <w:rFonts w:cs="Arial"/>
          <w:i/>
          <w:iCs/>
          <w:spacing w:val="1"/>
          <w:szCs w:val="24"/>
        </w:rPr>
        <w:t xml:space="preserve"> </w:t>
      </w:r>
      <w:r w:rsidRPr="00DE3F1F">
        <w:rPr>
          <w:rFonts w:cs="Arial"/>
          <w:i/>
          <w:iCs/>
          <w:szCs w:val="24"/>
        </w:rPr>
        <w:t>Act.</w:t>
      </w:r>
    </w:p>
    <w:p w14:paraId="47A5EC61" w14:textId="0B32C7D9" w:rsidR="00675768" w:rsidRPr="00DE3F1F" w:rsidRDefault="00F31A63" w:rsidP="00DE3F1F">
      <w:pPr>
        <w:spacing w:line="276" w:lineRule="auto"/>
        <w:rPr>
          <w:rFonts w:cs="Arial"/>
          <w:i/>
          <w:iCs/>
          <w:szCs w:val="24"/>
        </w:rPr>
      </w:pPr>
      <w:r w:rsidRPr="00DE3F1F">
        <w:rPr>
          <w:rFonts w:cs="Arial"/>
          <w:b/>
          <w:bCs/>
          <w:i/>
          <w:iCs/>
          <w:szCs w:val="24"/>
        </w:rPr>
        <w:t>Health and Safety</w:t>
      </w:r>
      <w:r w:rsidRPr="00DE3F1F">
        <w:rPr>
          <w:rFonts w:cs="Arial"/>
          <w:i/>
          <w:iCs/>
          <w:szCs w:val="24"/>
        </w:rPr>
        <w:t xml:space="preserve"> - All employees of GMCA have a statutory duty of care for their own</w:t>
      </w:r>
      <w:r w:rsidRPr="00DE3F1F">
        <w:rPr>
          <w:rFonts w:cs="Arial"/>
          <w:i/>
          <w:iCs/>
          <w:spacing w:val="1"/>
          <w:szCs w:val="24"/>
        </w:rPr>
        <w:t xml:space="preserve"> </w:t>
      </w:r>
      <w:r w:rsidRPr="00DE3F1F">
        <w:rPr>
          <w:rFonts w:cs="Arial"/>
          <w:i/>
          <w:iCs/>
          <w:szCs w:val="24"/>
        </w:rPr>
        <w:t>personal</w:t>
      </w:r>
      <w:r w:rsidRPr="00DE3F1F">
        <w:rPr>
          <w:rFonts w:cs="Arial"/>
          <w:i/>
          <w:iCs/>
          <w:spacing w:val="-9"/>
          <w:szCs w:val="24"/>
        </w:rPr>
        <w:t xml:space="preserve"> </w:t>
      </w:r>
      <w:r w:rsidRPr="00DE3F1F">
        <w:rPr>
          <w:rFonts w:cs="Arial"/>
          <w:i/>
          <w:iCs/>
          <w:szCs w:val="24"/>
        </w:rPr>
        <w:t>safety</w:t>
      </w:r>
      <w:r w:rsidRPr="00DE3F1F">
        <w:rPr>
          <w:rFonts w:cs="Arial"/>
          <w:i/>
          <w:iCs/>
          <w:spacing w:val="-9"/>
          <w:szCs w:val="24"/>
        </w:rPr>
        <w:t xml:space="preserve"> </w:t>
      </w:r>
      <w:r w:rsidRPr="00DE3F1F">
        <w:rPr>
          <w:rFonts w:cs="Arial"/>
          <w:i/>
          <w:iCs/>
          <w:szCs w:val="24"/>
        </w:rPr>
        <w:t>and</w:t>
      </w:r>
      <w:r w:rsidRPr="00DE3F1F">
        <w:rPr>
          <w:rFonts w:cs="Arial"/>
          <w:i/>
          <w:iCs/>
          <w:spacing w:val="-8"/>
          <w:szCs w:val="24"/>
        </w:rPr>
        <w:t xml:space="preserve"> </w:t>
      </w:r>
      <w:r w:rsidRPr="00DE3F1F">
        <w:rPr>
          <w:rFonts w:cs="Arial"/>
          <w:i/>
          <w:iCs/>
          <w:szCs w:val="24"/>
        </w:rPr>
        <w:t>that</w:t>
      </w:r>
      <w:r w:rsidRPr="00DE3F1F">
        <w:rPr>
          <w:rFonts w:cs="Arial"/>
          <w:i/>
          <w:iCs/>
          <w:spacing w:val="-9"/>
          <w:szCs w:val="24"/>
        </w:rPr>
        <w:t xml:space="preserve"> </w:t>
      </w:r>
      <w:r w:rsidRPr="00DE3F1F">
        <w:rPr>
          <w:rFonts w:cs="Arial"/>
          <w:i/>
          <w:iCs/>
          <w:szCs w:val="24"/>
        </w:rPr>
        <w:t>of</w:t>
      </w:r>
      <w:r w:rsidRPr="00DE3F1F">
        <w:rPr>
          <w:rFonts w:cs="Arial"/>
          <w:i/>
          <w:iCs/>
          <w:spacing w:val="-3"/>
          <w:szCs w:val="24"/>
        </w:rPr>
        <w:t xml:space="preserve"> </w:t>
      </w:r>
      <w:r w:rsidRPr="00DE3F1F">
        <w:rPr>
          <w:rFonts w:cs="Arial"/>
          <w:i/>
          <w:iCs/>
          <w:szCs w:val="24"/>
        </w:rPr>
        <w:t>others</w:t>
      </w:r>
      <w:r w:rsidRPr="00DE3F1F">
        <w:rPr>
          <w:rFonts w:cs="Arial"/>
          <w:i/>
          <w:iCs/>
          <w:spacing w:val="-7"/>
          <w:szCs w:val="24"/>
        </w:rPr>
        <w:t xml:space="preserve"> </w:t>
      </w:r>
      <w:r w:rsidRPr="00DE3F1F">
        <w:rPr>
          <w:rFonts w:cs="Arial"/>
          <w:i/>
          <w:iCs/>
          <w:szCs w:val="24"/>
        </w:rPr>
        <w:t>who</w:t>
      </w:r>
      <w:r w:rsidRPr="00DE3F1F">
        <w:rPr>
          <w:rFonts w:cs="Arial"/>
          <w:i/>
          <w:iCs/>
          <w:spacing w:val="-7"/>
          <w:szCs w:val="24"/>
        </w:rPr>
        <w:t xml:space="preserve"> </w:t>
      </w:r>
      <w:r w:rsidRPr="00DE3F1F">
        <w:rPr>
          <w:rFonts w:cs="Arial"/>
          <w:i/>
          <w:iCs/>
          <w:szCs w:val="24"/>
        </w:rPr>
        <w:t>may</w:t>
      </w:r>
      <w:r w:rsidRPr="00DE3F1F">
        <w:rPr>
          <w:rFonts w:cs="Arial"/>
          <w:i/>
          <w:iCs/>
          <w:spacing w:val="-10"/>
          <w:szCs w:val="24"/>
        </w:rPr>
        <w:t xml:space="preserve"> </w:t>
      </w:r>
      <w:r w:rsidRPr="00DE3F1F">
        <w:rPr>
          <w:rFonts w:cs="Arial"/>
          <w:i/>
          <w:iCs/>
          <w:szCs w:val="24"/>
        </w:rPr>
        <w:t>be</w:t>
      </w:r>
      <w:r w:rsidRPr="00DE3F1F">
        <w:rPr>
          <w:rFonts w:cs="Arial"/>
          <w:i/>
          <w:iCs/>
          <w:spacing w:val="-8"/>
          <w:szCs w:val="24"/>
        </w:rPr>
        <w:t xml:space="preserve"> </w:t>
      </w:r>
      <w:r w:rsidRPr="00DE3F1F">
        <w:rPr>
          <w:rFonts w:cs="Arial"/>
          <w:i/>
          <w:iCs/>
          <w:szCs w:val="24"/>
        </w:rPr>
        <w:t>affected</w:t>
      </w:r>
      <w:r w:rsidRPr="00DE3F1F">
        <w:rPr>
          <w:rFonts w:cs="Arial"/>
          <w:i/>
          <w:iCs/>
          <w:spacing w:val="-7"/>
          <w:szCs w:val="24"/>
        </w:rPr>
        <w:t xml:space="preserve"> </w:t>
      </w:r>
      <w:r w:rsidRPr="00DE3F1F">
        <w:rPr>
          <w:rFonts w:cs="Arial"/>
          <w:i/>
          <w:iCs/>
          <w:szCs w:val="24"/>
        </w:rPr>
        <w:t>by</w:t>
      </w:r>
      <w:r w:rsidRPr="00DE3F1F">
        <w:rPr>
          <w:rFonts w:cs="Arial"/>
          <w:i/>
          <w:iCs/>
          <w:spacing w:val="-10"/>
          <w:szCs w:val="24"/>
        </w:rPr>
        <w:t xml:space="preserve"> </w:t>
      </w:r>
      <w:r w:rsidRPr="00DE3F1F">
        <w:rPr>
          <w:rFonts w:cs="Arial"/>
          <w:i/>
          <w:iCs/>
          <w:szCs w:val="24"/>
        </w:rPr>
        <w:t>their</w:t>
      </w:r>
      <w:r w:rsidRPr="00DE3F1F">
        <w:rPr>
          <w:rFonts w:cs="Arial"/>
          <w:i/>
          <w:iCs/>
          <w:spacing w:val="-6"/>
          <w:szCs w:val="24"/>
        </w:rPr>
        <w:t xml:space="preserve"> </w:t>
      </w:r>
      <w:r w:rsidRPr="00DE3F1F">
        <w:rPr>
          <w:rFonts w:cs="Arial"/>
          <w:i/>
          <w:iCs/>
          <w:szCs w:val="24"/>
        </w:rPr>
        <w:t>acts</w:t>
      </w:r>
      <w:r w:rsidRPr="00DE3F1F">
        <w:rPr>
          <w:rFonts w:cs="Arial"/>
          <w:i/>
          <w:iCs/>
          <w:spacing w:val="-7"/>
          <w:szCs w:val="24"/>
        </w:rPr>
        <w:t xml:space="preserve"> </w:t>
      </w:r>
      <w:r w:rsidRPr="00DE3F1F">
        <w:rPr>
          <w:rFonts w:cs="Arial"/>
          <w:i/>
          <w:iCs/>
          <w:szCs w:val="24"/>
        </w:rPr>
        <w:t>or</w:t>
      </w:r>
      <w:r w:rsidRPr="00DE3F1F">
        <w:rPr>
          <w:rFonts w:cs="Arial"/>
          <w:i/>
          <w:iCs/>
          <w:spacing w:val="-6"/>
          <w:szCs w:val="24"/>
        </w:rPr>
        <w:t xml:space="preserve"> </w:t>
      </w:r>
      <w:r w:rsidRPr="00DE3F1F">
        <w:rPr>
          <w:rFonts w:cs="Arial"/>
          <w:i/>
          <w:iCs/>
          <w:szCs w:val="24"/>
        </w:rPr>
        <w:t>omissions.</w:t>
      </w:r>
      <w:r w:rsidRPr="00DE3F1F">
        <w:rPr>
          <w:rFonts w:cs="Arial"/>
          <w:i/>
          <w:iCs/>
          <w:spacing w:val="-5"/>
          <w:szCs w:val="24"/>
        </w:rPr>
        <w:t xml:space="preserve"> </w:t>
      </w:r>
      <w:r w:rsidRPr="00DE3F1F">
        <w:rPr>
          <w:rFonts w:cs="Arial"/>
          <w:i/>
          <w:iCs/>
          <w:szCs w:val="24"/>
        </w:rPr>
        <w:t>Employees</w:t>
      </w:r>
      <w:r w:rsidRPr="00DE3F1F">
        <w:rPr>
          <w:rFonts w:cs="Arial"/>
          <w:i/>
          <w:iCs/>
          <w:spacing w:val="-59"/>
          <w:szCs w:val="24"/>
        </w:rPr>
        <w:t xml:space="preserve"> </w:t>
      </w:r>
      <w:r w:rsidRPr="00DE3F1F">
        <w:rPr>
          <w:rFonts w:cs="Arial"/>
          <w:i/>
          <w:iCs/>
          <w:szCs w:val="24"/>
        </w:rPr>
        <w:t>are required to co-operate with management to enable GMCA to meet its own legal duties</w:t>
      </w:r>
      <w:r w:rsidRPr="00DE3F1F">
        <w:rPr>
          <w:rFonts w:cs="Arial"/>
          <w:i/>
          <w:iCs/>
          <w:spacing w:val="1"/>
          <w:szCs w:val="24"/>
        </w:rPr>
        <w:t xml:space="preserve"> </w:t>
      </w:r>
      <w:r w:rsidRPr="00DE3F1F">
        <w:rPr>
          <w:rFonts w:cs="Arial"/>
          <w:i/>
          <w:iCs/>
          <w:szCs w:val="24"/>
        </w:rPr>
        <w:t>and</w:t>
      </w:r>
      <w:r w:rsidRPr="00DE3F1F">
        <w:rPr>
          <w:rFonts w:cs="Arial"/>
          <w:i/>
          <w:iCs/>
          <w:spacing w:val="-5"/>
          <w:szCs w:val="24"/>
        </w:rPr>
        <w:t xml:space="preserve"> </w:t>
      </w:r>
      <w:r w:rsidRPr="00DE3F1F">
        <w:rPr>
          <w:rFonts w:cs="Arial"/>
          <w:i/>
          <w:iCs/>
          <w:szCs w:val="24"/>
        </w:rPr>
        <w:t>to</w:t>
      </w:r>
      <w:r w:rsidRPr="00DE3F1F">
        <w:rPr>
          <w:rFonts w:cs="Arial"/>
          <w:i/>
          <w:iCs/>
          <w:spacing w:val="-5"/>
          <w:szCs w:val="24"/>
        </w:rPr>
        <w:t xml:space="preserve"> </w:t>
      </w:r>
      <w:r w:rsidRPr="00DE3F1F">
        <w:rPr>
          <w:rFonts w:cs="Arial"/>
          <w:i/>
          <w:iCs/>
          <w:szCs w:val="24"/>
        </w:rPr>
        <w:t>report</w:t>
      </w:r>
      <w:r w:rsidRPr="00DE3F1F">
        <w:rPr>
          <w:rFonts w:cs="Arial"/>
          <w:i/>
          <w:iCs/>
          <w:spacing w:val="-4"/>
          <w:szCs w:val="24"/>
        </w:rPr>
        <w:t xml:space="preserve"> </w:t>
      </w:r>
      <w:r w:rsidRPr="00DE3F1F">
        <w:rPr>
          <w:rFonts w:cs="Arial"/>
          <w:i/>
          <w:iCs/>
          <w:szCs w:val="24"/>
        </w:rPr>
        <w:t>any</w:t>
      </w:r>
      <w:r w:rsidRPr="00DE3F1F">
        <w:rPr>
          <w:rFonts w:cs="Arial"/>
          <w:i/>
          <w:iCs/>
          <w:spacing w:val="-8"/>
          <w:szCs w:val="24"/>
        </w:rPr>
        <w:t xml:space="preserve"> </w:t>
      </w:r>
      <w:r w:rsidRPr="00DE3F1F">
        <w:rPr>
          <w:rFonts w:cs="Arial"/>
          <w:i/>
          <w:iCs/>
          <w:szCs w:val="24"/>
        </w:rPr>
        <w:t>circumstances</w:t>
      </w:r>
      <w:r w:rsidRPr="00DE3F1F">
        <w:rPr>
          <w:rFonts w:cs="Arial"/>
          <w:i/>
          <w:iCs/>
          <w:spacing w:val="-7"/>
          <w:szCs w:val="24"/>
        </w:rPr>
        <w:t xml:space="preserve"> </w:t>
      </w:r>
      <w:r w:rsidRPr="00DE3F1F">
        <w:rPr>
          <w:rFonts w:cs="Arial"/>
          <w:i/>
          <w:iCs/>
          <w:szCs w:val="24"/>
        </w:rPr>
        <w:t>that</w:t>
      </w:r>
      <w:r w:rsidRPr="00DE3F1F">
        <w:rPr>
          <w:rFonts w:cs="Arial"/>
          <w:i/>
          <w:iCs/>
          <w:spacing w:val="-5"/>
          <w:szCs w:val="24"/>
        </w:rPr>
        <w:t xml:space="preserve"> </w:t>
      </w:r>
      <w:r w:rsidRPr="00DE3F1F">
        <w:rPr>
          <w:rFonts w:cs="Arial"/>
          <w:i/>
          <w:iCs/>
          <w:szCs w:val="24"/>
        </w:rPr>
        <w:t>may</w:t>
      </w:r>
      <w:r w:rsidRPr="00DE3F1F">
        <w:rPr>
          <w:rFonts w:cs="Arial"/>
          <w:i/>
          <w:iCs/>
          <w:spacing w:val="-8"/>
          <w:szCs w:val="24"/>
        </w:rPr>
        <w:t xml:space="preserve"> </w:t>
      </w:r>
      <w:r w:rsidRPr="00DE3F1F">
        <w:rPr>
          <w:rFonts w:cs="Arial"/>
          <w:i/>
          <w:iCs/>
          <w:szCs w:val="24"/>
        </w:rPr>
        <w:t>compromise</w:t>
      </w:r>
      <w:r w:rsidRPr="00DE3F1F">
        <w:rPr>
          <w:rFonts w:cs="Arial"/>
          <w:i/>
          <w:iCs/>
          <w:spacing w:val="-4"/>
          <w:szCs w:val="24"/>
        </w:rPr>
        <w:t xml:space="preserve"> </w:t>
      </w:r>
      <w:r w:rsidRPr="00DE3F1F">
        <w:rPr>
          <w:rFonts w:cs="Arial"/>
          <w:i/>
          <w:iCs/>
          <w:szCs w:val="24"/>
        </w:rPr>
        <w:t>the</w:t>
      </w:r>
      <w:r w:rsidRPr="00DE3F1F">
        <w:rPr>
          <w:rFonts w:cs="Arial"/>
          <w:i/>
          <w:iCs/>
          <w:spacing w:val="-6"/>
          <w:szCs w:val="24"/>
        </w:rPr>
        <w:t xml:space="preserve"> </w:t>
      </w:r>
      <w:r w:rsidRPr="00DE3F1F">
        <w:rPr>
          <w:rFonts w:cs="Arial"/>
          <w:i/>
          <w:iCs/>
          <w:szCs w:val="24"/>
        </w:rPr>
        <w:t>health,</w:t>
      </w:r>
      <w:r w:rsidRPr="00DE3F1F">
        <w:rPr>
          <w:rFonts w:cs="Arial"/>
          <w:i/>
          <w:iCs/>
          <w:spacing w:val="-4"/>
          <w:szCs w:val="24"/>
        </w:rPr>
        <w:t xml:space="preserve"> </w:t>
      </w:r>
      <w:r w:rsidRPr="00DE3F1F">
        <w:rPr>
          <w:rFonts w:cs="Arial"/>
          <w:i/>
          <w:iCs/>
          <w:szCs w:val="24"/>
        </w:rPr>
        <w:t>safety</w:t>
      </w:r>
      <w:r w:rsidRPr="00DE3F1F">
        <w:rPr>
          <w:rFonts w:cs="Arial"/>
          <w:i/>
          <w:iCs/>
          <w:spacing w:val="-7"/>
          <w:szCs w:val="24"/>
        </w:rPr>
        <w:t xml:space="preserve"> </w:t>
      </w:r>
      <w:r w:rsidRPr="00DE3F1F">
        <w:rPr>
          <w:rFonts w:cs="Arial"/>
          <w:i/>
          <w:iCs/>
          <w:szCs w:val="24"/>
        </w:rPr>
        <w:t>and</w:t>
      </w:r>
      <w:r w:rsidRPr="00DE3F1F">
        <w:rPr>
          <w:rFonts w:cs="Arial"/>
          <w:i/>
          <w:iCs/>
          <w:spacing w:val="-5"/>
          <w:szCs w:val="24"/>
        </w:rPr>
        <w:t xml:space="preserve"> </w:t>
      </w:r>
      <w:r w:rsidRPr="00DE3F1F">
        <w:rPr>
          <w:rFonts w:cs="Arial"/>
          <w:i/>
          <w:iCs/>
          <w:szCs w:val="24"/>
        </w:rPr>
        <w:t>welfare</w:t>
      </w:r>
      <w:r w:rsidRPr="00DE3F1F">
        <w:rPr>
          <w:rFonts w:cs="Arial"/>
          <w:i/>
          <w:iCs/>
          <w:spacing w:val="-4"/>
          <w:szCs w:val="24"/>
        </w:rPr>
        <w:t xml:space="preserve"> </w:t>
      </w:r>
      <w:r w:rsidRPr="00DE3F1F">
        <w:rPr>
          <w:rFonts w:cs="Arial"/>
          <w:i/>
          <w:iCs/>
          <w:szCs w:val="24"/>
        </w:rPr>
        <w:t>of</w:t>
      </w:r>
      <w:r w:rsidRPr="00DE3F1F">
        <w:rPr>
          <w:rFonts w:cs="Arial"/>
          <w:i/>
          <w:iCs/>
          <w:spacing w:val="-4"/>
          <w:szCs w:val="24"/>
        </w:rPr>
        <w:t xml:space="preserve"> </w:t>
      </w:r>
      <w:r w:rsidRPr="00DE3F1F">
        <w:rPr>
          <w:rFonts w:cs="Arial"/>
          <w:i/>
          <w:iCs/>
          <w:szCs w:val="24"/>
        </w:rPr>
        <w:t>those</w:t>
      </w:r>
      <w:r w:rsidRPr="00DE3F1F">
        <w:rPr>
          <w:rFonts w:cs="Arial"/>
          <w:i/>
          <w:iCs/>
          <w:spacing w:val="-59"/>
          <w:szCs w:val="24"/>
        </w:rPr>
        <w:t xml:space="preserve"> </w:t>
      </w:r>
      <w:r w:rsidRPr="00DE3F1F">
        <w:rPr>
          <w:rFonts w:cs="Arial"/>
          <w:i/>
          <w:iCs/>
          <w:szCs w:val="24"/>
        </w:rPr>
        <w:t>affected by</w:t>
      </w:r>
      <w:r w:rsidRPr="00DE3F1F">
        <w:rPr>
          <w:rFonts w:cs="Arial"/>
          <w:i/>
          <w:iCs/>
          <w:spacing w:val="-4"/>
          <w:szCs w:val="24"/>
        </w:rPr>
        <w:t xml:space="preserve"> </w:t>
      </w:r>
      <w:r w:rsidRPr="00DE3F1F">
        <w:rPr>
          <w:rFonts w:cs="Arial"/>
          <w:i/>
          <w:iCs/>
          <w:szCs w:val="24"/>
        </w:rPr>
        <w:t>the Service’s</w:t>
      </w:r>
      <w:r w:rsidRPr="00DE3F1F">
        <w:rPr>
          <w:rFonts w:cs="Arial"/>
          <w:i/>
          <w:iCs/>
          <w:spacing w:val="2"/>
          <w:szCs w:val="24"/>
        </w:rPr>
        <w:t xml:space="preserve"> </w:t>
      </w:r>
      <w:r w:rsidRPr="00DE3F1F">
        <w:rPr>
          <w:rFonts w:cs="Arial"/>
          <w:i/>
          <w:iCs/>
          <w:szCs w:val="24"/>
        </w:rPr>
        <w:t>undertakings.</w:t>
      </w:r>
    </w:p>
    <w:p w14:paraId="318370CD" w14:textId="77777777" w:rsidR="00732161" w:rsidRPr="00DE3F1F" w:rsidRDefault="00F31A63" w:rsidP="00DE3F1F">
      <w:pPr>
        <w:spacing w:line="276" w:lineRule="auto"/>
        <w:rPr>
          <w:rFonts w:cs="Arial"/>
          <w:i/>
          <w:iCs/>
          <w:szCs w:val="24"/>
        </w:rPr>
      </w:pPr>
      <w:r w:rsidRPr="00DE3F1F">
        <w:rPr>
          <w:rFonts w:cs="Arial"/>
          <w:b/>
          <w:bCs/>
          <w:i/>
          <w:iCs/>
          <w:szCs w:val="24"/>
        </w:rPr>
        <w:t>Service Policies</w:t>
      </w:r>
      <w:r w:rsidRPr="00DE3F1F">
        <w:rPr>
          <w:rFonts w:cs="Arial"/>
          <w:i/>
          <w:iCs/>
          <w:szCs w:val="24"/>
        </w:rPr>
        <w:t xml:space="preserve"> - All GMCA employees must observe and adhere to the provisions outlined</w:t>
      </w:r>
      <w:r w:rsidRPr="00DE3F1F">
        <w:rPr>
          <w:rFonts w:cs="Arial"/>
          <w:i/>
          <w:iCs/>
          <w:spacing w:val="-59"/>
          <w:szCs w:val="24"/>
        </w:rPr>
        <w:t xml:space="preserve"> </w:t>
      </w:r>
      <w:r w:rsidRPr="00DE3F1F">
        <w:rPr>
          <w:rFonts w:cs="Arial"/>
          <w:i/>
          <w:iCs/>
          <w:szCs w:val="24"/>
        </w:rPr>
        <w:t>in</w:t>
      </w:r>
      <w:r w:rsidRPr="00DE3F1F">
        <w:rPr>
          <w:rFonts w:cs="Arial"/>
          <w:i/>
          <w:iCs/>
          <w:spacing w:val="-1"/>
          <w:szCs w:val="24"/>
        </w:rPr>
        <w:t xml:space="preserve"> </w:t>
      </w:r>
      <w:r w:rsidRPr="00DE3F1F">
        <w:rPr>
          <w:rFonts w:cs="Arial"/>
          <w:i/>
          <w:iCs/>
          <w:szCs w:val="24"/>
        </w:rPr>
        <w:t>these policies.</w:t>
      </w:r>
    </w:p>
    <w:p w14:paraId="47A5EC64" w14:textId="6613E9D6" w:rsidR="00675768" w:rsidRPr="00DE3F1F" w:rsidRDefault="00F31A63" w:rsidP="00DE3F1F">
      <w:pPr>
        <w:spacing w:line="276" w:lineRule="auto"/>
        <w:rPr>
          <w:rFonts w:cs="Arial"/>
          <w:i/>
          <w:iCs/>
          <w:szCs w:val="24"/>
        </w:rPr>
      </w:pPr>
      <w:r w:rsidRPr="00DE3F1F">
        <w:rPr>
          <w:rFonts w:cs="Arial"/>
          <w:b/>
          <w:bCs/>
          <w:i/>
          <w:iCs/>
          <w:szCs w:val="24"/>
        </w:rPr>
        <w:t>Equal Opportunities</w:t>
      </w:r>
      <w:r w:rsidRPr="00DE3F1F">
        <w:rPr>
          <w:rFonts w:cs="Arial"/>
          <w:i/>
          <w:iCs/>
          <w:szCs w:val="24"/>
        </w:rPr>
        <w:t xml:space="preserve"> - GMCA provides a range of services and employment</w:t>
      </w:r>
      <w:r w:rsidRPr="00DE3F1F">
        <w:rPr>
          <w:rFonts w:cs="Arial"/>
          <w:i/>
          <w:iCs/>
          <w:spacing w:val="1"/>
          <w:szCs w:val="24"/>
        </w:rPr>
        <w:t xml:space="preserve"> </w:t>
      </w:r>
      <w:r w:rsidRPr="00DE3F1F">
        <w:rPr>
          <w:rFonts w:cs="Arial"/>
          <w:i/>
          <w:iCs/>
          <w:szCs w:val="24"/>
        </w:rPr>
        <w:t>opportunities for a diverse population. As a GMCA employee you are expected to treat all</w:t>
      </w:r>
      <w:r w:rsidR="00732161" w:rsidRPr="00DE3F1F">
        <w:rPr>
          <w:rFonts w:cs="Arial"/>
          <w:i/>
          <w:iCs/>
          <w:szCs w:val="24"/>
        </w:rPr>
        <w:t xml:space="preserve"> </w:t>
      </w:r>
      <w:r w:rsidRPr="00DE3F1F">
        <w:rPr>
          <w:rFonts w:cs="Arial"/>
          <w:i/>
          <w:iCs/>
          <w:spacing w:val="-59"/>
          <w:szCs w:val="24"/>
        </w:rPr>
        <w:t xml:space="preserve"> </w:t>
      </w:r>
      <w:r w:rsidRPr="00DE3F1F">
        <w:rPr>
          <w:rFonts w:cs="Arial"/>
          <w:i/>
          <w:iCs/>
          <w:szCs w:val="24"/>
        </w:rPr>
        <w:t>employees / partners / members of the public and work colleagues with dignity and</w:t>
      </w:r>
      <w:r w:rsidRPr="00DE3F1F">
        <w:rPr>
          <w:rFonts w:cs="Arial"/>
          <w:i/>
          <w:iCs/>
          <w:spacing w:val="1"/>
          <w:szCs w:val="24"/>
        </w:rPr>
        <w:t xml:space="preserve"> </w:t>
      </w:r>
      <w:r w:rsidRPr="00DE3F1F">
        <w:rPr>
          <w:rFonts w:cs="Arial"/>
          <w:i/>
          <w:iCs/>
          <w:szCs w:val="24"/>
        </w:rPr>
        <w:t>respect</w:t>
      </w:r>
      <w:r w:rsidRPr="00DE3F1F">
        <w:rPr>
          <w:rFonts w:cs="Arial"/>
          <w:i/>
          <w:iCs/>
          <w:spacing w:val="-2"/>
          <w:szCs w:val="24"/>
        </w:rPr>
        <w:t xml:space="preserve"> </w:t>
      </w:r>
      <w:r w:rsidRPr="00DE3F1F">
        <w:rPr>
          <w:rFonts w:cs="Arial"/>
          <w:i/>
          <w:iCs/>
          <w:szCs w:val="24"/>
        </w:rPr>
        <w:t>irrespective</w:t>
      </w:r>
      <w:r w:rsidRPr="00DE3F1F">
        <w:rPr>
          <w:rFonts w:cs="Arial"/>
          <w:i/>
          <w:iCs/>
          <w:spacing w:val="1"/>
          <w:szCs w:val="24"/>
        </w:rPr>
        <w:t xml:space="preserve"> </w:t>
      </w:r>
      <w:r w:rsidRPr="00DE3F1F">
        <w:rPr>
          <w:rFonts w:cs="Arial"/>
          <w:i/>
          <w:iCs/>
          <w:szCs w:val="24"/>
        </w:rPr>
        <w:t>of</w:t>
      </w:r>
      <w:r w:rsidRPr="00DE3F1F">
        <w:rPr>
          <w:rFonts w:cs="Arial"/>
          <w:i/>
          <w:iCs/>
          <w:spacing w:val="2"/>
          <w:szCs w:val="24"/>
        </w:rPr>
        <w:t xml:space="preserve"> </w:t>
      </w:r>
      <w:r w:rsidRPr="00DE3F1F">
        <w:rPr>
          <w:rFonts w:cs="Arial"/>
          <w:i/>
          <w:iCs/>
          <w:szCs w:val="24"/>
        </w:rPr>
        <w:t>their</w:t>
      </w:r>
      <w:r w:rsidRPr="00DE3F1F">
        <w:rPr>
          <w:rFonts w:cs="Arial"/>
          <w:i/>
          <w:iCs/>
          <w:spacing w:val="2"/>
          <w:szCs w:val="24"/>
        </w:rPr>
        <w:t xml:space="preserve"> </w:t>
      </w:r>
      <w:r w:rsidRPr="00DE3F1F">
        <w:rPr>
          <w:rFonts w:cs="Arial"/>
          <w:i/>
          <w:iCs/>
          <w:szCs w:val="24"/>
        </w:rPr>
        <w:t>background</w:t>
      </w:r>
      <w:r w:rsidR="00732161" w:rsidRPr="00DE3F1F">
        <w:rPr>
          <w:rFonts w:cs="Arial"/>
          <w:i/>
          <w:iCs/>
          <w:szCs w:val="24"/>
        </w:rPr>
        <w:t>.</w:t>
      </w:r>
    </w:p>
    <w:sectPr w:rsidR="00675768" w:rsidRPr="00DE3F1F" w:rsidSect="003C14BB">
      <w:headerReference w:type="first" r:id="rId11"/>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D73A" w14:textId="77777777" w:rsidR="00025CEE" w:rsidRDefault="00025CEE" w:rsidP="00342A79">
      <w:r>
        <w:separator/>
      </w:r>
    </w:p>
  </w:endnote>
  <w:endnote w:type="continuationSeparator" w:id="0">
    <w:p w14:paraId="3BACB7AA" w14:textId="77777777" w:rsidR="00025CEE" w:rsidRDefault="00025CEE" w:rsidP="00342A79">
      <w:r>
        <w:continuationSeparator/>
      </w:r>
    </w:p>
  </w:endnote>
  <w:endnote w:type="continuationNotice" w:id="1">
    <w:p w14:paraId="0CB170EF" w14:textId="77777777" w:rsidR="00025CEE" w:rsidRDefault="00025CEE"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9846" w14:textId="77777777" w:rsidR="00025CEE" w:rsidRDefault="00025CEE" w:rsidP="00342A79">
      <w:r>
        <w:separator/>
      </w:r>
    </w:p>
  </w:footnote>
  <w:footnote w:type="continuationSeparator" w:id="0">
    <w:p w14:paraId="4BB306FD" w14:textId="77777777" w:rsidR="00025CEE" w:rsidRDefault="00025CEE" w:rsidP="00342A79">
      <w:r>
        <w:continuationSeparator/>
      </w:r>
    </w:p>
  </w:footnote>
  <w:footnote w:type="continuationNotice" w:id="1">
    <w:p w14:paraId="1C788E2E" w14:textId="77777777" w:rsidR="00025CEE" w:rsidRDefault="00025CEE"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5648911" name="Picture 995648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5" w15:restartNumberingAfterBreak="0">
    <w:nsid w:val="14DA1781"/>
    <w:multiLevelType w:val="hybridMultilevel"/>
    <w:tmpl w:val="27C8929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C8063414"/>
    <w:lvl w:ilvl="0" w:tplc="08090001">
      <w:start w:val="1"/>
      <w:numFmt w:val="bullet"/>
      <w:lvlText w:val=""/>
      <w:lvlJc w:val="left"/>
      <w:pPr>
        <w:ind w:left="720" w:hanging="360"/>
      </w:pPr>
      <w:rPr>
        <w:rFonts w:ascii="Symbol" w:hAnsi="Symbol" w:hint="default"/>
      </w:rPr>
    </w:lvl>
    <w:lvl w:ilvl="1" w:tplc="364E9ED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1D6106"/>
    <w:multiLevelType w:val="hybridMultilevel"/>
    <w:tmpl w:val="BAD6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8"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19"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E517A0"/>
    <w:multiLevelType w:val="hybridMultilevel"/>
    <w:tmpl w:val="286CFD1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3B7E85"/>
    <w:multiLevelType w:val="hybridMultilevel"/>
    <w:tmpl w:val="2CCE5EBA"/>
    <w:lvl w:ilvl="0" w:tplc="08090001">
      <w:start w:val="1"/>
      <w:numFmt w:val="bullet"/>
      <w:lvlText w:val=""/>
      <w:lvlJc w:val="left"/>
      <w:pPr>
        <w:ind w:left="1125" w:hanging="360"/>
      </w:pPr>
      <w:rPr>
        <w:rFonts w:ascii="Symbol" w:hAnsi="Symbol" w:hint="default"/>
      </w:rPr>
    </w:lvl>
    <w:lvl w:ilvl="1" w:tplc="08090003">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8"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29"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1"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18"/>
  </w:num>
  <w:num w:numId="2" w16cid:durableId="403452831">
    <w:abstractNumId w:val="30"/>
  </w:num>
  <w:num w:numId="3" w16cid:durableId="972127992">
    <w:abstractNumId w:val="4"/>
  </w:num>
  <w:num w:numId="4" w16cid:durableId="705913865">
    <w:abstractNumId w:val="17"/>
  </w:num>
  <w:num w:numId="5" w16cid:durableId="2037344836">
    <w:abstractNumId w:val="28"/>
  </w:num>
  <w:num w:numId="6" w16cid:durableId="867109901">
    <w:abstractNumId w:val="13"/>
  </w:num>
  <w:num w:numId="7" w16cid:durableId="2074496982">
    <w:abstractNumId w:val="11"/>
  </w:num>
  <w:num w:numId="8" w16cid:durableId="1150252616">
    <w:abstractNumId w:val="8"/>
  </w:num>
  <w:num w:numId="9" w16cid:durableId="668949124">
    <w:abstractNumId w:val="24"/>
  </w:num>
  <w:num w:numId="10" w16cid:durableId="551115193">
    <w:abstractNumId w:val="31"/>
  </w:num>
  <w:num w:numId="11" w16cid:durableId="999232152">
    <w:abstractNumId w:val="29"/>
  </w:num>
  <w:num w:numId="12" w16cid:durableId="160390960">
    <w:abstractNumId w:val="7"/>
  </w:num>
  <w:num w:numId="13" w16cid:durableId="1205479470">
    <w:abstractNumId w:val="2"/>
  </w:num>
  <w:num w:numId="14" w16cid:durableId="269894756">
    <w:abstractNumId w:val="1"/>
  </w:num>
  <w:num w:numId="15" w16cid:durableId="79066554">
    <w:abstractNumId w:val="19"/>
  </w:num>
  <w:num w:numId="16" w16cid:durableId="1296058634">
    <w:abstractNumId w:val="20"/>
  </w:num>
  <w:num w:numId="17" w16cid:durableId="1149901856">
    <w:abstractNumId w:val="0"/>
  </w:num>
  <w:num w:numId="18" w16cid:durableId="1534808822">
    <w:abstractNumId w:val="3"/>
  </w:num>
  <w:num w:numId="19" w16cid:durableId="583422076">
    <w:abstractNumId w:val="26"/>
  </w:num>
  <w:num w:numId="20" w16cid:durableId="645017364">
    <w:abstractNumId w:val="21"/>
  </w:num>
  <w:num w:numId="21" w16cid:durableId="1177960860">
    <w:abstractNumId w:val="15"/>
  </w:num>
  <w:num w:numId="22" w16cid:durableId="569771011">
    <w:abstractNumId w:val="6"/>
  </w:num>
  <w:num w:numId="23" w16cid:durableId="337118398">
    <w:abstractNumId w:val="10"/>
  </w:num>
  <w:num w:numId="24" w16cid:durableId="241716552">
    <w:abstractNumId w:val="22"/>
  </w:num>
  <w:num w:numId="25" w16cid:durableId="1541161792">
    <w:abstractNumId w:val="16"/>
  </w:num>
  <w:num w:numId="26" w16cid:durableId="975260206">
    <w:abstractNumId w:val="26"/>
    <w:lvlOverride w:ilvl="0">
      <w:startOverride w:val="1"/>
    </w:lvlOverride>
  </w:num>
  <w:num w:numId="27" w16cid:durableId="527258458">
    <w:abstractNumId w:val="26"/>
    <w:lvlOverride w:ilvl="0">
      <w:startOverride w:val="1"/>
    </w:lvlOverride>
  </w:num>
  <w:num w:numId="28" w16cid:durableId="497158035">
    <w:abstractNumId w:val="26"/>
    <w:lvlOverride w:ilvl="0">
      <w:startOverride w:val="1"/>
    </w:lvlOverride>
  </w:num>
  <w:num w:numId="29" w16cid:durableId="527446879">
    <w:abstractNumId w:val="26"/>
    <w:lvlOverride w:ilvl="0">
      <w:startOverride w:val="1"/>
    </w:lvlOverride>
  </w:num>
  <w:num w:numId="30" w16cid:durableId="743264208">
    <w:abstractNumId w:val="26"/>
    <w:lvlOverride w:ilvl="0">
      <w:startOverride w:val="1"/>
    </w:lvlOverride>
  </w:num>
  <w:num w:numId="31" w16cid:durableId="1584297774">
    <w:abstractNumId w:val="26"/>
    <w:lvlOverride w:ilvl="0">
      <w:startOverride w:val="1"/>
    </w:lvlOverride>
  </w:num>
  <w:num w:numId="32" w16cid:durableId="760876146">
    <w:abstractNumId w:val="12"/>
  </w:num>
  <w:num w:numId="33" w16cid:durableId="1482193906">
    <w:abstractNumId w:val="23"/>
  </w:num>
  <w:num w:numId="34" w16cid:durableId="1236013200">
    <w:abstractNumId w:val="9"/>
  </w:num>
  <w:num w:numId="35" w16cid:durableId="907035646">
    <w:abstractNumId w:val="5"/>
  </w:num>
  <w:num w:numId="36" w16cid:durableId="317078600">
    <w:abstractNumId w:val="25"/>
  </w:num>
  <w:num w:numId="37" w16cid:durableId="1608654676">
    <w:abstractNumId w:val="14"/>
  </w:num>
  <w:num w:numId="38" w16cid:durableId="14106911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25CEE"/>
    <w:rsid w:val="00051932"/>
    <w:rsid w:val="000653C1"/>
    <w:rsid w:val="00075EE2"/>
    <w:rsid w:val="0008210F"/>
    <w:rsid w:val="000961F4"/>
    <w:rsid w:val="000A4F8F"/>
    <w:rsid w:val="000B4CAC"/>
    <w:rsid w:val="000D32C4"/>
    <w:rsid w:val="000D64B1"/>
    <w:rsid w:val="00120025"/>
    <w:rsid w:val="00125480"/>
    <w:rsid w:val="001279D8"/>
    <w:rsid w:val="00133524"/>
    <w:rsid w:val="00144603"/>
    <w:rsid w:val="00145E6A"/>
    <w:rsid w:val="00145F22"/>
    <w:rsid w:val="001561D7"/>
    <w:rsid w:val="00195A41"/>
    <w:rsid w:val="001A482C"/>
    <w:rsid w:val="001B0CC2"/>
    <w:rsid w:val="001B6AA6"/>
    <w:rsid w:val="001C1309"/>
    <w:rsid w:val="001D0238"/>
    <w:rsid w:val="001E526D"/>
    <w:rsid w:val="002134E7"/>
    <w:rsid w:val="0021462D"/>
    <w:rsid w:val="00217675"/>
    <w:rsid w:val="002220EE"/>
    <w:rsid w:val="00250BDB"/>
    <w:rsid w:val="00251999"/>
    <w:rsid w:val="00280662"/>
    <w:rsid w:val="00282076"/>
    <w:rsid w:val="002861E0"/>
    <w:rsid w:val="00295AFC"/>
    <w:rsid w:val="002A52CB"/>
    <w:rsid w:val="002B18A8"/>
    <w:rsid w:val="002B5E72"/>
    <w:rsid w:val="002C3427"/>
    <w:rsid w:val="002E3C9D"/>
    <w:rsid w:val="002E780E"/>
    <w:rsid w:val="002F1F47"/>
    <w:rsid w:val="00306E3A"/>
    <w:rsid w:val="0031502E"/>
    <w:rsid w:val="00322DDA"/>
    <w:rsid w:val="00326E07"/>
    <w:rsid w:val="00327122"/>
    <w:rsid w:val="0032718C"/>
    <w:rsid w:val="0033626F"/>
    <w:rsid w:val="00342A79"/>
    <w:rsid w:val="00360D97"/>
    <w:rsid w:val="003817C5"/>
    <w:rsid w:val="003877C8"/>
    <w:rsid w:val="003909CB"/>
    <w:rsid w:val="0039686E"/>
    <w:rsid w:val="00397A5D"/>
    <w:rsid w:val="003C128B"/>
    <w:rsid w:val="003C14BB"/>
    <w:rsid w:val="003C514A"/>
    <w:rsid w:val="003D1D8E"/>
    <w:rsid w:val="003F445E"/>
    <w:rsid w:val="003F6D5E"/>
    <w:rsid w:val="003F71E1"/>
    <w:rsid w:val="00403381"/>
    <w:rsid w:val="0040656C"/>
    <w:rsid w:val="00406881"/>
    <w:rsid w:val="00406A0A"/>
    <w:rsid w:val="00407975"/>
    <w:rsid w:val="00407E65"/>
    <w:rsid w:val="00445DA6"/>
    <w:rsid w:val="0045137F"/>
    <w:rsid w:val="004628B1"/>
    <w:rsid w:val="0046526B"/>
    <w:rsid w:val="00470BBF"/>
    <w:rsid w:val="004736A3"/>
    <w:rsid w:val="004801EA"/>
    <w:rsid w:val="004915E5"/>
    <w:rsid w:val="004A7F60"/>
    <w:rsid w:val="004B4757"/>
    <w:rsid w:val="004C50B3"/>
    <w:rsid w:val="004C582C"/>
    <w:rsid w:val="004D16E3"/>
    <w:rsid w:val="004D5FA9"/>
    <w:rsid w:val="004E7C6C"/>
    <w:rsid w:val="004E7E16"/>
    <w:rsid w:val="004F481A"/>
    <w:rsid w:val="00512F13"/>
    <w:rsid w:val="00520834"/>
    <w:rsid w:val="00543E54"/>
    <w:rsid w:val="00547336"/>
    <w:rsid w:val="00556484"/>
    <w:rsid w:val="00557ED8"/>
    <w:rsid w:val="005615A4"/>
    <w:rsid w:val="0058495C"/>
    <w:rsid w:val="005A7FAC"/>
    <w:rsid w:val="005B1039"/>
    <w:rsid w:val="005B374D"/>
    <w:rsid w:val="005C071A"/>
    <w:rsid w:val="005C0927"/>
    <w:rsid w:val="005C55D1"/>
    <w:rsid w:val="005D386A"/>
    <w:rsid w:val="005D75FE"/>
    <w:rsid w:val="005E216F"/>
    <w:rsid w:val="005E5DA5"/>
    <w:rsid w:val="005F42C6"/>
    <w:rsid w:val="00600478"/>
    <w:rsid w:val="00621ED8"/>
    <w:rsid w:val="00623794"/>
    <w:rsid w:val="006338B6"/>
    <w:rsid w:val="00635819"/>
    <w:rsid w:val="006376D7"/>
    <w:rsid w:val="00641C47"/>
    <w:rsid w:val="00644ADC"/>
    <w:rsid w:val="006453DC"/>
    <w:rsid w:val="0065424F"/>
    <w:rsid w:val="00675768"/>
    <w:rsid w:val="00676334"/>
    <w:rsid w:val="006A2C83"/>
    <w:rsid w:val="00706E71"/>
    <w:rsid w:val="007118E9"/>
    <w:rsid w:val="00713F02"/>
    <w:rsid w:val="00732161"/>
    <w:rsid w:val="00737EB0"/>
    <w:rsid w:val="007402DF"/>
    <w:rsid w:val="00740EEF"/>
    <w:rsid w:val="00750EB1"/>
    <w:rsid w:val="00764A4A"/>
    <w:rsid w:val="00766F0E"/>
    <w:rsid w:val="007677A0"/>
    <w:rsid w:val="00767994"/>
    <w:rsid w:val="00780065"/>
    <w:rsid w:val="00786BBE"/>
    <w:rsid w:val="007A6205"/>
    <w:rsid w:val="007A6863"/>
    <w:rsid w:val="007B1635"/>
    <w:rsid w:val="007B3152"/>
    <w:rsid w:val="007B68F4"/>
    <w:rsid w:val="007C11C1"/>
    <w:rsid w:val="007C4A10"/>
    <w:rsid w:val="007D1256"/>
    <w:rsid w:val="007E2477"/>
    <w:rsid w:val="007E54DB"/>
    <w:rsid w:val="007E5ED1"/>
    <w:rsid w:val="007F52C8"/>
    <w:rsid w:val="00800C14"/>
    <w:rsid w:val="00807671"/>
    <w:rsid w:val="0081661E"/>
    <w:rsid w:val="0082234C"/>
    <w:rsid w:val="00823531"/>
    <w:rsid w:val="0084055B"/>
    <w:rsid w:val="00847717"/>
    <w:rsid w:val="00850CB4"/>
    <w:rsid w:val="0085596D"/>
    <w:rsid w:val="00855FDA"/>
    <w:rsid w:val="0087309E"/>
    <w:rsid w:val="0089711B"/>
    <w:rsid w:val="008C057F"/>
    <w:rsid w:val="008C2390"/>
    <w:rsid w:val="008C6B98"/>
    <w:rsid w:val="008D5C63"/>
    <w:rsid w:val="008E72A0"/>
    <w:rsid w:val="008F14E5"/>
    <w:rsid w:val="008F3323"/>
    <w:rsid w:val="008F40ED"/>
    <w:rsid w:val="008F6AD1"/>
    <w:rsid w:val="009000B0"/>
    <w:rsid w:val="00906A15"/>
    <w:rsid w:val="009117D0"/>
    <w:rsid w:val="00914ED3"/>
    <w:rsid w:val="00920FE4"/>
    <w:rsid w:val="0092646E"/>
    <w:rsid w:val="00927B53"/>
    <w:rsid w:val="00945A05"/>
    <w:rsid w:val="00947347"/>
    <w:rsid w:val="00966235"/>
    <w:rsid w:val="009776BC"/>
    <w:rsid w:val="00984F9D"/>
    <w:rsid w:val="00986B22"/>
    <w:rsid w:val="009A33EA"/>
    <w:rsid w:val="009A3AA2"/>
    <w:rsid w:val="009A43CA"/>
    <w:rsid w:val="009A5C37"/>
    <w:rsid w:val="009D2EA6"/>
    <w:rsid w:val="009D6564"/>
    <w:rsid w:val="009D7F97"/>
    <w:rsid w:val="009E2C30"/>
    <w:rsid w:val="009E4C0F"/>
    <w:rsid w:val="009F020B"/>
    <w:rsid w:val="009F348E"/>
    <w:rsid w:val="00A042E3"/>
    <w:rsid w:val="00A1168B"/>
    <w:rsid w:val="00A17349"/>
    <w:rsid w:val="00A205D4"/>
    <w:rsid w:val="00A26226"/>
    <w:rsid w:val="00A32A41"/>
    <w:rsid w:val="00A44B16"/>
    <w:rsid w:val="00A51058"/>
    <w:rsid w:val="00A52650"/>
    <w:rsid w:val="00A52F5B"/>
    <w:rsid w:val="00A532D5"/>
    <w:rsid w:val="00A6255C"/>
    <w:rsid w:val="00A64E2D"/>
    <w:rsid w:val="00A71F3E"/>
    <w:rsid w:val="00A93637"/>
    <w:rsid w:val="00AA2AEA"/>
    <w:rsid w:val="00AA593B"/>
    <w:rsid w:val="00AA7AA6"/>
    <w:rsid w:val="00AD7FD5"/>
    <w:rsid w:val="00AF285E"/>
    <w:rsid w:val="00B1064E"/>
    <w:rsid w:val="00B136C2"/>
    <w:rsid w:val="00B15211"/>
    <w:rsid w:val="00B40859"/>
    <w:rsid w:val="00B523B3"/>
    <w:rsid w:val="00B65E7B"/>
    <w:rsid w:val="00B66B5F"/>
    <w:rsid w:val="00B8281F"/>
    <w:rsid w:val="00B86CB6"/>
    <w:rsid w:val="00BA34FA"/>
    <w:rsid w:val="00BB7D51"/>
    <w:rsid w:val="00BC2419"/>
    <w:rsid w:val="00BD6446"/>
    <w:rsid w:val="00BE4FB2"/>
    <w:rsid w:val="00BE67A5"/>
    <w:rsid w:val="00BF2236"/>
    <w:rsid w:val="00C021A2"/>
    <w:rsid w:val="00C15156"/>
    <w:rsid w:val="00C164CD"/>
    <w:rsid w:val="00C42EC1"/>
    <w:rsid w:val="00C465F7"/>
    <w:rsid w:val="00C51E20"/>
    <w:rsid w:val="00C62185"/>
    <w:rsid w:val="00C66754"/>
    <w:rsid w:val="00C725EC"/>
    <w:rsid w:val="00C94131"/>
    <w:rsid w:val="00CB0D06"/>
    <w:rsid w:val="00CC6EC8"/>
    <w:rsid w:val="00CC7377"/>
    <w:rsid w:val="00CD3BB1"/>
    <w:rsid w:val="00CD3BF1"/>
    <w:rsid w:val="00CE3F0E"/>
    <w:rsid w:val="00CE6D32"/>
    <w:rsid w:val="00CF243D"/>
    <w:rsid w:val="00CF75CB"/>
    <w:rsid w:val="00D04A86"/>
    <w:rsid w:val="00D07273"/>
    <w:rsid w:val="00D252D1"/>
    <w:rsid w:val="00D25C16"/>
    <w:rsid w:val="00D51709"/>
    <w:rsid w:val="00D54414"/>
    <w:rsid w:val="00D55034"/>
    <w:rsid w:val="00D56910"/>
    <w:rsid w:val="00D72A7A"/>
    <w:rsid w:val="00D73191"/>
    <w:rsid w:val="00D77855"/>
    <w:rsid w:val="00D944AE"/>
    <w:rsid w:val="00DB0EDF"/>
    <w:rsid w:val="00DB6E81"/>
    <w:rsid w:val="00DC44A6"/>
    <w:rsid w:val="00DE3F1F"/>
    <w:rsid w:val="00E04F97"/>
    <w:rsid w:val="00E04FDD"/>
    <w:rsid w:val="00E0621A"/>
    <w:rsid w:val="00E11ABC"/>
    <w:rsid w:val="00E15312"/>
    <w:rsid w:val="00E223EB"/>
    <w:rsid w:val="00E54A32"/>
    <w:rsid w:val="00E7082F"/>
    <w:rsid w:val="00E72112"/>
    <w:rsid w:val="00E73F2D"/>
    <w:rsid w:val="00E761E8"/>
    <w:rsid w:val="00E87A98"/>
    <w:rsid w:val="00E9063E"/>
    <w:rsid w:val="00E9273C"/>
    <w:rsid w:val="00EA1A99"/>
    <w:rsid w:val="00EB4947"/>
    <w:rsid w:val="00ED4E8E"/>
    <w:rsid w:val="00EE2A46"/>
    <w:rsid w:val="00EE7B90"/>
    <w:rsid w:val="00EF7A53"/>
    <w:rsid w:val="00F104B4"/>
    <w:rsid w:val="00F12A6E"/>
    <w:rsid w:val="00F130EA"/>
    <w:rsid w:val="00F137BC"/>
    <w:rsid w:val="00F25FBB"/>
    <w:rsid w:val="00F3132A"/>
    <w:rsid w:val="00F31A63"/>
    <w:rsid w:val="00F45B16"/>
    <w:rsid w:val="00F54AB2"/>
    <w:rsid w:val="00F63261"/>
    <w:rsid w:val="00F67691"/>
    <w:rsid w:val="00F71A2A"/>
    <w:rsid w:val="00F7593E"/>
    <w:rsid w:val="00F81CB5"/>
    <w:rsid w:val="00F8671F"/>
    <w:rsid w:val="00F95E37"/>
    <w:rsid w:val="00F9694B"/>
    <w:rsid w:val="00FA4EE2"/>
    <w:rsid w:val="00FA4F22"/>
    <w:rsid w:val="00FB1296"/>
    <w:rsid w:val="00FB2E88"/>
    <w:rsid w:val="00FB30F9"/>
    <w:rsid w:val="00FC22E7"/>
    <w:rsid w:val="00FD06F5"/>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1914</Words>
  <Characters>11237</Characters>
  <Application>Microsoft Office Word</Application>
  <DocSecurity>2</DocSecurity>
  <Lines>204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Edwards, Gaynor</cp:lastModifiedBy>
  <cp:revision>5</cp:revision>
  <dcterms:created xsi:type="dcterms:W3CDTF">2025-08-27T07:45:00Z</dcterms:created>
  <dcterms:modified xsi:type="dcterms:W3CDTF">2026-02-06T14:31:00Z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