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spacing w:before="100" w:beforeAutospacing="1" w:after="100" w:afterAutospacing="1" w:line="240" w:lineRule="auto"/>
        <w:outlineLvl w:val="0"/>
        <w:rPr>
          <w:rFonts w:ascii="Candara" w:eastAsia="Candara" w:hAnsi="Candara" w:cs="Candara"/>
          <w:b/>
          <w:bCs/>
          <w:kern w:val="36"/>
          <w:sz w:val="48"/>
          <w:szCs w:val="48"/>
          <w:lang w:eastAsia="en-GB"/>
        </w:rPr>
      </w:pPr>
      <w:r>
        <w:rPr>
          <w:rFonts w:ascii="Candara" w:eastAsia="Candara" w:hAnsi="Candara" w:cs="Candara"/>
          <w:b/>
          <w:bCs/>
          <w:noProof/>
          <w:kern w:val="36"/>
          <w:sz w:val="48"/>
          <w:szCs w:val="48"/>
          <w:lang w:eastAsia="en-GB"/>
        </w:rPr>
        <w:drawing>
          <wp:anchor distT="0" distB="0" distL="114300" distR="114300" simplePos="0" relativeHeight="251658240" behindDoc="0" locked="0" layoutInCell="1" allowOverlap="1">
            <wp:simplePos x="0" y="0"/>
            <wp:positionH relativeFrom="margin">
              <wp:posOffset>5222370</wp:posOffset>
            </wp:positionH>
            <wp:positionV relativeFrom="paragraph">
              <wp:posOffset>5037</wp:posOffset>
            </wp:positionV>
            <wp:extent cx="880745" cy="88074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cstate="print">
                      <a:extLst>
                        <a:ext uri="{28A0092B-C50C-407E-A947-70E740481C1C}">
                          <a14:useLocalDpi xmlns:a14="http://schemas.microsoft.com/office/drawing/2010/main" val="0"/>
                        </a:ext>
                        <a:ext uri="{837473B0-CC2E-450A-ABE3-18F120FF3D39}">
                          <a1611:picAttrSrcUrl xmlns:a1611="http://schemas.microsoft.com/office/drawing/2016/11/main" r:id="rId6"/>
                        </a:ext>
                      </a:extLst>
                    </a:blip>
                    <a:stretch>
                      <a:fillRect/>
                    </a:stretch>
                  </pic:blipFill>
                  <pic:spPr>
                    <a:xfrm>
                      <a:off x="0" y="0"/>
                      <a:ext cx="880745" cy="880745"/>
                    </a:xfrm>
                    <a:prstGeom prst="rect">
                      <a:avLst/>
                    </a:prstGeom>
                  </pic:spPr>
                </pic:pic>
              </a:graphicData>
            </a:graphic>
            <wp14:sizeRelH relativeFrom="page">
              <wp14:pctWidth>0</wp14:pctWidth>
            </wp14:sizeRelH>
            <wp14:sizeRelV relativeFrom="page">
              <wp14:pctHeight>0</wp14:pctHeight>
            </wp14:sizeRelV>
          </wp:anchor>
        </w:drawing>
      </w:r>
      <w:r>
        <w:rPr>
          <w:rFonts w:ascii="Candara" w:eastAsia="Candara" w:hAnsi="Candara" w:cs="Candara"/>
          <w:b/>
          <w:bCs/>
          <w:kern w:val="36"/>
          <w:sz w:val="48"/>
          <w:szCs w:val="48"/>
          <w:lang w:eastAsia="en-GB"/>
        </w:rPr>
        <w:t>SEND Class Teacher – Job Description &amp; Person Specification</w:t>
      </w:r>
    </w:p>
    <w:p>
      <w:pPr>
        <w:spacing w:after="0" w:line="240" w:lineRule="auto"/>
        <w:rPr>
          <w:rFonts w:ascii="Candara" w:eastAsia="Candara" w:hAnsi="Candara" w:cs="Candara"/>
          <w:sz w:val="24"/>
          <w:szCs w:val="24"/>
          <w:lang w:eastAsia="en-GB"/>
        </w:rPr>
      </w:pPr>
    </w:p>
    <w:p>
      <w:pPr>
        <w:spacing w:after="100" w:line="240" w:lineRule="auto"/>
        <w:rPr>
          <w:rFonts w:ascii="Candara" w:eastAsia="Candara" w:hAnsi="Candara" w:cs="Candara"/>
          <w:sz w:val="24"/>
          <w:szCs w:val="24"/>
          <w:lang w:eastAsia="en-GB"/>
        </w:rPr>
      </w:pPr>
      <w:r>
        <w:rPr>
          <w:rFonts w:ascii="Candara" w:eastAsia="Candara" w:hAnsi="Candara" w:cs="Candara"/>
          <w:b/>
          <w:bCs/>
          <w:sz w:val="24"/>
          <w:szCs w:val="24"/>
          <w:lang w:eastAsia="en-GB"/>
        </w:rPr>
        <w:t>Purpose of this draft</w:t>
      </w:r>
      <w:r>
        <w:rPr>
          <w:rFonts w:ascii="Candara" w:eastAsia="Candara" w:hAnsi="Candara" w:cs="Candara"/>
          <w:sz w:val="24"/>
          <w:szCs w:val="24"/>
          <w:lang w:eastAsia="en-GB"/>
        </w:rPr>
        <w:t xml:space="preserve">: This version combines the strongest elements of the three uploaded examples into one clear, consistent JD/PS for a SEND Class Teacher. It </w:t>
      </w:r>
      <w:r>
        <w:rPr>
          <w:rFonts w:ascii="Candara" w:eastAsia="Candara" w:hAnsi="Candara" w:cs="Candara"/>
          <w:b/>
          <w:bCs/>
          <w:sz w:val="24"/>
          <w:szCs w:val="24"/>
          <w:lang w:eastAsia="en-GB"/>
        </w:rPr>
        <w:t>explicitly includes</w:t>
      </w:r>
      <w:r>
        <w:rPr>
          <w:rFonts w:ascii="Candara" w:eastAsia="Candara" w:hAnsi="Candara" w:cs="Candara"/>
          <w:sz w:val="24"/>
          <w:szCs w:val="24"/>
          <w:lang w:eastAsia="en-GB"/>
        </w:rPr>
        <w:t xml:space="preserve"> responsibilities for </w:t>
      </w:r>
      <w:r>
        <w:rPr>
          <w:rFonts w:ascii="Candara" w:eastAsia="Candara" w:hAnsi="Candara" w:cs="Candara"/>
          <w:b/>
          <w:bCs/>
          <w:sz w:val="24"/>
          <w:szCs w:val="24"/>
          <w:lang w:eastAsia="en-GB"/>
        </w:rPr>
        <w:t>intimate care</w:t>
      </w:r>
      <w:r>
        <w:rPr>
          <w:rFonts w:ascii="Candara" w:eastAsia="Candara" w:hAnsi="Candara" w:cs="Candara"/>
          <w:sz w:val="24"/>
          <w:szCs w:val="24"/>
          <w:lang w:eastAsia="en-GB"/>
        </w:rPr>
        <w:t xml:space="preserve"> and supporting pupils who present with </w:t>
      </w:r>
      <w:r>
        <w:rPr>
          <w:rFonts w:ascii="Candara" w:eastAsia="Candara" w:hAnsi="Candara" w:cs="Candara"/>
          <w:b/>
          <w:bCs/>
          <w:sz w:val="24"/>
          <w:szCs w:val="24"/>
          <w:lang w:eastAsia="en-GB"/>
        </w:rPr>
        <w:t>dysregulated behaviours</w:t>
      </w:r>
      <w:r>
        <w:rPr>
          <w:rFonts w:ascii="Candara" w:eastAsia="Candara" w:hAnsi="Candara" w:cs="Candara"/>
          <w:sz w:val="24"/>
          <w:szCs w:val="24"/>
          <w:lang w:eastAsia="en-GB"/>
        </w:rPr>
        <w:t>.</w:t>
      </w:r>
    </w:p>
    <w:p>
      <w:pPr>
        <w:spacing w:after="0" w:line="240" w:lineRule="auto"/>
        <w:rPr>
          <w:rFonts w:ascii="Candara" w:eastAsia="Candara" w:hAnsi="Candara" w:cs="Candara"/>
          <w:sz w:val="24"/>
          <w:szCs w:val="24"/>
          <w:lang w:eastAsia="en-GB"/>
        </w:rPr>
      </w:pPr>
      <w:r>
        <w:rPr>
          <w:rFonts w:ascii="Times New Roman" w:eastAsia="Times New Roman" w:hAnsi="Times New Roman" w:cs="Times New Roman"/>
          <w:sz w:val="24"/>
          <w:szCs w:val="24"/>
          <w:lang w:eastAsia="en-GB"/>
        </w:rPr>
        <w:pict>
          <v:rect id="_x0000_i1025" style="width:0;height:1.5pt" o:hralign="center" o:hrstd="t" o:hr="t" fillcolor="#a0a0a0" stroked="f"/>
        </w:pict>
      </w:r>
    </w:p>
    <w:p>
      <w:pPr>
        <w:spacing w:before="100" w:beforeAutospacing="1" w:after="100" w:afterAutospacing="1" w:line="240" w:lineRule="auto"/>
        <w:outlineLvl w:val="1"/>
        <w:rPr>
          <w:rFonts w:ascii="Candara" w:eastAsia="Candara" w:hAnsi="Candara" w:cs="Candara"/>
          <w:b/>
          <w:bCs/>
          <w:sz w:val="36"/>
          <w:szCs w:val="36"/>
          <w:lang w:eastAsia="en-GB"/>
        </w:rPr>
      </w:pPr>
      <w:r>
        <w:rPr>
          <w:rFonts w:ascii="Candara" w:eastAsia="Candara" w:hAnsi="Candara" w:cs="Candara"/>
          <w:b/>
          <w:bCs/>
          <w:sz w:val="36"/>
          <w:szCs w:val="36"/>
          <w:lang w:eastAsia="en-GB"/>
        </w:rPr>
        <w:t>Role Details</w:t>
      </w:r>
    </w:p>
    <w:p>
      <w:pPr>
        <w:numPr>
          <w:ilvl w:val="0"/>
          <w:numId w:val="1"/>
        </w:numPr>
        <w:spacing w:line="240" w:lineRule="auto"/>
        <w:rPr>
          <w:rFonts w:ascii="Candara" w:eastAsia="Candara" w:hAnsi="Candara" w:cs="Candara"/>
          <w:sz w:val="24"/>
          <w:szCs w:val="24"/>
          <w:lang w:eastAsia="en-GB"/>
        </w:rPr>
      </w:pPr>
      <w:r>
        <w:rPr>
          <w:rFonts w:ascii="Candara" w:eastAsia="Candara" w:hAnsi="Candara" w:cs="Candara"/>
          <w:b/>
          <w:bCs/>
          <w:sz w:val="24"/>
          <w:szCs w:val="24"/>
          <w:lang w:eastAsia="en-GB"/>
        </w:rPr>
        <w:t>Role</w:t>
      </w:r>
      <w:r>
        <w:rPr>
          <w:rFonts w:ascii="Candara" w:eastAsia="Candara" w:hAnsi="Candara" w:cs="Candara"/>
          <w:sz w:val="24"/>
          <w:szCs w:val="24"/>
          <w:lang w:eastAsia="en-GB"/>
        </w:rPr>
        <w:t>: SEND Class Teacher</w:t>
      </w:r>
    </w:p>
    <w:p>
      <w:pPr>
        <w:numPr>
          <w:ilvl w:val="0"/>
          <w:numId w:val="1"/>
        </w:numPr>
        <w:spacing w:line="240" w:lineRule="auto"/>
        <w:rPr>
          <w:rFonts w:ascii="Candara" w:eastAsia="Candara" w:hAnsi="Candara" w:cs="Candara"/>
          <w:sz w:val="24"/>
          <w:szCs w:val="24"/>
          <w:lang w:eastAsia="en-GB"/>
        </w:rPr>
      </w:pPr>
      <w:r>
        <w:rPr>
          <w:rFonts w:ascii="Candara" w:eastAsia="Candara" w:hAnsi="Candara" w:cs="Candara"/>
          <w:b/>
          <w:bCs/>
          <w:sz w:val="24"/>
          <w:szCs w:val="24"/>
          <w:lang w:eastAsia="en-GB"/>
        </w:rPr>
        <w:t>Grade</w:t>
      </w:r>
      <w:r>
        <w:rPr>
          <w:rFonts w:ascii="Candara" w:eastAsia="Candara" w:hAnsi="Candara" w:cs="Candara"/>
          <w:sz w:val="24"/>
          <w:szCs w:val="24"/>
          <w:lang w:eastAsia="en-GB"/>
        </w:rPr>
        <w:t>: Main/Upper Pay Range (M4 - UPR) plus SEND allowance</w:t>
      </w:r>
    </w:p>
    <w:p>
      <w:pPr>
        <w:numPr>
          <w:ilvl w:val="0"/>
          <w:numId w:val="1"/>
        </w:numPr>
        <w:spacing w:line="240" w:lineRule="auto"/>
        <w:rPr>
          <w:rFonts w:ascii="Candara" w:eastAsia="Candara" w:hAnsi="Candara" w:cs="Candara"/>
          <w:sz w:val="24"/>
          <w:szCs w:val="24"/>
          <w:lang w:eastAsia="en-GB"/>
        </w:rPr>
      </w:pPr>
      <w:r>
        <w:rPr>
          <w:rFonts w:ascii="Candara" w:eastAsia="Candara" w:hAnsi="Candara" w:cs="Candara"/>
          <w:b/>
          <w:bCs/>
          <w:sz w:val="24"/>
          <w:szCs w:val="24"/>
          <w:lang w:eastAsia="en-GB"/>
        </w:rPr>
        <w:t>Reports to</w:t>
      </w:r>
      <w:r>
        <w:rPr>
          <w:rFonts w:ascii="Candara" w:eastAsia="Candara" w:hAnsi="Candara" w:cs="Candara"/>
          <w:sz w:val="24"/>
          <w:szCs w:val="24"/>
          <w:lang w:eastAsia="en-GB"/>
        </w:rPr>
        <w:t>: SENDCo and ultimately accountable to the Headteacher.</w:t>
      </w:r>
    </w:p>
    <w:p>
      <w:pPr>
        <w:spacing w:after="0" w:line="240" w:lineRule="auto"/>
        <w:rPr>
          <w:rFonts w:ascii="Candara" w:eastAsia="Candara" w:hAnsi="Candara" w:cs="Candara"/>
          <w:sz w:val="24"/>
          <w:szCs w:val="24"/>
          <w:lang w:eastAsia="en-GB"/>
        </w:rPr>
      </w:pPr>
      <w:r>
        <w:rPr>
          <w:rFonts w:ascii="Times New Roman" w:eastAsia="Times New Roman" w:hAnsi="Times New Roman" w:cs="Times New Roman"/>
          <w:sz w:val="24"/>
          <w:szCs w:val="24"/>
          <w:lang w:eastAsia="en-GB"/>
        </w:rPr>
        <w:pict>
          <v:rect id="_x0000_i1026" style="width:0;height:1.5pt" o:hralign="center" o:hrstd="t" o:hr="t" fillcolor="#a0a0a0" stroked="f"/>
        </w:pict>
      </w:r>
    </w:p>
    <w:p>
      <w:pPr>
        <w:spacing w:before="100" w:beforeAutospacing="1" w:after="100" w:afterAutospacing="1" w:line="240" w:lineRule="auto"/>
        <w:outlineLvl w:val="1"/>
        <w:rPr>
          <w:rFonts w:ascii="Candara" w:eastAsia="Candara" w:hAnsi="Candara" w:cs="Candara"/>
          <w:b/>
          <w:bCs/>
          <w:sz w:val="36"/>
          <w:szCs w:val="36"/>
          <w:lang w:eastAsia="en-GB"/>
        </w:rPr>
      </w:pPr>
      <w:r>
        <w:rPr>
          <w:rFonts w:ascii="Candara" w:eastAsia="Candara" w:hAnsi="Candara" w:cs="Candara"/>
          <w:b/>
          <w:bCs/>
          <w:sz w:val="36"/>
          <w:szCs w:val="36"/>
          <w:lang w:eastAsia="en-GB"/>
        </w:rPr>
        <w:t>Safeguarding Statement</w:t>
      </w:r>
    </w:p>
    <w:p>
      <w:pPr>
        <w:spacing w:after="0" w:line="240" w:lineRule="auto"/>
        <w:rPr>
          <w:rFonts w:ascii="Candara" w:eastAsia="Candara" w:hAnsi="Candara" w:cs="Candara"/>
          <w:sz w:val="24"/>
          <w:szCs w:val="24"/>
          <w:lang w:eastAsia="en-GB"/>
        </w:rPr>
      </w:pPr>
      <w:r>
        <w:rPr>
          <w:rFonts w:ascii="Candara" w:eastAsia="Candara" w:hAnsi="Candara" w:cs="Candara"/>
          <w:sz w:val="24"/>
          <w:szCs w:val="24"/>
          <w:lang w:eastAsia="en-GB"/>
        </w:rPr>
        <w:t>The school is committed to safeguarding and promoting the welfare of children and young people and expects all staff and volunteers to share this commitment. All posts are subject to an enhanced Disclosure &amp; Barring Service check and satisfactory references.</w:t>
      </w:r>
    </w:p>
    <w:p>
      <w:pPr>
        <w:spacing w:after="0" w:line="240" w:lineRule="auto"/>
        <w:rPr>
          <w:rFonts w:ascii="Candara" w:eastAsia="Candara" w:hAnsi="Candara" w:cs="Candara"/>
          <w:sz w:val="24"/>
          <w:szCs w:val="24"/>
          <w:lang w:eastAsia="en-GB"/>
        </w:rPr>
      </w:pPr>
      <w:r>
        <w:rPr>
          <w:rFonts w:ascii="Times New Roman" w:eastAsia="Times New Roman" w:hAnsi="Times New Roman" w:cs="Times New Roman"/>
          <w:sz w:val="24"/>
          <w:szCs w:val="24"/>
          <w:lang w:eastAsia="en-GB"/>
        </w:rPr>
        <w:pict>
          <v:rect id="_x0000_i1027" style="width:0;height:1.5pt" o:hralign="center" o:hrstd="t" o:hr="t" fillcolor="#a0a0a0" stroked="f"/>
        </w:pict>
      </w:r>
    </w:p>
    <w:p>
      <w:pPr>
        <w:spacing w:before="100" w:beforeAutospacing="1" w:after="100" w:afterAutospacing="1" w:line="240" w:lineRule="auto"/>
        <w:outlineLvl w:val="1"/>
        <w:rPr>
          <w:rFonts w:ascii="Candara" w:eastAsia="Candara" w:hAnsi="Candara" w:cs="Candara"/>
          <w:b/>
          <w:bCs/>
          <w:sz w:val="36"/>
          <w:szCs w:val="36"/>
          <w:lang w:eastAsia="en-GB"/>
        </w:rPr>
      </w:pPr>
      <w:r>
        <w:rPr>
          <w:rFonts w:ascii="Candara" w:eastAsia="Candara" w:hAnsi="Candara" w:cs="Candara"/>
          <w:b/>
          <w:bCs/>
          <w:sz w:val="36"/>
          <w:szCs w:val="36"/>
          <w:lang w:eastAsia="en-GB"/>
        </w:rPr>
        <w:t>Main Purpose of the Job</w:t>
      </w:r>
    </w:p>
    <w:p>
      <w:pPr>
        <w:spacing w:after="0" w:line="240" w:lineRule="auto"/>
        <w:rPr>
          <w:rFonts w:ascii="Candara" w:eastAsia="Candara" w:hAnsi="Candara" w:cs="Candara"/>
          <w:sz w:val="24"/>
          <w:szCs w:val="24"/>
          <w:lang w:eastAsia="en-GB"/>
        </w:rPr>
      </w:pPr>
      <w:r>
        <w:rPr>
          <w:rFonts w:ascii="Candara" w:eastAsia="Candara" w:hAnsi="Candara" w:cs="Candara"/>
          <w:sz w:val="24"/>
          <w:szCs w:val="24"/>
          <w:lang w:eastAsia="en-GB"/>
        </w:rPr>
        <w:t xml:space="preserve">To deliver high quality, inclusive teaching and targeted support so that pupils with complex Special Educational Needs and Disabilities (SEND) make strong progress—academically, socially and emotionally—within a safe, nurturing environment. The postholder works closely with the SENDCo to implement a </w:t>
      </w:r>
      <w:r>
        <w:rPr>
          <w:rFonts w:ascii="Candara" w:eastAsia="Candara" w:hAnsi="Candara" w:cs="Candara"/>
          <w:b/>
          <w:bCs/>
          <w:sz w:val="24"/>
          <w:szCs w:val="24"/>
          <w:lang w:eastAsia="en-GB"/>
        </w:rPr>
        <w:t>graduated approach</w:t>
      </w:r>
      <w:r>
        <w:rPr>
          <w:rFonts w:ascii="Candara" w:eastAsia="Candara" w:hAnsi="Candara" w:cs="Candara"/>
          <w:sz w:val="24"/>
          <w:szCs w:val="24"/>
          <w:lang w:eastAsia="en-GB"/>
        </w:rPr>
        <w:t xml:space="preserve"> (assess–plan–do–review), contribute to statutory documentation (e.g., EHCPs) and model effective practice for colleagues.</w:t>
      </w:r>
    </w:p>
    <w:p>
      <w:pPr>
        <w:spacing w:after="0" w:line="240" w:lineRule="auto"/>
        <w:rPr>
          <w:rFonts w:ascii="Candara" w:eastAsia="Candara" w:hAnsi="Candara" w:cs="Candara"/>
          <w:sz w:val="24"/>
          <w:szCs w:val="24"/>
          <w:lang w:eastAsia="en-GB"/>
        </w:rPr>
      </w:pPr>
      <w:r>
        <w:rPr>
          <w:rFonts w:ascii="Times New Roman" w:eastAsia="Times New Roman" w:hAnsi="Times New Roman" w:cs="Times New Roman"/>
          <w:sz w:val="24"/>
          <w:szCs w:val="24"/>
          <w:lang w:eastAsia="en-GB"/>
        </w:rPr>
        <w:pict>
          <v:rect id="_x0000_i1028" style="width:0;height:1.5pt" o:hralign="center" o:hrstd="t" o:hr="t" fillcolor="#a0a0a0" stroked="f"/>
        </w:pict>
      </w:r>
    </w:p>
    <w:p>
      <w:pPr>
        <w:spacing w:before="100" w:beforeAutospacing="1" w:after="100" w:afterAutospacing="1" w:line="240" w:lineRule="auto"/>
        <w:outlineLvl w:val="1"/>
        <w:rPr>
          <w:rFonts w:ascii="Candara" w:eastAsia="Candara" w:hAnsi="Candara" w:cs="Candara"/>
          <w:b/>
          <w:bCs/>
          <w:sz w:val="36"/>
          <w:szCs w:val="36"/>
          <w:lang w:eastAsia="en-GB"/>
        </w:rPr>
      </w:pPr>
      <w:r>
        <w:rPr>
          <w:rFonts w:ascii="Candara" w:eastAsia="Candara" w:hAnsi="Candara" w:cs="Candara"/>
          <w:b/>
          <w:bCs/>
          <w:sz w:val="36"/>
          <w:szCs w:val="36"/>
          <w:lang w:eastAsia="en-GB"/>
        </w:rPr>
        <w:t>Key Responsibilities</w:t>
      </w:r>
    </w:p>
    <w:p>
      <w:pPr>
        <w:spacing w:before="100" w:beforeAutospacing="1" w:after="100" w:afterAutospacing="1" w:line="240" w:lineRule="auto"/>
        <w:outlineLvl w:val="2"/>
        <w:rPr>
          <w:rFonts w:ascii="Candara" w:eastAsia="Candara" w:hAnsi="Candara" w:cs="Candara"/>
          <w:b/>
          <w:bCs/>
          <w:sz w:val="27"/>
          <w:szCs w:val="27"/>
          <w:lang w:eastAsia="en-GB"/>
        </w:rPr>
      </w:pPr>
      <w:r>
        <w:rPr>
          <w:rFonts w:ascii="Candara" w:eastAsia="Candara" w:hAnsi="Candara" w:cs="Candara"/>
          <w:b/>
          <w:bCs/>
          <w:sz w:val="27"/>
          <w:szCs w:val="27"/>
          <w:lang w:eastAsia="en-GB"/>
        </w:rPr>
        <w:t>1) Teaching &amp; Learning</w:t>
      </w:r>
    </w:p>
    <w:p>
      <w:pPr>
        <w:numPr>
          <w:ilvl w:val="0"/>
          <w:numId w:val="2"/>
        </w:numPr>
        <w:spacing w:line="240" w:lineRule="auto"/>
        <w:rPr>
          <w:rFonts w:ascii="Candara" w:eastAsia="Candara" w:hAnsi="Candara" w:cs="Candara"/>
          <w:sz w:val="24"/>
          <w:szCs w:val="24"/>
          <w:lang w:eastAsia="en-GB"/>
        </w:rPr>
      </w:pPr>
      <w:r>
        <w:rPr>
          <w:rFonts w:ascii="Candara" w:eastAsia="Candara" w:hAnsi="Candara" w:cs="Candara"/>
          <w:sz w:val="24"/>
          <w:szCs w:val="24"/>
          <w:lang w:eastAsia="en-GB"/>
        </w:rPr>
        <w:t>Plan, deliver and review well structured, adaptive lessons that meet the needs of all learners, maintaining high expectations and ambition.</w:t>
      </w:r>
    </w:p>
    <w:p>
      <w:pPr>
        <w:numPr>
          <w:ilvl w:val="0"/>
          <w:numId w:val="2"/>
        </w:numPr>
        <w:spacing w:line="240" w:lineRule="auto"/>
        <w:rPr>
          <w:rFonts w:ascii="Candara" w:eastAsia="Candara" w:hAnsi="Candara" w:cs="Candara"/>
          <w:sz w:val="24"/>
          <w:szCs w:val="24"/>
          <w:lang w:eastAsia="en-GB"/>
        </w:rPr>
      </w:pPr>
      <w:r>
        <w:rPr>
          <w:rFonts w:ascii="Candara" w:eastAsia="Candara" w:hAnsi="Candara" w:cs="Candara"/>
          <w:sz w:val="24"/>
          <w:szCs w:val="24"/>
          <w:lang w:eastAsia="en-GB"/>
        </w:rPr>
        <w:lastRenderedPageBreak/>
        <w:t xml:space="preserve">Use assessment information to inform responsive teaching, including small group and 1:1 </w:t>
      </w:r>
      <w:proofErr w:type="gramStart"/>
      <w:r>
        <w:rPr>
          <w:rFonts w:ascii="Candara" w:eastAsia="Candara" w:hAnsi="Candara" w:cs="Candara"/>
          <w:sz w:val="24"/>
          <w:szCs w:val="24"/>
          <w:lang w:eastAsia="en-GB"/>
        </w:rPr>
        <w:t>interventions</w:t>
      </w:r>
      <w:proofErr w:type="gramEnd"/>
      <w:r>
        <w:rPr>
          <w:rFonts w:ascii="Candara" w:eastAsia="Candara" w:hAnsi="Candara" w:cs="Candara"/>
          <w:sz w:val="24"/>
          <w:szCs w:val="24"/>
          <w:lang w:eastAsia="en-GB"/>
        </w:rPr>
        <w:t xml:space="preserve"> to accelerate progress.</w:t>
      </w:r>
    </w:p>
    <w:p>
      <w:pPr>
        <w:numPr>
          <w:ilvl w:val="0"/>
          <w:numId w:val="2"/>
        </w:numPr>
        <w:spacing w:line="240" w:lineRule="auto"/>
        <w:rPr>
          <w:rFonts w:ascii="Candara" w:eastAsia="Candara" w:hAnsi="Candara" w:cs="Candara"/>
          <w:sz w:val="24"/>
          <w:szCs w:val="24"/>
          <w:lang w:eastAsia="en-GB"/>
        </w:rPr>
      </w:pPr>
      <w:r>
        <w:rPr>
          <w:rFonts w:ascii="Candara" w:eastAsia="Candara" w:hAnsi="Candara" w:cs="Candara"/>
          <w:sz w:val="24"/>
          <w:szCs w:val="24"/>
          <w:lang w:eastAsia="en-GB"/>
        </w:rPr>
        <w:t>Model and share effective strategies for inclusion and intervention with colleagues across the school.</w:t>
      </w:r>
    </w:p>
    <w:p>
      <w:pPr>
        <w:spacing w:before="100" w:beforeAutospacing="1" w:after="100" w:afterAutospacing="1" w:line="240" w:lineRule="auto"/>
        <w:outlineLvl w:val="2"/>
        <w:rPr>
          <w:rFonts w:ascii="Candara" w:eastAsia="Candara" w:hAnsi="Candara" w:cs="Candara"/>
          <w:b/>
          <w:bCs/>
          <w:sz w:val="27"/>
          <w:szCs w:val="27"/>
          <w:lang w:eastAsia="en-GB"/>
        </w:rPr>
      </w:pPr>
      <w:r>
        <w:rPr>
          <w:rFonts w:ascii="Candara" w:eastAsia="Candara" w:hAnsi="Candara" w:cs="Candara"/>
          <w:b/>
          <w:bCs/>
          <w:sz w:val="27"/>
          <w:szCs w:val="27"/>
          <w:lang w:eastAsia="en-GB"/>
        </w:rPr>
        <w:t>2) SEND Provision &amp; the Graduated Approach</w:t>
      </w:r>
    </w:p>
    <w:p>
      <w:pPr>
        <w:numPr>
          <w:ilvl w:val="0"/>
          <w:numId w:val="3"/>
        </w:numPr>
        <w:spacing w:line="240" w:lineRule="auto"/>
        <w:rPr>
          <w:rFonts w:ascii="Candara" w:eastAsia="Candara" w:hAnsi="Candara" w:cs="Candara"/>
          <w:sz w:val="24"/>
          <w:szCs w:val="24"/>
          <w:lang w:eastAsia="en-GB"/>
        </w:rPr>
      </w:pPr>
      <w:r>
        <w:rPr>
          <w:rFonts w:ascii="Candara" w:eastAsia="Candara" w:hAnsi="Candara" w:cs="Candara"/>
          <w:sz w:val="24"/>
          <w:szCs w:val="24"/>
          <w:lang w:eastAsia="en-GB"/>
        </w:rPr>
        <w:t>Work under the direction of the SENDCo to identify pupils’ needs, plan appropriate provision and review impact, maintaining high quality records (e.g., SEND plans, evidence for EHCP processes).</w:t>
      </w:r>
    </w:p>
    <w:p>
      <w:pPr>
        <w:numPr>
          <w:ilvl w:val="0"/>
          <w:numId w:val="3"/>
        </w:numPr>
        <w:spacing w:line="240" w:lineRule="auto"/>
        <w:rPr>
          <w:rFonts w:ascii="Candara" w:eastAsia="Candara" w:hAnsi="Candara" w:cs="Candara"/>
          <w:sz w:val="24"/>
          <w:szCs w:val="24"/>
          <w:lang w:eastAsia="en-GB"/>
        </w:rPr>
      </w:pPr>
      <w:r>
        <w:rPr>
          <w:rFonts w:ascii="Candara" w:eastAsia="Candara" w:hAnsi="Candara" w:cs="Candara"/>
          <w:sz w:val="24"/>
          <w:szCs w:val="24"/>
          <w:lang w:eastAsia="en-GB"/>
        </w:rPr>
        <w:t>Use specialist and classroom assessments to monitor progress and inform next steps.</w:t>
      </w:r>
    </w:p>
    <w:p>
      <w:pPr>
        <w:numPr>
          <w:ilvl w:val="0"/>
          <w:numId w:val="3"/>
        </w:numPr>
        <w:spacing w:line="240" w:lineRule="auto"/>
        <w:rPr>
          <w:rFonts w:ascii="Candara" w:eastAsia="Candara" w:hAnsi="Candara" w:cs="Candara"/>
          <w:sz w:val="24"/>
          <w:szCs w:val="24"/>
          <w:lang w:eastAsia="en-GB"/>
        </w:rPr>
      </w:pPr>
      <w:r>
        <w:rPr>
          <w:rFonts w:ascii="Candara" w:eastAsia="Candara" w:hAnsi="Candara" w:cs="Candara"/>
          <w:sz w:val="24"/>
          <w:szCs w:val="24"/>
          <w:lang w:eastAsia="en-GB"/>
        </w:rPr>
        <w:t>Contribute to and, where appropriate, lead annual reviews for pupils with EHCPs.</w:t>
      </w:r>
    </w:p>
    <w:p>
      <w:pPr>
        <w:spacing w:before="100" w:beforeAutospacing="1" w:after="100" w:afterAutospacing="1" w:line="240" w:lineRule="auto"/>
        <w:outlineLvl w:val="2"/>
        <w:rPr>
          <w:rFonts w:ascii="Candara" w:eastAsia="Candara" w:hAnsi="Candara" w:cs="Candara"/>
          <w:b/>
          <w:bCs/>
          <w:sz w:val="27"/>
          <w:szCs w:val="27"/>
          <w:lang w:eastAsia="en-GB"/>
        </w:rPr>
      </w:pPr>
      <w:r>
        <w:rPr>
          <w:rFonts w:ascii="Candara" w:eastAsia="Candara" w:hAnsi="Candara" w:cs="Candara"/>
          <w:b/>
          <w:bCs/>
          <w:sz w:val="27"/>
          <w:szCs w:val="27"/>
          <w:lang w:eastAsia="en-GB"/>
        </w:rPr>
        <w:t>3) Assessment, Recording &amp; Reporting</w:t>
      </w:r>
    </w:p>
    <w:p>
      <w:pPr>
        <w:numPr>
          <w:ilvl w:val="0"/>
          <w:numId w:val="4"/>
        </w:numPr>
        <w:spacing w:line="240" w:lineRule="auto"/>
        <w:rPr>
          <w:rFonts w:ascii="Candara" w:eastAsia="Candara" w:hAnsi="Candara" w:cs="Candara"/>
          <w:sz w:val="24"/>
          <w:szCs w:val="24"/>
          <w:lang w:eastAsia="en-GB"/>
        </w:rPr>
      </w:pPr>
      <w:r>
        <w:rPr>
          <w:rFonts w:ascii="Candara" w:eastAsia="Candara" w:hAnsi="Candara" w:cs="Candara"/>
          <w:sz w:val="24"/>
          <w:szCs w:val="24"/>
          <w:lang w:eastAsia="en-GB"/>
        </w:rPr>
        <w:t>Keep accurate records of attainment, progress and behaviour in line with school policy; provide timely feedback to pupils and parents/carers.</w:t>
      </w:r>
    </w:p>
    <w:p>
      <w:pPr>
        <w:numPr>
          <w:ilvl w:val="0"/>
          <w:numId w:val="4"/>
        </w:numPr>
        <w:spacing w:line="240" w:lineRule="auto"/>
        <w:rPr>
          <w:rFonts w:ascii="Candara" w:eastAsia="Candara" w:hAnsi="Candara" w:cs="Candara"/>
          <w:sz w:val="24"/>
          <w:szCs w:val="24"/>
          <w:lang w:eastAsia="en-GB"/>
        </w:rPr>
      </w:pPr>
      <w:r>
        <w:rPr>
          <w:rFonts w:ascii="Candara" w:eastAsia="Candara" w:hAnsi="Candara" w:cs="Candara"/>
          <w:sz w:val="24"/>
          <w:szCs w:val="24"/>
          <w:lang w:eastAsia="en-GB"/>
        </w:rPr>
        <w:t>Complete reports and contribute to wholeschool assessment cycles, including use of the school MIS where required.</w:t>
      </w:r>
    </w:p>
    <w:p>
      <w:pPr>
        <w:spacing w:before="100" w:beforeAutospacing="1" w:after="100" w:afterAutospacing="1" w:line="240" w:lineRule="auto"/>
        <w:outlineLvl w:val="2"/>
        <w:rPr>
          <w:rFonts w:ascii="Candara" w:eastAsia="Candara" w:hAnsi="Candara" w:cs="Candara"/>
          <w:b/>
          <w:bCs/>
          <w:sz w:val="27"/>
          <w:szCs w:val="27"/>
          <w:lang w:eastAsia="en-GB"/>
        </w:rPr>
      </w:pPr>
      <w:r>
        <w:rPr>
          <w:rFonts w:ascii="Candara" w:eastAsia="Candara" w:hAnsi="Candara" w:cs="Candara"/>
          <w:b/>
          <w:bCs/>
          <w:sz w:val="27"/>
          <w:szCs w:val="27"/>
          <w:lang w:eastAsia="en-GB"/>
        </w:rPr>
        <w:t>4) Behaviour, SEMH &amp; Dysregulated Behaviours</w:t>
      </w:r>
    </w:p>
    <w:p>
      <w:pPr>
        <w:numPr>
          <w:ilvl w:val="0"/>
          <w:numId w:val="5"/>
        </w:numPr>
        <w:spacing w:line="240" w:lineRule="auto"/>
        <w:rPr>
          <w:rFonts w:ascii="Candara" w:eastAsia="Candara" w:hAnsi="Candara" w:cs="Candara"/>
          <w:sz w:val="24"/>
          <w:szCs w:val="24"/>
          <w:lang w:eastAsia="en-GB"/>
        </w:rPr>
      </w:pPr>
      <w:r>
        <w:rPr>
          <w:rFonts w:ascii="Candara" w:eastAsia="Candara" w:hAnsi="Candara" w:cs="Candara"/>
          <w:sz w:val="24"/>
          <w:szCs w:val="24"/>
          <w:lang w:eastAsia="en-GB"/>
        </w:rPr>
        <w:t>Establish calm, predictable routines and a positive climate for learning; implement the school’s behaviour policy consistently.</w:t>
      </w:r>
    </w:p>
    <w:p>
      <w:pPr>
        <w:numPr>
          <w:ilvl w:val="0"/>
          <w:numId w:val="5"/>
        </w:numPr>
        <w:spacing w:line="240" w:lineRule="auto"/>
        <w:rPr>
          <w:rFonts w:ascii="Candara" w:eastAsia="Candara" w:hAnsi="Candara" w:cs="Candara"/>
          <w:sz w:val="24"/>
          <w:szCs w:val="24"/>
          <w:lang w:eastAsia="en-GB"/>
        </w:rPr>
      </w:pPr>
      <w:r>
        <w:rPr>
          <w:rFonts w:ascii="Candara" w:eastAsia="Candara" w:hAnsi="Candara" w:cs="Candara"/>
          <w:sz w:val="24"/>
          <w:szCs w:val="24"/>
          <w:lang w:eastAsia="en-GB"/>
        </w:rPr>
        <w:t xml:space="preserve">Use proactive, evidence informed strategies to support pupils who present with </w:t>
      </w:r>
      <w:r>
        <w:rPr>
          <w:rFonts w:ascii="Candara" w:eastAsia="Candara" w:hAnsi="Candara" w:cs="Candara"/>
          <w:b/>
          <w:bCs/>
          <w:sz w:val="24"/>
          <w:szCs w:val="24"/>
          <w:lang w:eastAsia="en-GB"/>
        </w:rPr>
        <w:t>dysregulated behaviours</w:t>
      </w:r>
      <w:r>
        <w:rPr>
          <w:rFonts w:ascii="Candara" w:eastAsia="Candara" w:hAnsi="Candara" w:cs="Candara"/>
          <w:sz w:val="24"/>
          <w:szCs w:val="24"/>
          <w:lang w:eastAsia="en-GB"/>
        </w:rPr>
        <w:t>, including coregulation, deescalation and restorative approaches; maintain appropriate records to inform planning and review.</w:t>
      </w:r>
    </w:p>
    <w:p>
      <w:pPr>
        <w:spacing w:before="100" w:beforeAutospacing="1" w:after="100" w:afterAutospacing="1" w:line="240" w:lineRule="auto"/>
        <w:outlineLvl w:val="2"/>
        <w:rPr>
          <w:rFonts w:ascii="Candara" w:eastAsia="Candara" w:hAnsi="Candara" w:cs="Candara"/>
          <w:b/>
          <w:bCs/>
          <w:sz w:val="27"/>
          <w:szCs w:val="27"/>
          <w:lang w:eastAsia="en-GB"/>
        </w:rPr>
      </w:pPr>
      <w:r>
        <w:rPr>
          <w:rFonts w:ascii="Candara" w:eastAsia="Candara" w:hAnsi="Candara" w:cs="Candara"/>
          <w:b/>
          <w:bCs/>
          <w:sz w:val="27"/>
          <w:szCs w:val="27"/>
          <w:lang w:eastAsia="en-GB"/>
        </w:rPr>
        <w:t>5) Intimate Care</w:t>
      </w:r>
    </w:p>
    <w:p>
      <w:pPr>
        <w:numPr>
          <w:ilvl w:val="0"/>
          <w:numId w:val="6"/>
        </w:numPr>
        <w:spacing w:line="240" w:lineRule="auto"/>
        <w:rPr>
          <w:rFonts w:ascii="Candara" w:eastAsia="Candara" w:hAnsi="Candara" w:cs="Candara"/>
          <w:sz w:val="24"/>
          <w:szCs w:val="24"/>
          <w:lang w:eastAsia="en-GB"/>
        </w:rPr>
      </w:pPr>
      <w:r>
        <w:rPr>
          <w:rFonts w:ascii="Candara" w:eastAsia="Candara" w:hAnsi="Candara" w:cs="Candara"/>
          <w:sz w:val="24"/>
          <w:szCs w:val="24"/>
          <w:lang w:eastAsia="en-GB"/>
        </w:rPr>
        <w:t xml:space="preserve">Provide (and where appropriate delegate/supervise) </w:t>
      </w:r>
      <w:r>
        <w:rPr>
          <w:rFonts w:ascii="Candara" w:eastAsia="Candara" w:hAnsi="Candara" w:cs="Candara"/>
          <w:b/>
          <w:bCs/>
          <w:sz w:val="24"/>
          <w:szCs w:val="24"/>
          <w:lang w:eastAsia="en-GB"/>
        </w:rPr>
        <w:t>intimate care</w:t>
      </w:r>
      <w:r>
        <w:rPr>
          <w:rFonts w:ascii="Candara" w:eastAsia="Candara" w:hAnsi="Candara" w:cs="Candara"/>
          <w:sz w:val="24"/>
          <w:szCs w:val="24"/>
          <w:lang w:eastAsia="en-GB"/>
        </w:rPr>
        <w:t xml:space="preserve"> in line with the school’s Intimate Care Policy, ensuring dignity, privacy and safeguarding at all times; record care provided in accordance with procedures. </w:t>
      </w:r>
    </w:p>
    <w:p>
      <w:pPr>
        <w:spacing w:before="100" w:beforeAutospacing="1" w:after="100" w:afterAutospacing="1" w:line="240" w:lineRule="auto"/>
        <w:outlineLvl w:val="2"/>
        <w:rPr>
          <w:rFonts w:ascii="Candara" w:eastAsia="Candara" w:hAnsi="Candara" w:cs="Candara"/>
          <w:b/>
          <w:bCs/>
          <w:sz w:val="27"/>
          <w:szCs w:val="27"/>
          <w:lang w:eastAsia="en-GB"/>
        </w:rPr>
      </w:pPr>
      <w:r>
        <w:rPr>
          <w:rFonts w:ascii="Candara" w:eastAsia="Candara" w:hAnsi="Candara" w:cs="Candara"/>
          <w:b/>
          <w:bCs/>
          <w:sz w:val="27"/>
          <w:szCs w:val="27"/>
          <w:lang w:eastAsia="en-GB"/>
        </w:rPr>
        <w:t>6) Parental, Multi -Agency &amp; Community Engagement</w:t>
      </w:r>
    </w:p>
    <w:p>
      <w:pPr>
        <w:numPr>
          <w:ilvl w:val="0"/>
          <w:numId w:val="7"/>
        </w:numPr>
        <w:spacing w:line="240" w:lineRule="auto"/>
        <w:rPr>
          <w:rFonts w:ascii="Candara" w:eastAsia="Candara" w:hAnsi="Candara" w:cs="Candara"/>
          <w:sz w:val="24"/>
          <w:szCs w:val="24"/>
          <w:lang w:eastAsia="en-GB"/>
        </w:rPr>
      </w:pPr>
      <w:r>
        <w:rPr>
          <w:rFonts w:ascii="Candara" w:eastAsia="Candara" w:hAnsi="Candara" w:cs="Candara"/>
          <w:sz w:val="24"/>
          <w:szCs w:val="24"/>
          <w:lang w:eastAsia="en-GB"/>
        </w:rPr>
        <w:t>Build strong, respectful relationships with parents/carers; communicate progress, needs and strategies clearly and regularly.</w:t>
      </w:r>
    </w:p>
    <w:p>
      <w:pPr>
        <w:numPr>
          <w:ilvl w:val="0"/>
          <w:numId w:val="7"/>
        </w:numPr>
        <w:spacing w:line="240" w:lineRule="auto"/>
        <w:rPr>
          <w:rFonts w:ascii="Candara" w:eastAsia="Candara" w:hAnsi="Candara" w:cs="Candara"/>
          <w:sz w:val="24"/>
          <w:szCs w:val="24"/>
          <w:lang w:eastAsia="en-GB"/>
        </w:rPr>
      </w:pPr>
      <w:r>
        <w:rPr>
          <w:rFonts w:ascii="Candara" w:eastAsia="Candara" w:hAnsi="Candara" w:cs="Candara"/>
          <w:sz w:val="24"/>
          <w:szCs w:val="24"/>
          <w:lang w:eastAsia="en-GB"/>
        </w:rPr>
        <w:t>Liaise with external professionals and agencies to coordinate support and ensure continuity of provision.</w:t>
      </w:r>
    </w:p>
    <w:p>
      <w:pPr>
        <w:spacing w:before="100" w:beforeAutospacing="1" w:after="100" w:afterAutospacing="1" w:line="240" w:lineRule="auto"/>
        <w:outlineLvl w:val="2"/>
        <w:rPr>
          <w:rFonts w:ascii="Candara" w:eastAsia="Candara" w:hAnsi="Candara" w:cs="Candara"/>
          <w:b/>
          <w:bCs/>
          <w:sz w:val="27"/>
          <w:szCs w:val="27"/>
          <w:lang w:eastAsia="en-GB"/>
        </w:rPr>
      </w:pPr>
      <w:r>
        <w:rPr>
          <w:rFonts w:ascii="Candara" w:eastAsia="Candara" w:hAnsi="Candara" w:cs="Candara"/>
          <w:b/>
          <w:bCs/>
          <w:sz w:val="27"/>
          <w:szCs w:val="27"/>
          <w:lang w:eastAsia="en-GB"/>
        </w:rPr>
        <w:t>7) Professional Development &amp; Contribution to School Life</w:t>
      </w:r>
    </w:p>
    <w:p>
      <w:pPr>
        <w:numPr>
          <w:ilvl w:val="0"/>
          <w:numId w:val="8"/>
        </w:numPr>
        <w:spacing w:line="240" w:lineRule="auto"/>
        <w:rPr>
          <w:rFonts w:ascii="Candara" w:eastAsia="Candara" w:hAnsi="Candara" w:cs="Candara"/>
          <w:sz w:val="24"/>
          <w:szCs w:val="24"/>
          <w:lang w:eastAsia="en-GB"/>
        </w:rPr>
      </w:pPr>
      <w:r>
        <w:rPr>
          <w:rFonts w:ascii="Candara" w:eastAsia="Candara" w:hAnsi="Candara" w:cs="Candara"/>
          <w:sz w:val="24"/>
          <w:szCs w:val="24"/>
          <w:lang w:eastAsia="en-GB"/>
        </w:rPr>
        <w:lastRenderedPageBreak/>
        <w:t>Engage in ongoing CPD, coaching and performance management; support colleagues through sharing practice and contributing to moderation/QA.</w:t>
      </w:r>
    </w:p>
    <w:p>
      <w:pPr>
        <w:numPr>
          <w:ilvl w:val="0"/>
          <w:numId w:val="8"/>
        </w:numPr>
        <w:spacing w:line="240" w:lineRule="auto"/>
        <w:rPr>
          <w:rFonts w:ascii="Candara" w:eastAsia="Candara" w:hAnsi="Candara" w:cs="Candara"/>
          <w:sz w:val="24"/>
          <w:szCs w:val="24"/>
          <w:lang w:eastAsia="en-GB"/>
        </w:rPr>
      </w:pPr>
      <w:r>
        <w:rPr>
          <w:rFonts w:ascii="Candara" w:eastAsia="Candara" w:hAnsi="Candara" w:cs="Candara"/>
          <w:sz w:val="24"/>
          <w:szCs w:val="24"/>
          <w:lang w:eastAsia="en-GB"/>
        </w:rPr>
        <w:t>Contribute to curriculum development, extracurricular/enrichment and the wider life of the school/trust.</w:t>
      </w:r>
    </w:p>
    <w:p>
      <w:pPr>
        <w:spacing w:before="100" w:beforeAutospacing="1" w:after="100" w:afterAutospacing="1" w:line="240" w:lineRule="auto"/>
        <w:outlineLvl w:val="2"/>
        <w:rPr>
          <w:rFonts w:ascii="Candara" w:eastAsia="Candara" w:hAnsi="Candara" w:cs="Candara"/>
          <w:b/>
          <w:bCs/>
          <w:sz w:val="27"/>
          <w:szCs w:val="27"/>
          <w:lang w:eastAsia="en-GB"/>
        </w:rPr>
      </w:pPr>
      <w:r>
        <w:rPr>
          <w:rFonts w:ascii="Candara" w:eastAsia="Candara" w:hAnsi="Candara" w:cs="Candara"/>
          <w:b/>
          <w:bCs/>
          <w:sz w:val="27"/>
          <w:szCs w:val="27"/>
          <w:lang w:eastAsia="en-GB"/>
        </w:rPr>
        <w:t>8) Leadership &amp; Line Management (where applicable)</w:t>
      </w:r>
    </w:p>
    <w:p>
      <w:pPr>
        <w:numPr>
          <w:ilvl w:val="0"/>
          <w:numId w:val="9"/>
        </w:numPr>
        <w:spacing w:line="240" w:lineRule="auto"/>
        <w:rPr>
          <w:rFonts w:ascii="Candara" w:eastAsia="Candara" w:hAnsi="Candara" w:cs="Candara"/>
          <w:sz w:val="24"/>
          <w:szCs w:val="24"/>
          <w:lang w:eastAsia="en-GB"/>
        </w:rPr>
      </w:pPr>
      <w:r>
        <w:rPr>
          <w:rFonts w:ascii="Candara" w:eastAsia="Candara" w:hAnsi="Candara" w:cs="Candara"/>
          <w:sz w:val="24"/>
          <w:szCs w:val="24"/>
          <w:lang w:eastAsia="en-GB"/>
        </w:rPr>
        <w:t>Coordinate and deploy support staff effectively in class; provide guidance and feedback to maximise impact on pupils’ learning.</w:t>
      </w:r>
    </w:p>
    <w:p>
      <w:pPr>
        <w:spacing w:before="100" w:beforeAutospacing="1" w:after="100" w:afterAutospacing="1" w:line="240" w:lineRule="auto"/>
        <w:outlineLvl w:val="2"/>
        <w:rPr>
          <w:rFonts w:ascii="Candara" w:eastAsia="Candara" w:hAnsi="Candara" w:cs="Candara"/>
          <w:b/>
          <w:bCs/>
          <w:sz w:val="27"/>
          <w:szCs w:val="27"/>
          <w:lang w:eastAsia="en-GB"/>
        </w:rPr>
      </w:pPr>
      <w:r>
        <w:rPr>
          <w:rFonts w:ascii="Candara" w:eastAsia="Candara" w:hAnsi="Candara" w:cs="Candara"/>
          <w:b/>
          <w:bCs/>
          <w:sz w:val="27"/>
          <w:szCs w:val="27"/>
          <w:lang w:eastAsia="en-GB"/>
        </w:rPr>
        <w:t>9) Safeguarding, Welfare &amp; Compliance</w:t>
      </w:r>
    </w:p>
    <w:p>
      <w:pPr>
        <w:numPr>
          <w:ilvl w:val="0"/>
          <w:numId w:val="10"/>
        </w:numPr>
        <w:spacing w:line="240" w:lineRule="auto"/>
        <w:rPr>
          <w:rFonts w:ascii="Candara" w:eastAsia="Candara" w:hAnsi="Candara" w:cs="Candara"/>
          <w:sz w:val="24"/>
          <w:szCs w:val="24"/>
          <w:lang w:eastAsia="en-GB"/>
        </w:rPr>
      </w:pPr>
      <w:r>
        <w:rPr>
          <w:rFonts w:ascii="Candara" w:eastAsia="Candara" w:hAnsi="Candara" w:cs="Candara"/>
          <w:sz w:val="24"/>
          <w:szCs w:val="24"/>
          <w:lang w:eastAsia="en-GB"/>
        </w:rPr>
        <w:t>Follow statutory guidance and school policies (including behaviour, SEND, safeguarding/child protection, health &amp; safety and data protection); remain vigilant and report concerns promptly to the DSL.</w:t>
      </w:r>
    </w:p>
    <w:p>
      <w:pPr>
        <w:spacing w:before="100" w:beforeAutospacing="1" w:after="100" w:afterAutospacing="1" w:line="240" w:lineRule="auto"/>
        <w:outlineLvl w:val="2"/>
        <w:rPr>
          <w:rFonts w:ascii="Candara" w:eastAsia="Candara" w:hAnsi="Candara" w:cs="Candara"/>
          <w:b/>
          <w:bCs/>
          <w:sz w:val="27"/>
          <w:szCs w:val="27"/>
          <w:lang w:eastAsia="en-GB"/>
        </w:rPr>
      </w:pPr>
      <w:r>
        <w:rPr>
          <w:rFonts w:ascii="Candara" w:eastAsia="Candara" w:hAnsi="Candara" w:cs="Candara"/>
          <w:b/>
          <w:bCs/>
          <w:sz w:val="27"/>
          <w:szCs w:val="27"/>
          <w:lang w:eastAsia="en-GB"/>
        </w:rPr>
        <w:t>10) Other</w:t>
      </w:r>
    </w:p>
    <w:p>
      <w:pPr>
        <w:numPr>
          <w:ilvl w:val="0"/>
          <w:numId w:val="11"/>
        </w:numPr>
        <w:spacing w:line="240" w:lineRule="auto"/>
        <w:rPr>
          <w:rFonts w:ascii="Candara" w:eastAsia="Candara" w:hAnsi="Candara" w:cs="Candara"/>
          <w:sz w:val="24"/>
          <w:szCs w:val="24"/>
          <w:lang w:eastAsia="en-GB"/>
        </w:rPr>
      </w:pPr>
      <w:r>
        <w:rPr>
          <w:rFonts w:ascii="Candara" w:eastAsia="Candara" w:hAnsi="Candara" w:cs="Candara"/>
          <w:sz w:val="24"/>
          <w:szCs w:val="24"/>
          <w:lang w:eastAsia="en-GB"/>
        </w:rPr>
        <w:t>Undertake other reasonable duties commensurate with the role, as directed by the Headteacher.</w:t>
      </w:r>
    </w:p>
    <w:p>
      <w:pPr>
        <w:spacing w:after="0" w:line="240" w:lineRule="auto"/>
        <w:rPr>
          <w:rFonts w:ascii="Candara" w:eastAsia="Candara" w:hAnsi="Candara" w:cs="Candara"/>
          <w:sz w:val="24"/>
          <w:szCs w:val="24"/>
          <w:lang w:eastAsia="en-GB"/>
        </w:rPr>
      </w:pPr>
      <w:r>
        <w:rPr>
          <w:rFonts w:ascii="Times New Roman" w:eastAsia="Times New Roman" w:hAnsi="Times New Roman" w:cs="Times New Roman"/>
          <w:sz w:val="24"/>
          <w:szCs w:val="24"/>
          <w:lang w:eastAsia="en-GB"/>
        </w:rPr>
        <w:pict>
          <v:rect id="_x0000_i1029" style="width:0;height:1.5pt" o:hralign="center" o:hrstd="t" o:hr="t" fillcolor="#a0a0a0" stroked="f"/>
        </w:pict>
      </w:r>
    </w:p>
    <w:p>
      <w:pPr>
        <w:spacing w:before="100" w:beforeAutospacing="1" w:after="100" w:afterAutospacing="1" w:line="240" w:lineRule="auto"/>
        <w:outlineLvl w:val="1"/>
        <w:rPr>
          <w:rFonts w:ascii="Candara" w:eastAsia="Candara" w:hAnsi="Candara" w:cs="Candara"/>
          <w:b/>
          <w:bCs/>
          <w:sz w:val="36"/>
          <w:szCs w:val="36"/>
          <w:lang w:eastAsia="en-GB"/>
        </w:rPr>
      </w:pPr>
      <w:r>
        <w:rPr>
          <w:rFonts w:ascii="Candara" w:eastAsia="Candara" w:hAnsi="Candara" w:cs="Candara"/>
          <w:b/>
          <w:bCs/>
          <w:sz w:val="36"/>
          <w:szCs w:val="36"/>
          <w:lang w:eastAsia="en-GB"/>
        </w:rPr>
        <w:t>Person Specification</w:t>
      </w:r>
    </w:p>
    <w:p>
      <w:pPr>
        <w:spacing w:after="0" w:line="240" w:lineRule="auto"/>
        <w:rPr>
          <w:rFonts w:ascii="Candara" w:eastAsia="Candara" w:hAnsi="Candara" w:cs="Candara"/>
          <w:sz w:val="24"/>
          <w:szCs w:val="24"/>
          <w:lang w:eastAsia="en-GB"/>
        </w:rPr>
      </w:pPr>
      <w:r>
        <w:rPr>
          <w:rFonts w:ascii="Candara" w:eastAsia="Candara" w:hAnsi="Candara" w:cs="Candara"/>
          <w:b/>
          <w:bCs/>
          <w:sz w:val="24"/>
          <w:szCs w:val="24"/>
          <w:lang w:eastAsia="en-GB"/>
        </w:rPr>
        <w:t>Key: A = Application • I = Interview • T = Task/Selection Activity • R = Reference</w:t>
      </w:r>
      <w:r>
        <w:rPr>
          <w:rFonts w:ascii="Candara" w:eastAsia="Candara" w:hAnsi="Candara" w:cs="Candara"/>
          <w:sz w:val="24"/>
          <w:szCs w:val="24"/>
          <w:lang w:eastAsia="en-GB"/>
        </w:rPr>
        <w:t xml:space="preserve"> </w:t>
      </w:r>
    </w:p>
    <w:p>
      <w:pPr>
        <w:spacing w:before="100" w:beforeAutospacing="1" w:after="100" w:afterAutospacing="1" w:line="240" w:lineRule="auto"/>
        <w:outlineLvl w:val="2"/>
        <w:rPr>
          <w:rFonts w:ascii="Candara" w:eastAsia="Candara" w:hAnsi="Candara" w:cs="Candara"/>
          <w:b/>
          <w:bCs/>
          <w:sz w:val="27"/>
          <w:szCs w:val="27"/>
          <w:lang w:eastAsia="en-GB"/>
        </w:rPr>
      </w:pPr>
      <w:r>
        <w:rPr>
          <w:rFonts w:ascii="Candara" w:eastAsia="Candara" w:hAnsi="Candara" w:cs="Candara"/>
          <w:b/>
          <w:bCs/>
          <w:sz w:val="27"/>
          <w:szCs w:val="27"/>
          <w:lang w:eastAsia="en-GB"/>
        </w:rPr>
        <w:t>1) Qualifications &amp; Safer Recruitment</w:t>
      </w:r>
    </w:p>
    <w:p>
      <w:pPr>
        <w:numPr>
          <w:ilvl w:val="0"/>
          <w:numId w:val="12"/>
        </w:numPr>
        <w:spacing w:line="240" w:lineRule="auto"/>
        <w:rPr>
          <w:rFonts w:ascii="Candara" w:eastAsia="Candara" w:hAnsi="Candara" w:cs="Candara"/>
          <w:sz w:val="24"/>
          <w:szCs w:val="24"/>
          <w:lang w:eastAsia="en-GB"/>
        </w:rPr>
      </w:pPr>
      <w:r>
        <w:rPr>
          <w:rFonts w:ascii="Candara" w:eastAsia="Candara" w:hAnsi="Candara" w:cs="Candara"/>
          <w:sz w:val="24"/>
          <w:szCs w:val="24"/>
          <w:lang w:eastAsia="en-GB"/>
        </w:rPr>
        <w:t xml:space="preserve">Qualified Teacher Status (or equivalent, recognised in the UK). </w:t>
      </w:r>
      <w:r>
        <w:rPr>
          <w:rFonts w:ascii="Candara" w:eastAsia="Candara" w:hAnsi="Candara" w:cs="Candara"/>
          <w:b/>
          <w:bCs/>
          <w:sz w:val="24"/>
          <w:szCs w:val="24"/>
          <w:lang w:eastAsia="en-GB"/>
        </w:rPr>
        <w:t>Essential</w:t>
      </w:r>
      <w:r>
        <w:rPr>
          <w:rFonts w:ascii="Candara" w:eastAsia="Candara" w:hAnsi="Candara" w:cs="Candara"/>
          <w:sz w:val="24"/>
          <w:szCs w:val="24"/>
          <w:lang w:eastAsia="en-GB"/>
        </w:rPr>
        <w:t xml:space="preserve"> (A)</w:t>
      </w:r>
    </w:p>
    <w:p>
      <w:pPr>
        <w:numPr>
          <w:ilvl w:val="0"/>
          <w:numId w:val="12"/>
        </w:numPr>
        <w:spacing w:line="240" w:lineRule="auto"/>
        <w:rPr>
          <w:rFonts w:ascii="Candara" w:eastAsia="Candara" w:hAnsi="Candara" w:cs="Candara"/>
          <w:sz w:val="24"/>
          <w:szCs w:val="24"/>
          <w:lang w:eastAsia="en-GB"/>
        </w:rPr>
      </w:pPr>
      <w:r>
        <w:rPr>
          <w:rFonts w:ascii="Candara" w:eastAsia="Candara" w:hAnsi="Candara" w:cs="Candara"/>
          <w:sz w:val="24"/>
          <w:szCs w:val="24"/>
          <w:lang w:eastAsia="en-GB"/>
        </w:rPr>
        <w:t xml:space="preserve">Degree level qualification. </w:t>
      </w:r>
      <w:r>
        <w:rPr>
          <w:rFonts w:ascii="Candara" w:eastAsia="Candara" w:hAnsi="Candara" w:cs="Candara"/>
          <w:b/>
          <w:bCs/>
          <w:sz w:val="24"/>
          <w:szCs w:val="24"/>
          <w:lang w:eastAsia="en-GB"/>
        </w:rPr>
        <w:t>Essential</w:t>
      </w:r>
      <w:r>
        <w:rPr>
          <w:rFonts w:ascii="Candara" w:eastAsia="Candara" w:hAnsi="Candara" w:cs="Candara"/>
          <w:sz w:val="24"/>
          <w:szCs w:val="24"/>
          <w:lang w:eastAsia="en-GB"/>
        </w:rPr>
        <w:t xml:space="preserve"> (A)</w:t>
      </w:r>
    </w:p>
    <w:p>
      <w:pPr>
        <w:numPr>
          <w:ilvl w:val="0"/>
          <w:numId w:val="12"/>
        </w:numPr>
        <w:spacing w:line="240" w:lineRule="auto"/>
        <w:rPr>
          <w:rFonts w:ascii="Candara" w:eastAsia="Candara" w:hAnsi="Candara" w:cs="Candara"/>
          <w:sz w:val="24"/>
          <w:szCs w:val="24"/>
          <w:lang w:eastAsia="en-GB"/>
        </w:rPr>
      </w:pPr>
      <w:r>
        <w:rPr>
          <w:rFonts w:ascii="Candara" w:eastAsia="Candara" w:hAnsi="Candara" w:cs="Candara"/>
          <w:sz w:val="24"/>
          <w:szCs w:val="24"/>
          <w:lang w:eastAsia="en-GB"/>
        </w:rPr>
        <w:t xml:space="preserve">Commitment to ongoing professional learning/CPD. </w:t>
      </w:r>
      <w:r>
        <w:rPr>
          <w:rFonts w:ascii="Candara" w:eastAsia="Candara" w:hAnsi="Candara" w:cs="Candara"/>
          <w:b/>
          <w:bCs/>
          <w:sz w:val="24"/>
          <w:szCs w:val="24"/>
          <w:lang w:eastAsia="en-GB"/>
        </w:rPr>
        <w:t>Essential</w:t>
      </w:r>
      <w:r>
        <w:rPr>
          <w:rFonts w:ascii="Candara" w:eastAsia="Candara" w:hAnsi="Candara" w:cs="Candara"/>
          <w:sz w:val="24"/>
          <w:szCs w:val="24"/>
          <w:lang w:eastAsia="en-GB"/>
        </w:rPr>
        <w:t xml:space="preserve"> (A/I)</w:t>
      </w:r>
    </w:p>
    <w:p>
      <w:pPr>
        <w:numPr>
          <w:ilvl w:val="0"/>
          <w:numId w:val="12"/>
        </w:numPr>
        <w:spacing w:line="240" w:lineRule="auto"/>
        <w:rPr>
          <w:rFonts w:ascii="Candara" w:eastAsia="Candara" w:hAnsi="Candara" w:cs="Candara"/>
          <w:sz w:val="24"/>
          <w:szCs w:val="24"/>
          <w:lang w:eastAsia="en-GB"/>
        </w:rPr>
      </w:pPr>
      <w:r>
        <w:rPr>
          <w:rFonts w:ascii="Candara" w:eastAsia="Candara" w:hAnsi="Candara" w:cs="Candara"/>
          <w:sz w:val="24"/>
          <w:szCs w:val="24"/>
          <w:lang w:eastAsia="en-GB"/>
        </w:rPr>
        <w:t xml:space="preserve">Satisfactory enhanced DBS check and references. </w:t>
      </w:r>
      <w:r>
        <w:rPr>
          <w:rFonts w:ascii="Candara" w:eastAsia="Candara" w:hAnsi="Candara" w:cs="Candara"/>
          <w:b/>
          <w:bCs/>
          <w:sz w:val="24"/>
          <w:szCs w:val="24"/>
          <w:lang w:eastAsia="en-GB"/>
        </w:rPr>
        <w:t>Essential</w:t>
      </w:r>
      <w:r>
        <w:rPr>
          <w:rFonts w:ascii="Candara" w:eastAsia="Candara" w:hAnsi="Candara" w:cs="Candara"/>
          <w:sz w:val="24"/>
          <w:szCs w:val="24"/>
          <w:lang w:eastAsia="en-GB"/>
        </w:rPr>
        <w:t xml:space="preserve"> (Preemployment)</w:t>
      </w:r>
    </w:p>
    <w:p>
      <w:pPr>
        <w:spacing w:before="100" w:beforeAutospacing="1" w:after="100" w:afterAutospacing="1" w:line="240" w:lineRule="auto"/>
        <w:outlineLvl w:val="2"/>
        <w:rPr>
          <w:rFonts w:ascii="Candara" w:eastAsia="Candara" w:hAnsi="Candara" w:cs="Candara"/>
          <w:b/>
          <w:bCs/>
          <w:sz w:val="27"/>
          <w:szCs w:val="27"/>
          <w:lang w:eastAsia="en-GB"/>
        </w:rPr>
      </w:pPr>
      <w:r>
        <w:rPr>
          <w:rFonts w:ascii="Candara" w:eastAsia="Candara" w:hAnsi="Candara" w:cs="Candara"/>
          <w:b/>
          <w:bCs/>
          <w:sz w:val="27"/>
          <w:szCs w:val="27"/>
          <w:lang w:eastAsia="en-GB"/>
        </w:rPr>
        <w:t>2) Experience</w:t>
      </w:r>
    </w:p>
    <w:p>
      <w:pPr>
        <w:numPr>
          <w:ilvl w:val="0"/>
          <w:numId w:val="13"/>
        </w:numPr>
        <w:spacing w:line="240" w:lineRule="auto"/>
        <w:rPr>
          <w:rFonts w:ascii="Candara" w:eastAsia="Candara" w:hAnsi="Candara" w:cs="Candara"/>
          <w:sz w:val="24"/>
          <w:szCs w:val="24"/>
          <w:lang w:eastAsia="en-GB"/>
        </w:rPr>
      </w:pPr>
      <w:r>
        <w:rPr>
          <w:rFonts w:ascii="Candara" w:eastAsia="Candara" w:hAnsi="Candara" w:cs="Candara"/>
          <w:sz w:val="24"/>
          <w:szCs w:val="24"/>
          <w:lang w:eastAsia="en-GB"/>
        </w:rPr>
        <w:t xml:space="preserve">Successful teaching experience in primary (including experience adapting for SEND and EAL where applicable). </w:t>
      </w:r>
      <w:r>
        <w:rPr>
          <w:rFonts w:ascii="Candara" w:eastAsia="Candara" w:hAnsi="Candara" w:cs="Candara"/>
          <w:b/>
          <w:bCs/>
          <w:sz w:val="24"/>
          <w:szCs w:val="24"/>
          <w:lang w:eastAsia="en-GB"/>
        </w:rPr>
        <w:t>Essential</w:t>
      </w:r>
      <w:r>
        <w:rPr>
          <w:rFonts w:ascii="Candara" w:eastAsia="Candara" w:hAnsi="Candara" w:cs="Candara"/>
          <w:sz w:val="24"/>
          <w:szCs w:val="24"/>
          <w:lang w:eastAsia="en-GB"/>
        </w:rPr>
        <w:t xml:space="preserve"> (A/I/R)</w:t>
      </w:r>
    </w:p>
    <w:p>
      <w:pPr>
        <w:numPr>
          <w:ilvl w:val="0"/>
          <w:numId w:val="13"/>
        </w:numPr>
        <w:spacing w:line="240" w:lineRule="auto"/>
        <w:rPr>
          <w:rFonts w:ascii="Candara" w:eastAsia="Candara" w:hAnsi="Candara" w:cs="Candara"/>
          <w:sz w:val="24"/>
          <w:szCs w:val="24"/>
          <w:lang w:eastAsia="en-GB"/>
        </w:rPr>
      </w:pPr>
      <w:r>
        <w:rPr>
          <w:rFonts w:ascii="Candara" w:eastAsia="Candara" w:hAnsi="Candara" w:cs="Candara"/>
          <w:sz w:val="24"/>
          <w:szCs w:val="24"/>
          <w:lang w:eastAsia="en-GB"/>
        </w:rPr>
        <w:t xml:space="preserve">Experience of implementing targeted interventions (smallgroup/1:1) and reviewing impact. </w:t>
      </w:r>
      <w:r>
        <w:rPr>
          <w:rFonts w:ascii="Candara" w:eastAsia="Candara" w:hAnsi="Candara" w:cs="Candara"/>
          <w:b/>
          <w:bCs/>
          <w:sz w:val="24"/>
          <w:szCs w:val="24"/>
          <w:lang w:eastAsia="en-GB"/>
        </w:rPr>
        <w:t>Desirable</w:t>
      </w:r>
      <w:r>
        <w:rPr>
          <w:rFonts w:ascii="Candara" w:eastAsia="Candara" w:hAnsi="Candara" w:cs="Candara"/>
          <w:sz w:val="24"/>
          <w:szCs w:val="24"/>
          <w:lang w:eastAsia="en-GB"/>
        </w:rPr>
        <w:t xml:space="preserve"> (A/I)</w:t>
      </w:r>
    </w:p>
    <w:p>
      <w:pPr>
        <w:numPr>
          <w:ilvl w:val="0"/>
          <w:numId w:val="13"/>
        </w:numPr>
        <w:spacing w:line="240" w:lineRule="auto"/>
        <w:rPr>
          <w:rFonts w:ascii="Candara" w:eastAsia="Candara" w:hAnsi="Candara" w:cs="Candara"/>
          <w:sz w:val="24"/>
          <w:szCs w:val="24"/>
          <w:lang w:eastAsia="en-GB"/>
        </w:rPr>
      </w:pPr>
      <w:r>
        <w:rPr>
          <w:rFonts w:ascii="Candara" w:eastAsia="Candara" w:hAnsi="Candara" w:cs="Candara"/>
          <w:sz w:val="24"/>
          <w:szCs w:val="24"/>
          <w:lang w:eastAsia="en-GB"/>
        </w:rPr>
        <w:t xml:space="preserve">Experience of working with external agencies and participating in annual reviews/EHCP processes. </w:t>
      </w:r>
      <w:r>
        <w:rPr>
          <w:rFonts w:ascii="Candara" w:eastAsia="Candara" w:hAnsi="Candara" w:cs="Candara"/>
          <w:b/>
          <w:bCs/>
          <w:sz w:val="24"/>
          <w:szCs w:val="24"/>
          <w:lang w:eastAsia="en-GB"/>
        </w:rPr>
        <w:t>Desirable</w:t>
      </w:r>
      <w:r>
        <w:rPr>
          <w:rFonts w:ascii="Candara" w:eastAsia="Candara" w:hAnsi="Candara" w:cs="Candara"/>
          <w:sz w:val="24"/>
          <w:szCs w:val="24"/>
          <w:lang w:eastAsia="en-GB"/>
        </w:rPr>
        <w:t xml:space="preserve"> (A/I)</w:t>
      </w:r>
    </w:p>
    <w:p>
      <w:pPr>
        <w:spacing w:before="100" w:beforeAutospacing="1" w:after="100" w:afterAutospacing="1" w:line="240" w:lineRule="auto"/>
        <w:outlineLvl w:val="2"/>
        <w:rPr>
          <w:rFonts w:ascii="Candara" w:eastAsia="Candara" w:hAnsi="Candara" w:cs="Candara"/>
          <w:b/>
          <w:bCs/>
          <w:sz w:val="27"/>
          <w:szCs w:val="27"/>
          <w:lang w:eastAsia="en-GB"/>
        </w:rPr>
      </w:pPr>
      <w:r>
        <w:rPr>
          <w:rFonts w:ascii="Candara" w:eastAsia="Candara" w:hAnsi="Candara" w:cs="Candara"/>
          <w:b/>
          <w:bCs/>
          <w:sz w:val="27"/>
          <w:szCs w:val="27"/>
          <w:lang w:eastAsia="en-GB"/>
        </w:rPr>
        <w:t>3) Knowledge</w:t>
      </w:r>
    </w:p>
    <w:p>
      <w:pPr>
        <w:numPr>
          <w:ilvl w:val="0"/>
          <w:numId w:val="14"/>
        </w:numPr>
        <w:spacing w:line="240" w:lineRule="auto"/>
        <w:rPr>
          <w:rFonts w:ascii="Candara" w:eastAsia="Candara" w:hAnsi="Candara" w:cs="Candara"/>
          <w:sz w:val="24"/>
          <w:szCs w:val="24"/>
          <w:lang w:eastAsia="en-GB"/>
        </w:rPr>
      </w:pPr>
      <w:r>
        <w:rPr>
          <w:rFonts w:ascii="Candara" w:eastAsia="Candara" w:hAnsi="Candara" w:cs="Candara"/>
          <w:sz w:val="24"/>
          <w:szCs w:val="24"/>
          <w:lang w:eastAsia="en-GB"/>
        </w:rPr>
        <w:lastRenderedPageBreak/>
        <w:t xml:space="preserve">Secure knowledge of the primary curriculum and assessment (formative and summative). </w:t>
      </w:r>
      <w:r>
        <w:rPr>
          <w:rFonts w:ascii="Candara" w:eastAsia="Candara" w:hAnsi="Candara" w:cs="Candara"/>
          <w:b/>
          <w:bCs/>
          <w:sz w:val="24"/>
          <w:szCs w:val="24"/>
          <w:lang w:eastAsia="en-GB"/>
        </w:rPr>
        <w:t>Essential</w:t>
      </w:r>
      <w:r>
        <w:rPr>
          <w:rFonts w:ascii="Candara" w:eastAsia="Candara" w:hAnsi="Candara" w:cs="Candara"/>
          <w:sz w:val="24"/>
          <w:szCs w:val="24"/>
          <w:lang w:eastAsia="en-GB"/>
        </w:rPr>
        <w:t xml:space="preserve"> (A/I)</w:t>
      </w:r>
    </w:p>
    <w:p>
      <w:pPr>
        <w:numPr>
          <w:ilvl w:val="0"/>
          <w:numId w:val="14"/>
        </w:numPr>
        <w:spacing w:line="240" w:lineRule="auto"/>
        <w:rPr>
          <w:rFonts w:ascii="Candara" w:eastAsia="Candara" w:hAnsi="Candara" w:cs="Candara"/>
          <w:sz w:val="24"/>
          <w:szCs w:val="24"/>
          <w:lang w:eastAsia="en-GB"/>
        </w:rPr>
      </w:pPr>
      <w:r>
        <w:rPr>
          <w:rFonts w:ascii="Candara" w:eastAsia="Candara" w:hAnsi="Candara" w:cs="Candara"/>
          <w:sz w:val="24"/>
          <w:szCs w:val="24"/>
          <w:lang w:eastAsia="en-GB"/>
        </w:rPr>
        <w:t xml:space="preserve">Understanding of the </w:t>
      </w:r>
      <w:r>
        <w:rPr>
          <w:rFonts w:ascii="Candara" w:eastAsia="Candara" w:hAnsi="Candara" w:cs="Candara"/>
          <w:b/>
          <w:bCs/>
          <w:sz w:val="24"/>
          <w:szCs w:val="24"/>
          <w:lang w:eastAsia="en-GB"/>
        </w:rPr>
        <w:t>graduated approach</w:t>
      </w:r>
      <w:r>
        <w:rPr>
          <w:rFonts w:ascii="Candara" w:eastAsia="Candara" w:hAnsi="Candara" w:cs="Candara"/>
          <w:sz w:val="24"/>
          <w:szCs w:val="24"/>
          <w:lang w:eastAsia="en-GB"/>
        </w:rPr>
        <w:t xml:space="preserve">, reasonable adjustments and inclusive pedagogy. </w:t>
      </w:r>
      <w:r>
        <w:rPr>
          <w:rFonts w:ascii="Candara" w:eastAsia="Candara" w:hAnsi="Candara" w:cs="Candara"/>
          <w:b/>
          <w:bCs/>
          <w:sz w:val="24"/>
          <w:szCs w:val="24"/>
          <w:lang w:eastAsia="en-GB"/>
        </w:rPr>
        <w:t>Essential</w:t>
      </w:r>
      <w:r>
        <w:rPr>
          <w:rFonts w:ascii="Candara" w:eastAsia="Candara" w:hAnsi="Candara" w:cs="Candara"/>
          <w:sz w:val="24"/>
          <w:szCs w:val="24"/>
          <w:lang w:eastAsia="en-GB"/>
        </w:rPr>
        <w:t xml:space="preserve"> (A/I)</w:t>
      </w:r>
    </w:p>
    <w:p>
      <w:pPr>
        <w:numPr>
          <w:ilvl w:val="0"/>
          <w:numId w:val="14"/>
        </w:numPr>
        <w:spacing w:line="240" w:lineRule="auto"/>
        <w:rPr>
          <w:rFonts w:ascii="Candara" w:eastAsia="Candara" w:hAnsi="Candara" w:cs="Candara"/>
          <w:sz w:val="24"/>
          <w:szCs w:val="24"/>
          <w:lang w:eastAsia="en-GB"/>
        </w:rPr>
      </w:pPr>
      <w:r>
        <w:rPr>
          <w:rFonts w:ascii="Candara" w:eastAsia="Candara" w:hAnsi="Candara" w:cs="Candara"/>
          <w:sz w:val="24"/>
          <w:szCs w:val="24"/>
          <w:lang w:eastAsia="en-GB"/>
        </w:rPr>
        <w:t xml:space="preserve">Awareness of safeguarding/KCSIE expectations in daily practice. </w:t>
      </w:r>
      <w:r>
        <w:rPr>
          <w:rFonts w:ascii="Candara" w:eastAsia="Candara" w:hAnsi="Candara" w:cs="Candara"/>
          <w:b/>
          <w:bCs/>
          <w:sz w:val="24"/>
          <w:szCs w:val="24"/>
          <w:lang w:eastAsia="en-GB"/>
        </w:rPr>
        <w:t>Essential</w:t>
      </w:r>
      <w:r>
        <w:rPr>
          <w:rFonts w:ascii="Candara" w:eastAsia="Candara" w:hAnsi="Candara" w:cs="Candara"/>
          <w:sz w:val="24"/>
          <w:szCs w:val="24"/>
          <w:lang w:eastAsia="en-GB"/>
        </w:rPr>
        <w:t xml:space="preserve"> (A/I)</w:t>
      </w:r>
    </w:p>
    <w:p>
      <w:pPr>
        <w:spacing w:before="100" w:beforeAutospacing="1" w:after="100" w:afterAutospacing="1" w:line="240" w:lineRule="auto"/>
        <w:outlineLvl w:val="2"/>
        <w:rPr>
          <w:rFonts w:ascii="Candara" w:eastAsia="Candara" w:hAnsi="Candara" w:cs="Candara"/>
          <w:b/>
          <w:bCs/>
          <w:sz w:val="27"/>
          <w:szCs w:val="27"/>
          <w:lang w:eastAsia="en-GB"/>
        </w:rPr>
      </w:pPr>
      <w:r>
        <w:rPr>
          <w:rFonts w:ascii="Candara" w:eastAsia="Candara" w:hAnsi="Candara" w:cs="Candara"/>
          <w:b/>
          <w:bCs/>
          <w:sz w:val="27"/>
          <w:szCs w:val="27"/>
          <w:lang w:eastAsia="en-GB"/>
        </w:rPr>
        <w:t>4) Skills &amp; Abilities</w:t>
      </w:r>
    </w:p>
    <w:p>
      <w:pPr>
        <w:numPr>
          <w:ilvl w:val="0"/>
          <w:numId w:val="15"/>
        </w:numPr>
        <w:spacing w:line="240" w:lineRule="auto"/>
        <w:rPr>
          <w:rFonts w:ascii="Candara" w:eastAsia="Candara" w:hAnsi="Candara" w:cs="Candara"/>
          <w:sz w:val="24"/>
          <w:szCs w:val="24"/>
          <w:lang w:eastAsia="en-GB"/>
        </w:rPr>
      </w:pPr>
      <w:r>
        <w:rPr>
          <w:rFonts w:ascii="Candara" w:eastAsia="Candara" w:hAnsi="Candara" w:cs="Candara"/>
          <w:sz w:val="24"/>
          <w:szCs w:val="24"/>
          <w:lang w:eastAsia="en-GB"/>
        </w:rPr>
        <w:t xml:space="preserve">Strong classroom practice: adaptive teaching, behaviour for learning, use of assessment and feedback. </w:t>
      </w:r>
      <w:r>
        <w:rPr>
          <w:rFonts w:ascii="Candara" w:eastAsia="Candara" w:hAnsi="Candara" w:cs="Candara"/>
          <w:b/>
          <w:bCs/>
          <w:sz w:val="24"/>
          <w:szCs w:val="24"/>
          <w:lang w:eastAsia="en-GB"/>
        </w:rPr>
        <w:t>Essential</w:t>
      </w:r>
      <w:r>
        <w:rPr>
          <w:rFonts w:ascii="Candara" w:eastAsia="Candara" w:hAnsi="Candara" w:cs="Candara"/>
          <w:sz w:val="24"/>
          <w:szCs w:val="24"/>
          <w:lang w:eastAsia="en-GB"/>
        </w:rPr>
        <w:t xml:space="preserve"> (I/T)</w:t>
      </w:r>
    </w:p>
    <w:p>
      <w:pPr>
        <w:numPr>
          <w:ilvl w:val="0"/>
          <w:numId w:val="15"/>
        </w:numPr>
        <w:spacing w:line="240" w:lineRule="auto"/>
        <w:rPr>
          <w:rFonts w:ascii="Candara" w:eastAsia="Candara" w:hAnsi="Candara" w:cs="Candara"/>
          <w:sz w:val="24"/>
          <w:szCs w:val="24"/>
          <w:lang w:eastAsia="en-GB"/>
        </w:rPr>
      </w:pPr>
      <w:r>
        <w:rPr>
          <w:rFonts w:ascii="Candara" w:eastAsia="Candara" w:hAnsi="Candara" w:cs="Candara"/>
          <w:sz w:val="24"/>
          <w:szCs w:val="24"/>
          <w:lang w:eastAsia="en-GB"/>
        </w:rPr>
        <w:t xml:space="preserve">Ability to plan for and support pupils who present with </w:t>
      </w:r>
      <w:r>
        <w:rPr>
          <w:rFonts w:ascii="Candara" w:eastAsia="Candara" w:hAnsi="Candara" w:cs="Candara"/>
          <w:b/>
          <w:bCs/>
          <w:sz w:val="24"/>
          <w:szCs w:val="24"/>
          <w:lang w:eastAsia="en-GB"/>
        </w:rPr>
        <w:t>dysregulated behaviours</w:t>
      </w:r>
      <w:r>
        <w:rPr>
          <w:rFonts w:ascii="Candara" w:eastAsia="Candara" w:hAnsi="Candara" w:cs="Candara"/>
          <w:sz w:val="24"/>
          <w:szCs w:val="24"/>
          <w:lang w:eastAsia="en-GB"/>
        </w:rPr>
        <w:t xml:space="preserve"> using coregulation/deescalation strategies. </w:t>
      </w:r>
      <w:r>
        <w:rPr>
          <w:rFonts w:ascii="Candara" w:eastAsia="Candara" w:hAnsi="Candara" w:cs="Candara"/>
          <w:b/>
          <w:bCs/>
          <w:sz w:val="24"/>
          <w:szCs w:val="24"/>
          <w:lang w:eastAsia="en-GB"/>
        </w:rPr>
        <w:t>Essential</w:t>
      </w:r>
      <w:r>
        <w:rPr>
          <w:rFonts w:ascii="Candara" w:eastAsia="Candara" w:hAnsi="Candara" w:cs="Candara"/>
          <w:sz w:val="24"/>
          <w:szCs w:val="24"/>
          <w:lang w:eastAsia="en-GB"/>
        </w:rPr>
        <w:t xml:space="preserve"> (A/I) (term added; behaviour duties evidenced across Samples 1–3)</w:t>
      </w:r>
    </w:p>
    <w:p>
      <w:pPr>
        <w:numPr>
          <w:ilvl w:val="0"/>
          <w:numId w:val="15"/>
        </w:numPr>
        <w:spacing w:line="240" w:lineRule="auto"/>
        <w:rPr>
          <w:rFonts w:ascii="Candara" w:eastAsia="Candara" w:hAnsi="Candara" w:cs="Candara"/>
          <w:sz w:val="24"/>
          <w:szCs w:val="24"/>
          <w:lang w:eastAsia="en-GB"/>
        </w:rPr>
      </w:pPr>
      <w:r>
        <w:rPr>
          <w:rFonts w:ascii="Candara" w:eastAsia="Candara" w:hAnsi="Candara" w:cs="Candara"/>
          <w:sz w:val="24"/>
          <w:szCs w:val="24"/>
          <w:lang w:eastAsia="en-GB"/>
        </w:rPr>
        <w:t xml:space="preserve">Effective collaboration and communication with pupils, colleagues and parents/carers. </w:t>
      </w:r>
      <w:r>
        <w:rPr>
          <w:rFonts w:ascii="Candara" w:eastAsia="Candara" w:hAnsi="Candara" w:cs="Candara"/>
          <w:b/>
          <w:bCs/>
          <w:sz w:val="24"/>
          <w:szCs w:val="24"/>
          <w:lang w:eastAsia="en-GB"/>
        </w:rPr>
        <w:t>Essential</w:t>
      </w:r>
      <w:r>
        <w:rPr>
          <w:rFonts w:ascii="Candara" w:eastAsia="Candara" w:hAnsi="Candara" w:cs="Candara"/>
          <w:sz w:val="24"/>
          <w:szCs w:val="24"/>
          <w:lang w:eastAsia="en-GB"/>
        </w:rPr>
        <w:t xml:space="preserve"> (A/I)</w:t>
      </w:r>
    </w:p>
    <w:p>
      <w:pPr>
        <w:numPr>
          <w:ilvl w:val="0"/>
          <w:numId w:val="15"/>
        </w:numPr>
        <w:spacing w:line="240" w:lineRule="auto"/>
        <w:rPr>
          <w:rFonts w:ascii="Candara" w:eastAsia="Candara" w:hAnsi="Candara" w:cs="Candara"/>
          <w:sz w:val="24"/>
          <w:szCs w:val="24"/>
          <w:lang w:eastAsia="en-GB"/>
        </w:rPr>
      </w:pPr>
      <w:r>
        <w:rPr>
          <w:rFonts w:ascii="Candara" w:eastAsia="Candara" w:hAnsi="Candara" w:cs="Candara"/>
          <w:sz w:val="24"/>
          <w:szCs w:val="24"/>
          <w:lang w:eastAsia="en-GB"/>
        </w:rPr>
        <w:t xml:space="preserve">Confident use of ICT, including MIS for assessment and reporting. </w:t>
      </w:r>
      <w:r>
        <w:rPr>
          <w:rFonts w:ascii="Candara" w:eastAsia="Candara" w:hAnsi="Candara" w:cs="Candara"/>
          <w:b/>
          <w:bCs/>
          <w:sz w:val="24"/>
          <w:szCs w:val="24"/>
          <w:lang w:eastAsia="en-GB"/>
        </w:rPr>
        <w:t>Desirable</w:t>
      </w:r>
      <w:r>
        <w:rPr>
          <w:rFonts w:ascii="Candara" w:eastAsia="Candara" w:hAnsi="Candara" w:cs="Candara"/>
          <w:sz w:val="24"/>
          <w:szCs w:val="24"/>
          <w:lang w:eastAsia="en-GB"/>
        </w:rPr>
        <w:t xml:space="preserve"> (A)</w:t>
      </w:r>
    </w:p>
    <w:p>
      <w:pPr>
        <w:spacing w:before="100" w:beforeAutospacing="1" w:after="100" w:afterAutospacing="1" w:line="240" w:lineRule="auto"/>
        <w:outlineLvl w:val="2"/>
        <w:rPr>
          <w:rFonts w:ascii="Candara" w:eastAsia="Candara" w:hAnsi="Candara" w:cs="Candara"/>
          <w:b/>
          <w:bCs/>
          <w:sz w:val="27"/>
          <w:szCs w:val="27"/>
          <w:lang w:eastAsia="en-GB"/>
        </w:rPr>
      </w:pPr>
      <w:r>
        <w:rPr>
          <w:rFonts w:ascii="Candara" w:eastAsia="Candara" w:hAnsi="Candara" w:cs="Candara"/>
          <w:b/>
          <w:bCs/>
          <w:sz w:val="27"/>
          <w:szCs w:val="27"/>
          <w:lang w:eastAsia="en-GB"/>
        </w:rPr>
        <w:t>5) Personal Qualities &amp; Values</w:t>
      </w:r>
    </w:p>
    <w:p>
      <w:pPr>
        <w:numPr>
          <w:ilvl w:val="0"/>
          <w:numId w:val="16"/>
        </w:numPr>
        <w:spacing w:line="240" w:lineRule="auto"/>
        <w:rPr>
          <w:rFonts w:ascii="Candara" w:eastAsia="Candara" w:hAnsi="Candara" w:cs="Candara"/>
          <w:sz w:val="24"/>
          <w:szCs w:val="24"/>
          <w:lang w:eastAsia="en-GB"/>
        </w:rPr>
      </w:pPr>
      <w:r>
        <w:rPr>
          <w:rFonts w:ascii="Candara" w:eastAsia="Candara" w:hAnsi="Candara" w:cs="Candara"/>
          <w:sz w:val="24"/>
          <w:szCs w:val="24"/>
          <w:lang w:eastAsia="en-GB"/>
        </w:rPr>
        <w:t xml:space="preserve">High expectations for all pupils; belief in every child’s potential. </w:t>
      </w:r>
      <w:r>
        <w:rPr>
          <w:rFonts w:ascii="Candara" w:eastAsia="Candara" w:hAnsi="Candara" w:cs="Candara"/>
          <w:b/>
          <w:bCs/>
          <w:sz w:val="24"/>
          <w:szCs w:val="24"/>
          <w:lang w:eastAsia="en-GB"/>
        </w:rPr>
        <w:t>Essential</w:t>
      </w:r>
      <w:r>
        <w:rPr>
          <w:rFonts w:ascii="Candara" w:eastAsia="Candara" w:hAnsi="Candara" w:cs="Candara"/>
          <w:sz w:val="24"/>
          <w:szCs w:val="24"/>
          <w:lang w:eastAsia="en-GB"/>
        </w:rPr>
        <w:t xml:space="preserve"> (A/I)</w:t>
      </w:r>
    </w:p>
    <w:p>
      <w:pPr>
        <w:numPr>
          <w:ilvl w:val="0"/>
          <w:numId w:val="16"/>
        </w:numPr>
        <w:spacing w:line="240" w:lineRule="auto"/>
        <w:rPr>
          <w:rFonts w:ascii="Candara" w:eastAsia="Candara" w:hAnsi="Candara" w:cs="Candara"/>
          <w:sz w:val="24"/>
          <w:szCs w:val="24"/>
          <w:lang w:eastAsia="en-GB"/>
        </w:rPr>
      </w:pPr>
      <w:r>
        <w:rPr>
          <w:rFonts w:ascii="Candara" w:eastAsia="Candara" w:hAnsi="Candara" w:cs="Candara"/>
          <w:sz w:val="24"/>
          <w:szCs w:val="24"/>
          <w:lang w:eastAsia="en-GB"/>
        </w:rPr>
        <w:t xml:space="preserve">Reflective, resilient, and committed to continuous improvement. </w:t>
      </w:r>
      <w:r>
        <w:rPr>
          <w:rFonts w:ascii="Candara" w:eastAsia="Candara" w:hAnsi="Candara" w:cs="Candara"/>
          <w:b/>
          <w:bCs/>
          <w:sz w:val="24"/>
          <w:szCs w:val="24"/>
          <w:lang w:eastAsia="en-GB"/>
        </w:rPr>
        <w:t>Essential</w:t>
      </w:r>
      <w:r>
        <w:rPr>
          <w:rFonts w:ascii="Candara" w:eastAsia="Candara" w:hAnsi="Candara" w:cs="Candara"/>
          <w:sz w:val="24"/>
          <w:szCs w:val="24"/>
          <w:lang w:eastAsia="en-GB"/>
        </w:rPr>
        <w:t xml:space="preserve"> (A/I)</w:t>
      </w:r>
    </w:p>
    <w:p>
      <w:pPr>
        <w:numPr>
          <w:ilvl w:val="0"/>
          <w:numId w:val="16"/>
        </w:numPr>
        <w:spacing w:line="240" w:lineRule="auto"/>
        <w:rPr>
          <w:rFonts w:ascii="Candara" w:eastAsia="Candara" w:hAnsi="Candara" w:cs="Candara"/>
          <w:sz w:val="24"/>
          <w:szCs w:val="24"/>
          <w:lang w:eastAsia="en-GB"/>
        </w:rPr>
      </w:pPr>
      <w:r>
        <w:rPr>
          <w:rFonts w:ascii="Candara" w:eastAsia="Candara" w:hAnsi="Candara" w:cs="Candara"/>
          <w:sz w:val="24"/>
          <w:szCs w:val="24"/>
          <w:lang w:eastAsia="en-GB"/>
        </w:rPr>
        <w:t xml:space="preserve">Commitment to equality, inclusion and safeguarding. </w:t>
      </w:r>
      <w:r>
        <w:rPr>
          <w:rFonts w:ascii="Candara" w:eastAsia="Candara" w:hAnsi="Candara" w:cs="Candara"/>
          <w:b/>
          <w:bCs/>
          <w:sz w:val="24"/>
          <w:szCs w:val="24"/>
          <w:lang w:eastAsia="en-GB"/>
        </w:rPr>
        <w:t>Essential</w:t>
      </w:r>
      <w:r>
        <w:rPr>
          <w:rFonts w:ascii="Candara" w:eastAsia="Candara" w:hAnsi="Candara" w:cs="Candara"/>
          <w:sz w:val="24"/>
          <w:szCs w:val="24"/>
          <w:lang w:eastAsia="en-GB"/>
        </w:rPr>
        <w:t xml:space="preserve"> (A/I)</w:t>
      </w:r>
    </w:p>
    <w:p>
      <w:pPr>
        <w:spacing w:after="0" w:line="240" w:lineRule="auto"/>
        <w:rPr>
          <w:rFonts w:ascii="Candara" w:eastAsia="Candara" w:hAnsi="Candara" w:cs="Candara"/>
          <w:sz w:val="24"/>
          <w:szCs w:val="24"/>
          <w:lang w:eastAsia="en-GB"/>
        </w:rPr>
      </w:pPr>
      <w:r>
        <w:rPr>
          <w:rFonts w:ascii="Times New Roman" w:eastAsia="Times New Roman" w:hAnsi="Times New Roman" w:cs="Times New Roman"/>
          <w:sz w:val="24"/>
          <w:szCs w:val="24"/>
          <w:lang w:eastAsia="en-GB"/>
        </w:rPr>
        <w:pict>
          <v:rect id="_x0000_i1030" style="width:0;height:1.5pt" o:hralign="center" o:hrstd="t" o:hr="t" fillcolor="#a0a0a0" stroked="f"/>
        </w:pict>
      </w:r>
    </w:p>
    <w:p>
      <w:pPr>
        <w:spacing w:before="100" w:beforeAutospacing="1" w:after="100" w:afterAutospacing="1" w:line="240" w:lineRule="auto"/>
        <w:outlineLvl w:val="1"/>
        <w:rPr>
          <w:rFonts w:ascii="Candara" w:eastAsia="Candara" w:hAnsi="Candara" w:cs="Candara"/>
          <w:b/>
          <w:bCs/>
          <w:sz w:val="36"/>
          <w:szCs w:val="36"/>
          <w:lang w:eastAsia="en-GB"/>
        </w:rPr>
      </w:pPr>
      <w:r>
        <w:rPr>
          <w:rFonts w:ascii="Candara" w:eastAsia="Candara" w:hAnsi="Candara" w:cs="Candara"/>
          <w:b/>
          <w:bCs/>
          <w:sz w:val="36"/>
          <w:szCs w:val="36"/>
          <w:lang w:eastAsia="en-GB"/>
        </w:rPr>
        <w:t>Conditions of Employment</w:t>
      </w:r>
    </w:p>
    <w:p>
      <w:pPr>
        <w:spacing w:after="0" w:line="240" w:lineRule="auto"/>
        <w:rPr>
          <w:rFonts w:ascii="Candara" w:eastAsia="Candara" w:hAnsi="Candara" w:cs="Candara"/>
          <w:sz w:val="24"/>
          <w:szCs w:val="24"/>
          <w:lang w:eastAsia="en-GB"/>
        </w:rPr>
      </w:pPr>
      <w:r>
        <w:rPr>
          <w:rFonts w:ascii="Candara" w:eastAsia="Candara" w:hAnsi="Candara" w:cs="Candara"/>
          <w:sz w:val="24"/>
          <w:szCs w:val="24"/>
          <w:lang w:eastAsia="en-GB"/>
        </w:rPr>
        <w:t xml:space="preserve">The post holder is required to comply with the School Teachers’ Pay and Conditions Document, school/trust policies and statutory guidance. All teachers have timetabled PPA in line with statutory entitlements. </w:t>
      </w:r>
    </w:p>
    <w:p>
      <w:pPr>
        <w:spacing w:after="0" w:line="240" w:lineRule="auto"/>
        <w:rPr>
          <w:rFonts w:ascii="Candara" w:eastAsia="Candara" w:hAnsi="Candara" w:cs="Candara"/>
          <w:sz w:val="24"/>
          <w:szCs w:val="24"/>
          <w:lang w:eastAsia="en-GB"/>
        </w:rPr>
      </w:pPr>
      <w:r>
        <w:rPr>
          <w:rFonts w:ascii="Times New Roman" w:eastAsia="Times New Roman" w:hAnsi="Times New Roman" w:cs="Times New Roman"/>
          <w:sz w:val="24"/>
          <w:szCs w:val="24"/>
          <w:lang w:eastAsia="en-GB"/>
        </w:rPr>
        <w:pict>
          <v:rect id="_x0000_i1031" style="width:0;height:1.5pt" o:hralign="center" o:hrstd="t" o:hr="t" fillcolor="#a0a0a0" stroked="f"/>
        </w:pict>
      </w:r>
    </w:p>
    <w:p>
      <w:pPr>
        <w:spacing w:before="100" w:beforeAutospacing="1" w:after="100" w:afterAutospacing="1" w:line="240" w:lineRule="auto"/>
        <w:outlineLvl w:val="1"/>
        <w:rPr>
          <w:rFonts w:ascii="Candara" w:eastAsia="Candara" w:hAnsi="Candara" w:cs="Candara"/>
          <w:b/>
          <w:bCs/>
          <w:sz w:val="36"/>
          <w:szCs w:val="36"/>
          <w:lang w:eastAsia="en-GB"/>
        </w:rPr>
      </w:pPr>
      <w:r>
        <w:rPr>
          <w:rFonts w:ascii="Candara" w:eastAsia="Candara" w:hAnsi="Candara" w:cs="Candara"/>
          <w:b/>
          <w:bCs/>
          <w:sz w:val="36"/>
          <w:szCs w:val="36"/>
          <w:lang w:eastAsia="en-GB"/>
        </w:rPr>
        <w:t>Review</w:t>
      </w:r>
    </w:p>
    <w:p>
      <w:pPr>
        <w:spacing w:after="0" w:line="240" w:lineRule="auto"/>
        <w:rPr>
          <w:rFonts w:ascii="Candara" w:eastAsia="Candara" w:hAnsi="Candara" w:cs="Candara"/>
          <w:sz w:val="24"/>
          <w:szCs w:val="24"/>
          <w:lang w:eastAsia="en-GB"/>
        </w:rPr>
      </w:pPr>
      <w:r>
        <w:rPr>
          <w:rFonts w:ascii="Candara" w:eastAsia="Candara" w:hAnsi="Candara" w:cs="Candara"/>
          <w:sz w:val="24"/>
          <w:szCs w:val="24"/>
          <w:lang w:eastAsia="en-GB"/>
        </w:rPr>
        <w:t>This job description will be reviewed annually as part of the appraisal cycle and may be amended following consultation to reflect evolving school/trust priorities.</w:t>
      </w:r>
    </w:p>
    <w:p>
      <w:pPr>
        <w:rPr>
          <w:rFonts w:ascii="Candara" w:eastAsia="Candara" w:hAnsi="Candara" w:cs="Candara"/>
        </w:rPr>
      </w:pPr>
    </w:p>
    <w:sectPr>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03BA7"/>
    <w:multiLevelType w:val="multilevel"/>
    <w:tmpl w:val="57EEB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0205EE"/>
    <w:multiLevelType w:val="multilevel"/>
    <w:tmpl w:val="6032C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7518CB"/>
    <w:multiLevelType w:val="multilevel"/>
    <w:tmpl w:val="CB18F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707081"/>
    <w:multiLevelType w:val="multilevel"/>
    <w:tmpl w:val="860A8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611028A"/>
    <w:multiLevelType w:val="multilevel"/>
    <w:tmpl w:val="2D9C2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75F27F9"/>
    <w:multiLevelType w:val="multilevel"/>
    <w:tmpl w:val="4B4E7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B790F16"/>
    <w:multiLevelType w:val="multilevel"/>
    <w:tmpl w:val="E7B8F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55B23D6"/>
    <w:multiLevelType w:val="multilevel"/>
    <w:tmpl w:val="0BE00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F236820"/>
    <w:multiLevelType w:val="multilevel"/>
    <w:tmpl w:val="E522F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2C122FF"/>
    <w:multiLevelType w:val="multilevel"/>
    <w:tmpl w:val="9948D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9A3379D"/>
    <w:multiLevelType w:val="multilevel"/>
    <w:tmpl w:val="5DE0F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C690B51"/>
    <w:multiLevelType w:val="multilevel"/>
    <w:tmpl w:val="9CE44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65B1C14"/>
    <w:multiLevelType w:val="multilevel"/>
    <w:tmpl w:val="A17A3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DA24BC1"/>
    <w:multiLevelType w:val="multilevel"/>
    <w:tmpl w:val="F4A03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E1A4710"/>
    <w:multiLevelType w:val="multilevel"/>
    <w:tmpl w:val="EFA65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03564AB"/>
    <w:multiLevelType w:val="multilevel"/>
    <w:tmpl w:val="A252B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0"/>
  </w:num>
  <w:num w:numId="3">
    <w:abstractNumId w:val="7"/>
  </w:num>
  <w:num w:numId="4">
    <w:abstractNumId w:val="12"/>
  </w:num>
  <w:num w:numId="5">
    <w:abstractNumId w:val="6"/>
  </w:num>
  <w:num w:numId="6">
    <w:abstractNumId w:val="10"/>
  </w:num>
  <w:num w:numId="7">
    <w:abstractNumId w:val="9"/>
  </w:num>
  <w:num w:numId="8">
    <w:abstractNumId w:val="1"/>
  </w:num>
  <w:num w:numId="9">
    <w:abstractNumId w:val="8"/>
  </w:num>
  <w:num w:numId="10">
    <w:abstractNumId w:val="15"/>
  </w:num>
  <w:num w:numId="11">
    <w:abstractNumId w:val="4"/>
  </w:num>
  <w:num w:numId="12">
    <w:abstractNumId w:val="14"/>
  </w:num>
  <w:num w:numId="13">
    <w:abstractNumId w:val="3"/>
  </w:num>
  <w:num w:numId="14">
    <w:abstractNumId w:val="11"/>
  </w:num>
  <w:num w:numId="15">
    <w:abstractNumId w:val="2"/>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15:chartTrackingRefBased/>
  <w15:docId w15:val="{F5045736-8B0A-426B-8F14-9F91FB87F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Pr>
      <w:rFonts w:ascii="Times New Roman" w:eastAsia="Times New Roman" w:hAnsi="Times New Roman" w:cs="Times New Roman"/>
      <w:b/>
      <w:bCs/>
      <w:sz w:val="27"/>
      <w:szCs w:val="27"/>
      <w:lang w:eastAsia="en-GB"/>
    </w:rPr>
  </w:style>
  <w:style w:type="paragraph" w:customStyle="1" w:styleId="scriptor-listitemlistlist-bb9b890e-fe56-4e49-9b57-bc69f24770900">
    <w:name w:val="scriptor-listitemlist!list-bb9b890e-fe56-4e49-9b57-bc69f24770900"/>
    <w:basedOn w:val="Normal"/>
    <w:pPr>
      <w:spacing w:line="240" w:lineRule="auto"/>
    </w:pPr>
    <w:rPr>
      <w:rFonts w:ascii="Times New Roman" w:eastAsia="Times New Roman" w:hAnsi="Times New Roman" w:cs="Times New Roman"/>
      <w:sz w:val="24"/>
      <w:szCs w:val="24"/>
      <w:lang w:eastAsia="en-GB"/>
    </w:rPr>
  </w:style>
  <w:style w:type="paragraph" w:customStyle="1" w:styleId="scriptor-listitemlistlist-bb9b890e-fe56-4e49-9b57-bc69f24770901">
    <w:name w:val="scriptor-listitemlist!list-bb9b890e-fe56-4e49-9b57-bc69f24770901"/>
    <w:basedOn w:val="Normal"/>
    <w:pPr>
      <w:spacing w:line="240" w:lineRule="auto"/>
    </w:pPr>
    <w:rPr>
      <w:rFonts w:ascii="Times New Roman" w:eastAsia="Times New Roman" w:hAnsi="Times New Roman" w:cs="Times New Roman"/>
      <w:sz w:val="24"/>
      <w:szCs w:val="24"/>
      <w:lang w:eastAsia="en-GB"/>
    </w:rPr>
  </w:style>
  <w:style w:type="paragraph" w:customStyle="1" w:styleId="scriptor-listitemlistlist-bb9b890e-fe56-4e49-9b57-bc69f24770902">
    <w:name w:val="scriptor-listitemlist!list-bb9b890e-fe56-4e49-9b57-bc69f24770902"/>
    <w:basedOn w:val="Normal"/>
    <w:pPr>
      <w:spacing w:line="240" w:lineRule="auto"/>
    </w:pPr>
    <w:rPr>
      <w:rFonts w:ascii="Times New Roman" w:eastAsia="Times New Roman" w:hAnsi="Times New Roman" w:cs="Times New Roman"/>
      <w:sz w:val="24"/>
      <w:szCs w:val="24"/>
      <w:lang w:eastAsia="en-GB"/>
    </w:rPr>
  </w:style>
  <w:style w:type="paragraph" w:customStyle="1" w:styleId="scriptor-listitemlistlist-bb9b890e-fe56-4e49-9b57-bc69f24770903">
    <w:name w:val="scriptor-listitemlist!list-bb9b890e-fe56-4e49-9b57-bc69f24770903"/>
    <w:basedOn w:val="Normal"/>
    <w:pPr>
      <w:spacing w:line="240" w:lineRule="auto"/>
    </w:pPr>
    <w:rPr>
      <w:rFonts w:ascii="Times New Roman" w:eastAsia="Times New Roman" w:hAnsi="Times New Roman" w:cs="Times New Roman"/>
      <w:sz w:val="24"/>
      <w:szCs w:val="24"/>
      <w:lang w:eastAsia="en-GB"/>
    </w:rPr>
  </w:style>
  <w:style w:type="paragraph" w:customStyle="1" w:styleId="scriptor-listitemlistlist-bb9b890e-fe56-4e49-9b57-bc69f24770904">
    <w:name w:val="scriptor-listitemlist!list-bb9b890e-fe56-4e49-9b57-bc69f24770904"/>
    <w:basedOn w:val="Normal"/>
    <w:pPr>
      <w:spacing w:line="240" w:lineRule="auto"/>
    </w:pPr>
    <w:rPr>
      <w:rFonts w:ascii="Times New Roman" w:eastAsia="Times New Roman" w:hAnsi="Times New Roman" w:cs="Times New Roman"/>
      <w:sz w:val="24"/>
      <w:szCs w:val="24"/>
      <w:lang w:eastAsia="en-GB"/>
    </w:rPr>
  </w:style>
  <w:style w:type="paragraph" w:customStyle="1" w:styleId="scriptor-listitemlistlist-bb9b890e-fe56-4e49-9b57-bc69f24770905">
    <w:name w:val="scriptor-listitemlist!list-bb9b890e-fe56-4e49-9b57-bc69f24770905"/>
    <w:basedOn w:val="Normal"/>
    <w:pPr>
      <w:spacing w:line="240" w:lineRule="auto"/>
    </w:pPr>
    <w:rPr>
      <w:rFonts w:ascii="Times New Roman" w:eastAsia="Times New Roman" w:hAnsi="Times New Roman" w:cs="Times New Roman"/>
      <w:sz w:val="24"/>
      <w:szCs w:val="24"/>
      <w:lang w:eastAsia="en-GB"/>
    </w:rPr>
  </w:style>
  <w:style w:type="paragraph" w:customStyle="1" w:styleId="scriptor-listitemlistlist-bb9b890e-fe56-4e49-9b57-bc69f24770906">
    <w:name w:val="scriptor-listitemlist!list-bb9b890e-fe56-4e49-9b57-bc69f24770906"/>
    <w:basedOn w:val="Normal"/>
    <w:pPr>
      <w:spacing w:line="240" w:lineRule="auto"/>
    </w:pPr>
    <w:rPr>
      <w:rFonts w:ascii="Times New Roman" w:eastAsia="Times New Roman" w:hAnsi="Times New Roman" w:cs="Times New Roman"/>
      <w:sz w:val="24"/>
      <w:szCs w:val="24"/>
      <w:lang w:eastAsia="en-GB"/>
    </w:rPr>
  </w:style>
  <w:style w:type="paragraph" w:customStyle="1" w:styleId="scriptor-listitemlistlist-bb9b890e-fe56-4e49-9b57-bc69f24770907">
    <w:name w:val="scriptor-listitemlist!list-bb9b890e-fe56-4e49-9b57-bc69f24770907"/>
    <w:basedOn w:val="Normal"/>
    <w:pPr>
      <w:spacing w:line="240" w:lineRule="auto"/>
    </w:pPr>
    <w:rPr>
      <w:rFonts w:ascii="Times New Roman" w:eastAsia="Times New Roman" w:hAnsi="Times New Roman" w:cs="Times New Roman"/>
      <w:sz w:val="24"/>
      <w:szCs w:val="24"/>
      <w:lang w:eastAsia="en-GB"/>
    </w:rPr>
  </w:style>
  <w:style w:type="paragraph" w:customStyle="1" w:styleId="scriptor-listitemlistlist-bb9b890e-fe56-4e49-9b57-bc69f24770908">
    <w:name w:val="scriptor-listitemlist!list-bb9b890e-fe56-4e49-9b57-bc69f24770908"/>
    <w:basedOn w:val="Normal"/>
    <w:pPr>
      <w:spacing w:line="240" w:lineRule="auto"/>
    </w:pPr>
    <w:rPr>
      <w:rFonts w:ascii="Times New Roman" w:eastAsia="Times New Roman" w:hAnsi="Times New Roman" w:cs="Times New Roman"/>
      <w:sz w:val="24"/>
      <w:szCs w:val="24"/>
      <w:lang w:eastAsia="en-GB"/>
    </w:rPr>
  </w:style>
  <w:style w:type="paragraph" w:customStyle="1" w:styleId="scriptor-listitemlistlist-bb9b890e-fe56-4e49-9b57-bc69f24770909">
    <w:name w:val="scriptor-listitemlist!list-bb9b890e-fe56-4e49-9b57-bc69f24770909"/>
    <w:basedOn w:val="Normal"/>
    <w:pPr>
      <w:spacing w:line="240" w:lineRule="auto"/>
    </w:pPr>
    <w:rPr>
      <w:rFonts w:ascii="Times New Roman" w:eastAsia="Times New Roman" w:hAnsi="Times New Roman" w:cs="Times New Roman"/>
      <w:sz w:val="24"/>
      <w:szCs w:val="24"/>
      <w:lang w:eastAsia="en-GB"/>
    </w:rPr>
  </w:style>
  <w:style w:type="paragraph" w:customStyle="1" w:styleId="scriptor-listitemlistlist-bb9b890e-fe56-4e49-9b57-bc69f247709010">
    <w:name w:val="scriptor-listitemlist!list-bb9b890e-fe56-4e49-9b57-bc69f247709010"/>
    <w:basedOn w:val="Normal"/>
    <w:pPr>
      <w:spacing w:line="240" w:lineRule="auto"/>
    </w:pPr>
    <w:rPr>
      <w:rFonts w:ascii="Times New Roman" w:eastAsia="Times New Roman" w:hAnsi="Times New Roman" w:cs="Times New Roman"/>
      <w:sz w:val="24"/>
      <w:szCs w:val="24"/>
      <w:lang w:eastAsia="en-GB"/>
    </w:rPr>
  </w:style>
  <w:style w:type="paragraph" w:customStyle="1" w:styleId="scriptor-listitemlistlist-bb9b890e-fe56-4e49-9b57-bc69f247709011">
    <w:name w:val="scriptor-listitemlist!list-bb9b890e-fe56-4e49-9b57-bc69f247709011"/>
    <w:basedOn w:val="Normal"/>
    <w:pPr>
      <w:spacing w:line="240" w:lineRule="auto"/>
    </w:pPr>
    <w:rPr>
      <w:rFonts w:ascii="Times New Roman" w:eastAsia="Times New Roman" w:hAnsi="Times New Roman" w:cs="Times New Roman"/>
      <w:sz w:val="24"/>
      <w:szCs w:val="24"/>
      <w:lang w:eastAsia="en-GB"/>
    </w:rPr>
  </w:style>
  <w:style w:type="paragraph" w:customStyle="1" w:styleId="scriptor-listitemlistlist-bb9b890e-fe56-4e49-9b57-bc69f247709012">
    <w:name w:val="scriptor-listitemlist!list-bb9b890e-fe56-4e49-9b57-bc69f247709012"/>
    <w:basedOn w:val="Normal"/>
    <w:pPr>
      <w:spacing w:line="240" w:lineRule="auto"/>
    </w:pPr>
    <w:rPr>
      <w:rFonts w:ascii="Times New Roman" w:eastAsia="Times New Roman" w:hAnsi="Times New Roman" w:cs="Times New Roman"/>
      <w:sz w:val="24"/>
      <w:szCs w:val="24"/>
      <w:lang w:eastAsia="en-GB"/>
    </w:rPr>
  </w:style>
  <w:style w:type="paragraph" w:customStyle="1" w:styleId="scriptor-listitemlistlist-bb9b890e-fe56-4e49-9b57-bc69f247709013">
    <w:name w:val="scriptor-listitemlist!list-bb9b890e-fe56-4e49-9b57-bc69f247709013"/>
    <w:basedOn w:val="Normal"/>
    <w:pPr>
      <w:spacing w:line="240" w:lineRule="auto"/>
    </w:pPr>
    <w:rPr>
      <w:rFonts w:ascii="Times New Roman" w:eastAsia="Times New Roman" w:hAnsi="Times New Roman" w:cs="Times New Roman"/>
      <w:sz w:val="24"/>
      <w:szCs w:val="24"/>
      <w:lang w:eastAsia="en-GB"/>
    </w:rPr>
  </w:style>
  <w:style w:type="paragraph" w:customStyle="1" w:styleId="scriptor-listitemlistlist-bb9b890e-fe56-4e49-9b57-bc69f247709014">
    <w:name w:val="scriptor-listitemlist!list-bb9b890e-fe56-4e49-9b57-bc69f247709014"/>
    <w:basedOn w:val="Normal"/>
    <w:pPr>
      <w:spacing w:line="240" w:lineRule="auto"/>
    </w:pPr>
    <w:rPr>
      <w:rFonts w:ascii="Times New Roman" w:eastAsia="Times New Roman" w:hAnsi="Times New Roman" w:cs="Times New Roman"/>
      <w:sz w:val="24"/>
      <w:szCs w:val="24"/>
      <w:lang w:eastAsia="en-GB"/>
    </w:rPr>
  </w:style>
  <w:style w:type="paragraph" w:customStyle="1" w:styleId="scriptor-listitemlistlist-bb9b890e-fe56-4e49-9b57-bc69f247709015">
    <w:name w:val="scriptor-listitemlist!list-bb9b890e-fe56-4e49-9b57-bc69f247709015"/>
    <w:basedOn w:val="Normal"/>
    <w:pPr>
      <w:spacing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8037441">
      <w:bodyDiv w:val="1"/>
      <w:marLeft w:val="0"/>
      <w:marRight w:val="0"/>
      <w:marTop w:val="0"/>
      <w:marBottom w:val="0"/>
      <w:divBdr>
        <w:top w:val="none" w:sz="0" w:space="0" w:color="auto"/>
        <w:left w:val="none" w:sz="0" w:space="0" w:color="auto"/>
        <w:bottom w:val="none" w:sz="0" w:space="0" w:color="auto"/>
        <w:right w:val="none" w:sz="0" w:space="0" w:color="auto"/>
      </w:divBdr>
      <w:divsChild>
        <w:div w:id="1074081638">
          <w:marLeft w:val="0"/>
          <w:marRight w:val="0"/>
          <w:marTop w:val="0"/>
          <w:marBottom w:val="0"/>
          <w:divBdr>
            <w:top w:val="none" w:sz="0" w:space="0" w:color="auto"/>
            <w:left w:val="none" w:sz="0" w:space="0" w:color="auto"/>
            <w:bottom w:val="none" w:sz="0" w:space="0" w:color="auto"/>
            <w:right w:val="none" w:sz="0" w:space="0" w:color="auto"/>
          </w:divBdr>
          <w:divsChild>
            <w:div w:id="11720656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4863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351922">
          <w:marLeft w:val="0"/>
          <w:marRight w:val="0"/>
          <w:marTop w:val="0"/>
          <w:marBottom w:val="0"/>
          <w:divBdr>
            <w:top w:val="none" w:sz="0" w:space="0" w:color="auto"/>
            <w:left w:val="none" w:sz="0" w:space="0" w:color="auto"/>
            <w:bottom w:val="none" w:sz="0" w:space="0" w:color="auto"/>
            <w:right w:val="none" w:sz="0" w:space="0" w:color="auto"/>
          </w:divBdr>
        </w:div>
        <w:div w:id="1455489800">
          <w:marLeft w:val="0"/>
          <w:marRight w:val="0"/>
          <w:marTop w:val="0"/>
          <w:marBottom w:val="0"/>
          <w:divBdr>
            <w:top w:val="none" w:sz="0" w:space="0" w:color="auto"/>
            <w:left w:val="none" w:sz="0" w:space="0" w:color="auto"/>
            <w:bottom w:val="none" w:sz="0" w:space="0" w:color="auto"/>
            <w:right w:val="none" w:sz="0" w:space="0" w:color="auto"/>
          </w:divBdr>
        </w:div>
        <w:div w:id="1623883327">
          <w:marLeft w:val="0"/>
          <w:marRight w:val="0"/>
          <w:marTop w:val="0"/>
          <w:marBottom w:val="0"/>
          <w:divBdr>
            <w:top w:val="none" w:sz="0" w:space="0" w:color="auto"/>
            <w:left w:val="none" w:sz="0" w:space="0" w:color="auto"/>
            <w:bottom w:val="none" w:sz="0" w:space="0" w:color="auto"/>
            <w:right w:val="none" w:sz="0" w:space="0" w:color="auto"/>
          </w:divBdr>
        </w:div>
        <w:div w:id="1837259987">
          <w:marLeft w:val="0"/>
          <w:marRight w:val="0"/>
          <w:marTop w:val="0"/>
          <w:marBottom w:val="0"/>
          <w:divBdr>
            <w:top w:val="none" w:sz="0" w:space="0" w:color="auto"/>
            <w:left w:val="none" w:sz="0" w:space="0" w:color="auto"/>
            <w:bottom w:val="none" w:sz="0" w:space="0" w:color="auto"/>
            <w:right w:val="none" w:sz="0" w:space="0" w:color="auto"/>
          </w:divBdr>
        </w:div>
        <w:div w:id="706103331">
          <w:marLeft w:val="0"/>
          <w:marRight w:val="0"/>
          <w:marTop w:val="0"/>
          <w:marBottom w:val="0"/>
          <w:divBdr>
            <w:top w:val="none" w:sz="0" w:space="0" w:color="auto"/>
            <w:left w:val="none" w:sz="0" w:space="0" w:color="auto"/>
            <w:bottom w:val="none" w:sz="0" w:space="0" w:color="auto"/>
            <w:right w:val="none" w:sz="0" w:space="0" w:color="auto"/>
          </w:divBdr>
        </w:div>
        <w:div w:id="1950038510">
          <w:marLeft w:val="0"/>
          <w:marRight w:val="0"/>
          <w:marTop w:val="0"/>
          <w:marBottom w:val="0"/>
          <w:divBdr>
            <w:top w:val="none" w:sz="0" w:space="0" w:color="auto"/>
            <w:left w:val="none" w:sz="0" w:space="0" w:color="auto"/>
            <w:bottom w:val="none" w:sz="0" w:space="0" w:color="auto"/>
            <w:right w:val="none" w:sz="0" w:space="0" w:color="auto"/>
          </w:divBdr>
        </w:div>
        <w:div w:id="327710823">
          <w:marLeft w:val="0"/>
          <w:marRight w:val="0"/>
          <w:marTop w:val="0"/>
          <w:marBottom w:val="0"/>
          <w:divBdr>
            <w:top w:val="none" w:sz="0" w:space="0" w:color="auto"/>
            <w:left w:val="none" w:sz="0" w:space="0" w:color="auto"/>
            <w:bottom w:val="none" w:sz="0" w:space="0" w:color="auto"/>
            <w:right w:val="none" w:sz="0" w:space="0" w:color="auto"/>
          </w:divBdr>
        </w:div>
        <w:div w:id="1182859914">
          <w:marLeft w:val="0"/>
          <w:marRight w:val="0"/>
          <w:marTop w:val="0"/>
          <w:marBottom w:val="0"/>
          <w:divBdr>
            <w:top w:val="none" w:sz="0" w:space="0" w:color="auto"/>
            <w:left w:val="none" w:sz="0" w:space="0" w:color="auto"/>
            <w:bottom w:val="none" w:sz="0" w:space="0" w:color="auto"/>
            <w:right w:val="none" w:sz="0" w:space="0" w:color="auto"/>
          </w:divBdr>
        </w:div>
        <w:div w:id="687872058">
          <w:marLeft w:val="0"/>
          <w:marRight w:val="0"/>
          <w:marTop w:val="0"/>
          <w:marBottom w:val="0"/>
          <w:divBdr>
            <w:top w:val="none" w:sz="0" w:space="0" w:color="auto"/>
            <w:left w:val="none" w:sz="0" w:space="0" w:color="auto"/>
            <w:bottom w:val="none" w:sz="0" w:space="0" w:color="auto"/>
            <w:right w:val="none" w:sz="0" w:space="0" w:color="auto"/>
          </w:divBdr>
        </w:div>
        <w:div w:id="1835871756">
          <w:marLeft w:val="0"/>
          <w:marRight w:val="0"/>
          <w:marTop w:val="0"/>
          <w:marBottom w:val="0"/>
          <w:divBdr>
            <w:top w:val="none" w:sz="0" w:space="0" w:color="auto"/>
            <w:left w:val="none" w:sz="0" w:space="0" w:color="auto"/>
            <w:bottom w:val="none" w:sz="0" w:space="0" w:color="auto"/>
            <w:right w:val="none" w:sz="0" w:space="0" w:color="auto"/>
          </w:divBdr>
        </w:div>
        <w:div w:id="579024303">
          <w:marLeft w:val="0"/>
          <w:marRight w:val="0"/>
          <w:marTop w:val="0"/>
          <w:marBottom w:val="0"/>
          <w:divBdr>
            <w:top w:val="none" w:sz="0" w:space="0" w:color="auto"/>
            <w:left w:val="none" w:sz="0" w:space="0" w:color="auto"/>
            <w:bottom w:val="none" w:sz="0" w:space="0" w:color="auto"/>
            <w:right w:val="none" w:sz="0" w:space="0" w:color="auto"/>
          </w:divBdr>
        </w:div>
        <w:div w:id="2446126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hyperlink" Target="#" TargetMode="External" /><Relationship Id="rId5" Type="http://schemas.openxmlformats.org/officeDocument/2006/relationships/image" Target="media/image1.jpeg" /><Relationship Id="rId4" Type="http://schemas.openxmlformats.org/officeDocument/2006/relationships/webSettings" Target="webSettings.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951</Words>
  <Characters>5424</Characters>
  <Application>Microsoft Office Word</Application>
  <DocSecurity>4</DocSecurity>
  <Lines>45</Lines>
  <Paragraphs>12</Paragraphs>
  <ScaleCrop>false</ScaleCrop>
  <Company/>
  <LinksUpToDate>false</LinksUpToDate>
  <CharactersWithSpaces>6363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Lenny</dc:creator>
  <cp:keywords/>
  <dc:description/>
  <cp:lastModifiedBy>Louisa Sedgwick</cp:lastModifiedBy>
  <cp:revision>2</cp:revision>
  <dcterms:created xsi:type="dcterms:W3CDTF">2026-03-03T14:24:00Z</dcterms:created>
  <dcterms:modified xsi:type="dcterms:W3CDTF">2026-03-03T14:24:00Z</dcterms:modified>
</cp:coreProperties>
</file>