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3A3B" w14:textId="6C6A5D03" w:rsidR="00263FD9" w:rsidRDefault="00E24BA3" w:rsidP="00263FD9">
      <w:pPr>
        <w:rPr>
          <w:color w:val="0066FF"/>
        </w:rPr>
      </w:pPr>
      <w:r>
        <w:rPr>
          <w:color w:val="0066FF"/>
        </w:rPr>
        <w:t xml:space="preserve">              </w:t>
      </w:r>
      <w:r w:rsidR="00F831B6" w:rsidRPr="002B76BF">
        <w:rPr>
          <w:noProof/>
          <w:lang w:eastAsia="en-GB"/>
        </w:rPr>
        <w:drawing>
          <wp:inline distT="0" distB="0" distL="0" distR="0" wp14:anchorId="477F2391" wp14:editId="738445AB">
            <wp:extent cx="1257300" cy="457200"/>
            <wp:effectExtent l="0" t="0" r="0" b="0"/>
            <wp:docPr id="5" name="Picture 5" descr="G:\School Files\Logos\LDST 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hool Files\Logos\LDST Logo_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r>
        <w:rPr>
          <w:color w:val="0066FF"/>
        </w:rPr>
        <w:t xml:space="preserve">                                                                                                     </w:t>
      </w:r>
      <w:r w:rsidR="00F831B6">
        <w:rPr>
          <w:noProof/>
        </w:rPr>
        <w:drawing>
          <wp:inline distT="0" distB="0" distL="0" distR="0" wp14:anchorId="05D30308" wp14:editId="548C0741">
            <wp:extent cx="722630" cy="711200"/>
            <wp:effectExtent l="0" t="0" r="1270" b="0"/>
            <wp:docPr id="709316048" name="Picture 2" descr="A logo with a cross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16048" name="Picture 2" descr="A logo with a cross and flowers&#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2630" cy="711200"/>
                    </a:xfrm>
                    <a:prstGeom prst="rect">
                      <a:avLst/>
                    </a:prstGeom>
                    <a:noFill/>
                  </pic:spPr>
                </pic:pic>
              </a:graphicData>
            </a:graphic>
          </wp:inline>
        </w:drawing>
      </w:r>
      <w:r>
        <w:rPr>
          <w:color w:val="0066FF"/>
        </w:rPr>
        <w:t xml:space="preserve">    </w:t>
      </w:r>
    </w:p>
    <w:p w14:paraId="184AD781" w14:textId="4BD74CBE" w:rsidR="00304D25" w:rsidRDefault="00304D25" w:rsidP="00263FD9">
      <w:pPr>
        <w:rPr>
          <w:rFonts w:ascii="Twinkl Cursive Looped" w:hAnsi="Twinkl Cursive Looped"/>
          <w:b/>
          <w:bCs/>
          <w:u w:val="single"/>
        </w:rPr>
      </w:pPr>
    </w:p>
    <w:p w14:paraId="45E823B6" w14:textId="77777777" w:rsidR="00263FD9" w:rsidRDefault="00263FD9" w:rsidP="00263FD9">
      <w:pPr>
        <w:rPr>
          <w:rFonts w:ascii="Twinkl Cursive Looped" w:hAnsi="Twinkl Cursive Looped"/>
          <w:b/>
          <w:bCs/>
          <w:u w:val="single"/>
        </w:rPr>
      </w:pPr>
    </w:p>
    <w:p w14:paraId="5202E973" w14:textId="77777777" w:rsidR="00263FD9" w:rsidRDefault="00263FD9" w:rsidP="00263FD9">
      <w:pPr>
        <w:rPr>
          <w:rFonts w:ascii="Twinkl Cursive Looped" w:hAnsi="Twinkl Cursive Looped"/>
          <w:b/>
          <w:bCs/>
          <w:u w:val="single"/>
        </w:rPr>
      </w:pPr>
    </w:p>
    <w:p w14:paraId="092530BE" w14:textId="6DBA2131" w:rsidR="00263FD9" w:rsidRPr="00263FD9" w:rsidRDefault="00115E42" w:rsidP="00263FD9">
      <w:pPr>
        <w:jc w:val="center"/>
        <w:rPr>
          <w:b/>
          <w:bCs/>
          <w:color w:val="0070C0"/>
          <w:sz w:val="72"/>
          <w:szCs w:val="72"/>
        </w:rPr>
      </w:pPr>
      <w:r>
        <w:rPr>
          <w:b/>
          <w:bCs/>
          <w:color w:val="0070C0"/>
          <w:sz w:val="72"/>
          <w:szCs w:val="72"/>
        </w:rPr>
        <w:t xml:space="preserve">St Paul’s </w:t>
      </w:r>
      <w:r w:rsidR="00263FD9" w:rsidRPr="00263FD9">
        <w:rPr>
          <w:b/>
          <w:bCs/>
          <w:color w:val="0070C0"/>
          <w:sz w:val="72"/>
          <w:szCs w:val="72"/>
        </w:rPr>
        <w:t>CE Primary School</w:t>
      </w:r>
    </w:p>
    <w:p w14:paraId="51C50074" w14:textId="15E4E4AB" w:rsidR="00263FD9" w:rsidRPr="00263FD9" w:rsidRDefault="00263FD9" w:rsidP="00263FD9">
      <w:pPr>
        <w:jc w:val="center"/>
        <w:rPr>
          <w:b/>
          <w:bCs/>
          <w:color w:val="0070C0"/>
          <w:sz w:val="72"/>
          <w:szCs w:val="72"/>
        </w:rPr>
      </w:pPr>
      <w:r w:rsidRPr="00263FD9">
        <w:rPr>
          <w:b/>
          <w:bCs/>
          <w:color w:val="0070C0"/>
          <w:sz w:val="72"/>
          <w:szCs w:val="72"/>
        </w:rPr>
        <w:t>Deputy Head Teacher</w:t>
      </w:r>
    </w:p>
    <w:p w14:paraId="46AAB9B9" w14:textId="047051C8" w:rsidR="00263FD9" w:rsidRDefault="003240E7" w:rsidP="00263FD9">
      <w:pPr>
        <w:jc w:val="center"/>
        <w:rPr>
          <w:b/>
          <w:bCs/>
          <w:color w:val="0070C0"/>
          <w:sz w:val="72"/>
          <w:szCs w:val="72"/>
        </w:rPr>
      </w:pPr>
      <w:r>
        <w:rPr>
          <w:b/>
          <w:bCs/>
          <w:color w:val="0070C0"/>
          <w:sz w:val="72"/>
          <w:szCs w:val="72"/>
        </w:rPr>
        <w:t>Candidate Information Pack</w:t>
      </w:r>
    </w:p>
    <w:p w14:paraId="04EE7118" w14:textId="6A45208B" w:rsidR="00263FD9" w:rsidRDefault="002D0232" w:rsidP="00263FD9">
      <w:pPr>
        <w:jc w:val="center"/>
        <w:rPr>
          <w:b/>
          <w:bCs/>
          <w:color w:val="0070C0"/>
          <w:sz w:val="72"/>
          <w:szCs w:val="72"/>
        </w:rPr>
      </w:pPr>
      <w:r>
        <w:rPr>
          <w:b/>
          <w:bCs/>
          <w:color w:val="0070C0"/>
          <w:sz w:val="36"/>
          <w:szCs w:val="36"/>
        </w:rPr>
        <w:t>Including</w:t>
      </w:r>
      <w:r w:rsidR="00F05AD3">
        <w:rPr>
          <w:b/>
          <w:bCs/>
          <w:color w:val="0070C0"/>
          <w:sz w:val="36"/>
          <w:szCs w:val="36"/>
        </w:rPr>
        <w:t xml:space="preserve"> job description and</w:t>
      </w:r>
      <w:r>
        <w:rPr>
          <w:b/>
          <w:bCs/>
          <w:color w:val="0070C0"/>
          <w:sz w:val="36"/>
          <w:szCs w:val="36"/>
        </w:rPr>
        <w:t xml:space="preserve"> person specification</w:t>
      </w:r>
    </w:p>
    <w:p w14:paraId="1413B785" w14:textId="5F285A00" w:rsidR="00263FD9" w:rsidRDefault="00115E42" w:rsidP="00263FD9">
      <w:pPr>
        <w:jc w:val="center"/>
        <w:rPr>
          <w:b/>
          <w:bCs/>
          <w:color w:val="0070C0"/>
          <w:sz w:val="72"/>
          <w:szCs w:val="72"/>
        </w:rPr>
      </w:pPr>
      <w:r>
        <w:rPr>
          <w:noProof/>
        </w:rPr>
        <w:drawing>
          <wp:inline distT="0" distB="0" distL="0" distR="0" wp14:anchorId="793FE89A" wp14:editId="5EA91D47">
            <wp:extent cx="1348105" cy="1308100"/>
            <wp:effectExtent l="0" t="0" r="4445" b="6350"/>
            <wp:docPr id="1518756289" name="Picture 2" descr="A logo with a cross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16048" name="Picture 2" descr="A logo with a cross and flowers&#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5987" cy="1315748"/>
                    </a:xfrm>
                    <a:prstGeom prst="rect">
                      <a:avLst/>
                    </a:prstGeom>
                    <a:noFill/>
                  </pic:spPr>
                </pic:pic>
              </a:graphicData>
            </a:graphic>
          </wp:inline>
        </w:drawing>
      </w:r>
    </w:p>
    <w:p w14:paraId="0EF8424F" w14:textId="77777777" w:rsidR="00AE6A3E" w:rsidRDefault="00AE6A3E" w:rsidP="005F58E3">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50403CFA" w14:textId="0C10F0F5" w:rsidR="0090240F" w:rsidRDefault="00115E42" w:rsidP="001E747F">
      <w:pPr>
        <w:autoSpaceDE w:val="0"/>
        <w:autoSpaceDN w:val="0"/>
        <w:adjustRightInd w:val="0"/>
        <w:spacing w:after="240" w:line="264" w:lineRule="auto"/>
        <w:contextualSpacing/>
        <w:jc w:val="center"/>
        <w:rPr>
          <w:rFonts w:ascii="Verdana" w:eastAsia="Times New Roman" w:hAnsi="Verdana" w:cs="AUdimat-Regular"/>
          <w:color w:val="004990"/>
          <w:sz w:val="44"/>
          <w:szCs w:val="44"/>
          <w:lang w:eastAsia="en-GB"/>
        </w:rPr>
      </w:pPr>
      <w:r>
        <w:rPr>
          <w:rFonts w:ascii="Verdana" w:eastAsia="Times New Roman" w:hAnsi="Verdana" w:cs="AUdimat-Regular"/>
          <w:color w:val="004990"/>
          <w:sz w:val="44"/>
          <w:szCs w:val="44"/>
          <w:lang w:eastAsia="en-GB"/>
        </w:rPr>
        <w:t>St Paul’s</w:t>
      </w:r>
      <w:r w:rsidR="00446D4D">
        <w:rPr>
          <w:rFonts w:ascii="Verdana" w:eastAsia="Times New Roman" w:hAnsi="Verdana" w:cs="AUdimat-Regular"/>
          <w:color w:val="004990"/>
          <w:sz w:val="44"/>
          <w:szCs w:val="44"/>
          <w:lang w:eastAsia="en-GB"/>
        </w:rPr>
        <w:t xml:space="preserve"> CE Primary is part of the Liverpool Dioce</w:t>
      </w:r>
      <w:r w:rsidR="0090240F">
        <w:rPr>
          <w:rFonts w:ascii="Verdana" w:eastAsia="Times New Roman" w:hAnsi="Verdana" w:cs="AUdimat-Regular"/>
          <w:color w:val="004990"/>
          <w:sz w:val="44"/>
          <w:szCs w:val="44"/>
          <w:lang w:eastAsia="en-GB"/>
        </w:rPr>
        <w:t>san Schools Trust (LDST)</w:t>
      </w:r>
    </w:p>
    <w:p w14:paraId="74487FD5" w14:textId="77777777" w:rsidR="001E747F" w:rsidRDefault="001E747F" w:rsidP="001E747F">
      <w:pPr>
        <w:autoSpaceDE w:val="0"/>
        <w:autoSpaceDN w:val="0"/>
        <w:adjustRightInd w:val="0"/>
        <w:spacing w:after="240" w:line="264" w:lineRule="auto"/>
        <w:contextualSpacing/>
        <w:jc w:val="center"/>
        <w:rPr>
          <w:rFonts w:ascii="Verdana" w:eastAsia="Times New Roman" w:hAnsi="Verdana" w:cs="AUdimat-Regular"/>
          <w:color w:val="004990"/>
          <w:sz w:val="44"/>
          <w:szCs w:val="44"/>
          <w:lang w:eastAsia="en-GB"/>
        </w:rPr>
      </w:pPr>
    </w:p>
    <w:p w14:paraId="407DCF22" w14:textId="77777777" w:rsidR="008B4B2F" w:rsidRDefault="008B4B2F" w:rsidP="00E6533A">
      <w:pPr>
        <w:keepLines/>
        <w:spacing w:after="0" w:line="240" w:lineRule="auto"/>
        <w:jc w:val="center"/>
        <w:outlineLvl w:val="0"/>
        <w:rPr>
          <w:rFonts w:ascii="Verdana" w:eastAsia="Verdana" w:hAnsi="Verdana" w:cs="Verdana"/>
          <w:b/>
          <w:bCs/>
          <w:color w:val="004990"/>
          <w:sz w:val="40"/>
          <w:szCs w:val="40"/>
          <w:lang w:val="en-US"/>
        </w:rPr>
      </w:pPr>
      <w:r w:rsidRPr="0090240F">
        <w:rPr>
          <w:rFonts w:ascii="Verdana" w:eastAsia="Verdana" w:hAnsi="Verdana" w:cs="Verdana"/>
          <w:b/>
          <w:bCs/>
          <w:color w:val="004990"/>
          <w:sz w:val="40"/>
          <w:szCs w:val="40"/>
          <w:lang w:val="en-US"/>
        </w:rPr>
        <w:t>About Liverpool Diocesan Schools Trust</w:t>
      </w:r>
    </w:p>
    <w:p w14:paraId="5CFA8A77" w14:textId="77777777" w:rsidR="001E747F" w:rsidRDefault="001E747F" w:rsidP="00E6533A">
      <w:pPr>
        <w:keepLines/>
        <w:spacing w:after="0" w:line="240" w:lineRule="auto"/>
        <w:jc w:val="center"/>
        <w:outlineLvl w:val="0"/>
        <w:rPr>
          <w:rFonts w:ascii="Verdana" w:eastAsia="Verdana" w:hAnsi="Verdana" w:cs="Verdana"/>
          <w:b/>
          <w:bCs/>
          <w:color w:val="004990"/>
          <w:sz w:val="40"/>
          <w:szCs w:val="40"/>
          <w:lang w:val="en-US"/>
        </w:rPr>
      </w:pPr>
    </w:p>
    <w:p w14:paraId="52CFB522" w14:textId="0564B631" w:rsidR="00154472" w:rsidRDefault="00154472" w:rsidP="00E6533A">
      <w:pPr>
        <w:keepLines/>
        <w:spacing w:after="0" w:line="240" w:lineRule="auto"/>
        <w:jc w:val="center"/>
        <w:outlineLvl w:val="0"/>
        <w:rPr>
          <w:rFonts w:ascii="Verdana" w:eastAsia="Verdana" w:hAnsi="Verdana" w:cs="Verdana"/>
          <w:b/>
          <w:bCs/>
          <w:color w:val="004990"/>
          <w:sz w:val="40"/>
          <w:szCs w:val="40"/>
          <w:lang w:val="en-US"/>
        </w:rPr>
      </w:pPr>
      <w:r w:rsidRPr="002B76BF">
        <w:rPr>
          <w:noProof/>
          <w:lang w:eastAsia="en-GB"/>
        </w:rPr>
        <w:drawing>
          <wp:inline distT="0" distB="0" distL="0" distR="0" wp14:anchorId="03AE2B4E" wp14:editId="450CD006">
            <wp:extent cx="2819400" cy="1303020"/>
            <wp:effectExtent l="0" t="0" r="0" b="0"/>
            <wp:docPr id="923683492" name="Picture 923683492" descr="G:\School Files\Logos\LDST 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hool Files\Logos\LDST Logo_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1303020"/>
                    </a:xfrm>
                    <a:prstGeom prst="rect">
                      <a:avLst/>
                    </a:prstGeom>
                    <a:noFill/>
                    <a:ln>
                      <a:noFill/>
                    </a:ln>
                  </pic:spPr>
                </pic:pic>
              </a:graphicData>
            </a:graphic>
          </wp:inline>
        </w:drawing>
      </w:r>
    </w:p>
    <w:p w14:paraId="358012FC" w14:textId="1C5D07D7" w:rsidR="008B4B2F" w:rsidRPr="00FB023E" w:rsidRDefault="008B4B2F" w:rsidP="008B4B2F">
      <w:pPr>
        <w:keepLines/>
        <w:spacing w:after="0" w:line="240" w:lineRule="auto"/>
        <w:outlineLvl w:val="0"/>
        <w:rPr>
          <w:rFonts w:ascii="Verdana" w:eastAsia="Verdana" w:hAnsi="Verdana" w:cs="Verdana"/>
          <w:color w:val="004990"/>
          <w:sz w:val="50"/>
          <w:szCs w:val="50"/>
          <w:lang w:val="en-US"/>
        </w:rPr>
      </w:pPr>
      <w:r w:rsidRPr="00FB023E">
        <w:rPr>
          <w:rFonts w:ascii="Verdana" w:eastAsia="Verdana" w:hAnsi="Verdana" w:cs="Verdana"/>
          <w:color w:val="004990"/>
          <w:sz w:val="36"/>
          <w:szCs w:val="36"/>
          <w:lang w:eastAsia="en-GB"/>
        </w:rPr>
        <w:lastRenderedPageBreak/>
        <w:t>We believe</w:t>
      </w:r>
      <w:r w:rsidR="0090240F">
        <w:rPr>
          <w:rFonts w:ascii="Verdana" w:eastAsia="Verdana" w:hAnsi="Verdana" w:cs="Verdana"/>
          <w:color w:val="004990"/>
          <w:sz w:val="36"/>
          <w:szCs w:val="36"/>
          <w:lang w:eastAsia="en-GB"/>
        </w:rPr>
        <w:t>:</w:t>
      </w:r>
    </w:p>
    <w:p w14:paraId="0D6519E7" w14:textId="77777777" w:rsidR="008B4B2F" w:rsidRPr="00FB023E" w:rsidRDefault="008B4B2F" w:rsidP="008B4B2F">
      <w:pPr>
        <w:autoSpaceDE w:val="0"/>
        <w:autoSpaceDN w:val="0"/>
        <w:adjustRightInd w:val="0"/>
        <w:spacing w:after="240" w:line="240" w:lineRule="auto"/>
        <w:rPr>
          <w:rFonts w:ascii="Verdana" w:eastAsia="Verdana" w:hAnsi="Verdana" w:cs="Verdana"/>
          <w:color w:val="000000" w:themeColor="text1"/>
          <w:lang w:eastAsia="en-GB"/>
        </w:rPr>
      </w:pPr>
      <w:r>
        <w:br/>
      </w:r>
      <w:r w:rsidRPr="00FB023E">
        <w:rPr>
          <w:rFonts w:ascii="Verdana" w:eastAsia="Verdana" w:hAnsi="Verdana" w:cs="Verdana"/>
          <w:color w:val="000000" w:themeColor="text1"/>
          <w:lang w:eastAsia="en-GB"/>
        </w:rPr>
        <w:t xml:space="preserve">Jesus said, ‘Let the children come to me.’ (Mt 19). </w:t>
      </w:r>
    </w:p>
    <w:p w14:paraId="7A9F69E9" w14:textId="77777777" w:rsidR="008B4B2F" w:rsidRDefault="008B4B2F" w:rsidP="008B4B2F">
      <w:pPr>
        <w:autoSpaceDE w:val="0"/>
        <w:autoSpaceDN w:val="0"/>
        <w:adjustRightInd w:val="0"/>
        <w:spacing w:after="240" w:line="240" w:lineRule="auto"/>
        <w:jc w:val="both"/>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50AF1C49" w14:textId="77777777" w:rsidR="008B4B2F" w:rsidRPr="00FB023E" w:rsidRDefault="008B4B2F" w:rsidP="008B4B2F">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Purpose?</w:t>
      </w:r>
    </w:p>
    <w:p w14:paraId="68DCF41C" w14:textId="77777777" w:rsidR="008B4B2F" w:rsidRPr="00FB023E" w:rsidRDefault="008B4B2F" w:rsidP="008B4B2F">
      <w:pPr>
        <w:autoSpaceDE w:val="0"/>
        <w:autoSpaceDN w:val="0"/>
        <w:adjustRightInd w:val="0"/>
        <w:spacing w:after="240" w:line="240" w:lineRule="auto"/>
        <w:rPr>
          <w:rFonts w:ascii="Verdana" w:eastAsia="Verdana" w:hAnsi="Verdana" w:cs="Verdana"/>
          <w:b/>
          <w:bCs/>
          <w:color w:val="000000" w:themeColor="text1"/>
          <w:lang w:eastAsia="en-GB"/>
        </w:rPr>
      </w:pPr>
      <w:r w:rsidRPr="00FB023E">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F8DBCF8" w14:textId="77777777" w:rsidR="008B4B2F" w:rsidRPr="00FB023E" w:rsidRDefault="008B4B2F" w:rsidP="008B4B2F">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do this through:</w:t>
      </w:r>
    </w:p>
    <w:p w14:paraId="7B977E63" w14:textId="77777777" w:rsidR="008B4B2F" w:rsidRPr="00FB023E" w:rsidRDefault="008B4B2F" w:rsidP="008B4B2F">
      <w:pPr>
        <w:pStyle w:val="ListParagraph"/>
        <w:numPr>
          <w:ilvl w:val="0"/>
          <w:numId w:val="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7DD88563" w14:textId="77777777" w:rsidR="008B4B2F" w:rsidRPr="00FB023E" w:rsidRDefault="008B4B2F" w:rsidP="008B4B2F">
      <w:pPr>
        <w:pStyle w:val="ListParagraph"/>
        <w:numPr>
          <w:ilvl w:val="0"/>
          <w:numId w:val="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Connecting with each other to share practice and provide an excellent education that is built on distinctly Christian values.</w:t>
      </w:r>
    </w:p>
    <w:p w14:paraId="768216AE" w14:textId="77777777" w:rsidR="008B4B2F" w:rsidRPr="00FB023E" w:rsidRDefault="008B4B2F" w:rsidP="008B4B2F">
      <w:pPr>
        <w:pStyle w:val="ListParagraph"/>
        <w:numPr>
          <w:ilvl w:val="0"/>
          <w:numId w:val="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77AD0AD1" w14:textId="77777777" w:rsidR="008B4B2F" w:rsidRDefault="008B4B2F" w:rsidP="008B4B2F">
      <w:pPr>
        <w:pStyle w:val="ListParagraph"/>
        <w:numPr>
          <w:ilvl w:val="0"/>
          <w:numId w:val="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Strong bonds of collaboration, innovative approaches to education and a shared purpose amongst schools, families, and communities.</w:t>
      </w:r>
    </w:p>
    <w:p w14:paraId="0CA42418" w14:textId="77777777" w:rsidR="007B0719" w:rsidRPr="00FB023E" w:rsidRDefault="007B0719" w:rsidP="007B0719">
      <w:pPr>
        <w:autoSpaceDE w:val="0"/>
        <w:autoSpaceDN w:val="0"/>
        <w:adjustRightInd w:val="0"/>
        <w:spacing w:after="240" w:line="240" w:lineRule="auto"/>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vision?</w:t>
      </w:r>
    </w:p>
    <w:p w14:paraId="10095602" w14:textId="77777777" w:rsidR="007B0719" w:rsidRPr="00FB023E" w:rsidRDefault="007B0719" w:rsidP="007B0719">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As a Diocesan Trust, our Christian values are intrinsically linked to our commitment to provide an innovative, high quality education, so that children and learners make excellent progress and fulfil their academic potential, by ensuring that:</w:t>
      </w:r>
    </w:p>
    <w:p w14:paraId="5135416C" w14:textId="77777777" w:rsidR="007B0719" w:rsidRDefault="007B0719" w:rsidP="007B0719">
      <w:pPr>
        <w:pStyle w:val="ListParagraph"/>
        <w:numPr>
          <w:ilvl w:val="0"/>
          <w:numId w:val="5"/>
        </w:numPr>
        <w:spacing w:after="160" w:line="240" w:lineRule="auto"/>
        <w:jc w:val="both"/>
        <w:rPr>
          <w:rFonts w:ascii="Verdana" w:eastAsia="Verdana" w:hAnsi="Verdana" w:cs="Verdana"/>
        </w:rPr>
      </w:pPr>
      <w:r w:rsidRPr="6ED6E9D2">
        <w:rPr>
          <w:rFonts w:ascii="Verdana" w:eastAsia="Verdana" w:hAnsi="Verdana" w:cs="Verdana"/>
          <w:lang w:val="en-US"/>
        </w:rPr>
        <w:t xml:space="preserve">We live out our </w:t>
      </w:r>
      <w:r w:rsidRPr="6ED6E9D2">
        <w:rPr>
          <w:rFonts w:ascii="Verdana" w:eastAsia="Verdana" w:hAnsi="Verdana" w:cs="Verdana"/>
          <w:b/>
          <w:bCs/>
          <w:lang w:val="en-US"/>
        </w:rPr>
        <w:t>Christian values</w:t>
      </w:r>
      <w:r w:rsidRPr="6ED6E9D2">
        <w:rPr>
          <w:rFonts w:ascii="Verdana" w:eastAsia="Verdana" w:hAnsi="Verdana" w:cs="Verdana"/>
          <w:lang w:val="en-US"/>
        </w:rPr>
        <w:t xml:space="preserve"> </w:t>
      </w:r>
      <w:r w:rsidRPr="6ED6E9D2">
        <w:rPr>
          <w:rFonts w:ascii="Verdana" w:eastAsia="Verdana" w:hAnsi="Verdana" w:cs="Verdana"/>
        </w:rPr>
        <w:t xml:space="preserve">to </w:t>
      </w:r>
      <w:r w:rsidRPr="6ED6E9D2">
        <w:rPr>
          <w:rFonts w:ascii="Verdana" w:eastAsia="Verdana" w:hAnsi="Verdana" w:cs="Verdana"/>
          <w:b/>
          <w:bCs/>
        </w:rPr>
        <w:t>develop future citizens</w:t>
      </w:r>
      <w:r w:rsidRPr="6ED6E9D2">
        <w:rPr>
          <w:rFonts w:ascii="Verdana" w:eastAsia="Verdana" w:hAnsi="Verdana" w:cs="Verdana"/>
        </w:rPr>
        <w:t xml:space="preserve"> who can contribute positively to a caring, compassionate nation. </w:t>
      </w:r>
    </w:p>
    <w:p w14:paraId="031BBD01" w14:textId="77777777" w:rsidR="007B0719" w:rsidRDefault="007B0719" w:rsidP="007B0719">
      <w:pPr>
        <w:pStyle w:val="ListParagraph"/>
        <w:numPr>
          <w:ilvl w:val="0"/>
          <w:numId w:val="5"/>
        </w:numPr>
        <w:spacing w:after="160" w:line="240" w:lineRule="auto"/>
        <w:jc w:val="both"/>
        <w:rPr>
          <w:rFonts w:ascii="Verdana" w:eastAsia="Verdana" w:hAnsi="Verdana" w:cs="Verdana"/>
        </w:rPr>
      </w:pPr>
      <w:r w:rsidRPr="6ED6E9D2">
        <w:rPr>
          <w:rFonts w:ascii="Verdana" w:eastAsia="Verdana" w:hAnsi="Verdana" w:cs="Verdana"/>
        </w:rPr>
        <w:t xml:space="preserve">We share a Trust-wide commitment to providing an </w:t>
      </w:r>
      <w:r w:rsidRPr="6ED6E9D2">
        <w:rPr>
          <w:rFonts w:ascii="Verdana" w:eastAsia="Verdana" w:hAnsi="Verdana" w:cs="Verdana"/>
          <w:b/>
          <w:bCs/>
        </w:rPr>
        <w:t>education</w:t>
      </w:r>
      <w:r w:rsidRPr="6ED6E9D2">
        <w:rPr>
          <w:rFonts w:ascii="Verdana" w:eastAsia="Verdana" w:hAnsi="Verdana" w:cs="Verdana"/>
        </w:rPr>
        <w:t xml:space="preserve"> that enables children and learners to </w:t>
      </w:r>
      <w:r w:rsidRPr="6ED6E9D2">
        <w:rPr>
          <w:rFonts w:ascii="Verdana" w:eastAsia="Verdana" w:hAnsi="Verdana" w:cs="Verdana"/>
          <w:b/>
          <w:bCs/>
        </w:rPr>
        <w:t>flourish and achieve</w:t>
      </w:r>
      <w:r w:rsidRPr="6ED6E9D2">
        <w:rPr>
          <w:rFonts w:ascii="Verdana" w:eastAsia="Verdana" w:hAnsi="Verdana" w:cs="Verdana"/>
        </w:rPr>
        <w:t xml:space="preserve"> - academically spiritually, morally, socially, culturally, physically.</w:t>
      </w:r>
    </w:p>
    <w:p w14:paraId="5A2E9100" w14:textId="77777777" w:rsidR="007B0719" w:rsidRDefault="007B0719" w:rsidP="007B0719">
      <w:pPr>
        <w:pStyle w:val="ListParagraph"/>
        <w:numPr>
          <w:ilvl w:val="0"/>
          <w:numId w:val="5"/>
        </w:numPr>
        <w:spacing w:after="160"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w:t>
      </w:r>
      <w:r w:rsidRPr="6ED6E9D2">
        <w:rPr>
          <w:rFonts w:ascii="Verdana" w:eastAsia="Verdana" w:hAnsi="Verdana" w:cs="Verdana"/>
          <w:b/>
          <w:bCs/>
        </w:rPr>
        <w:t>address inequality</w:t>
      </w:r>
      <w:r w:rsidRPr="6ED6E9D2">
        <w:rPr>
          <w:rFonts w:ascii="Verdana" w:eastAsia="Verdana" w:hAnsi="Verdana" w:cs="Verdana"/>
        </w:rPr>
        <w:t xml:space="preserve">, </w:t>
      </w:r>
      <w:r w:rsidRPr="6ED6E9D2">
        <w:rPr>
          <w:rFonts w:ascii="Verdana" w:eastAsia="Verdana" w:hAnsi="Verdana" w:cs="Verdana"/>
          <w:b/>
          <w:bCs/>
        </w:rPr>
        <w:t>overcome disadvantage</w:t>
      </w:r>
      <w:r w:rsidRPr="6ED6E9D2">
        <w:rPr>
          <w:rFonts w:ascii="Verdana" w:eastAsia="Verdana" w:hAnsi="Verdana" w:cs="Verdana"/>
        </w:rPr>
        <w:t xml:space="preserve"> and </w:t>
      </w:r>
      <w:r w:rsidRPr="6ED6E9D2">
        <w:rPr>
          <w:rFonts w:ascii="Verdana" w:eastAsia="Verdana" w:hAnsi="Verdana" w:cs="Verdana"/>
          <w:b/>
          <w:bCs/>
        </w:rPr>
        <w:t xml:space="preserve">raise aspirations </w:t>
      </w:r>
      <w:r w:rsidRPr="6ED6E9D2">
        <w:rPr>
          <w:rFonts w:ascii="Verdana" w:eastAsia="Verdana" w:hAnsi="Verdana" w:cs="Verdana"/>
        </w:rPr>
        <w:t xml:space="preserve">so that learners can achieve their </w:t>
      </w:r>
      <w:r w:rsidRPr="6ED6E9D2">
        <w:rPr>
          <w:rFonts w:ascii="Verdana" w:eastAsia="Verdana" w:hAnsi="Verdana" w:cs="Verdana"/>
          <w:b/>
          <w:bCs/>
        </w:rPr>
        <w:t>highest academic potential</w:t>
      </w:r>
      <w:r w:rsidRPr="6ED6E9D2">
        <w:rPr>
          <w:rFonts w:ascii="Verdana" w:eastAsia="Verdana" w:hAnsi="Verdana" w:cs="Verdana"/>
        </w:rPr>
        <w:t>.</w:t>
      </w:r>
    </w:p>
    <w:p w14:paraId="477D8B56" w14:textId="77777777" w:rsidR="007B0719" w:rsidRDefault="007B0719" w:rsidP="007B0719">
      <w:pPr>
        <w:pStyle w:val="ListParagraph"/>
        <w:numPr>
          <w:ilvl w:val="0"/>
          <w:numId w:val="5"/>
        </w:numPr>
        <w:spacing w:after="160" w:line="240" w:lineRule="auto"/>
        <w:jc w:val="both"/>
        <w:rPr>
          <w:rFonts w:ascii="Verdana" w:eastAsia="Verdana" w:hAnsi="Verdana" w:cs="Verdana"/>
          <w:b/>
          <w:bCs/>
        </w:rPr>
      </w:pPr>
      <w:r w:rsidRPr="6ED6E9D2">
        <w:rPr>
          <w:rFonts w:ascii="Verdana" w:eastAsia="Verdana" w:hAnsi="Verdana" w:cs="Verdana"/>
        </w:rPr>
        <w:t xml:space="preserve">Access to an </w:t>
      </w:r>
      <w:r w:rsidRPr="6ED6E9D2">
        <w:rPr>
          <w:rFonts w:ascii="Verdana" w:eastAsia="Verdana" w:hAnsi="Verdana" w:cs="Verdana"/>
          <w:b/>
          <w:bCs/>
        </w:rPr>
        <w:t>inspirational curriculum</w:t>
      </w:r>
      <w:r w:rsidRPr="6ED6E9D2">
        <w:rPr>
          <w:rFonts w:ascii="Verdana" w:eastAsia="Verdana" w:hAnsi="Verdana" w:cs="Verdana"/>
        </w:rPr>
        <w:t xml:space="preserve"> and </w:t>
      </w:r>
      <w:r w:rsidRPr="6ED6E9D2">
        <w:rPr>
          <w:rFonts w:ascii="Verdana" w:eastAsia="Verdana" w:hAnsi="Verdana" w:cs="Verdana"/>
          <w:b/>
          <w:bCs/>
        </w:rPr>
        <w:t>excellent teaching</w:t>
      </w:r>
      <w:r w:rsidRPr="6ED6E9D2">
        <w:rPr>
          <w:rFonts w:ascii="Verdana" w:eastAsia="Verdana" w:hAnsi="Verdana" w:cs="Verdana"/>
        </w:rPr>
        <w:t xml:space="preserve"> enables our children to acquire a </w:t>
      </w:r>
      <w:r w:rsidRPr="6ED6E9D2">
        <w:rPr>
          <w:rFonts w:ascii="Verdana" w:eastAsia="Verdana" w:hAnsi="Verdana" w:cs="Verdana"/>
          <w:b/>
          <w:bCs/>
        </w:rPr>
        <w:t>deep body of knowledge</w:t>
      </w:r>
      <w:r w:rsidRPr="6ED6E9D2">
        <w:rPr>
          <w:rFonts w:ascii="Verdana" w:eastAsia="Verdana" w:hAnsi="Verdana" w:cs="Verdana"/>
        </w:rPr>
        <w:t xml:space="preserve"> and a zest for </w:t>
      </w:r>
      <w:r w:rsidRPr="6ED6E9D2">
        <w:rPr>
          <w:rFonts w:ascii="Verdana" w:eastAsia="Verdana" w:hAnsi="Verdana" w:cs="Verdana"/>
          <w:b/>
          <w:bCs/>
        </w:rPr>
        <w:t>life-long learning.</w:t>
      </w:r>
    </w:p>
    <w:p w14:paraId="36574706" w14:textId="77777777" w:rsidR="007B0719" w:rsidRDefault="007B0719" w:rsidP="007B0719">
      <w:pPr>
        <w:pStyle w:val="ListParagraph"/>
        <w:numPr>
          <w:ilvl w:val="0"/>
          <w:numId w:val="5"/>
        </w:numPr>
        <w:spacing w:after="160" w:line="240" w:lineRule="auto"/>
        <w:jc w:val="both"/>
        <w:rPr>
          <w:rFonts w:ascii="Verdana" w:eastAsia="Verdana" w:hAnsi="Verdana" w:cs="Verdana"/>
        </w:rPr>
      </w:pPr>
      <w:r w:rsidRPr="6ED6E9D2">
        <w:rPr>
          <w:rFonts w:ascii="Verdana" w:eastAsia="Verdana" w:hAnsi="Verdana" w:cs="Verdana"/>
        </w:rPr>
        <w:t xml:space="preserve">Our schools can thrive under outstanding </w:t>
      </w:r>
      <w:r w:rsidRPr="6ED6E9D2">
        <w:rPr>
          <w:rFonts w:ascii="Verdana" w:eastAsia="Verdana" w:hAnsi="Verdana" w:cs="Verdana"/>
          <w:b/>
          <w:bCs/>
        </w:rPr>
        <w:t>local leadership</w:t>
      </w:r>
      <w:r w:rsidRPr="6ED6E9D2">
        <w:rPr>
          <w:rFonts w:ascii="Verdana" w:eastAsia="Verdana" w:hAnsi="Verdana" w:cs="Verdana"/>
        </w:rPr>
        <w:t xml:space="preserve">, accountable to the Executive team and Board of Directors. </w:t>
      </w:r>
    </w:p>
    <w:p w14:paraId="4D4C706B" w14:textId="77777777" w:rsidR="007B0719" w:rsidRDefault="007B0719" w:rsidP="007B0719">
      <w:pPr>
        <w:pStyle w:val="ListParagraph"/>
        <w:numPr>
          <w:ilvl w:val="0"/>
          <w:numId w:val="5"/>
        </w:numPr>
        <w:spacing w:after="160" w:line="240" w:lineRule="auto"/>
        <w:jc w:val="both"/>
        <w:rPr>
          <w:rFonts w:ascii="Verdana" w:eastAsia="Verdana" w:hAnsi="Verdana" w:cs="Verdana"/>
          <w:b/>
          <w:bCs/>
          <w:lang w:val="en-US"/>
        </w:rPr>
      </w:pPr>
      <w:r w:rsidRPr="6ED6E9D2">
        <w:rPr>
          <w:rFonts w:ascii="Verdana" w:eastAsia="Verdana" w:hAnsi="Verdana" w:cs="Verdana"/>
        </w:rPr>
        <w:t xml:space="preserve">We identify </w:t>
      </w:r>
      <w:r w:rsidRPr="6ED6E9D2">
        <w:rPr>
          <w:rFonts w:ascii="Verdana" w:eastAsia="Verdana" w:hAnsi="Verdana" w:cs="Verdana"/>
          <w:b/>
          <w:bCs/>
        </w:rPr>
        <w:t xml:space="preserve">talents </w:t>
      </w:r>
      <w:r w:rsidRPr="6ED6E9D2">
        <w:rPr>
          <w:rFonts w:ascii="Verdana" w:eastAsia="Verdana" w:hAnsi="Verdana" w:cs="Verdana"/>
        </w:rPr>
        <w:t xml:space="preserve">and provide opportunities for </w:t>
      </w:r>
      <w:r w:rsidRPr="6ED6E9D2">
        <w:rPr>
          <w:rFonts w:ascii="Verdana" w:eastAsia="Verdana" w:hAnsi="Verdana" w:cs="Verdana"/>
          <w:b/>
          <w:bCs/>
        </w:rPr>
        <w:t xml:space="preserve">staff </w:t>
      </w:r>
      <w:r w:rsidRPr="6ED6E9D2">
        <w:rPr>
          <w:rFonts w:ascii="Verdana" w:eastAsia="Verdana" w:hAnsi="Verdana" w:cs="Verdana"/>
        </w:rPr>
        <w:t xml:space="preserve">to develop, pursue career developments and </w:t>
      </w:r>
      <w:r w:rsidRPr="6ED6E9D2">
        <w:rPr>
          <w:rFonts w:ascii="Verdana" w:eastAsia="Verdana" w:hAnsi="Verdana" w:cs="Verdana"/>
          <w:lang w:val="en-US"/>
        </w:rPr>
        <w:t xml:space="preserve">contribute significantly to </w:t>
      </w:r>
      <w:r w:rsidRPr="6ED6E9D2">
        <w:rPr>
          <w:rFonts w:ascii="Verdana" w:eastAsia="Verdana" w:hAnsi="Verdana" w:cs="Verdana"/>
          <w:b/>
          <w:bCs/>
          <w:lang w:val="en-US"/>
        </w:rPr>
        <w:t>wider improvements</w:t>
      </w:r>
    </w:p>
    <w:p w14:paraId="08819E67" w14:textId="77777777" w:rsidR="007B0719" w:rsidRDefault="007B0719" w:rsidP="007B0719">
      <w:pPr>
        <w:pStyle w:val="ListParagraph"/>
        <w:numPr>
          <w:ilvl w:val="0"/>
          <w:numId w:val="5"/>
        </w:numPr>
        <w:spacing w:after="160" w:line="240" w:lineRule="auto"/>
        <w:jc w:val="both"/>
        <w:rPr>
          <w:rFonts w:ascii="Verdana" w:eastAsia="Verdana" w:hAnsi="Verdana" w:cs="Verdana"/>
        </w:rPr>
      </w:pPr>
      <w:r w:rsidRPr="6ED6E9D2">
        <w:rPr>
          <w:rFonts w:ascii="Verdana" w:eastAsia="Verdana" w:hAnsi="Verdana" w:cs="Verdana"/>
        </w:rPr>
        <w:t xml:space="preserve">We maintain a strong emphasis on </w:t>
      </w:r>
      <w:r w:rsidRPr="6ED6E9D2">
        <w:rPr>
          <w:rFonts w:ascii="Verdana" w:eastAsia="Verdana" w:hAnsi="Verdana" w:cs="Verdana"/>
          <w:b/>
          <w:bCs/>
        </w:rPr>
        <w:t>safeguarding</w:t>
      </w:r>
      <w:r w:rsidRPr="6ED6E9D2">
        <w:rPr>
          <w:rFonts w:ascii="Verdana" w:eastAsia="Verdana" w:hAnsi="Verdana" w:cs="Verdana"/>
        </w:rPr>
        <w:t xml:space="preserve"> and the </w:t>
      </w:r>
      <w:r w:rsidRPr="6ED6E9D2">
        <w:rPr>
          <w:rFonts w:ascii="Verdana" w:eastAsia="Verdana" w:hAnsi="Verdana" w:cs="Verdana"/>
          <w:b/>
          <w:bCs/>
        </w:rPr>
        <w:t>mental health and well-being</w:t>
      </w:r>
      <w:r w:rsidRPr="6ED6E9D2">
        <w:rPr>
          <w:rFonts w:ascii="Verdana" w:eastAsia="Verdana" w:hAnsi="Verdana" w:cs="Verdana"/>
        </w:rPr>
        <w:t xml:space="preserve"> of all our pupils and staff.</w:t>
      </w:r>
    </w:p>
    <w:p w14:paraId="6FA68D9D" w14:textId="77777777" w:rsidR="007B0719" w:rsidRDefault="007B0719" w:rsidP="007B0719">
      <w:pPr>
        <w:pStyle w:val="ListParagraph"/>
        <w:numPr>
          <w:ilvl w:val="0"/>
          <w:numId w:val="5"/>
        </w:numPr>
        <w:spacing w:after="160" w:line="240" w:lineRule="auto"/>
        <w:jc w:val="both"/>
        <w:rPr>
          <w:rFonts w:ascii="Verdana" w:eastAsia="Verdana" w:hAnsi="Verdana" w:cs="Verdana"/>
          <w:b/>
          <w:bCs/>
        </w:rPr>
      </w:pPr>
      <w:r w:rsidRPr="6ED6E9D2">
        <w:rPr>
          <w:rFonts w:ascii="Verdana" w:eastAsia="Verdana" w:hAnsi="Verdana" w:cs="Verdana"/>
        </w:rPr>
        <w:t xml:space="preserve">Our schools are self-sustaining, </w:t>
      </w:r>
      <w:r w:rsidRPr="6ED6E9D2">
        <w:rPr>
          <w:rFonts w:ascii="Verdana" w:eastAsia="Verdana" w:hAnsi="Verdana" w:cs="Verdana"/>
          <w:b/>
          <w:bCs/>
        </w:rPr>
        <w:t>inclusive learning communities</w:t>
      </w:r>
      <w:r w:rsidRPr="6ED6E9D2">
        <w:rPr>
          <w:rFonts w:ascii="Verdana" w:eastAsia="Verdana" w:hAnsi="Verdana" w:cs="Verdana"/>
        </w:rPr>
        <w:t xml:space="preserve"> of professionals who </w:t>
      </w:r>
      <w:r w:rsidRPr="6ED6E9D2">
        <w:rPr>
          <w:rFonts w:ascii="Verdana" w:eastAsia="Verdana" w:hAnsi="Verdana" w:cs="Verdana"/>
          <w:b/>
          <w:bCs/>
        </w:rPr>
        <w:t>connect and collaborate</w:t>
      </w:r>
      <w:r w:rsidRPr="6ED6E9D2">
        <w:rPr>
          <w:rFonts w:ascii="Verdana" w:eastAsia="Verdana" w:hAnsi="Verdana" w:cs="Verdana"/>
        </w:rPr>
        <w:t xml:space="preserve"> to </w:t>
      </w:r>
      <w:r w:rsidRPr="6ED6E9D2">
        <w:rPr>
          <w:rFonts w:ascii="Verdana" w:eastAsia="Verdana" w:hAnsi="Verdana" w:cs="Verdana"/>
          <w:b/>
          <w:bCs/>
        </w:rPr>
        <w:t>share best practice</w:t>
      </w:r>
      <w:r w:rsidRPr="6ED6E9D2">
        <w:rPr>
          <w:rFonts w:ascii="Verdana" w:eastAsia="Verdana" w:hAnsi="Verdana" w:cs="Verdana"/>
        </w:rPr>
        <w:t xml:space="preserve"> and </w:t>
      </w:r>
      <w:r w:rsidRPr="6ED6E9D2">
        <w:rPr>
          <w:rFonts w:ascii="Verdana" w:eastAsia="Verdana" w:hAnsi="Verdana" w:cs="Verdana"/>
          <w:b/>
          <w:bCs/>
        </w:rPr>
        <w:t>innovative approaches rooted in informed evidence.</w:t>
      </w:r>
    </w:p>
    <w:p w14:paraId="36E69D52" w14:textId="77777777" w:rsidR="00E96D78" w:rsidRPr="00E96D78" w:rsidRDefault="00E96D78" w:rsidP="00E96D78">
      <w:pPr>
        <w:spacing w:after="160" w:line="240" w:lineRule="auto"/>
        <w:ind w:left="360"/>
        <w:jc w:val="both"/>
        <w:rPr>
          <w:rFonts w:ascii="Verdana" w:eastAsia="Verdana" w:hAnsi="Verdana" w:cs="Verdana"/>
          <w:b/>
          <w:bCs/>
        </w:rPr>
      </w:pPr>
    </w:p>
    <w:p w14:paraId="5A569D06" w14:textId="77777777" w:rsidR="00F24A21" w:rsidRDefault="00F24A21" w:rsidP="00A37913">
      <w:pPr>
        <w:autoSpaceDE w:val="0"/>
        <w:autoSpaceDN w:val="0"/>
        <w:adjustRightInd w:val="0"/>
        <w:spacing w:after="240" w:line="240" w:lineRule="auto"/>
        <w:jc w:val="both"/>
        <w:rPr>
          <w:rFonts w:ascii="Verdana" w:eastAsia="Verdana" w:hAnsi="Verdana" w:cs="Verdana"/>
          <w:b/>
          <w:bCs/>
          <w:color w:val="004990"/>
          <w:sz w:val="48"/>
          <w:szCs w:val="48"/>
          <w:lang w:eastAsia="en-GB"/>
        </w:rPr>
      </w:pPr>
    </w:p>
    <w:p w14:paraId="05157DFF" w14:textId="521DBFDF" w:rsidR="00A37913" w:rsidRPr="00E96D78" w:rsidRDefault="00A37913" w:rsidP="00A37913">
      <w:pPr>
        <w:autoSpaceDE w:val="0"/>
        <w:autoSpaceDN w:val="0"/>
        <w:adjustRightInd w:val="0"/>
        <w:spacing w:after="240" w:line="240" w:lineRule="auto"/>
        <w:jc w:val="both"/>
        <w:rPr>
          <w:rFonts w:ascii="Verdana" w:eastAsia="Verdana" w:hAnsi="Verdana" w:cs="Verdana"/>
          <w:b/>
          <w:bCs/>
          <w:color w:val="004990"/>
          <w:sz w:val="48"/>
          <w:szCs w:val="48"/>
          <w:lang w:eastAsia="en-GB"/>
        </w:rPr>
      </w:pPr>
      <w:r w:rsidRPr="00E96D78">
        <w:rPr>
          <w:rFonts w:ascii="Verdana" w:eastAsia="Verdana" w:hAnsi="Verdana" w:cs="Verdana"/>
          <w:b/>
          <w:bCs/>
          <w:color w:val="004990"/>
          <w:sz w:val="48"/>
          <w:szCs w:val="48"/>
          <w:lang w:eastAsia="en-GB"/>
        </w:rPr>
        <w:lastRenderedPageBreak/>
        <w:t>Our Core Values</w:t>
      </w:r>
      <w:r w:rsidR="00E96D78" w:rsidRPr="00E96D78">
        <w:rPr>
          <w:rFonts w:ascii="Verdana" w:eastAsia="Verdana" w:hAnsi="Verdana" w:cs="Verdana"/>
          <w:b/>
          <w:bCs/>
          <w:color w:val="004990"/>
          <w:sz w:val="48"/>
          <w:szCs w:val="48"/>
          <w:lang w:eastAsia="en-GB"/>
        </w:rPr>
        <w:t>:</w:t>
      </w:r>
    </w:p>
    <w:p w14:paraId="248F5776" w14:textId="77777777" w:rsidR="00A37913" w:rsidRPr="00E96D78" w:rsidRDefault="00A37913" w:rsidP="00A37913">
      <w:pPr>
        <w:spacing w:line="240" w:lineRule="auto"/>
        <w:jc w:val="both"/>
        <w:rPr>
          <w:rFonts w:ascii="Verdana" w:eastAsia="Verdana" w:hAnsi="Verdana" w:cs="Verdana"/>
          <w:b/>
          <w:bCs/>
          <w:color w:val="9D2482"/>
          <w:sz w:val="32"/>
          <w:szCs w:val="32"/>
        </w:rPr>
      </w:pPr>
      <w:r w:rsidRPr="00E96D78">
        <w:rPr>
          <w:rFonts w:ascii="Verdana" w:eastAsia="Verdana" w:hAnsi="Verdana" w:cs="Verdana"/>
          <w:b/>
          <w:bCs/>
          <w:color w:val="9D2482"/>
          <w:sz w:val="32"/>
          <w:szCs w:val="32"/>
        </w:rPr>
        <w:t>We value Difference</w:t>
      </w:r>
    </w:p>
    <w:p w14:paraId="2A1B09B5" w14:textId="77777777" w:rsidR="00A37913" w:rsidRPr="00D34B80" w:rsidRDefault="00A37913" w:rsidP="00A37913">
      <w:pPr>
        <w:spacing w:line="240" w:lineRule="auto"/>
        <w:jc w:val="both"/>
        <w:rPr>
          <w:rFonts w:ascii="Verdana" w:eastAsia="Verdana" w:hAnsi="Verdana" w:cs="Verdana"/>
        </w:rPr>
      </w:pPr>
      <w:r w:rsidRPr="6ED6E9D2">
        <w:rPr>
          <w:rFonts w:ascii="Verdana" w:eastAsia="Verdana" w:hAnsi="Verdana" w:cs="Verdana"/>
        </w:rPr>
        <w:t>We are respectful of the:</w:t>
      </w:r>
    </w:p>
    <w:p w14:paraId="6A50354D" w14:textId="77777777" w:rsidR="00A37913" w:rsidRDefault="00A37913" w:rsidP="00A37913">
      <w:pPr>
        <w:pStyle w:val="ListParagraph"/>
        <w:numPr>
          <w:ilvl w:val="0"/>
          <w:numId w:val="4"/>
        </w:numPr>
        <w:spacing w:after="160" w:line="240" w:lineRule="auto"/>
        <w:jc w:val="both"/>
        <w:rPr>
          <w:rFonts w:ascii="Verdana" w:eastAsia="Verdana" w:hAnsi="Verdana" w:cs="Verdana"/>
        </w:rPr>
      </w:pPr>
      <w:r w:rsidRPr="6ED6E9D2">
        <w:rPr>
          <w:rFonts w:ascii="Verdana" w:eastAsia="Verdana" w:hAnsi="Verdana" w:cs="Verdana"/>
          <w:b/>
          <w:bCs/>
        </w:rPr>
        <w:t>Uniqueness</w:t>
      </w:r>
      <w:r w:rsidRPr="6ED6E9D2">
        <w:rPr>
          <w:rFonts w:ascii="Verdana" w:eastAsia="Verdana" w:hAnsi="Verdana" w:cs="Verdana"/>
        </w:rPr>
        <w:t xml:space="preserve"> of each individual school</w:t>
      </w:r>
    </w:p>
    <w:p w14:paraId="2219AEEE" w14:textId="77777777" w:rsidR="00A37913" w:rsidRDefault="00A37913" w:rsidP="00A37913">
      <w:pPr>
        <w:pStyle w:val="ListParagraph"/>
        <w:numPr>
          <w:ilvl w:val="0"/>
          <w:numId w:val="4"/>
        </w:numPr>
        <w:spacing w:after="160" w:line="240" w:lineRule="auto"/>
        <w:jc w:val="both"/>
        <w:rPr>
          <w:rFonts w:ascii="Verdana" w:eastAsia="Verdana" w:hAnsi="Verdana" w:cs="Verdana"/>
        </w:rPr>
      </w:pPr>
      <w:r w:rsidRPr="6ED6E9D2">
        <w:rPr>
          <w:rFonts w:ascii="Verdana" w:eastAsia="Verdana" w:hAnsi="Verdana" w:cs="Verdana"/>
          <w:b/>
          <w:bCs/>
        </w:rPr>
        <w:t>Differences</w:t>
      </w:r>
      <w:r w:rsidRPr="6ED6E9D2">
        <w:rPr>
          <w:rFonts w:ascii="Verdana" w:eastAsia="Verdana" w:hAnsi="Verdana" w:cs="Verdana"/>
        </w:rPr>
        <w:t xml:space="preserve"> within each school and community </w:t>
      </w:r>
    </w:p>
    <w:p w14:paraId="7721BF51" w14:textId="77777777" w:rsidR="00E96D78" w:rsidRPr="00705E63" w:rsidRDefault="00E96D78" w:rsidP="00E96D78">
      <w:pPr>
        <w:pStyle w:val="ListParagraph"/>
        <w:spacing w:after="160" w:line="240" w:lineRule="auto"/>
        <w:jc w:val="both"/>
        <w:rPr>
          <w:rFonts w:ascii="Verdana" w:eastAsia="Verdana" w:hAnsi="Verdana" w:cs="Verdana"/>
        </w:rPr>
      </w:pPr>
    </w:p>
    <w:p w14:paraId="4E589FC6" w14:textId="77777777" w:rsidR="00A37913" w:rsidRPr="00E96D78" w:rsidRDefault="00A37913" w:rsidP="00A37913">
      <w:pPr>
        <w:spacing w:line="240" w:lineRule="auto"/>
        <w:jc w:val="both"/>
        <w:rPr>
          <w:rFonts w:ascii="Verdana" w:eastAsia="Verdana" w:hAnsi="Verdana" w:cs="Verdana"/>
          <w:b/>
          <w:bCs/>
          <w:color w:val="9D2482"/>
          <w:sz w:val="32"/>
          <w:szCs w:val="32"/>
        </w:rPr>
      </w:pPr>
      <w:r w:rsidRPr="00E96D78">
        <w:rPr>
          <w:rFonts w:ascii="Verdana" w:eastAsia="Verdana" w:hAnsi="Verdana" w:cs="Verdana"/>
          <w:b/>
          <w:bCs/>
          <w:color w:val="9D2482"/>
          <w:sz w:val="32"/>
          <w:szCs w:val="32"/>
        </w:rPr>
        <w:t>We value Local</w:t>
      </w:r>
    </w:p>
    <w:p w14:paraId="38F65B6D" w14:textId="020CD740" w:rsidR="00A37913" w:rsidRDefault="00A37913" w:rsidP="00A37913">
      <w:pPr>
        <w:pStyle w:val="ListParagraph"/>
        <w:numPr>
          <w:ilvl w:val="0"/>
          <w:numId w:val="3"/>
        </w:numPr>
        <w:spacing w:after="160" w:line="240" w:lineRule="auto"/>
        <w:jc w:val="both"/>
        <w:rPr>
          <w:rFonts w:ascii="Verdana" w:eastAsia="Verdana" w:hAnsi="Verdana" w:cs="Verdana"/>
        </w:rPr>
      </w:pPr>
      <w:r w:rsidRPr="6ED6E9D2">
        <w:rPr>
          <w:rFonts w:ascii="Verdana" w:eastAsia="Verdana" w:hAnsi="Verdana" w:cs="Verdana"/>
        </w:rPr>
        <w:t>Providing aligned support and central services to empower local leaders to make local decisions that meet the needs of the local communities</w:t>
      </w:r>
      <w:r w:rsidR="00E96D78">
        <w:rPr>
          <w:rFonts w:ascii="Verdana" w:eastAsia="Verdana" w:hAnsi="Verdana" w:cs="Verdana"/>
        </w:rPr>
        <w:t>.</w:t>
      </w:r>
    </w:p>
    <w:p w14:paraId="3EE57B13" w14:textId="77777777" w:rsidR="00E96D78" w:rsidRPr="00705E63" w:rsidRDefault="00E96D78" w:rsidP="00E96D78">
      <w:pPr>
        <w:pStyle w:val="ListParagraph"/>
        <w:spacing w:after="160" w:line="240" w:lineRule="auto"/>
        <w:jc w:val="both"/>
        <w:rPr>
          <w:rFonts w:ascii="Verdana" w:eastAsia="Verdana" w:hAnsi="Verdana" w:cs="Verdana"/>
        </w:rPr>
      </w:pPr>
    </w:p>
    <w:p w14:paraId="5E1E3F09" w14:textId="77777777" w:rsidR="00A37913" w:rsidRPr="00E96D78" w:rsidRDefault="00A37913" w:rsidP="00A37913">
      <w:pPr>
        <w:spacing w:line="240" w:lineRule="auto"/>
        <w:jc w:val="both"/>
        <w:rPr>
          <w:rFonts w:ascii="Verdana" w:eastAsia="Verdana" w:hAnsi="Verdana" w:cs="Verdana"/>
          <w:b/>
          <w:bCs/>
          <w:color w:val="9D2482"/>
          <w:sz w:val="32"/>
          <w:szCs w:val="32"/>
        </w:rPr>
      </w:pPr>
      <w:r w:rsidRPr="00E96D78">
        <w:rPr>
          <w:rFonts w:ascii="Verdana" w:eastAsia="Verdana" w:hAnsi="Verdana" w:cs="Verdana"/>
          <w:b/>
          <w:bCs/>
          <w:color w:val="9D2482"/>
          <w:sz w:val="32"/>
          <w:szCs w:val="32"/>
        </w:rPr>
        <w:t>We value Collaboration</w:t>
      </w:r>
    </w:p>
    <w:p w14:paraId="49651F53" w14:textId="1EBCE870" w:rsidR="00A37913" w:rsidRDefault="00A37913" w:rsidP="00A37913">
      <w:pPr>
        <w:pStyle w:val="ListParagraph"/>
        <w:numPr>
          <w:ilvl w:val="0"/>
          <w:numId w:val="2"/>
        </w:numPr>
        <w:spacing w:after="160" w:line="240" w:lineRule="auto"/>
        <w:jc w:val="both"/>
        <w:rPr>
          <w:rFonts w:ascii="Verdana" w:eastAsia="Verdana" w:hAnsi="Verdana" w:cs="Verdana"/>
        </w:rPr>
      </w:pPr>
      <w:r w:rsidRPr="6ED6E9D2">
        <w:rPr>
          <w:rFonts w:ascii="Verdana" w:eastAsia="Verdana" w:hAnsi="Verdana" w:cs="Verdana"/>
        </w:rPr>
        <w:t>We value the opportunities to</w:t>
      </w:r>
      <w:r w:rsidRPr="6ED6E9D2">
        <w:rPr>
          <w:rFonts w:ascii="Verdana" w:eastAsia="Verdana" w:hAnsi="Verdana" w:cs="Verdana"/>
          <w:b/>
          <w:bCs/>
        </w:rPr>
        <w:t xml:space="preserve"> collaborate </w:t>
      </w:r>
      <w:r w:rsidRPr="6ED6E9D2">
        <w:rPr>
          <w:rFonts w:ascii="Verdana" w:eastAsia="Verdana" w:hAnsi="Verdana" w:cs="Verdana"/>
        </w:rPr>
        <w:t>and work as a</w:t>
      </w:r>
      <w:r w:rsidRPr="6ED6E9D2">
        <w:rPr>
          <w:rFonts w:ascii="Verdana" w:eastAsia="Verdana" w:hAnsi="Verdana" w:cs="Verdana"/>
          <w:b/>
          <w:bCs/>
        </w:rPr>
        <w:t xml:space="preserve"> team </w:t>
      </w:r>
      <w:r w:rsidRPr="6ED6E9D2">
        <w:rPr>
          <w:rFonts w:ascii="Verdana" w:eastAsia="Verdana" w:hAnsi="Verdana" w:cs="Verdana"/>
        </w:rPr>
        <w:t>to improve outcomes across our Trust</w:t>
      </w:r>
      <w:r w:rsidR="00E96D78">
        <w:rPr>
          <w:rFonts w:ascii="Verdana" w:eastAsia="Verdana" w:hAnsi="Verdana" w:cs="Verdana"/>
        </w:rPr>
        <w:t>.</w:t>
      </w:r>
    </w:p>
    <w:p w14:paraId="08DF3003" w14:textId="77777777" w:rsidR="00E96D78" w:rsidRDefault="00E96D78" w:rsidP="00E96D78">
      <w:pPr>
        <w:pStyle w:val="ListParagraph"/>
        <w:spacing w:after="160" w:line="240" w:lineRule="auto"/>
        <w:jc w:val="both"/>
        <w:rPr>
          <w:rFonts w:ascii="Verdana" w:eastAsia="Verdana" w:hAnsi="Verdana" w:cs="Verdana"/>
        </w:rPr>
      </w:pPr>
    </w:p>
    <w:p w14:paraId="476F91F0" w14:textId="77777777" w:rsidR="00A37913" w:rsidRPr="00E96D78" w:rsidRDefault="00A37913" w:rsidP="00A37913">
      <w:pPr>
        <w:spacing w:line="240" w:lineRule="auto"/>
        <w:jc w:val="both"/>
        <w:rPr>
          <w:rFonts w:ascii="Verdana" w:eastAsia="Verdana" w:hAnsi="Verdana" w:cs="Verdana"/>
          <w:b/>
          <w:bCs/>
          <w:color w:val="9D2482"/>
          <w:sz w:val="32"/>
          <w:szCs w:val="32"/>
        </w:rPr>
      </w:pPr>
      <w:r w:rsidRPr="00E96D78">
        <w:rPr>
          <w:rFonts w:ascii="Verdana" w:eastAsia="Verdana" w:hAnsi="Verdana" w:cs="Verdana"/>
          <w:b/>
          <w:bCs/>
          <w:color w:val="9D2482"/>
          <w:sz w:val="32"/>
          <w:szCs w:val="32"/>
        </w:rPr>
        <w:t>We value Inclusion</w:t>
      </w:r>
    </w:p>
    <w:p w14:paraId="1E3E756A" w14:textId="77777777" w:rsidR="00A37913" w:rsidRDefault="00A37913" w:rsidP="00A37913">
      <w:pPr>
        <w:pStyle w:val="ListParagraph"/>
        <w:numPr>
          <w:ilvl w:val="0"/>
          <w:numId w:val="1"/>
        </w:numPr>
        <w:spacing w:after="160" w:line="240" w:lineRule="auto"/>
        <w:jc w:val="both"/>
        <w:rPr>
          <w:rFonts w:ascii="Verdana" w:eastAsia="Verdana" w:hAnsi="Verdana" w:cs="Verdana"/>
        </w:rPr>
      </w:pPr>
      <w:r w:rsidRPr="6ED6E9D2">
        <w:rPr>
          <w:rFonts w:ascii="Verdana" w:eastAsia="Verdana" w:hAnsi="Verdana" w:cs="Verdana"/>
        </w:rPr>
        <w:t xml:space="preserve">We welcome </w:t>
      </w:r>
      <w:r w:rsidRPr="6ED6E9D2">
        <w:rPr>
          <w:rFonts w:ascii="Verdana" w:eastAsia="Verdana" w:hAnsi="Verdana" w:cs="Verdana"/>
          <w:b/>
          <w:bCs/>
        </w:rPr>
        <w:t>all</w:t>
      </w:r>
      <w:r w:rsidRPr="6ED6E9D2">
        <w:rPr>
          <w:rFonts w:ascii="Verdana" w:eastAsia="Verdana" w:hAnsi="Verdana" w:cs="Verdana"/>
        </w:rPr>
        <w:t xml:space="preserve"> and are committed to ensuring that </w:t>
      </w:r>
      <w:r w:rsidRPr="6ED6E9D2">
        <w:rPr>
          <w:rFonts w:ascii="Verdana" w:eastAsia="Verdana" w:hAnsi="Verdana" w:cs="Verdana"/>
          <w:b/>
          <w:bCs/>
        </w:rPr>
        <w:t>each pupil</w:t>
      </w:r>
      <w:r w:rsidRPr="6ED6E9D2">
        <w:rPr>
          <w:rFonts w:ascii="Verdana" w:eastAsia="Verdana" w:hAnsi="Verdana" w:cs="Verdana"/>
        </w:rPr>
        <w:t xml:space="preserve"> receives an educational experience related to their </w:t>
      </w:r>
      <w:r w:rsidRPr="6ED6E9D2">
        <w:rPr>
          <w:rFonts w:ascii="Verdana" w:eastAsia="Verdana" w:hAnsi="Verdana" w:cs="Verdana"/>
          <w:b/>
          <w:bCs/>
        </w:rPr>
        <w:t>own</w:t>
      </w:r>
      <w:r w:rsidRPr="6ED6E9D2">
        <w:rPr>
          <w:rFonts w:ascii="Verdana" w:eastAsia="Verdana" w:hAnsi="Verdana" w:cs="Verdana"/>
        </w:rPr>
        <w:t xml:space="preserve"> personal gifts or needs</w:t>
      </w:r>
    </w:p>
    <w:p w14:paraId="5D2B1316" w14:textId="77777777" w:rsidR="00A37913" w:rsidRDefault="00A37913" w:rsidP="00A37913">
      <w:pPr>
        <w:pStyle w:val="ListParagraph"/>
        <w:numPr>
          <w:ilvl w:val="0"/>
          <w:numId w:val="1"/>
        </w:numPr>
        <w:spacing w:after="160"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and the individual talents of our pupils and staff</w:t>
      </w:r>
    </w:p>
    <w:p w14:paraId="588819F1" w14:textId="77777777" w:rsidR="00A37913" w:rsidRDefault="00A37913" w:rsidP="00A37913">
      <w:pPr>
        <w:spacing w:line="240" w:lineRule="auto"/>
        <w:rPr>
          <w:rFonts w:ascii="Verdana" w:eastAsia="Verdana" w:hAnsi="Verdana" w:cs="Verdana"/>
        </w:rPr>
      </w:pPr>
      <w:r w:rsidRPr="6ED6E9D2">
        <w:rPr>
          <w:rFonts w:ascii="Verdana" w:eastAsia="Verdana" w:hAnsi="Verdana" w:cs="Verdana"/>
        </w:rPr>
        <w:t>We welcome pupils of all faiths and none</w:t>
      </w:r>
    </w:p>
    <w:p w14:paraId="449E4DDC" w14:textId="77777777" w:rsidR="00E96D78" w:rsidRDefault="00E96D78" w:rsidP="00A37913">
      <w:pPr>
        <w:spacing w:line="240" w:lineRule="auto"/>
        <w:rPr>
          <w:rFonts w:ascii="Verdana" w:eastAsia="Verdana" w:hAnsi="Verdana" w:cs="Verdana"/>
        </w:rPr>
      </w:pPr>
    </w:p>
    <w:p w14:paraId="7858226A" w14:textId="77777777" w:rsidR="00A37913" w:rsidRPr="00D34B80" w:rsidRDefault="00A37913" w:rsidP="00A37913">
      <w:pPr>
        <w:spacing w:line="240" w:lineRule="auto"/>
        <w:rPr>
          <w:rFonts w:ascii="Verdana" w:eastAsia="Verdana" w:hAnsi="Verdana" w:cs="Verdana"/>
          <w:b/>
          <w:bCs/>
          <w:color w:val="000000" w:themeColor="text1"/>
        </w:rPr>
      </w:pPr>
      <w:r w:rsidRPr="6ED6E9D2">
        <w:rPr>
          <w:rFonts w:ascii="Verdana" w:eastAsia="Verdana" w:hAnsi="Verdana" w:cs="Verdana"/>
          <w:b/>
          <w:bCs/>
          <w:color w:val="000000" w:themeColor="text1"/>
        </w:rPr>
        <w:t>We are a fully inclusive organisation and encourage applications from individuals from minority communities.</w:t>
      </w:r>
    </w:p>
    <w:p w14:paraId="093EF442" w14:textId="77777777" w:rsidR="00F6269C" w:rsidRDefault="00F6269C" w:rsidP="00F6269C">
      <w:pPr>
        <w:autoSpaceDE w:val="0"/>
        <w:autoSpaceDN w:val="0"/>
        <w:adjustRightInd w:val="0"/>
        <w:spacing w:after="240" w:line="240" w:lineRule="auto"/>
        <w:rPr>
          <w:rFonts w:ascii="Verdana" w:eastAsia="Verdana" w:hAnsi="Verdana" w:cs="Verdana"/>
          <w:color w:val="000000" w:themeColor="text1"/>
          <w:lang w:eastAsia="en-GB"/>
        </w:rPr>
      </w:pPr>
    </w:p>
    <w:p w14:paraId="13D94EB5" w14:textId="77777777" w:rsidR="00E96D78" w:rsidRDefault="00E96D78" w:rsidP="00F6269C">
      <w:pPr>
        <w:autoSpaceDE w:val="0"/>
        <w:autoSpaceDN w:val="0"/>
        <w:adjustRightInd w:val="0"/>
        <w:spacing w:after="240" w:line="240" w:lineRule="auto"/>
        <w:rPr>
          <w:rFonts w:ascii="Verdana" w:eastAsia="Verdana" w:hAnsi="Verdana" w:cs="Verdana"/>
          <w:color w:val="000000" w:themeColor="text1"/>
          <w:lang w:eastAsia="en-GB"/>
        </w:rPr>
      </w:pPr>
    </w:p>
    <w:p w14:paraId="1A55541D" w14:textId="77777777" w:rsidR="00E96D78" w:rsidRDefault="00E96D78" w:rsidP="00F6269C">
      <w:pPr>
        <w:autoSpaceDE w:val="0"/>
        <w:autoSpaceDN w:val="0"/>
        <w:adjustRightInd w:val="0"/>
        <w:spacing w:after="240" w:line="240" w:lineRule="auto"/>
        <w:rPr>
          <w:rFonts w:ascii="Verdana" w:eastAsia="Verdana" w:hAnsi="Verdana" w:cs="Verdana"/>
          <w:color w:val="000000" w:themeColor="text1"/>
          <w:lang w:eastAsia="en-GB"/>
        </w:rPr>
      </w:pPr>
    </w:p>
    <w:p w14:paraId="52511A82" w14:textId="77777777" w:rsidR="00E96D78" w:rsidRDefault="00E96D78" w:rsidP="00F6269C">
      <w:pPr>
        <w:autoSpaceDE w:val="0"/>
        <w:autoSpaceDN w:val="0"/>
        <w:adjustRightInd w:val="0"/>
        <w:spacing w:after="240" w:line="240" w:lineRule="auto"/>
        <w:rPr>
          <w:rFonts w:ascii="Verdana" w:eastAsia="Verdana" w:hAnsi="Verdana" w:cs="Verdana"/>
          <w:color w:val="000000" w:themeColor="text1"/>
          <w:lang w:eastAsia="en-GB"/>
        </w:rPr>
      </w:pPr>
    </w:p>
    <w:p w14:paraId="1FDEB57D" w14:textId="77777777" w:rsidR="0077134C" w:rsidRDefault="0077134C" w:rsidP="00F6269C">
      <w:pPr>
        <w:autoSpaceDE w:val="0"/>
        <w:autoSpaceDN w:val="0"/>
        <w:adjustRightInd w:val="0"/>
        <w:spacing w:after="240" w:line="240" w:lineRule="auto"/>
        <w:rPr>
          <w:rFonts w:ascii="Verdana" w:eastAsia="Verdana" w:hAnsi="Verdana" w:cs="Verdana"/>
          <w:color w:val="000000" w:themeColor="text1"/>
          <w:lang w:eastAsia="en-GB"/>
        </w:rPr>
      </w:pPr>
    </w:p>
    <w:p w14:paraId="20533C22" w14:textId="77777777" w:rsidR="0077134C" w:rsidRDefault="0077134C" w:rsidP="00F6269C">
      <w:pPr>
        <w:autoSpaceDE w:val="0"/>
        <w:autoSpaceDN w:val="0"/>
        <w:adjustRightInd w:val="0"/>
        <w:spacing w:after="240" w:line="240" w:lineRule="auto"/>
        <w:rPr>
          <w:rFonts w:ascii="Verdana" w:eastAsia="Verdana" w:hAnsi="Verdana" w:cs="Verdana"/>
          <w:color w:val="000000" w:themeColor="text1"/>
          <w:lang w:eastAsia="en-GB"/>
        </w:rPr>
      </w:pPr>
    </w:p>
    <w:p w14:paraId="30E68999" w14:textId="77777777" w:rsidR="0077134C" w:rsidRDefault="0077134C" w:rsidP="00F6269C">
      <w:pPr>
        <w:autoSpaceDE w:val="0"/>
        <w:autoSpaceDN w:val="0"/>
        <w:adjustRightInd w:val="0"/>
        <w:spacing w:after="240" w:line="240" w:lineRule="auto"/>
        <w:rPr>
          <w:rFonts w:ascii="Verdana" w:eastAsia="Verdana" w:hAnsi="Verdana" w:cs="Verdana"/>
          <w:color w:val="000000" w:themeColor="text1"/>
          <w:lang w:eastAsia="en-GB"/>
        </w:rPr>
      </w:pPr>
    </w:p>
    <w:p w14:paraId="1400F19A" w14:textId="77777777" w:rsidR="0077134C" w:rsidRDefault="0077134C" w:rsidP="00F6269C">
      <w:pPr>
        <w:autoSpaceDE w:val="0"/>
        <w:autoSpaceDN w:val="0"/>
        <w:adjustRightInd w:val="0"/>
        <w:spacing w:after="240" w:line="240" w:lineRule="auto"/>
        <w:rPr>
          <w:rFonts w:ascii="Verdana" w:eastAsia="Verdana" w:hAnsi="Verdana" w:cs="Verdana"/>
          <w:color w:val="000000" w:themeColor="text1"/>
          <w:lang w:eastAsia="en-GB"/>
        </w:rPr>
      </w:pPr>
    </w:p>
    <w:p w14:paraId="7D533943" w14:textId="77777777" w:rsidR="0077134C" w:rsidRDefault="0077134C" w:rsidP="00F6269C">
      <w:pPr>
        <w:autoSpaceDE w:val="0"/>
        <w:autoSpaceDN w:val="0"/>
        <w:adjustRightInd w:val="0"/>
        <w:spacing w:after="240" w:line="240" w:lineRule="auto"/>
        <w:rPr>
          <w:rFonts w:ascii="Verdana" w:eastAsia="Verdana" w:hAnsi="Verdana" w:cs="Verdana"/>
          <w:color w:val="000000" w:themeColor="text1"/>
          <w:lang w:eastAsia="en-GB"/>
        </w:rPr>
      </w:pPr>
    </w:p>
    <w:p w14:paraId="3E408AF6" w14:textId="77777777" w:rsidR="0077134C" w:rsidRDefault="0077134C" w:rsidP="00F6269C">
      <w:pPr>
        <w:autoSpaceDE w:val="0"/>
        <w:autoSpaceDN w:val="0"/>
        <w:adjustRightInd w:val="0"/>
        <w:spacing w:after="240" w:line="240" w:lineRule="auto"/>
        <w:rPr>
          <w:rFonts w:ascii="Verdana" w:eastAsia="Verdana" w:hAnsi="Verdana" w:cs="Verdana"/>
          <w:color w:val="000000" w:themeColor="text1"/>
          <w:lang w:eastAsia="en-GB"/>
        </w:rPr>
      </w:pPr>
    </w:p>
    <w:p w14:paraId="5AA5CEDF" w14:textId="77777777" w:rsidR="0077134C" w:rsidRDefault="0077134C" w:rsidP="00F6269C">
      <w:pPr>
        <w:autoSpaceDE w:val="0"/>
        <w:autoSpaceDN w:val="0"/>
        <w:adjustRightInd w:val="0"/>
        <w:spacing w:after="240" w:line="240" w:lineRule="auto"/>
        <w:rPr>
          <w:rFonts w:ascii="Verdana" w:eastAsia="Verdana" w:hAnsi="Verdana" w:cs="Verdana"/>
          <w:color w:val="000000" w:themeColor="text1"/>
          <w:lang w:eastAsia="en-GB"/>
        </w:rPr>
      </w:pPr>
    </w:p>
    <w:p w14:paraId="296695CA" w14:textId="0ED17F02" w:rsidR="00154472" w:rsidRPr="0090240F" w:rsidRDefault="00154472" w:rsidP="00E6533A">
      <w:pPr>
        <w:keepLines/>
        <w:spacing w:after="0" w:line="240" w:lineRule="auto"/>
        <w:jc w:val="center"/>
        <w:outlineLvl w:val="0"/>
        <w:rPr>
          <w:rFonts w:ascii="Verdana" w:eastAsia="Verdana" w:hAnsi="Verdana" w:cs="Verdana"/>
          <w:b/>
          <w:bCs/>
          <w:color w:val="004990"/>
          <w:sz w:val="40"/>
          <w:szCs w:val="40"/>
          <w:lang w:val="en-US"/>
        </w:rPr>
      </w:pPr>
      <w:r w:rsidRPr="0090240F">
        <w:rPr>
          <w:rFonts w:ascii="Verdana" w:eastAsia="Verdana" w:hAnsi="Verdana" w:cs="Verdana"/>
          <w:b/>
          <w:bCs/>
          <w:color w:val="004990"/>
          <w:sz w:val="40"/>
          <w:szCs w:val="40"/>
          <w:lang w:val="en-US"/>
        </w:rPr>
        <w:lastRenderedPageBreak/>
        <w:t xml:space="preserve">About </w:t>
      </w:r>
      <w:r w:rsidR="0077134C">
        <w:rPr>
          <w:rFonts w:ascii="Verdana" w:eastAsia="Verdana" w:hAnsi="Verdana" w:cs="Verdana"/>
          <w:b/>
          <w:bCs/>
          <w:color w:val="004990"/>
          <w:sz w:val="40"/>
          <w:szCs w:val="40"/>
          <w:lang w:val="en-US"/>
        </w:rPr>
        <w:t>St Paul’s</w:t>
      </w:r>
      <w:r>
        <w:rPr>
          <w:rFonts w:ascii="Verdana" w:eastAsia="Verdana" w:hAnsi="Verdana" w:cs="Verdana"/>
          <w:b/>
          <w:bCs/>
          <w:color w:val="004990"/>
          <w:sz w:val="40"/>
          <w:szCs w:val="40"/>
          <w:lang w:val="en-US"/>
        </w:rPr>
        <w:t xml:space="preserve"> CE Primary School</w:t>
      </w:r>
    </w:p>
    <w:p w14:paraId="0CEB2813" w14:textId="77777777" w:rsidR="000A201C" w:rsidRPr="00F6269C" w:rsidRDefault="000A201C" w:rsidP="00F6269C">
      <w:pPr>
        <w:autoSpaceDE w:val="0"/>
        <w:autoSpaceDN w:val="0"/>
        <w:adjustRightInd w:val="0"/>
        <w:spacing w:after="240" w:line="240" w:lineRule="auto"/>
        <w:rPr>
          <w:rFonts w:ascii="Verdana" w:eastAsia="Verdana" w:hAnsi="Verdana" w:cs="Verdana"/>
          <w:color w:val="000000" w:themeColor="text1"/>
          <w:lang w:eastAsia="en-GB"/>
        </w:rPr>
      </w:pPr>
    </w:p>
    <w:p w14:paraId="58D362B0" w14:textId="0B184D69" w:rsidR="008B4B2F" w:rsidRDefault="0077134C" w:rsidP="00E6533A">
      <w:pPr>
        <w:autoSpaceDE w:val="0"/>
        <w:autoSpaceDN w:val="0"/>
        <w:adjustRightInd w:val="0"/>
        <w:spacing w:after="240" w:line="264" w:lineRule="auto"/>
        <w:contextualSpacing/>
        <w:jc w:val="center"/>
        <w:rPr>
          <w:rFonts w:ascii="Verdana" w:eastAsia="Times New Roman" w:hAnsi="Verdana" w:cs="AUdimat-Regular"/>
          <w:color w:val="004990"/>
          <w:sz w:val="44"/>
          <w:szCs w:val="44"/>
          <w:lang w:eastAsia="en-GB"/>
        </w:rPr>
      </w:pPr>
      <w:r>
        <w:rPr>
          <w:noProof/>
        </w:rPr>
        <w:drawing>
          <wp:inline distT="0" distB="0" distL="0" distR="0" wp14:anchorId="3E5E77D5" wp14:editId="02221B60">
            <wp:extent cx="897255" cy="883063"/>
            <wp:effectExtent l="0" t="0" r="0" b="0"/>
            <wp:docPr id="563619221" name="Picture 2" descr="A logo with a cross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16048" name="Picture 2" descr="A logo with a cross and flowers&#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265" cy="891930"/>
                    </a:xfrm>
                    <a:prstGeom prst="rect">
                      <a:avLst/>
                    </a:prstGeom>
                    <a:noFill/>
                  </pic:spPr>
                </pic:pic>
              </a:graphicData>
            </a:graphic>
          </wp:inline>
        </w:drawing>
      </w:r>
    </w:p>
    <w:p w14:paraId="54CBD1E2" w14:textId="7D204C04" w:rsidR="00B2305B" w:rsidRDefault="00805DC5" w:rsidP="00805DC5">
      <w:pPr>
        <w:pStyle w:val="NormalWeb"/>
        <w:rPr>
          <w:rFonts w:ascii="Verdana" w:hAnsi="Verdana"/>
          <w:color w:val="000000"/>
          <w:sz w:val="22"/>
          <w:szCs w:val="22"/>
        </w:rPr>
      </w:pPr>
      <w:r>
        <w:rPr>
          <w:rFonts w:ascii="Verdana" w:hAnsi="Verdana"/>
          <w:color w:val="000000"/>
          <w:sz w:val="22"/>
          <w:szCs w:val="22"/>
        </w:rPr>
        <w:t xml:space="preserve">We are proud that </w:t>
      </w:r>
      <w:r w:rsidR="0077134C">
        <w:rPr>
          <w:rFonts w:ascii="Verdana" w:hAnsi="Verdana"/>
          <w:color w:val="000000"/>
          <w:sz w:val="22"/>
          <w:szCs w:val="22"/>
        </w:rPr>
        <w:t>St Paul’s C E</w:t>
      </w:r>
      <w:r w:rsidRPr="00805DC5">
        <w:rPr>
          <w:rFonts w:ascii="Verdana" w:hAnsi="Verdana"/>
          <w:color w:val="000000"/>
          <w:sz w:val="22"/>
          <w:szCs w:val="22"/>
        </w:rPr>
        <w:t xml:space="preserve"> Primary School</w:t>
      </w:r>
      <w:r w:rsidR="00E66F18">
        <w:rPr>
          <w:rFonts w:ascii="Verdana" w:hAnsi="Verdana"/>
          <w:color w:val="000000"/>
          <w:sz w:val="22"/>
          <w:szCs w:val="22"/>
        </w:rPr>
        <w:t xml:space="preserve"> </w:t>
      </w:r>
      <w:r w:rsidR="00B2305B">
        <w:rPr>
          <w:rFonts w:ascii="Verdana" w:hAnsi="Verdana"/>
          <w:color w:val="000000"/>
          <w:sz w:val="22"/>
          <w:szCs w:val="22"/>
        </w:rPr>
        <w:t xml:space="preserve">is a “small school with a big heart” </w:t>
      </w:r>
      <w:r w:rsidRPr="00805DC5">
        <w:rPr>
          <w:rFonts w:ascii="Verdana" w:hAnsi="Verdana"/>
          <w:color w:val="000000"/>
          <w:sz w:val="22"/>
          <w:szCs w:val="22"/>
        </w:rPr>
        <w:t>rated GOOD</w:t>
      </w:r>
      <w:r w:rsidR="002B2EF7">
        <w:rPr>
          <w:rFonts w:ascii="Verdana" w:hAnsi="Verdana"/>
          <w:color w:val="000000"/>
          <w:sz w:val="22"/>
          <w:szCs w:val="22"/>
        </w:rPr>
        <w:t xml:space="preserve">. </w:t>
      </w:r>
      <w:r w:rsidRPr="00026A26">
        <w:rPr>
          <w:rFonts w:ascii="Verdana" w:hAnsi="Verdana"/>
          <w:sz w:val="22"/>
          <w:szCs w:val="22"/>
        </w:rPr>
        <w:t xml:space="preserve">(Ofsted </w:t>
      </w:r>
      <w:r w:rsidR="00026A26" w:rsidRPr="00026A26">
        <w:rPr>
          <w:rFonts w:ascii="Verdana" w:hAnsi="Verdana"/>
          <w:sz w:val="22"/>
          <w:szCs w:val="22"/>
        </w:rPr>
        <w:t>October</w:t>
      </w:r>
      <w:r w:rsidRPr="00026A26">
        <w:rPr>
          <w:rFonts w:ascii="Verdana" w:hAnsi="Verdana"/>
          <w:sz w:val="22"/>
          <w:szCs w:val="22"/>
        </w:rPr>
        <w:t xml:space="preserve"> 2023). </w:t>
      </w:r>
    </w:p>
    <w:p w14:paraId="5FDA3E76" w14:textId="6B8F1ED2" w:rsidR="00805DC5" w:rsidRPr="004D116E" w:rsidRDefault="00805DC5" w:rsidP="00805DC5">
      <w:pPr>
        <w:pStyle w:val="NormalWeb"/>
        <w:rPr>
          <w:rFonts w:ascii="Verdana" w:hAnsi="Verdana"/>
          <w:sz w:val="22"/>
          <w:szCs w:val="22"/>
        </w:rPr>
      </w:pPr>
      <w:r w:rsidRPr="00805DC5">
        <w:rPr>
          <w:rFonts w:ascii="Verdana" w:hAnsi="Verdana"/>
          <w:color w:val="000000"/>
          <w:sz w:val="22"/>
          <w:szCs w:val="22"/>
        </w:rPr>
        <w:t>We recognise that every child is special and unique, each having their own contribution to make. We believe that the primary years are the most important to develop and encourage a sense of wonder and discovery, these years really do allow our children to </w:t>
      </w:r>
      <w:r w:rsidRPr="00805DC5">
        <w:rPr>
          <w:rStyle w:val="Emphasis"/>
          <w:rFonts w:ascii="Verdana" w:eastAsiaTheme="majorEastAsia" w:hAnsi="Verdana"/>
          <w:b/>
          <w:bCs/>
          <w:color w:val="000000"/>
          <w:sz w:val="22"/>
          <w:szCs w:val="22"/>
        </w:rPr>
        <w:t>grow at the </w:t>
      </w:r>
      <w:r w:rsidRPr="00BB0786">
        <w:rPr>
          <w:rStyle w:val="Emphasis"/>
          <w:rFonts w:ascii="Verdana" w:eastAsiaTheme="majorEastAsia" w:hAnsi="Verdana"/>
          <w:b/>
          <w:bCs/>
          <w:sz w:val="22"/>
          <w:szCs w:val="22"/>
        </w:rPr>
        <w:t>heart</w:t>
      </w:r>
      <w:r w:rsidRPr="00805DC5">
        <w:rPr>
          <w:rStyle w:val="Emphasis"/>
          <w:rFonts w:ascii="Verdana" w:eastAsiaTheme="majorEastAsia" w:hAnsi="Verdana"/>
          <w:b/>
          <w:bCs/>
          <w:color w:val="000000"/>
          <w:sz w:val="22"/>
          <w:szCs w:val="22"/>
        </w:rPr>
        <w:t> of God's community</w:t>
      </w:r>
      <w:r w:rsidR="00FB6FE2">
        <w:rPr>
          <w:rStyle w:val="Emphasis"/>
          <w:rFonts w:ascii="Verdana" w:eastAsiaTheme="majorEastAsia" w:hAnsi="Verdana"/>
          <w:b/>
          <w:bCs/>
          <w:color w:val="000000"/>
          <w:sz w:val="22"/>
          <w:szCs w:val="22"/>
        </w:rPr>
        <w:t xml:space="preserve">, </w:t>
      </w:r>
      <w:r w:rsidR="00FB6FE2">
        <w:rPr>
          <w:rStyle w:val="Emphasis"/>
          <w:rFonts w:ascii="Verdana" w:eastAsiaTheme="majorEastAsia" w:hAnsi="Verdana"/>
          <w:i w:val="0"/>
          <w:iCs w:val="0"/>
          <w:color w:val="000000"/>
          <w:sz w:val="22"/>
          <w:szCs w:val="22"/>
        </w:rPr>
        <w:t>which marries with our “</w:t>
      </w:r>
      <w:r w:rsidR="004D116E">
        <w:rPr>
          <w:rStyle w:val="Emphasis"/>
          <w:rFonts w:ascii="Verdana" w:eastAsiaTheme="majorEastAsia" w:hAnsi="Verdana"/>
          <w:b/>
          <w:bCs/>
          <w:i w:val="0"/>
          <w:iCs w:val="0"/>
          <w:color w:val="000000"/>
          <w:sz w:val="22"/>
          <w:szCs w:val="22"/>
        </w:rPr>
        <w:t>J1</w:t>
      </w:r>
      <w:r w:rsidR="00FB6FE2" w:rsidRPr="001B3251">
        <w:rPr>
          <w:rStyle w:val="Emphasis"/>
          <w:rFonts w:ascii="Verdana" w:eastAsiaTheme="majorEastAsia" w:hAnsi="Verdana"/>
          <w:b/>
          <w:bCs/>
          <w:i w:val="0"/>
          <w:iCs w:val="0"/>
          <w:color w:val="000000"/>
          <w:sz w:val="22"/>
          <w:szCs w:val="22"/>
        </w:rPr>
        <w:t>” SIAMS grade</w:t>
      </w:r>
      <w:r w:rsidR="00FB6FE2">
        <w:rPr>
          <w:rStyle w:val="Emphasis"/>
          <w:rFonts w:ascii="Verdana" w:eastAsiaTheme="majorEastAsia" w:hAnsi="Verdana"/>
          <w:i w:val="0"/>
          <w:iCs w:val="0"/>
          <w:color w:val="000000"/>
          <w:sz w:val="22"/>
          <w:szCs w:val="22"/>
        </w:rPr>
        <w:t xml:space="preserve"> </w:t>
      </w:r>
      <w:r w:rsidR="00BA7117">
        <w:rPr>
          <w:rStyle w:val="Emphasis"/>
          <w:rFonts w:ascii="Verdana" w:eastAsiaTheme="majorEastAsia" w:hAnsi="Verdana"/>
          <w:b/>
          <w:bCs/>
          <w:i w:val="0"/>
          <w:iCs w:val="0"/>
          <w:sz w:val="22"/>
          <w:szCs w:val="22"/>
        </w:rPr>
        <w:t>May 2024.</w:t>
      </w:r>
    </w:p>
    <w:p w14:paraId="43376996" w14:textId="5407FEF7" w:rsidR="00CF1CFD" w:rsidRDefault="00805DC5" w:rsidP="00805DC5">
      <w:pPr>
        <w:pStyle w:val="NormalWeb"/>
        <w:rPr>
          <w:rFonts w:ascii="Verdana" w:hAnsi="Verdana"/>
          <w:color w:val="000000"/>
          <w:sz w:val="22"/>
          <w:szCs w:val="22"/>
        </w:rPr>
      </w:pPr>
      <w:r w:rsidRPr="00805DC5">
        <w:rPr>
          <w:rFonts w:ascii="Verdana" w:hAnsi="Verdana"/>
          <w:color w:val="000000"/>
          <w:sz w:val="22"/>
          <w:szCs w:val="22"/>
        </w:rPr>
        <w:t>We are all very proud of our school and work hard to do the best for our children. This is a high attaining school with high standards of behaviour and achievement. As an Anglican foundation we seek to promote a loving and caring environment, which has Christian values at the very centre of all that we do.</w:t>
      </w:r>
      <w:r w:rsidR="00CF1CFD">
        <w:rPr>
          <w:rFonts w:ascii="Verdana" w:hAnsi="Verdana"/>
          <w:color w:val="000000"/>
          <w:sz w:val="22"/>
          <w:szCs w:val="22"/>
        </w:rPr>
        <w:t xml:space="preserve"> </w:t>
      </w:r>
    </w:p>
    <w:p w14:paraId="13A893B5" w14:textId="2E47FD76" w:rsidR="00F235EC" w:rsidRPr="00F617E5" w:rsidRDefault="00F617E5" w:rsidP="00F617E5">
      <w:pPr>
        <w:rPr>
          <w:rFonts w:ascii="Verdana" w:hAnsi="Verdana"/>
          <w:b/>
        </w:rPr>
      </w:pPr>
      <w:r>
        <w:rPr>
          <w:rFonts w:ascii="Verdana" w:hAnsi="Verdana"/>
          <w:b/>
        </w:rPr>
        <w:t xml:space="preserve">We encompass both our Christian values </w:t>
      </w:r>
      <w:r w:rsidR="0065699E">
        <w:rPr>
          <w:rFonts w:ascii="Verdana" w:hAnsi="Verdana"/>
          <w:b/>
        </w:rPr>
        <w:t xml:space="preserve">into our mission statement and our curriculum using </w:t>
      </w:r>
      <w:r w:rsidR="00BF5694">
        <w:rPr>
          <w:rFonts w:ascii="Verdana" w:hAnsi="Verdana"/>
          <w:b/>
        </w:rPr>
        <w:t xml:space="preserve">GRACE </w:t>
      </w:r>
      <w:r w:rsidR="00291D80">
        <w:rPr>
          <w:rFonts w:ascii="Verdana" w:hAnsi="Verdana"/>
          <w:b/>
        </w:rPr>
        <w:t>for all to articulate our promise to our children</w:t>
      </w:r>
      <w:r w:rsidR="002A269B">
        <w:rPr>
          <w:rFonts w:ascii="Verdana" w:hAnsi="Verdana"/>
          <w:b/>
        </w:rPr>
        <w:t>.</w:t>
      </w:r>
    </w:p>
    <w:p w14:paraId="0291CB7E" w14:textId="087239C3" w:rsidR="00485DD5" w:rsidRPr="00BD3513" w:rsidRDefault="00485DD5" w:rsidP="00485DD5">
      <w:pPr>
        <w:jc w:val="center"/>
        <w:rPr>
          <w:rFonts w:ascii="Twinkl Cursive Looped" w:hAnsi="Twinkl Cursive Looped"/>
          <w:b/>
          <w:bCs/>
          <w:sz w:val="24"/>
          <w:szCs w:val="24"/>
          <w:u w:val="single"/>
        </w:rPr>
      </w:pPr>
      <w:bookmarkStart w:id="0" w:name="_Hlk82694292"/>
      <w:r w:rsidRPr="00BD3513">
        <w:rPr>
          <w:rFonts w:ascii="Twinkl Cursive Looped" w:hAnsi="Twinkl Cursive Looped"/>
          <w:b/>
          <w:bCs/>
          <w:sz w:val="24"/>
          <w:szCs w:val="24"/>
          <w:u w:val="single"/>
        </w:rPr>
        <w:t>School values central to life in our community</w:t>
      </w:r>
    </w:p>
    <w:p w14:paraId="2E386137" w14:textId="1ABA72F6" w:rsidR="00485DD5" w:rsidRPr="00C11023" w:rsidRDefault="00585367" w:rsidP="00485DD5">
      <w:pPr>
        <w:rPr>
          <w:rFonts w:ascii="Twinkl Cursive Looped" w:hAnsi="Twinkl Cursive Looped"/>
          <w:bCs/>
        </w:rPr>
      </w:pPr>
      <w:r w:rsidRPr="00C11023">
        <w:rPr>
          <w:rFonts w:ascii="Twinkl Cursive Looped" w:hAnsi="Twinkl Cursive Looped"/>
          <w:bCs/>
          <w:noProof/>
          <w:sz w:val="24"/>
          <w:szCs w:val="24"/>
        </w:rPr>
        <mc:AlternateContent>
          <mc:Choice Requires="wps">
            <w:drawing>
              <wp:anchor distT="91440" distB="91440" distL="137160" distR="137160" simplePos="0" relativeHeight="251660288" behindDoc="0" locked="0" layoutInCell="0" allowOverlap="1" wp14:anchorId="232CD216" wp14:editId="3B30BD9B">
                <wp:simplePos x="0" y="0"/>
                <wp:positionH relativeFrom="margin">
                  <wp:align>center</wp:align>
                </wp:positionH>
                <wp:positionV relativeFrom="margin">
                  <wp:posOffset>5648325</wp:posOffset>
                </wp:positionV>
                <wp:extent cx="2457450" cy="4977130"/>
                <wp:effectExtent l="16510" t="21590" r="35560" b="35560"/>
                <wp:wrapSquare wrapText="bothSides"/>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57450" cy="4977130"/>
                        </a:xfrm>
                        <a:prstGeom prst="roundRect">
                          <a:avLst>
                            <a:gd name="adj" fmla="val 13032"/>
                          </a:avLst>
                        </a:prstGeom>
                        <a:solidFill>
                          <a:schemeClr val="bg1"/>
                        </a:solidFill>
                        <a:ln w="57150">
                          <a:solidFill>
                            <a:srgbClr val="0070C0"/>
                          </a:solidFill>
                        </a:ln>
                      </wps:spPr>
                      <wps:txbx>
                        <w:txbxContent>
                          <w:p w14:paraId="487339B1" w14:textId="77777777" w:rsidR="00B95875" w:rsidRPr="00B95875" w:rsidRDefault="00B95875" w:rsidP="00B95875">
                            <w:pPr>
                              <w:pStyle w:val="NormalWeb"/>
                              <w:shd w:val="clear" w:color="auto" w:fill="FFFFFF"/>
                              <w:spacing w:before="0" w:beforeAutospacing="0" w:after="0" w:afterAutospacing="0"/>
                              <w:rPr>
                                <w:rFonts w:ascii="Arial" w:hAnsi="Arial" w:cs="Arial"/>
                                <w:b/>
                                <w:bCs/>
                                <w:color w:val="002060"/>
                              </w:rPr>
                            </w:pPr>
                            <w:r w:rsidRPr="00B95875">
                              <w:rPr>
                                <w:rFonts w:ascii="Arial" w:hAnsi="Arial" w:cs="Arial"/>
                                <w:b/>
                                <w:bCs/>
                                <w:color w:val="002060"/>
                              </w:rPr>
                              <w:t>Our Curriculum of GRACE is designed to promote a dynamic education which provides equality for all.</w:t>
                            </w:r>
                          </w:p>
                          <w:p w14:paraId="108BE058" w14:textId="77777777" w:rsidR="00B95875" w:rsidRPr="00B95875" w:rsidRDefault="00B95875" w:rsidP="00B95875">
                            <w:pPr>
                              <w:pStyle w:val="NormalWeb"/>
                              <w:shd w:val="clear" w:color="auto" w:fill="FFFFFF"/>
                              <w:spacing w:before="0" w:beforeAutospacing="0" w:after="0" w:afterAutospacing="0"/>
                              <w:rPr>
                                <w:rFonts w:ascii="Arial" w:hAnsi="Arial" w:cs="Arial"/>
                                <w:b/>
                                <w:bCs/>
                                <w:color w:val="002060"/>
                              </w:rPr>
                            </w:pPr>
                          </w:p>
                          <w:p w14:paraId="07791A3D" w14:textId="77777777" w:rsidR="00B95875" w:rsidRPr="00B95875" w:rsidRDefault="00B95875" w:rsidP="00B95875">
                            <w:pPr>
                              <w:pStyle w:val="NormalWeb"/>
                              <w:shd w:val="clear" w:color="auto" w:fill="FFFFFF"/>
                              <w:spacing w:before="0" w:beforeAutospacing="0" w:after="0" w:afterAutospacing="0"/>
                              <w:ind w:left="567" w:hanging="567"/>
                              <w:rPr>
                                <w:rFonts w:ascii="Arial" w:hAnsi="Arial" w:cs="Arial"/>
                                <w:b/>
                                <w:bCs/>
                                <w:color w:val="002060"/>
                              </w:rPr>
                            </w:pPr>
                            <w:bookmarkStart w:id="1" w:name="OLE_LINK1"/>
                            <w:r w:rsidRPr="00B95875">
                              <w:rPr>
                                <w:rFonts w:ascii="Arial" w:hAnsi="Arial" w:cs="Arial"/>
                                <w:b/>
                                <w:bCs/>
                                <w:color w:val="002060"/>
                              </w:rPr>
                              <w:t>G – God at the heart of everything we do</w:t>
                            </w:r>
                          </w:p>
                          <w:p w14:paraId="4BF04EF5" w14:textId="77777777" w:rsidR="00B95875" w:rsidRPr="00B95875" w:rsidRDefault="00B95875" w:rsidP="00B95875">
                            <w:pPr>
                              <w:pStyle w:val="NormalWeb"/>
                              <w:shd w:val="clear" w:color="auto" w:fill="FFFFFF"/>
                              <w:spacing w:before="0" w:beforeAutospacing="0" w:after="0" w:afterAutospacing="0"/>
                              <w:ind w:left="567" w:hanging="567"/>
                              <w:rPr>
                                <w:rFonts w:ascii="Arial" w:hAnsi="Arial" w:cs="Arial"/>
                                <w:b/>
                                <w:bCs/>
                                <w:color w:val="002060"/>
                              </w:rPr>
                            </w:pPr>
                            <w:r w:rsidRPr="00B95875">
                              <w:rPr>
                                <w:rFonts w:ascii="Arial" w:hAnsi="Arial" w:cs="Arial"/>
                                <w:b/>
                                <w:bCs/>
                                <w:color w:val="002060"/>
                              </w:rPr>
                              <w:t xml:space="preserve">R – Resilience and Retention of Knowledge </w:t>
                            </w:r>
                          </w:p>
                          <w:p w14:paraId="5D11DAB4" w14:textId="77777777" w:rsidR="00B95875" w:rsidRPr="00B95875" w:rsidRDefault="00B95875" w:rsidP="00B95875">
                            <w:pPr>
                              <w:pStyle w:val="NormalWeb"/>
                              <w:shd w:val="clear" w:color="auto" w:fill="FFFFFF"/>
                              <w:spacing w:before="0" w:beforeAutospacing="0" w:after="0" w:afterAutospacing="0"/>
                              <w:rPr>
                                <w:rFonts w:ascii="Arial" w:hAnsi="Arial" w:cs="Arial"/>
                                <w:b/>
                                <w:bCs/>
                                <w:color w:val="002060"/>
                              </w:rPr>
                            </w:pPr>
                            <w:r w:rsidRPr="00B95875">
                              <w:rPr>
                                <w:rFonts w:ascii="Arial" w:hAnsi="Arial" w:cs="Arial"/>
                                <w:b/>
                                <w:bCs/>
                                <w:color w:val="002060"/>
                              </w:rPr>
                              <w:t>A – Aspiration and Application of Knowledge and Skills</w:t>
                            </w:r>
                          </w:p>
                          <w:p w14:paraId="11001318" w14:textId="77777777" w:rsidR="00B95875" w:rsidRPr="00B95875" w:rsidRDefault="00B95875" w:rsidP="00B95875">
                            <w:pPr>
                              <w:pStyle w:val="NormalWeb"/>
                              <w:shd w:val="clear" w:color="auto" w:fill="FFFFFF"/>
                              <w:spacing w:before="0" w:beforeAutospacing="0" w:after="0" w:afterAutospacing="0"/>
                              <w:ind w:left="567" w:hanging="567"/>
                              <w:rPr>
                                <w:rFonts w:ascii="Arial" w:hAnsi="Arial" w:cs="Arial"/>
                                <w:b/>
                                <w:bCs/>
                                <w:color w:val="002060"/>
                              </w:rPr>
                            </w:pPr>
                            <w:r w:rsidRPr="00B95875">
                              <w:rPr>
                                <w:rFonts w:ascii="Arial" w:hAnsi="Arial" w:cs="Arial"/>
                                <w:b/>
                                <w:bCs/>
                                <w:color w:val="002060"/>
                              </w:rPr>
                              <w:t xml:space="preserve">C – Core Purpose – to ensure that a wide vocabulary is promoted in all subject areas </w:t>
                            </w:r>
                          </w:p>
                          <w:p w14:paraId="4AE9422E" w14:textId="77777777" w:rsidR="00B95875" w:rsidRPr="00B95875" w:rsidRDefault="00B95875" w:rsidP="00B95875">
                            <w:pPr>
                              <w:pStyle w:val="NormalWeb"/>
                              <w:shd w:val="clear" w:color="auto" w:fill="FFFFFF"/>
                              <w:spacing w:before="0" w:beforeAutospacing="0" w:after="0" w:afterAutospacing="0"/>
                              <w:ind w:left="567" w:hanging="567"/>
                              <w:rPr>
                                <w:rFonts w:ascii="Arial" w:hAnsi="Arial" w:cs="Arial"/>
                                <w:b/>
                                <w:bCs/>
                                <w:color w:val="002060"/>
                              </w:rPr>
                            </w:pPr>
                            <w:r w:rsidRPr="00B95875">
                              <w:rPr>
                                <w:rFonts w:ascii="Arial" w:hAnsi="Arial" w:cs="Arial"/>
                                <w:b/>
                                <w:bCs/>
                                <w:color w:val="002060"/>
                              </w:rPr>
                              <w:t xml:space="preserve">E – Equality and Engagement </w:t>
                            </w:r>
                          </w:p>
                          <w:bookmarkEnd w:id="1"/>
                          <w:p w14:paraId="4ABEF383" w14:textId="77777777" w:rsidR="00971534" w:rsidRDefault="00971534" w:rsidP="00971534">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2CD216" id="AutoShape 2" o:spid="_x0000_s1026" style="position:absolute;margin-left:0;margin-top:444.75pt;width:193.5pt;height:391.9pt;rotation:90;z-index:25166028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" o:allowincell="f" fillcolor="white [3212]" strokecolor="#0070c0" strokeweight="4.5pt">
                <v:textbox>
                  <w:txbxContent>
                    <w:p w14:paraId="487339B1" w14:textId="77777777" w:rsidR="00B95875" w:rsidRPr="00B95875" w:rsidRDefault="00B95875" w:rsidP="00B95875">
                      <w:pPr>
                        <w:pStyle w:val="NormalWeb"/>
                        <w:shd w:val="clear" w:color="auto" w:fill="FFFFFF"/>
                        <w:spacing w:before="0" w:beforeAutospacing="0" w:after="0" w:afterAutospacing="0"/>
                        <w:rPr>
                          <w:rFonts w:ascii="Arial" w:hAnsi="Arial" w:cs="Arial"/>
                          <w:b/>
                          <w:bCs/>
                          <w:color w:val="002060"/>
                        </w:rPr>
                      </w:pPr>
                      <w:r w:rsidRPr="00B95875">
                        <w:rPr>
                          <w:rFonts w:ascii="Arial" w:hAnsi="Arial" w:cs="Arial"/>
                          <w:b/>
                          <w:bCs/>
                          <w:color w:val="002060"/>
                        </w:rPr>
                        <w:t>Our Curriculum of GRACE is designed to promote a dynamic education which provides equality for all.</w:t>
                      </w:r>
                    </w:p>
                    <w:p w14:paraId="108BE058" w14:textId="77777777" w:rsidR="00B95875" w:rsidRPr="00B95875" w:rsidRDefault="00B95875" w:rsidP="00B95875">
                      <w:pPr>
                        <w:pStyle w:val="NormalWeb"/>
                        <w:shd w:val="clear" w:color="auto" w:fill="FFFFFF"/>
                        <w:spacing w:before="0" w:beforeAutospacing="0" w:after="0" w:afterAutospacing="0"/>
                        <w:rPr>
                          <w:rFonts w:ascii="Arial" w:hAnsi="Arial" w:cs="Arial"/>
                          <w:b/>
                          <w:bCs/>
                          <w:color w:val="002060"/>
                        </w:rPr>
                      </w:pPr>
                    </w:p>
                    <w:p w14:paraId="07791A3D" w14:textId="77777777" w:rsidR="00B95875" w:rsidRPr="00B95875" w:rsidRDefault="00B95875" w:rsidP="00B95875">
                      <w:pPr>
                        <w:pStyle w:val="NormalWeb"/>
                        <w:shd w:val="clear" w:color="auto" w:fill="FFFFFF"/>
                        <w:spacing w:before="0" w:beforeAutospacing="0" w:after="0" w:afterAutospacing="0"/>
                        <w:ind w:left="567" w:hanging="567"/>
                        <w:rPr>
                          <w:rFonts w:ascii="Arial" w:hAnsi="Arial" w:cs="Arial"/>
                          <w:b/>
                          <w:bCs/>
                          <w:color w:val="002060"/>
                        </w:rPr>
                      </w:pPr>
                      <w:bookmarkStart w:id="2" w:name="OLE_LINK1"/>
                      <w:r w:rsidRPr="00B95875">
                        <w:rPr>
                          <w:rFonts w:ascii="Arial" w:hAnsi="Arial" w:cs="Arial"/>
                          <w:b/>
                          <w:bCs/>
                          <w:color w:val="002060"/>
                        </w:rPr>
                        <w:t>G – God at the heart of everything we do</w:t>
                      </w:r>
                    </w:p>
                    <w:p w14:paraId="4BF04EF5" w14:textId="77777777" w:rsidR="00B95875" w:rsidRPr="00B95875" w:rsidRDefault="00B95875" w:rsidP="00B95875">
                      <w:pPr>
                        <w:pStyle w:val="NormalWeb"/>
                        <w:shd w:val="clear" w:color="auto" w:fill="FFFFFF"/>
                        <w:spacing w:before="0" w:beforeAutospacing="0" w:after="0" w:afterAutospacing="0"/>
                        <w:ind w:left="567" w:hanging="567"/>
                        <w:rPr>
                          <w:rFonts w:ascii="Arial" w:hAnsi="Arial" w:cs="Arial"/>
                          <w:b/>
                          <w:bCs/>
                          <w:color w:val="002060"/>
                        </w:rPr>
                      </w:pPr>
                      <w:r w:rsidRPr="00B95875">
                        <w:rPr>
                          <w:rFonts w:ascii="Arial" w:hAnsi="Arial" w:cs="Arial"/>
                          <w:b/>
                          <w:bCs/>
                          <w:color w:val="002060"/>
                        </w:rPr>
                        <w:t xml:space="preserve">R – Resilience and Retention of Knowledge </w:t>
                      </w:r>
                    </w:p>
                    <w:p w14:paraId="5D11DAB4" w14:textId="77777777" w:rsidR="00B95875" w:rsidRPr="00B95875" w:rsidRDefault="00B95875" w:rsidP="00B95875">
                      <w:pPr>
                        <w:pStyle w:val="NormalWeb"/>
                        <w:shd w:val="clear" w:color="auto" w:fill="FFFFFF"/>
                        <w:spacing w:before="0" w:beforeAutospacing="0" w:after="0" w:afterAutospacing="0"/>
                        <w:rPr>
                          <w:rFonts w:ascii="Arial" w:hAnsi="Arial" w:cs="Arial"/>
                          <w:b/>
                          <w:bCs/>
                          <w:color w:val="002060"/>
                        </w:rPr>
                      </w:pPr>
                      <w:r w:rsidRPr="00B95875">
                        <w:rPr>
                          <w:rFonts w:ascii="Arial" w:hAnsi="Arial" w:cs="Arial"/>
                          <w:b/>
                          <w:bCs/>
                          <w:color w:val="002060"/>
                        </w:rPr>
                        <w:t>A – Aspiration and Application of Knowledge and Skills</w:t>
                      </w:r>
                    </w:p>
                    <w:p w14:paraId="11001318" w14:textId="77777777" w:rsidR="00B95875" w:rsidRPr="00B95875" w:rsidRDefault="00B95875" w:rsidP="00B95875">
                      <w:pPr>
                        <w:pStyle w:val="NormalWeb"/>
                        <w:shd w:val="clear" w:color="auto" w:fill="FFFFFF"/>
                        <w:spacing w:before="0" w:beforeAutospacing="0" w:after="0" w:afterAutospacing="0"/>
                        <w:ind w:left="567" w:hanging="567"/>
                        <w:rPr>
                          <w:rFonts w:ascii="Arial" w:hAnsi="Arial" w:cs="Arial"/>
                          <w:b/>
                          <w:bCs/>
                          <w:color w:val="002060"/>
                        </w:rPr>
                      </w:pPr>
                      <w:r w:rsidRPr="00B95875">
                        <w:rPr>
                          <w:rFonts w:ascii="Arial" w:hAnsi="Arial" w:cs="Arial"/>
                          <w:b/>
                          <w:bCs/>
                          <w:color w:val="002060"/>
                        </w:rPr>
                        <w:t xml:space="preserve">C – Core Purpose – to ensure that a wide vocabulary is promoted in all subject areas </w:t>
                      </w:r>
                    </w:p>
                    <w:p w14:paraId="4AE9422E" w14:textId="77777777" w:rsidR="00B95875" w:rsidRPr="00B95875" w:rsidRDefault="00B95875" w:rsidP="00B95875">
                      <w:pPr>
                        <w:pStyle w:val="NormalWeb"/>
                        <w:shd w:val="clear" w:color="auto" w:fill="FFFFFF"/>
                        <w:spacing w:before="0" w:beforeAutospacing="0" w:after="0" w:afterAutospacing="0"/>
                        <w:ind w:left="567" w:hanging="567"/>
                        <w:rPr>
                          <w:rFonts w:ascii="Arial" w:hAnsi="Arial" w:cs="Arial"/>
                          <w:b/>
                          <w:bCs/>
                          <w:color w:val="002060"/>
                        </w:rPr>
                      </w:pPr>
                      <w:r w:rsidRPr="00B95875">
                        <w:rPr>
                          <w:rFonts w:ascii="Arial" w:hAnsi="Arial" w:cs="Arial"/>
                          <w:b/>
                          <w:bCs/>
                          <w:color w:val="002060"/>
                        </w:rPr>
                        <w:t xml:space="preserve">E – Equality and Engagement </w:t>
                      </w:r>
                    </w:p>
                    <w:bookmarkEnd w:id="2"/>
                    <w:p w14:paraId="4ABEF383" w14:textId="77777777" w:rsidR="00971534" w:rsidRDefault="00971534" w:rsidP="00971534">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485DD5" w:rsidRPr="00C11023">
        <w:rPr>
          <w:rFonts w:ascii="Twinkl Cursive Looped" w:hAnsi="Twinkl Cursive Looped"/>
          <w:bCs/>
        </w:rPr>
        <w:t xml:space="preserve">At </w:t>
      </w:r>
      <w:r w:rsidR="00054ED6" w:rsidRPr="00C11023">
        <w:rPr>
          <w:rFonts w:ascii="Twinkl Cursive Looped" w:hAnsi="Twinkl Cursive Looped"/>
          <w:bCs/>
        </w:rPr>
        <w:t>St Paul’s</w:t>
      </w:r>
      <w:r w:rsidR="00485DD5" w:rsidRPr="00C11023">
        <w:rPr>
          <w:rFonts w:ascii="Twinkl Cursive Looped" w:hAnsi="Twinkl Cursive Looped"/>
          <w:bCs/>
        </w:rPr>
        <w:t xml:space="preserve"> CE Primary our core values of </w:t>
      </w:r>
      <w:r w:rsidR="00306DB0" w:rsidRPr="00C11023">
        <w:rPr>
          <w:rFonts w:ascii="Twinkl Cursive Looped" w:hAnsi="Twinkl Cursive Looped"/>
          <w:b/>
        </w:rPr>
        <w:t>Friendship, Thank</w:t>
      </w:r>
      <w:r w:rsidR="006A62FE" w:rsidRPr="00C11023">
        <w:rPr>
          <w:rFonts w:ascii="Twinkl Cursive Looped" w:hAnsi="Twinkl Cursive Looped"/>
          <w:b/>
        </w:rPr>
        <w:t>fulness, Compassion, Forgiveness, Truthfulness</w:t>
      </w:r>
      <w:r w:rsidR="004A5675" w:rsidRPr="00C11023">
        <w:rPr>
          <w:rFonts w:ascii="Twinkl Cursive Looped" w:hAnsi="Twinkl Cursive Looped"/>
          <w:b/>
        </w:rPr>
        <w:t xml:space="preserve">, Justice, </w:t>
      </w:r>
      <w:r w:rsidR="00011E24" w:rsidRPr="00C11023">
        <w:rPr>
          <w:rFonts w:ascii="Twinkl Cursive Looped" w:hAnsi="Twinkl Cursive Looped"/>
          <w:b/>
        </w:rPr>
        <w:t>Respect &amp; Koinonia</w:t>
      </w:r>
      <w:r w:rsidR="00485DD5" w:rsidRPr="00C11023">
        <w:rPr>
          <w:rFonts w:ascii="Twinkl Cursive Looped" w:hAnsi="Twinkl Cursive Looped"/>
          <w:bCs/>
        </w:rPr>
        <w:t xml:space="preserve"> are at the centre of all that we do and all that we are. We feel that the</w:t>
      </w:r>
      <w:r w:rsidR="00C11023" w:rsidRPr="00C11023">
        <w:rPr>
          <w:rFonts w:ascii="Twinkl Cursive Looped" w:hAnsi="Twinkl Cursive Looped"/>
          <w:bCs/>
        </w:rPr>
        <w:t>se</w:t>
      </w:r>
      <w:r w:rsidR="00485DD5" w:rsidRPr="00C11023">
        <w:rPr>
          <w:rFonts w:ascii="Twinkl Cursive Looped" w:hAnsi="Twinkl Cursive Looped"/>
          <w:bCs/>
        </w:rPr>
        <w:t xml:space="preserve"> values are fundamental to the growth of all.</w:t>
      </w:r>
    </w:p>
    <w:p w14:paraId="43F6368D" w14:textId="6F61DABF" w:rsidR="00485DD5" w:rsidRDefault="00485DD5" w:rsidP="00485DD5">
      <w:pPr>
        <w:jc w:val="center"/>
        <w:rPr>
          <w:rFonts w:ascii="Twinkl Cursive Looped" w:hAnsi="Twinkl Cursive Looped"/>
          <w:b/>
        </w:rPr>
      </w:pPr>
      <w:r w:rsidRPr="00054ED6">
        <w:rPr>
          <w:rFonts w:ascii="Twinkl Cursive Looped" w:hAnsi="Twinkl Cursive Looped"/>
          <w:b/>
        </w:rPr>
        <w:t>Love</w:t>
      </w:r>
      <w:r>
        <w:rPr>
          <w:rFonts w:ascii="Twinkl Cursive Looped" w:hAnsi="Twinkl Cursive Looped"/>
          <w:b/>
        </w:rPr>
        <w:t xml:space="preserve"> never fails, 1 Corinthians 8:13</w:t>
      </w:r>
    </w:p>
    <w:p w14:paraId="57979936" w14:textId="27BDEC13" w:rsidR="00485DD5" w:rsidRDefault="00485DD5" w:rsidP="00485DD5">
      <w:pPr>
        <w:jc w:val="center"/>
        <w:rPr>
          <w:rFonts w:ascii="Twinkl Cursive Looped" w:hAnsi="Twinkl Cursive Looped"/>
          <w:b/>
        </w:rPr>
      </w:pPr>
      <w:r>
        <w:rPr>
          <w:rFonts w:ascii="Twinkl Cursive Looped" w:hAnsi="Twinkl Cursive Looped"/>
          <w:b/>
        </w:rPr>
        <w:t xml:space="preserve">For the Lord gives </w:t>
      </w:r>
      <w:r w:rsidRPr="00054ED6">
        <w:rPr>
          <w:rFonts w:ascii="Twinkl Cursive Looped" w:hAnsi="Twinkl Cursive Looped"/>
          <w:b/>
        </w:rPr>
        <w:t>wisdom</w:t>
      </w:r>
      <w:r>
        <w:rPr>
          <w:rFonts w:ascii="Twinkl Cursive Looped" w:hAnsi="Twinkl Cursive Looped"/>
          <w:b/>
        </w:rPr>
        <w:t>: from his mouth comes knowledge and understanding. Proverbs 2:6</w:t>
      </w:r>
    </w:p>
    <w:p w14:paraId="479511A4" w14:textId="52535C50" w:rsidR="00485DD5" w:rsidRDefault="00485DD5" w:rsidP="00485DD5">
      <w:pPr>
        <w:jc w:val="center"/>
        <w:rPr>
          <w:rFonts w:ascii="Twinkl Cursive Looped" w:hAnsi="Twinkl Cursive Looped"/>
          <w:b/>
        </w:rPr>
      </w:pPr>
    </w:p>
    <w:bookmarkEnd w:id="0"/>
    <w:p w14:paraId="34193F12" w14:textId="43F84803" w:rsidR="00E41B03" w:rsidRDefault="00E41B03" w:rsidP="00E41B03">
      <w:pPr>
        <w:pStyle w:val="NormalWeb"/>
        <w:jc w:val="center"/>
        <w:rPr>
          <w:rFonts w:ascii="Verdana" w:hAnsi="Verdana"/>
          <w:b/>
          <w:bCs/>
          <w:color w:val="FF0000"/>
          <w:sz w:val="22"/>
          <w:szCs w:val="22"/>
        </w:rPr>
      </w:pPr>
    </w:p>
    <w:p w14:paraId="25B73C2D" w14:textId="70A20C92" w:rsidR="00E41B03" w:rsidRPr="00805DC5" w:rsidRDefault="00E41B03" w:rsidP="00E41B03">
      <w:pPr>
        <w:pStyle w:val="NormalWeb"/>
        <w:jc w:val="center"/>
        <w:rPr>
          <w:rFonts w:ascii="Verdana" w:hAnsi="Verdana"/>
          <w:color w:val="000000"/>
          <w:sz w:val="22"/>
          <w:szCs w:val="22"/>
        </w:rPr>
      </w:pPr>
    </w:p>
    <w:p w14:paraId="66D41F59" w14:textId="290CF89C" w:rsidR="00E6533A" w:rsidRDefault="00971534"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r>
        <w:rPr>
          <w:rFonts w:ascii="Verdana" w:eastAsia="Times New Roman" w:hAnsi="Verdana" w:cs="AUdimat-Regular"/>
          <w:color w:val="004990"/>
          <w:sz w:val="24"/>
          <w:szCs w:val="24"/>
          <w:lang w:eastAsia="en-GB"/>
        </w:rPr>
        <w:t xml:space="preserve">  </w:t>
      </w:r>
    </w:p>
    <w:p w14:paraId="2AB6E518" w14:textId="77777777" w:rsidR="00971534" w:rsidRDefault="00971534"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3ACFD8B9" w14:textId="77777777" w:rsidR="00971534" w:rsidRDefault="00971534"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481B27F3" w14:textId="77777777" w:rsidR="00971534" w:rsidRDefault="00971534"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10EBE3E3" w14:textId="77777777" w:rsidR="00971534" w:rsidRDefault="00971534"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3AF998DD" w14:textId="77777777" w:rsidR="00971534" w:rsidRDefault="00971534"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4996E3DB" w14:textId="77777777" w:rsidR="00971534" w:rsidRDefault="00971534"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4CFC0B07" w14:textId="77777777" w:rsidR="00971534" w:rsidRDefault="00971534"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39EB16CD" w14:textId="77777777" w:rsidR="00971534" w:rsidRDefault="00971534"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542B8B22" w14:textId="77777777" w:rsidR="005405AF" w:rsidRDefault="005405AF" w:rsidP="005405AF">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Pr>
          <w:rFonts w:ascii="Verdana" w:eastAsia="Times New Roman" w:hAnsi="Verdana" w:cs="AUdimat-Regular"/>
          <w:color w:val="004990"/>
          <w:sz w:val="44"/>
          <w:szCs w:val="44"/>
          <w:lang w:eastAsia="en-GB"/>
        </w:rPr>
        <w:lastRenderedPageBreak/>
        <w:t>J</w:t>
      </w:r>
      <w:r w:rsidRPr="00AB6B6C">
        <w:rPr>
          <w:rFonts w:ascii="Verdana" w:eastAsia="Times New Roman" w:hAnsi="Verdana" w:cs="AUdimat-Regular"/>
          <w:color w:val="004990"/>
          <w:sz w:val="44"/>
          <w:szCs w:val="44"/>
          <w:lang w:eastAsia="en-GB"/>
        </w:rPr>
        <w:t>ob Description</w:t>
      </w:r>
    </w:p>
    <w:p w14:paraId="2585813A" w14:textId="77777777" w:rsidR="005405AF" w:rsidRPr="00AB6B6C" w:rsidRDefault="005405AF" w:rsidP="005405AF">
      <w:pPr>
        <w:keepNext/>
        <w:keepLines/>
        <w:spacing w:before="240" w:after="0" w:line="360" w:lineRule="auto"/>
        <w:outlineLvl w:val="0"/>
        <w:rPr>
          <w:rFonts w:ascii="Verdana" w:eastAsia="Times New Roman" w:hAnsi="Verdana" w:cs="Calibri"/>
          <w:color w:val="004990"/>
          <w:lang w:val="en-US"/>
        </w:rPr>
      </w:pPr>
      <w:r w:rsidRPr="00AB6B6C">
        <w:rPr>
          <w:rFonts w:ascii="Verdana" w:eastAsia="Times New Roman" w:hAnsi="Verdana" w:cs="Calibri"/>
          <w:color w:val="004990"/>
          <w:lang w:eastAsia="en-GB"/>
        </w:rPr>
        <w:t>Title:</w:t>
      </w:r>
      <w:r>
        <w:rPr>
          <w:rFonts w:ascii="Verdana" w:eastAsia="Times New Roman" w:hAnsi="Verdana" w:cs="Calibri"/>
          <w:color w:val="004990"/>
          <w:lang w:eastAsia="en-GB"/>
        </w:rPr>
        <w:t xml:space="preserve"> Deputy Head Teacher</w:t>
      </w:r>
      <w:r w:rsidRPr="00AB6B6C">
        <w:rPr>
          <w:rFonts w:ascii="Verdana" w:eastAsia="Times New Roman" w:hAnsi="Verdana" w:cs="Calibri"/>
          <w:color w:val="004990"/>
          <w:lang w:val="en-US"/>
        </w:rPr>
        <w:t xml:space="preserve">                </w:t>
      </w:r>
    </w:p>
    <w:p w14:paraId="0DBB5ACD" w14:textId="3FFFB3AF" w:rsidR="005405AF" w:rsidRPr="003A7DB1" w:rsidRDefault="005405AF" w:rsidP="005405AF">
      <w:pPr>
        <w:tabs>
          <w:tab w:val="left" w:pos="1985"/>
        </w:tabs>
        <w:autoSpaceDE w:val="0"/>
        <w:autoSpaceDN w:val="0"/>
        <w:adjustRightInd w:val="0"/>
        <w:spacing w:after="120"/>
        <w:jc w:val="both"/>
        <w:rPr>
          <w:rFonts w:ascii="Verdana" w:eastAsia="Times New Roman" w:hAnsi="Verdana" w:cs="Calibri"/>
          <w:color w:val="0F4761" w:themeColor="accent1" w:themeShade="BF"/>
          <w:lang w:eastAsia="en-GB"/>
        </w:rPr>
      </w:pPr>
      <w:r w:rsidRPr="00AB6B6C">
        <w:rPr>
          <w:rFonts w:ascii="Verdana" w:eastAsia="Times New Roman" w:hAnsi="Verdana" w:cs="Calibri"/>
          <w:color w:val="004990"/>
          <w:lang w:eastAsia="en-GB"/>
        </w:rPr>
        <w:t>Salary</w:t>
      </w:r>
      <w:r w:rsidRPr="003A7DB1">
        <w:rPr>
          <w:rFonts w:ascii="Verdana" w:eastAsia="Times New Roman" w:hAnsi="Verdana" w:cs="Calibri"/>
          <w:color w:val="0F4761" w:themeColor="accent1" w:themeShade="BF"/>
          <w:lang w:eastAsia="en-GB"/>
        </w:rPr>
        <w:t xml:space="preserve">:  </w:t>
      </w:r>
      <w:r w:rsidR="00DD6205" w:rsidRPr="00DD6205">
        <w:rPr>
          <w:rFonts w:ascii="Verdana" w:hAnsi="Verdana"/>
          <w:color w:val="074F6A" w:themeColor="accent4" w:themeShade="80"/>
        </w:rPr>
        <w:t>L6 – L10</w:t>
      </w:r>
      <w:r w:rsidRPr="00DD6205">
        <w:rPr>
          <w:rFonts w:ascii="Verdana" w:eastAsia="Times New Roman" w:hAnsi="Verdana" w:cs="Calibri"/>
          <w:color w:val="074F6A" w:themeColor="accent4" w:themeShade="80"/>
          <w:lang w:eastAsia="en-GB"/>
        </w:rPr>
        <w:tab/>
      </w:r>
      <w:r w:rsidRPr="00DD6205">
        <w:rPr>
          <w:rFonts w:ascii="Verdana" w:eastAsia="Times New Roman" w:hAnsi="Verdana" w:cs="Calibri"/>
          <w:color w:val="002060"/>
          <w:lang w:eastAsia="en-GB"/>
        </w:rPr>
        <w:t xml:space="preserve"> </w:t>
      </w:r>
    </w:p>
    <w:p w14:paraId="67971DF2" w14:textId="77777777" w:rsidR="005405AF" w:rsidRPr="003A7DB1" w:rsidRDefault="005405AF" w:rsidP="005405AF">
      <w:pPr>
        <w:pStyle w:val="body"/>
        <w:tabs>
          <w:tab w:val="left" w:pos="1985"/>
          <w:tab w:val="left" w:pos="2694"/>
        </w:tabs>
        <w:spacing w:after="0" w:line="240" w:lineRule="auto"/>
        <w:jc w:val="both"/>
        <w:rPr>
          <w:color w:val="0F4761" w:themeColor="accent1" w:themeShade="BF"/>
          <w:sz w:val="22"/>
        </w:rPr>
      </w:pPr>
      <w:r w:rsidRPr="003A7DB1">
        <w:rPr>
          <w:color w:val="0F4761" w:themeColor="accent1" w:themeShade="BF"/>
          <w:sz w:val="22"/>
        </w:rPr>
        <w:t xml:space="preserve">Hours: Full Time </w:t>
      </w:r>
    </w:p>
    <w:p w14:paraId="2B64C4F3" w14:textId="77777777" w:rsidR="005405AF" w:rsidRPr="003A7DB1" w:rsidRDefault="005405AF" w:rsidP="005405AF">
      <w:pPr>
        <w:pStyle w:val="body"/>
        <w:tabs>
          <w:tab w:val="left" w:pos="1985"/>
          <w:tab w:val="left" w:pos="2694"/>
        </w:tabs>
        <w:spacing w:after="0" w:line="240" w:lineRule="auto"/>
        <w:jc w:val="both"/>
        <w:rPr>
          <w:color w:val="0F4761" w:themeColor="accent1" w:themeShade="BF"/>
          <w:sz w:val="22"/>
        </w:rPr>
      </w:pPr>
      <w:r w:rsidRPr="003A7DB1">
        <w:rPr>
          <w:color w:val="0F4761" w:themeColor="accent1" w:themeShade="BF"/>
          <w:sz w:val="22"/>
        </w:rPr>
        <w:t>Accountable to: Head</w:t>
      </w:r>
      <w:r>
        <w:rPr>
          <w:color w:val="0F4761" w:themeColor="accent1" w:themeShade="BF"/>
          <w:sz w:val="22"/>
        </w:rPr>
        <w:t xml:space="preserve"> T</w:t>
      </w:r>
      <w:r w:rsidRPr="003A7DB1">
        <w:rPr>
          <w:color w:val="0F4761" w:themeColor="accent1" w:themeShade="BF"/>
          <w:sz w:val="22"/>
        </w:rPr>
        <w:t>eacher</w:t>
      </w:r>
    </w:p>
    <w:p w14:paraId="53E477AA" w14:textId="77777777" w:rsidR="005405AF" w:rsidRDefault="005405AF" w:rsidP="005405AF">
      <w:pPr>
        <w:pStyle w:val="body"/>
        <w:tabs>
          <w:tab w:val="left" w:pos="1985"/>
          <w:tab w:val="left" w:pos="2694"/>
        </w:tabs>
        <w:spacing w:after="0" w:line="240" w:lineRule="auto"/>
        <w:jc w:val="both"/>
      </w:pPr>
    </w:p>
    <w:p w14:paraId="7ECFA958" w14:textId="00E7597A" w:rsidR="005405AF" w:rsidRPr="00D95A5B" w:rsidRDefault="005405AF" w:rsidP="005405AF">
      <w:pPr>
        <w:pStyle w:val="body"/>
        <w:tabs>
          <w:tab w:val="left" w:pos="1985"/>
          <w:tab w:val="left" w:pos="2694"/>
        </w:tabs>
        <w:spacing w:after="0" w:line="240" w:lineRule="auto"/>
        <w:jc w:val="both"/>
        <w:rPr>
          <w:b/>
          <w:bCs/>
          <w:color w:val="1F497D"/>
          <w:lang w:val="en-US"/>
        </w:rPr>
      </w:pPr>
      <w:r w:rsidRPr="00AB6B6C">
        <w:rPr>
          <w:rFonts w:cs="Calibri"/>
          <w:color w:val="004990"/>
        </w:rPr>
        <w:t>Location:</w:t>
      </w:r>
      <w:r>
        <w:rPr>
          <w:rFonts w:cs="Calibri"/>
          <w:color w:val="004990"/>
        </w:rPr>
        <w:t xml:space="preserve"> </w:t>
      </w:r>
      <w:r w:rsidR="007B2536">
        <w:rPr>
          <w:rFonts w:cs="Calibri"/>
          <w:b/>
          <w:bCs/>
          <w:color w:val="004990"/>
        </w:rPr>
        <w:t>St Paul’s</w:t>
      </w:r>
      <w:r w:rsidRPr="00D95A5B">
        <w:rPr>
          <w:rFonts w:cs="Calibri"/>
          <w:b/>
          <w:bCs/>
          <w:color w:val="004990"/>
        </w:rPr>
        <w:t xml:space="preserve"> CE Primary School, Warrington Road, </w:t>
      </w:r>
      <w:r w:rsidR="007B2536">
        <w:rPr>
          <w:rFonts w:cs="Calibri"/>
          <w:b/>
          <w:bCs/>
          <w:color w:val="004990"/>
        </w:rPr>
        <w:t>Wigan</w:t>
      </w:r>
      <w:r w:rsidRPr="00D95A5B">
        <w:rPr>
          <w:rFonts w:cs="Calibri"/>
          <w:b/>
          <w:bCs/>
          <w:color w:val="004990"/>
        </w:rPr>
        <w:t>. W</w:t>
      </w:r>
      <w:r w:rsidR="007B2536">
        <w:rPr>
          <w:rFonts w:cs="Calibri"/>
          <w:b/>
          <w:bCs/>
          <w:color w:val="004990"/>
        </w:rPr>
        <w:t>N3 6SB</w:t>
      </w:r>
    </w:p>
    <w:p w14:paraId="7FA08715" w14:textId="77777777" w:rsidR="005405AF" w:rsidRDefault="005405AF" w:rsidP="005405AF">
      <w:pPr>
        <w:tabs>
          <w:tab w:val="left" w:pos="1985"/>
        </w:tabs>
        <w:autoSpaceDE w:val="0"/>
        <w:autoSpaceDN w:val="0"/>
        <w:adjustRightInd w:val="0"/>
        <w:spacing w:after="120"/>
        <w:jc w:val="both"/>
        <w:rPr>
          <w:rFonts w:ascii="Verdana" w:eastAsia="Times New Roman" w:hAnsi="Verdana" w:cs="Times New Roman"/>
          <w:bCs/>
          <w:color w:val="1F497D"/>
          <w:lang w:val="en-US"/>
        </w:rPr>
      </w:pPr>
    </w:p>
    <w:p w14:paraId="4C6B230B" w14:textId="77777777" w:rsidR="005405AF" w:rsidRDefault="005405AF" w:rsidP="005405AF">
      <w:pPr>
        <w:jc w:val="both"/>
        <w:rPr>
          <w:rFonts w:ascii="Verdana" w:hAnsi="Verdana"/>
          <w:color w:val="0F4761" w:themeColor="accent1" w:themeShade="BF"/>
        </w:rPr>
      </w:pPr>
      <w:r w:rsidRPr="008C3B2B">
        <w:rPr>
          <w:rFonts w:ascii="Verdana" w:hAnsi="Verdana"/>
          <w:color w:val="0F4761" w:themeColor="accent1" w:themeShade="BF"/>
        </w:rPr>
        <w:t>The duties outlined in this job description are in addition to those covered by the latest</w:t>
      </w:r>
      <w:r>
        <w:rPr>
          <w:rFonts w:ascii="Verdana" w:hAnsi="Verdana"/>
          <w:color w:val="0F4761" w:themeColor="accent1" w:themeShade="BF"/>
        </w:rPr>
        <w:t xml:space="preserve"> </w:t>
      </w:r>
      <w:r w:rsidRPr="008C3B2B">
        <w:rPr>
          <w:rFonts w:ascii="Verdana" w:hAnsi="Verdana"/>
          <w:color w:val="0F4761" w:themeColor="accent1" w:themeShade="BF"/>
        </w:rPr>
        <w:t>School Teachers’ Pay and Conditions Document. It may be modified by the</w:t>
      </w:r>
      <w:r>
        <w:rPr>
          <w:rFonts w:ascii="Verdana" w:hAnsi="Verdana"/>
          <w:color w:val="0F4761" w:themeColor="accent1" w:themeShade="BF"/>
        </w:rPr>
        <w:t xml:space="preserve"> </w:t>
      </w:r>
      <w:r w:rsidRPr="008C3B2B">
        <w:rPr>
          <w:rFonts w:ascii="Verdana" w:hAnsi="Verdana"/>
          <w:color w:val="0F4761" w:themeColor="accent1" w:themeShade="BF"/>
        </w:rPr>
        <w:t>Head</w:t>
      </w:r>
      <w:r>
        <w:rPr>
          <w:rFonts w:ascii="Verdana" w:hAnsi="Verdana"/>
          <w:color w:val="0F4761" w:themeColor="accent1" w:themeShade="BF"/>
        </w:rPr>
        <w:t xml:space="preserve"> T</w:t>
      </w:r>
      <w:r w:rsidRPr="008C3B2B">
        <w:rPr>
          <w:rFonts w:ascii="Verdana" w:hAnsi="Verdana"/>
          <w:color w:val="0F4761" w:themeColor="accent1" w:themeShade="BF"/>
        </w:rPr>
        <w:t>eacher, with your agreement, to reflect or anticipate changes in the job</w:t>
      </w:r>
      <w:r>
        <w:rPr>
          <w:rFonts w:ascii="Verdana" w:hAnsi="Verdana"/>
          <w:color w:val="0F4761" w:themeColor="accent1" w:themeShade="BF"/>
        </w:rPr>
        <w:t xml:space="preserve"> </w:t>
      </w:r>
      <w:r w:rsidRPr="008C3B2B">
        <w:rPr>
          <w:rFonts w:ascii="Verdana" w:hAnsi="Verdana"/>
          <w:color w:val="0F4761" w:themeColor="accent1" w:themeShade="BF"/>
        </w:rPr>
        <w:t>commensurate with the salary and job title.</w:t>
      </w:r>
    </w:p>
    <w:p w14:paraId="452C44EC" w14:textId="77777777" w:rsidR="005405AF" w:rsidRPr="00867970" w:rsidRDefault="005405AF" w:rsidP="005405AF">
      <w:pPr>
        <w:rPr>
          <w:rFonts w:ascii="Verdana" w:hAnsi="Verdana"/>
          <w:color w:val="0070C0"/>
        </w:rPr>
      </w:pPr>
      <w:r w:rsidRPr="00867970">
        <w:rPr>
          <w:rFonts w:ascii="Verdana" w:hAnsi="Verdana"/>
          <w:b/>
          <w:bCs/>
          <w:color w:val="0070C0"/>
        </w:rPr>
        <w:t>Main Purpose of the Role</w:t>
      </w:r>
    </w:p>
    <w:p w14:paraId="4E5CE91A" w14:textId="77777777" w:rsidR="005405AF" w:rsidRPr="00867970" w:rsidRDefault="005405AF" w:rsidP="005405AF">
      <w:pPr>
        <w:rPr>
          <w:rFonts w:ascii="Verdana" w:hAnsi="Verdana"/>
        </w:rPr>
      </w:pPr>
      <w:r w:rsidRPr="00867970">
        <w:rPr>
          <w:rFonts w:ascii="Verdana" w:hAnsi="Verdana"/>
        </w:rPr>
        <w:t>The main purpose of the Deputy Head Teacher in a Primary School setting is to provide excellent leadership and support to the Head</w:t>
      </w:r>
      <w:r>
        <w:rPr>
          <w:rFonts w:ascii="Verdana" w:hAnsi="Verdana"/>
        </w:rPr>
        <w:t xml:space="preserve"> T</w:t>
      </w:r>
      <w:r w:rsidRPr="00867970">
        <w:rPr>
          <w:rFonts w:ascii="Verdana" w:hAnsi="Verdana"/>
        </w:rPr>
        <w:t xml:space="preserve">eacher in order to ensure the overall success and effective management of the school. The Deputy Head Teacher will play a key role in maintaining the school's Christian values, promoting a positive learning environment, and delivering outstanding outcomes for </w:t>
      </w:r>
      <w:r>
        <w:rPr>
          <w:rFonts w:ascii="Verdana" w:hAnsi="Verdana"/>
        </w:rPr>
        <w:t>children</w:t>
      </w:r>
      <w:r w:rsidRPr="00867970">
        <w:rPr>
          <w:rFonts w:ascii="Verdana" w:hAnsi="Verdana"/>
        </w:rPr>
        <w:t>. They will also have specific responsibilities in areas such as behaviour management, leadership and management, and safeguarding.</w:t>
      </w:r>
    </w:p>
    <w:p w14:paraId="5D675C57" w14:textId="77777777" w:rsidR="005405AF" w:rsidRPr="00B14E21" w:rsidRDefault="005405AF" w:rsidP="005405AF">
      <w:pPr>
        <w:rPr>
          <w:rFonts w:ascii="Verdana Pro" w:hAnsi="Verdana Pro"/>
          <w:color w:val="0070C0"/>
        </w:rPr>
      </w:pPr>
      <w:r w:rsidRPr="00B14E21">
        <w:rPr>
          <w:rFonts w:ascii="Verdana Pro" w:hAnsi="Verdana Pro"/>
          <w:b/>
          <w:bCs/>
          <w:color w:val="0070C0"/>
        </w:rPr>
        <w:t>Key Responsibilities and Duties</w:t>
      </w:r>
    </w:p>
    <w:p w14:paraId="614E63E6" w14:textId="77777777" w:rsidR="005405AF" w:rsidRPr="001147C2" w:rsidRDefault="005405AF" w:rsidP="005405AF">
      <w:pPr>
        <w:rPr>
          <w:rFonts w:ascii="Verdana" w:hAnsi="Verdana"/>
          <w:i/>
          <w:iCs/>
        </w:rPr>
      </w:pPr>
      <w:r w:rsidRPr="001147C2">
        <w:rPr>
          <w:rFonts w:ascii="Verdana" w:hAnsi="Verdana"/>
          <w:i/>
          <w:iCs/>
        </w:rPr>
        <w:t>The Deputy Head Teacher's key responsibilities and duties include, but are not limited to:</w:t>
      </w:r>
    </w:p>
    <w:p w14:paraId="175B56C8" w14:textId="77777777" w:rsidR="005405AF" w:rsidRPr="001147C2" w:rsidRDefault="005405AF" w:rsidP="005405AF">
      <w:pPr>
        <w:numPr>
          <w:ilvl w:val="0"/>
          <w:numId w:val="7"/>
        </w:numPr>
        <w:spacing w:after="160" w:line="278" w:lineRule="auto"/>
        <w:rPr>
          <w:rFonts w:ascii="Verdana" w:hAnsi="Verdana"/>
        </w:rPr>
      </w:pPr>
      <w:r w:rsidRPr="001147C2">
        <w:rPr>
          <w:rFonts w:ascii="Verdana" w:hAnsi="Verdana"/>
        </w:rPr>
        <w:t>Providing excellent leadership across the whole school</w:t>
      </w:r>
    </w:p>
    <w:p w14:paraId="261D0389" w14:textId="77777777" w:rsidR="005405AF" w:rsidRPr="001147C2" w:rsidRDefault="005405AF" w:rsidP="005405AF">
      <w:pPr>
        <w:numPr>
          <w:ilvl w:val="0"/>
          <w:numId w:val="7"/>
        </w:numPr>
        <w:spacing w:after="160" w:line="278" w:lineRule="auto"/>
        <w:rPr>
          <w:rFonts w:ascii="Verdana" w:hAnsi="Verdana"/>
        </w:rPr>
      </w:pPr>
      <w:r w:rsidRPr="001147C2">
        <w:rPr>
          <w:rFonts w:ascii="Verdana" w:hAnsi="Verdana"/>
        </w:rPr>
        <w:t>Deputising for the Head Teacher as necessary</w:t>
      </w:r>
    </w:p>
    <w:p w14:paraId="421D602F" w14:textId="77777777" w:rsidR="005405AF" w:rsidRDefault="005405AF" w:rsidP="005405AF">
      <w:pPr>
        <w:numPr>
          <w:ilvl w:val="0"/>
          <w:numId w:val="7"/>
        </w:numPr>
        <w:spacing w:after="160" w:line="278" w:lineRule="auto"/>
        <w:rPr>
          <w:rFonts w:ascii="Verdana" w:hAnsi="Verdana"/>
        </w:rPr>
      </w:pPr>
      <w:r w:rsidRPr="001147C2">
        <w:rPr>
          <w:rFonts w:ascii="Verdana" w:hAnsi="Verdana"/>
        </w:rPr>
        <w:t>Demonstrating a commitment to the school's Christian values and acting as a role model to others</w:t>
      </w:r>
    </w:p>
    <w:p w14:paraId="7BFFB480" w14:textId="255AE7EB" w:rsidR="005405AF" w:rsidRPr="000D31DD" w:rsidRDefault="005405AF" w:rsidP="005405AF">
      <w:pPr>
        <w:pStyle w:val="ListParagraph"/>
        <w:numPr>
          <w:ilvl w:val="0"/>
          <w:numId w:val="7"/>
        </w:numPr>
        <w:jc w:val="both"/>
        <w:rPr>
          <w:rFonts w:ascii="Verdana" w:hAnsi="Verdana"/>
        </w:rPr>
      </w:pPr>
      <w:r w:rsidRPr="000D31DD">
        <w:rPr>
          <w:rFonts w:ascii="Verdana" w:hAnsi="Verdana"/>
        </w:rPr>
        <w:t>Champion the school vision and model our school values</w:t>
      </w:r>
      <w:r>
        <w:rPr>
          <w:rFonts w:ascii="Verdana" w:hAnsi="Verdana"/>
        </w:rPr>
        <w:t xml:space="preserve"> (</w:t>
      </w:r>
      <w:r w:rsidR="00A13FC0">
        <w:rPr>
          <w:rFonts w:ascii="Verdana" w:hAnsi="Verdana"/>
        </w:rPr>
        <w:t>GRACE</w:t>
      </w:r>
      <w:r>
        <w:rPr>
          <w:rFonts w:ascii="Verdana" w:hAnsi="Verdana"/>
        </w:rPr>
        <w:t>)</w:t>
      </w:r>
    </w:p>
    <w:p w14:paraId="1BBC9301" w14:textId="77777777" w:rsidR="005405AF" w:rsidRPr="001147C2" w:rsidRDefault="005405AF" w:rsidP="005405AF">
      <w:pPr>
        <w:numPr>
          <w:ilvl w:val="0"/>
          <w:numId w:val="7"/>
        </w:numPr>
        <w:spacing w:after="160" w:line="278" w:lineRule="auto"/>
        <w:rPr>
          <w:rFonts w:ascii="Verdana" w:hAnsi="Verdana"/>
        </w:rPr>
      </w:pPr>
      <w:r w:rsidRPr="001147C2">
        <w:rPr>
          <w:rFonts w:ascii="Verdana" w:hAnsi="Verdana"/>
        </w:rPr>
        <w:t>Leading whole school worship when required</w:t>
      </w:r>
    </w:p>
    <w:p w14:paraId="2C60549F" w14:textId="77777777" w:rsidR="005405AF" w:rsidRDefault="005405AF" w:rsidP="005405AF">
      <w:pPr>
        <w:numPr>
          <w:ilvl w:val="0"/>
          <w:numId w:val="7"/>
        </w:numPr>
        <w:spacing w:after="160" w:line="278" w:lineRule="auto"/>
        <w:rPr>
          <w:rFonts w:ascii="Verdana" w:hAnsi="Verdana"/>
        </w:rPr>
      </w:pPr>
      <w:r w:rsidRPr="001147C2">
        <w:rPr>
          <w:rFonts w:ascii="Verdana" w:hAnsi="Verdana"/>
        </w:rPr>
        <w:t>Assist the Head Teacher in managing the school</w:t>
      </w:r>
      <w:r>
        <w:rPr>
          <w:rFonts w:ascii="Verdana" w:hAnsi="Verdana"/>
        </w:rPr>
        <w:t xml:space="preserve"> and undertaking professional duties during absence</w:t>
      </w:r>
    </w:p>
    <w:p w14:paraId="069B27A4" w14:textId="77777777" w:rsidR="005405AF" w:rsidRPr="00A86EFB" w:rsidRDefault="005405AF" w:rsidP="005405AF">
      <w:pPr>
        <w:pStyle w:val="ListParagraph"/>
        <w:numPr>
          <w:ilvl w:val="0"/>
          <w:numId w:val="7"/>
        </w:numPr>
        <w:jc w:val="both"/>
        <w:rPr>
          <w:rFonts w:ascii="Verdana" w:hAnsi="Verdana"/>
        </w:rPr>
      </w:pPr>
      <w:r w:rsidRPr="00A86EFB">
        <w:rPr>
          <w:rFonts w:ascii="Verdana" w:hAnsi="Verdana"/>
        </w:rPr>
        <w:t>To be a deputy designated lead for Child Protection and make significant contributions to the development of an effective Safeguarding Team</w:t>
      </w:r>
    </w:p>
    <w:p w14:paraId="094C63D2" w14:textId="77777777" w:rsidR="005405AF" w:rsidRPr="001147C2" w:rsidRDefault="005405AF" w:rsidP="005405AF">
      <w:pPr>
        <w:numPr>
          <w:ilvl w:val="0"/>
          <w:numId w:val="7"/>
        </w:numPr>
        <w:spacing w:after="160" w:line="278" w:lineRule="auto"/>
        <w:rPr>
          <w:rFonts w:ascii="Verdana" w:hAnsi="Verdana"/>
        </w:rPr>
      </w:pPr>
      <w:r w:rsidRPr="001147C2">
        <w:rPr>
          <w:rFonts w:ascii="Verdana" w:hAnsi="Verdana"/>
        </w:rPr>
        <w:t>Being the strategic lead for agreed areas of the school</w:t>
      </w:r>
      <w:r>
        <w:rPr>
          <w:rFonts w:ascii="Verdana" w:hAnsi="Verdana"/>
        </w:rPr>
        <w:t xml:space="preserve">. </w:t>
      </w:r>
    </w:p>
    <w:p w14:paraId="529E2D54" w14:textId="77777777" w:rsidR="005405AF" w:rsidRPr="001147C2" w:rsidRDefault="005405AF" w:rsidP="005405AF">
      <w:pPr>
        <w:numPr>
          <w:ilvl w:val="0"/>
          <w:numId w:val="7"/>
        </w:numPr>
        <w:spacing w:after="160" w:line="278" w:lineRule="auto"/>
        <w:rPr>
          <w:rFonts w:ascii="Verdana" w:hAnsi="Verdana"/>
        </w:rPr>
      </w:pPr>
      <w:r w:rsidRPr="001147C2">
        <w:rPr>
          <w:rFonts w:ascii="Verdana" w:hAnsi="Verdana"/>
        </w:rPr>
        <w:t xml:space="preserve">Role modelling excellent teaching and learning to deliver outstanding outcomes for </w:t>
      </w:r>
      <w:r>
        <w:rPr>
          <w:rFonts w:ascii="Verdana" w:hAnsi="Verdana"/>
        </w:rPr>
        <w:t>children</w:t>
      </w:r>
    </w:p>
    <w:p w14:paraId="193DD8A5" w14:textId="77777777" w:rsidR="005405AF" w:rsidRPr="001147C2" w:rsidRDefault="005405AF" w:rsidP="005405AF">
      <w:pPr>
        <w:numPr>
          <w:ilvl w:val="0"/>
          <w:numId w:val="7"/>
        </w:numPr>
        <w:spacing w:after="160" w:line="278" w:lineRule="auto"/>
        <w:rPr>
          <w:rFonts w:ascii="Verdana" w:hAnsi="Verdana"/>
        </w:rPr>
      </w:pPr>
      <w:r w:rsidRPr="001147C2">
        <w:rPr>
          <w:rFonts w:ascii="Verdana" w:hAnsi="Verdana"/>
        </w:rPr>
        <w:t>Monitoring standards of attainment and progress across the school and advising on its use for pupil and whole school target setting</w:t>
      </w:r>
    </w:p>
    <w:p w14:paraId="74ACDF58" w14:textId="77777777" w:rsidR="005405AF" w:rsidRPr="001147C2" w:rsidRDefault="005405AF" w:rsidP="005405AF">
      <w:pPr>
        <w:numPr>
          <w:ilvl w:val="0"/>
          <w:numId w:val="7"/>
        </w:numPr>
        <w:spacing w:after="160" w:line="278" w:lineRule="auto"/>
        <w:rPr>
          <w:rFonts w:ascii="Verdana" w:hAnsi="Verdana"/>
        </w:rPr>
      </w:pPr>
      <w:r w:rsidRPr="001147C2">
        <w:rPr>
          <w:rFonts w:ascii="Verdana" w:hAnsi="Verdana"/>
        </w:rPr>
        <w:t>Undertaking appropriate analysis of data and reporting to the senior leadership team and governors as required</w:t>
      </w:r>
    </w:p>
    <w:p w14:paraId="27013605" w14:textId="77777777" w:rsidR="005405AF" w:rsidRPr="001147C2" w:rsidRDefault="005405AF" w:rsidP="005405AF">
      <w:pPr>
        <w:numPr>
          <w:ilvl w:val="0"/>
          <w:numId w:val="7"/>
        </w:numPr>
        <w:spacing w:after="160" w:line="278" w:lineRule="auto"/>
        <w:rPr>
          <w:rFonts w:ascii="Verdana" w:hAnsi="Verdana"/>
        </w:rPr>
      </w:pPr>
      <w:r w:rsidRPr="001147C2">
        <w:rPr>
          <w:rFonts w:ascii="Verdana" w:hAnsi="Verdana"/>
        </w:rPr>
        <w:lastRenderedPageBreak/>
        <w:t>Supporting the production and review of school policies</w:t>
      </w:r>
    </w:p>
    <w:p w14:paraId="74822BD0" w14:textId="77777777" w:rsidR="005405AF" w:rsidRPr="001147C2" w:rsidRDefault="005405AF" w:rsidP="005405AF">
      <w:pPr>
        <w:numPr>
          <w:ilvl w:val="0"/>
          <w:numId w:val="7"/>
        </w:numPr>
        <w:spacing w:after="160" w:line="278" w:lineRule="auto"/>
        <w:rPr>
          <w:rFonts w:ascii="Verdana" w:hAnsi="Verdana"/>
        </w:rPr>
      </w:pPr>
      <w:r w:rsidRPr="001147C2">
        <w:rPr>
          <w:rFonts w:ascii="Verdana" w:hAnsi="Verdana"/>
        </w:rPr>
        <w:t>Supporting the teaching and learning of individual and groups of children</w:t>
      </w:r>
    </w:p>
    <w:p w14:paraId="40D7CE23" w14:textId="77777777" w:rsidR="005405AF" w:rsidRPr="0014552E" w:rsidRDefault="005405AF" w:rsidP="005405AF">
      <w:pPr>
        <w:numPr>
          <w:ilvl w:val="0"/>
          <w:numId w:val="7"/>
        </w:numPr>
        <w:spacing w:after="160" w:line="278" w:lineRule="auto"/>
        <w:rPr>
          <w:rFonts w:ascii="Verdana" w:hAnsi="Verdana"/>
        </w:rPr>
      </w:pPr>
      <w:r w:rsidRPr="0014552E">
        <w:rPr>
          <w:rFonts w:ascii="Verdana" w:hAnsi="Verdana"/>
        </w:rPr>
        <w:t>Taking prompt and effective action to deal with hazards in accordance with local procedures</w:t>
      </w:r>
    </w:p>
    <w:p w14:paraId="320BED0E" w14:textId="77777777" w:rsidR="005405AF" w:rsidRPr="0014552E" w:rsidRDefault="005405AF" w:rsidP="005405AF">
      <w:pPr>
        <w:numPr>
          <w:ilvl w:val="0"/>
          <w:numId w:val="7"/>
        </w:numPr>
        <w:spacing w:after="160" w:line="278" w:lineRule="auto"/>
        <w:rPr>
          <w:rFonts w:ascii="Verdana" w:hAnsi="Verdana"/>
        </w:rPr>
      </w:pPr>
      <w:r w:rsidRPr="0014552E">
        <w:rPr>
          <w:rFonts w:ascii="Verdana" w:hAnsi="Verdana"/>
        </w:rPr>
        <w:t>Promoting the safeguarding and well-being of children and staff</w:t>
      </w:r>
    </w:p>
    <w:p w14:paraId="0E9211D9" w14:textId="77777777" w:rsidR="005405AF" w:rsidRPr="0014552E" w:rsidRDefault="005405AF" w:rsidP="005405AF">
      <w:pPr>
        <w:numPr>
          <w:ilvl w:val="0"/>
          <w:numId w:val="7"/>
        </w:numPr>
        <w:spacing w:after="160" w:line="278" w:lineRule="auto"/>
        <w:rPr>
          <w:rFonts w:ascii="Verdana" w:hAnsi="Verdana"/>
        </w:rPr>
      </w:pPr>
      <w:r w:rsidRPr="0014552E">
        <w:rPr>
          <w:rFonts w:ascii="Verdana" w:hAnsi="Verdana"/>
        </w:rPr>
        <w:t>Attending meetings as required, including participating in training</w:t>
      </w:r>
    </w:p>
    <w:p w14:paraId="14C36A8E" w14:textId="77777777" w:rsidR="005405AF" w:rsidRPr="000149E9" w:rsidRDefault="005405AF" w:rsidP="005405AF">
      <w:pPr>
        <w:numPr>
          <w:ilvl w:val="0"/>
          <w:numId w:val="7"/>
        </w:numPr>
        <w:spacing w:after="160" w:line="278" w:lineRule="auto"/>
        <w:rPr>
          <w:rFonts w:ascii="Verdana" w:hAnsi="Verdana"/>
        </w:rPr>
      </w:pPr>
      <w:r w:rsidRPr="000149E9">
        <w:rPr>
          <w:rFonts w:ascii="Verdana" w:hAnsi="Verdana"/>
        </w:rPr>
        <w:t>Effectively contributing to the School Self Evaluation and School Improvement Plan</w:t>
      </w:r>
    </w:p>
    <w:p w14:paraId="27DB9052" w14:textId="24C4A718" w:rsidR="005405AF" w:rsidRPr="000149E9" w:rsidRDefault="005405AF" w:rsidP="005405AF">
      <w:pPr>
        <w:numPr>
          <w:ilvl w:val="0"/>
          <w:numId w:val="7"/>
        </w:numPr>
        <w:spacing w:after="160" w:line="278" w:lineRule="auto"/>
        <w:rPr>
          <w:rFonts w:ascii="Verdana" w:hAnsi="Verdana"/>
        </w:rPr>
      </w:pPr>
      <w:r w:rsidRPr="000149E9">
        <w:rPr>
          <w:rFonts w:ascii="Verdana" w:hAnsi="Verdana"/>
        </w:rPr>
        <w:t xml:space="preserve">Demonstrating a commitment to the involvement in the wider life of the school, e.g., PTA events, productions and </w:t>
      </w:r>
      <w:r>
        <w:rPr>
          <w:rFonts w:ascii="Verdana" w:hAnsi="Verdana"/>
        </w:rPr>
        <w:t>participation in s</w:t>
      </w:r>
      <w:r w:rsidRPr="000149E9">
        <w:rPr>
          <w:rFonts w:ascii="Verdana" w:hAnsi="Verdana"/>
        </w:rPr>
        <w:t>chool residentials</w:t>
      </w:r>
    </w:p>
    <w:p w14:paraId="2D3C5F40" w14:textId="77777777" w:rsidR="005405AF" w:rsidRPr="00DF11A5" w:rsidRDefault="005405AF" w:rsidP="005405AF">
      <w:pPr>
        <w:pStyle w:val="ListParagraph"/>
        <w:numPr>
          <w:ilvl w:val="0"/>
          <w:numId w:val="8"/>
        </w:numPr>
        <w:jc w:val="both"/>
        <w:rPr>
          <w:rFonts w:ascii="Verdana" w:hAnsi="Verdana"/>
          <w:color w:val="0F4761" w:themeColor="accent1" w:themeShade="BF"/>
        </w:rPr>
      </w:pPr>
      <w:r w:rsidRPr="00DF11A5">
        <w:rPr>
          <w:rFonts w:ascii="Verdana" w:hAnsi="Verdana"/>
        </w:rPr>
        <w:t xml:space="preserve">Engage with key stakeholders, building strong relationships and </w:t>
      </w:r>
      <w:r>
        <w:rPr>
          <w:rFonts w:ascii="Verdana" w:hAnsi="Verdana"/>
        </w:rPr>
        <w:t>r</w:t>
      </w:r>
      <w:r w:rsidRPr="00DF11A5">
        <w:rPr>
          <w:rFonts w:ascii="Verdana" w:hAnsi="Verdana"/>
          <w:color w:val="0F4761" w:themeColor="accent1" w:themeShade="BF"/>
        </w:rPr>
        <w:t>epresent the school as required at L.D.S.T Trust meetings</w:t>
      </w:r>
    </w:p>
    <w:p w14:paraId="001EDC57" w14:textId="77777777" w:rsidR="005405AF" w:rsidRPr="00495371" w:rsidRDefault="005405AF" w:rsidP="005405AF">
      <w:pPr>
        <w:pStyle w:val="ListParagraph"/>
        <w:rPr>
          <w:rFonts w:ascii="Verdana" w:hAnsi="Verdana"/>
          <w:color w:val="0F4761" w:themeColor="accent1" w:themeShade="BF"/>
        </w:rPr>
      </w:pPr>
    </w:p>
    <w:p w14:paraId="3AF7B106" w14:textId="77777777" w:rsidR="005405AF" w:rsidRDefault="005405AF" w:rsidP="005405AF">
      <w:pPr>
        <w:pStyle w:val="ListParagraph"/>
        <w:numPr>
          <w:ilvl w:val="0"/>
          <w:numId w:val="8"/>
        </w:numPr>
        <w:jc w:val="both"/>
        <w:rPr>
          <w:rFonts w:ascii="Verdana" w:hAnsi="Verdana"/>
          <w:color w:val="0F4761" w:themeColor="accent1" w:themeShade="BF"/>
        </w:rPr>
      </w:pPr>
      <w:r>
        <w:rPr>
          <w:rFonts w:ascii="Verdana" w:hAnsi="Verdana"/>
          <w:color w:val="0F4761" w:themeColor="accent1" w:themeShade="BF"/>
        </w:rPr>
        <w:t>W</w:t>
      </w:r>
      <w:r w:rsidRPr="0003436E">
        <w:rPr>
          <w:rFonts w:ascii="Verdana" w:hAnsi="Verdana"/>
          <w:color w:val="0F4761" w:themeColor="accent1" w:themeShade="BF"/>
        </w:rPr>
        <w:t>ill have a teaching commitment</w:t>
      </w:r>
    </w:p>
    <w:p w14:paraId="4B4F0E98" w14:textId="77777777" w:rsidR="005405AF" w:rsidRPr="00A71542" w:rsidRDefault="005405AF" w:rsidP="005405AF">
      <w:pPr>
        <w:pStyle w:val="ListParagraph"/>
        <w:rPr>
          <w:rFonts w:ascii="Verdana" w:hAnsi="Verdana"/>
          <w:color w:val="0F4761" w:themeColor="accent1" w:themeShade="BF"/>
        </w:rPr>
      </w:pPr>
    </w:p>
    <w:p w14:paraId="32EFB629" w14:textId="77777777" w:rsidR="005405AF" w:rsidRPr="000D31DD" w:rsidRDefault="005405AF" w:rsidP="005405AF">
      <w:pPr>
        <w:pStyle w:val="ListParagraph"/>
        <w:numPr>
          <w:ilvl w:val="0"/>
          <w:numId w:val="8"/>
        </w:numPr>
        <w:jc w:val="both"/>
        <w:rPr>
          <w:rFonts w:ascii="Verdana" w:hAnsi="Verdana"/>
          <w:color w:val="0F4761" w:themeColor="accent1" w:themeShade="BF"/>
        </w:rPr>
      </w:pPr>
      <w:r>
        <w:rPr>
          <w:rFonts w:ascii="Verdana" w:hAnsi="Verdana"/>
          <w:color w:val="0F4761" w:themeColor="accent1" w:themeShade="BF"/>
        </w:rPr>
        <w:t>General</w:t>
      </w:r>
      <w:r w:rsidRPr="000D31DD">
        <w:rPr>
          <w:rFonts w:ascii="Verdana" w:hAnsi="Verdana"/>
          <w:color w:val="0F4761" w:themeColor="accent1" w:themeShade="BF"/>
        </w:rPr>
        <w:t xml:space="preserve"> duties as required</w:t>
      </w:r>
    </w:p>
    <w:p w14:paraId="312C0DAD" w14:textId="77777777" w:rsidR="005405AF" w:rsidRPr="008013AE" w:rsidRDefault="005405AF" w:rsidP="005405AF">
      <w:pPr>
        <w:jc w:val="both"/>
        <w:rPr>
          <w:rFonts w:ascii="Verdana" w:hAnsi="Verdana"/>
          <w:b/>
          <w:bCs/>
          <w:color w:val="0070C0"/>
        </w:rPr>
      </w:pPr>
      <w:r w:rsidRPr="008013AE">
        <w:rPr>
          <w:rFonts w:ascii="Verdana" w:hAnsi="Verdana"/>
          <w:b/>
          <w:bCs/>
          <w:color w:val="0070C0"/>
        </w:rPr>
        <w:t>Leadership and Management:</w:t>
      </w:r>
    </w:p>
    <w:p w14:paraId="021563F8" w14:textId="77777777" w:rsidR="005405AF" w:rsidRPr="00A71542" w:rsidRDefault="005405AF" w:rsidP="005405AF">
      <w:pPr>
        <w:pStyle w:val="ListParagraph"/>
        <w:numPr>
          <w:ilvl w:val="0"/>
          <w:numId w:val="8"/>
        </w:numPr>
        <w:jc w:val="both"/>
        <w:rPr>
          <w:rFonts w:ascii="Verdana" w:hAnsi="Verdana"/>
          <w:color w:val="0F4761" w:themeColor="accent1" w:themeShade="BF"/>
        </w:rPr>
      </w:pPr>
      <w:r w:rsidRPr="00A71542">
        <w:rPr>
          <w:rFonts w:ascii="Verdana" w:hAnsi="Verdana"/>
          <w:color w:val="0F4761" w:themeColor="accent1" w:themeShade="BF"/>
        </w:rPr>
        <w:t>Be accountable and hold others accountable for the standards of teaching and</w:t>
      </w:r>
    </w:p>
    <w:p w14:paraId="09A8C477" w14:textId="77777777" w:rsidR="005405AF" w:rsidRDefault="005405AF" w:rsidP="005405AF">
      <w:pPr>
        <w:pStyle w:val="ListParagraph"/>
        <w:ind w:left="792"/>
        <w:jc w:val="both"/>
        <w:rPr>
          <w:rFonts w:ascii="Verdana" w:hAnsi="Verdana"/>
          <w:color w:val="0F4761" w:themeColor="accent1" w:themeShade="BF"/>
        </w:rPr>
      </w:pPr>
      <w:r>
        <w:rPr>
          <w:rFonts w:ascii="Verdana" w:hAnsi="Verdana"/>
          <w:color w:val="0F4761" w:themeColor="accent1" w:themeShade="BF"/>
        </w:rPr>
        <w:t>l</w:t>
      </w:r>
      <w:r w:rsidRPr="00F21A7F">
        <w:rPr>
          <w:rFonts w:ascii="Verdana" w:hAnsi="Verdana"/>
          <w:color w:val="0F4761" w:themeColor="accent1" w:themeShade="BF"/>
        </w:rPr>
        <w:t>earning</w:t>
      </w:r>
      <w:r>
        <w:rPr>
          <w:rFonts w:ascii="Verdana" w:hAnsi="Verdana"/>
          <w:color w:val="0F4761" w:themeColor="accent1" w:themeShade="BF"/>
        </w:rPr>
        <w:t xml:space="preserve"> though monitoring, observations and discussion</w:t>
      </w:r>
    </w:p>
    <w:p w14:paraId="2A85B285" w14:textId="77777777" w:rsidR="005405AF" w:rsidRDefault="005405AF" w:rsidP="005405AF">
      <w:pPr>
        <w:pStyle w:val="ListParagraph"/>
        <w:ind w:left="792"/>
        <w:jc w:val="both"/>
        <w:rPr>
          <w:rFonts w:ascii="Verdana" w:hAnsi="Verdana"/>
          <w:color w:val="0F4761" w:themeColor="accent1" w:themeShade="BF"/>
        </w:rPr>
      </w:pPr>
    </w:p>
    <w:p w14:paraId="661E6601" w14:textId="77777777" w:rsidR="005405AF" w:rsidRDefault="005405AF" w:rsidP="005405AF">
      <w:pPr>
        <w:pStyle w:val="ListParagraph"/>
        <w:numPr>
          <w:ilvl w:val="0"/>
          <w:numId w:val="7"/>
        </w:numPr>
        <w:jc w:val="both"/>
        <w:rPr>
          <w:rFonts w:ascii="Verdana" w:hAnsi="Verdana"/>
          <w:color w:val="0F4761" w:themeColor="accent1" w:themeShade="BF"/>
        </w:rPr>
      </w:pPr>
      <w:r>
        <w:rPr>
          <w:rFonts w:ascii="Verdana" w:hAnsi="Verdana"/>
          <w:color w:val="0F4761" w:themeColor="accent1" w:themeShade="BF"/>
        </w:rPr>
        <w:t xml:space="preserve"> Significantly contribute to the monitoring and evaluating the performance of the school</w:t>
      </w:r>
    </w:p>
    <w:p w14:paraId="373C332E" w14:textId="77777777" w:rsidR="005405AF" w:rsidRDefault="005405AF" w:rsidP="005405AF">
      <w:pPr>
        <w:pStyle w:val="ListParagraph"/>
        <w:jc w:val="both"/>
        <w:rPr>
          <w:rFonts w:ascii="Verdana" w:hAnsi="Verdana"/>
          <w:color w:val="0F4761" w:themeColor="accent1" w:themeShade="BF"/>
        </w:rPr>
      </w:pPr>
    </w:p>
    <w:p w14:paraId="1B8442C8" w14:textId="77777777" w:rsidR="005405AF" w:rsidRDefault="005405AF" w:rsidP="005405AF">
      <w:pPr>
        <w:pStyle w:val="ListParagraph"/>
        <w:numPr>
          <w:ilvl w:val="0"/>
          <w:numId w:val="8"/>
        </w:numPr>
        <w:jc w:val="both"/>
        <w:rPr>
          <w:rFonts w:ascii="Verdana" w:hAnsi="Verdana"/>
          <w:color w:val="0F4761" w:themeColor="accent1" w:themeShade="BF"/>
        </w:rPr>
      </w:pPr>
      <w:r w:rsidRPr="0022317D">
        <w:rPr>
          <w:rFonts w:ascii="Verdana" w:hAnsi="Verdana"/>
          <w:color w:val="0F4761" w:themeColor="accent1" w:themeShade="BF"/>
        </w:rPr>
        <w:t>Develop and maintain a culture of high expectations for self and others</w:t>
      </w:r>
    </w:p>
    <w:p w14:paraId="3C02A8AE" w14:textId="77777777" w:rsidR="005405AF" w:rsidRPr="0022317D" w:rsidRDefault="005405AF" w:rsidP="005405AF">
      <w:pPr>
        <w:pStyle w:val="ListParagraph"/>
        <w:ind w:left="792"/>
        <w:jc w:val="both"/>
        <w:rPr>
          <w:rFonts w:ascii="Verdana" w:hAnsi="Verdana"/>
          <w:color w:val="0F4761" w:themeColor="accent1" w:themeShade="BF"/>
        </w:rPr>
      </w:pPr>
    </w:p>
    <w:p w14:paraId="4D0DF3A0" w14:textId="77777777" w:rsidR="005405AF" w:rsidRDefault="005405AF" w:rsidP="005405AF">
      <w:pPr>
        <w:pStyle w:val="ListParagraph"/>
        <w:numPr>
          <w:ilvl w:val="0"/>
          <w:numId w:val="8"/>
        </w:numPr>
        <w:jc w:val="both"/>
        <w:rPr>
          <w:rFonts w:ascii="Verdana" w:hAnsi="Verdana"/>
          <w:color w:val="0F4761" w:themeColor="accent1" w:themeShade="BF"/>
        </w:rPr>
      </w:pPr>
      <w:r w:rsidRPr="003E7D97">
        <w:rPr>
          <w:rFonts w:ascii="Verdana" w:hAnsi="Verdana"/>
          <w:color w:val="0F4761" w:themeColor="accent1" w:themeShade="BF"/>
        </w:rPr>
        <w:t>Motivate others and lead by example to create a positive climate of collaboration, research and sharing of best practice</w:t>
      </w:r>
    </w:p>
    <w:p w14:paraId="2B4827DA" w14:textId="77777777" w:rsidR="005405AF" w:rsidRPr="009545DF" w:rsidRDefault="005405AF" w:rsidP="005405AF">
      <w:pPr>
        <w:pStyle w:val="ListParagraph"/>
        <w:rPr>
          <w:rFonts w:ascii="Verdana" w:hAnsi="Verdana"/>
          <w:color w:val="0F4761" w:themeColor="accent1" w:themeShade="BF"/>
        </w:rPr>
      </w:pPr>
    </w:p>
    <w:p w14:paraId="0A2DB129" w14:textId="77777777" w:rsidR="005405AF" w:rsidRDefault="005405AF" w:rsidP="005405AF">
      <w:pPr>
        <w:pStyle w:val="ListParagraph"/>
        <w:numPr>
          <w:ilvl w:val="0"/>
          <w:numId w:val="11"/>
        </w:numPr>
        <w:jc w:val="both"/>
        <w:rPr>
          <w:rFonts w:ascii="Verdana" w:hAnsi="Verdana"/>
          <w:color w:val="0F4761" w:themeColor="accent1" w:themeShade="BF"/>
        </w:rPr>
      </w:pPr>
      <w:r w:rsidRPr="003E7D97">
        <w:rPr>
          <w:rFonts w:ascii="Verdana" w:hAnsi="Verdana"/>
          <w:color w:val="0F4761" w:themeColor="accent1" w:themeShade="BF"/>
        </w:rPr>
        <w:t>Understand issues relating to the organisation, ordering and funding of resources</w:t>
      </w:r>
    </w:p>
    <w:p w14:paraId="15F23901" w14:textId="77777777" w:rsidR="005405AF" w:rsidRPr="003E7D97" w:rsidRDefault="005405AF" w:rsidP="005405AF">
      <w:pPr>
        <w:pStyle w:val="ListParagraph"/>
        <w:jc w:val="both"/>
        <w:rPr>
          <w:rFonts w:ascii="Verdana" w:hAnsi="Verdana"/>
          <w:color w:val="0F4761" w:themeColor="accent1" w:themeShade="BF"/>
        </w:rPr>
      </w:pPr>
    </w:p>
    <w:p w14:paraId="08819D4E" w14:textId="486CD380" w:rsidR="005405AF" w:rsidRDefault="005405AF" w:rsidP="005405AF">
      <w:pPr>
        <w:pStyle w:val="ListParagraph"/>
        <w:numPr>
          <w:ilvl w:val="0"/>
          <w:numId w:val="12"/>
        </w:numPr>
        <w:jc w:val="both"/>
        <w:rPr>
          <w:rFonts w:ascii="Verdana" w:hAnsi="Verdana"/>
          <w:color w:val="0F4761" w:themeColor="accent1" w:themeShade="BF"/>
        </w:rPr>
      </w:pPr>
      <w:r>
        <w:rPr>
          <w:rFonts w:ascii="Verdana" w:hAnsi="Verdana"/>
          <w:color w:val="0F4761" w:themeColor="accent1" w:themeShade="BF"/>
        </w:rPr>
        <w:t>Be a r</w:t>
      </w:r>
      <w:r w:rsidRPr="003E7D97">
        <w:rPr>
          <w:rFonts w:ascii="Verdana" w:hAnsi="Verdana"/>
          <w:color w:val="0F4761" w:themeColor="accent1" w:themeShade="BF"/>
        </w:rPr>
        <w:t xml:space="preserve">ole model </w:t>
      </w:r>
      <w:r>
        <w:rPr>
          <w:rFonts w:ascii="Verdana" w:hAnsi="Verdana"/>
          <w:color w:val="0F4761" w:themeColor="accent1" w:themeShade="BF"/>
        </w:rPr>
        <w:t xml:space="preserve">of </w:t>
      </w:r>
      <w:r w:rsidRPr="003E7D97">
        <w:rPr>
          <w:rFonts w:ascii="Verdana" w:hAnsi="Verdana"/>
          <w:color w:val="0F4761" w:themeColor="accent1" w:themeShade="BF"/>
        </w:rPr>
        <w:t xml:space="preserve">excellent practice in accordance with school policies, </w:t>
      </w:r>
      <w:r w:rsidR="0070450C" w:rsidRPr="003E7D97">
        <w:rPr>
          <w:rFonts w:ascii="Verdana" w:hAnsi="Verdana"/>
          <w:color w:val="0F4761" w:themeColor="accent1" w:themeShade="BF"/>
        </w:rPr>
        <w:t>including</w:t>
      </w:r>
      <w:r w:rsidRPr="003E7D97">
        <w:rPr>
          <w:rFonts w:ascii="Verdana" w:hAnsi="Verdana"/>
          <w:color w:val="0F4761" w:themeColor="accent1" w:themeShade="BF"/>
        </w:rPr>
        <w:t xml:space="preserve"> behaviour, discipline and bullying</w:t>
      </w:r>
    </w:p>
    <w:p w14:paraId="6F7C66D1" w14:textId="77777777" w:rsidR="005405AF" w:rsidRPr="003E7D97" w:rsidRDefault="005405AF" w:rsidP="005405AF">
      <w:pPr>
        <w:pStyle w:val="ListParagraph"/>
        <w:jc w:val="both"/>
        <w:rPr>
          <w:rFonts w:ascii="Verdana" w:hAnsi="Verdana"/>
          <w:color w:val="0F4761" w:themeColor="accent1" w:themeShade="BF"/>
        </w:rPr>
      </w:pPr>
    </w:p>
    <w:p w14:paraId="12814395" w14:textId="77777777" w:rsidR="005405AF" w:rsidRDefault="005405AF" w:rsidP="005405AF">
      <w:pPr>
        <w:pStyle w:val="ListParagraph"/>
        <w:numPr>
          <w:ilvl w:val="0"/>
          <w:numId w:val="11"/>
        </w:numPr>
        <w:jc w:val="both"/>
        <w:rPr>
          <w:rFonts w:ascii="Verdana" w:hAnsi="Verdana"/>
          <w:color w:val="0F4761" w:themeColor="accent1" w:themeShade="BF"/>
        </w:rPr>
      </w:pPr>
      <w:r w:rsidRPr="00B76CD7">
        <w:rPr>
          <w:rFonts w:ascii="Verdana" w:hAnsi="Verdana"/>
          <w:color w:val="0F4761" w:themeColor="accent1" w:themeShade="BF"/>
        </w:rPr>
        <w:t xml:space="preserve">Uphold the school’s behaviour </w:t>
      </w:r>
      <w:r>
        <w:rPr>
          <w:rFonts w:ascii="Verdana" w:hAnsi="Verdana"/>
          <w:color w:val="0F4761" w:themeColor="accent1" w:themeShade="BF"/>
        </w:rPr>
        <w:t>policy and systems</w:t>
      </w:r>
      <w:r w:rsidRPr="00B76CD7">
        <w:rPr>
          <w:rFonts w:ascii="Verdana" w:hAnsi="Verdana"/>
          <w:color w:val="0F4761" w:themeColor="accent1" w:themeShade="BF"/>
        </w:rPr>
        <w:t xml:space="preserve"> and uniform </w:t>
      </w:r>
      <w:r>
        <w:rPr>
          <w:rFonts w:ascii="Verdana" w:hAnsi="Verdana"/>
          <w:color w:val="0F4761" w:themeColor="accent1" w:themeShade="BF"/>
        </w:rPr>
        <w:t>expectations</w:t>
      </w:r>
    </w:p>
    <w:p w14:paraId="040A7516" w14:textId="77777777" w:rsidR="005405AF" w:rsidRPr="00B76CD7" w:rsidRDefault="005405AF" w:rsidP="005405AF">
      <w:pPr>
        <w:pStyle w:val="ListParagraph"/>
        <w:jc w:val="both"/>
        <w:rPr>
          <w:rFonts w:ascii="Verdana" w:hAnsi="Verdana"/>
          <w:color w:val="0F4761" w:themeColor="accent1" w:themeShade="BF"/>
        </w:rPr>
      </w:pPr>
    </w:p>
    <w:p w14:paraId="203A8B2F" w14:textId="77777777" w:rsidR="005405AF" w:rsidRDefault="005405AF" w:rsidP="005405AF">
      <w:pPr>
        <w:pStyle w:val="ListParagraph"/>
        <w:numPr>
          <w:ilvl w:val="0"/>
          <w:numId w:val="12"/>
        </w:numPr>
        <w:jc w:val="both"/>
        <w:rPr>
          <w:rFonts w:ascii="Verdana" w:hAnsi="Verdana"/>
          <w:color w:val="0F4761" w:themeColor="accent1" w:themeShade="BF"/>
        </w:rPr>
      </w:pPr>
      <w:r w:rsidRPr="00A950B3">
        <w:rPr>
          <w:rFonts w:ascii="Verdana" w:hAnsi="Verdana"/>
          <w:color w:val="0F4761" w:themeColor="accent1" w:themeShade="BF"/>
        </w:rPr>
        <w:t>Pro-actively identify and address any issues or areas for improvement within school</w:t>
      </w:r>
    </w:p>
    <w:p w14:paraId="00FA5AC7" w14:textId="77777777" w:rsidR="005405AF" w:rsidRPr="00A950B3" w:rsidRDefault="005405AF" w:rsidP="005405AF">
      <w:pPr>
        <w:pStyle w:val="ListParagraph"/>
        <w:jc w:val="both"/>
        <w:rPr>
          <w:rFonts w:ascii="Verdana" w:hAnsi="Verdana"/>
          <w:color w:val="0F4761" w:themeColor="accent1" w:themeShade="BF"/>
        </w:rPr>
      </w:pPr>
    </w:p>
    <w:p w14:paraId="1F792976" w14:textId="77777777" w:rsidR="005405AF" w:rsidRDefault="005405AF" w:rsidP="005405AF">
      <w:pPr>
        <w:pStyle w:val="ListParagraph"/>
        <w:numPr>
          <w:ilvl w:val="0"/>
          <w:numId w:val="11"/>
        </w:numPr>
        <w:jc w:val="both"/>
        <w:rPr>
          <w:rFonts w:ascii="Verdana" w:hAnsi="Verdana"/>
          <w:color w:val="0F4761" w:themeColor="accent1" w:themeShade="BF"/>
        </w:rPr>
      </w:pPr>
      <w:r w:rsidRPr="009C5057">
        <w:rPr>
          <w:rFonts w:ascii="Verdana" w:hAnsi="Verdana"/>
          <w:color w:val="0F4761" w:themeColor="accent1" w:themeShade="BF"/>
        </w:rPr>
        <w:t>Support and develop teaching and learning across the school</w:t>
      </w:r>
    </w:p>
    <w:p w14:paraId="06384AF2" w14:textId="77777777" w:rsidR="005405AF" w:rsidRPr="009C5057" w:rsidRDefault="005405AF" w:rsidP="005405AF">
      <w:pPr>
        <w:pStyle w:val="ListParagraph"/>
        <w:jc w:val="both"/>
        <w:rPr>
          <w:rFonts w:ascii="Verdana" w:hAnsi="Verdana"/>
          <w:color w:val="0F4761" w:themeColor="accent1" w:themeShade="BF"/>
        </w:rPr>
      </w:pPr>
    </w:p>
    <w:p w14:paraId="389FD1EF" w14:textId="77777777" w:rsidR="005405AF" w:rsidRDefault="005405AF" w:rsidP="005405AF">
      <w:pPr>
        <w:pStyle w:val="ListParagraph"/>
        <w:numPr>
          <w:ilvl w:val="0"/>
          <w:numId w:val="12"/>
        </w:numPr>
        <w:jc w:val="both"/>
        <w:rPr>
          <w:rFonts w:ascii="Verdana" w:hAnsi="Verdana"/>
          <w:color w:val="0F4761" w:themeColor="accent1" w:themeShade="BF"/>
        </w:rPr>
      </w:pPr>
      <w:r w:rsidRPr="009C5057">
        <w:rPr>
          <w:rFonts w:ascii="Verdana" w:hAnsi="Verdana"/>
          <w:color w:val="0F4761" w:themeColor="accent1" w:themeShade="BF"/>
        </w:rPr>
        <w:t>Have knowledge and understanding of the SEND Code of Practice and EYFS Framework</w:t>
      </w:r>
    </w:p>
    <w:p w14:paraId="4A965C65" w14:textId="77777777" w:rsidR="00B26B24" w:rsidRDefault="00B26B24" w:rsidP="00B26B24">
      <w:pPr>
        <w:pStyle w:val="ListParagraph"/>
        <w:jc w:val="both"/>
        <w:rPr>
          <w:rFonts w:ascii="Verdana" w:hAnsi="Verdana"/>
          <w:color w:val="0F4761" w:themeColor="accent1" w:themeShade="BF"/>
        </w:rPr>
      </w:pPr>
    </w:p>
    <w:p w14:paraId="66459FDE" w14:textId="77777777" w:rsidR="005405AF" w:rsidRDefault="005405AF" w:rsidP="005405AF">
      <w:pPr>
        <w:pStyle w:val="ListParagraph"/>
        <w:numPr>
          <w:ilvl w:val="0"/>
          <w:numId w:val="11"/>
        </w:numPr>
        <w:jc w:val="both"/>
        <w:rPr>
          <w:rFonts w:ascii="Verdana" w:hAnsi="Verdana"/>
          <w:color w:val="0F4761" w:themeColor="accent1" w:themeShade="BF"/>
        </w:rPr>
      </w:pPr>
      <w:r w:rsidRPr="009C5057">
        <w:rPr>
          <w:rFonts w:ascii="Verdana" w:hAnsi="Verdana"/>
          <w:color w:val="0F4761" w:themeColor="accent1" w:themeShade="BF"/>
        </w:rPr>
        <w:t>Coordinate the delivery of health and safety policies</w:t>
      </w:r>
    </w:p>
    <w:p w14:paraId="1812E84F" w14:textId="77777777" w:rsidR="005405AF" w:rsidRDefault="005405AF" w:rsidP="005405AF">
      <w:pPr>
        <w:pStyle w:val="ListParagraph"/>
        <w:jc w:val="both"/>
        <w:rPr>
          <w:rFonts w:ascii="Verdana" w:hAnsi="Verdana"/>
          <w:color w:val="0F4761" w:themeColor="accent1" w:themeShade="BF"/>
        </w:rPr>
      </w:pPr>
    </w:p>
    <w:p w14:paraId="2866DE51" w14:textId="77777777" w:rsidR="005405AF" w:rsidRDefault="005405AF" w:rsidP="005405AF">
      <w:pPr>
        <w:pStyle w:val="ListParagraph"/>
        <w:numPr>
          <w:ilvl w:val="0"/>
          <w:numId w:val="12"/>
        </w:numPr>
        <w:jc w:val="both"/>
        <w:rPr>
          <w:rFonts w:ascii="Verdana" w:hAnsi="Verdana"/>
          <w:color w:val="0F4761" w:themeColor="accent1" w:themeShade="BF"/>
        </w:rPr>
      </w:pPr>
      <w:r w:rsidRPr="009C5057">
        <w:rPr>
          <w:rFonts w:ascii="Verdana" w:hAnsi="Verdana"/>
          <w:color w:val="0F4761" w:themeColor="accent1" w:themeShade="BF"/>
        </w:rPr>
        <w:t>Undertake strategic leadership of negotiated area</w:t>
      </w:r>
      <w:r>
        <w:rPr>
          <w:rFonts w:ascii="Verdana" w:hAnsi="Verdana"/>
          <w:color w:val="0F4761" w:themeColor="accent1" w:themeShade="BF"/>
        </w:rPr>
        <w:t>s</w:t>
      </w:r>
      <w:r w:rsidRPr="009C5057">
        <w:rPr>
          <w:rFonts w:ascii="Verdana" w:hAnsi="Verdana"/>
          <w:color w:val="0F4761" w:themeColor="accent1" w:themeShade="BF"/>
        </w:rPr>
        <w:t xml:space="preserve"> of the school</w:t>
      </w:r>
      <w:r>
        <w:rPr>
          <w:rFonts w:ascii="Verdana" w:hAnsi="Verdana"/>
          <w:color w:val="0F4761" w:themeColor="accent1" w:themeShade="BF"/>
        </w:rPr>
        <w:t xml:space="preserve"> as agreed with the Head Teacher</w:t>
      </w:r>
    </w:p>
    <w:p w14:paraId="0D6B8512" w14:textId="77777777" w:rsidR="005405AF" w:rsidRDefault="005405AF" w:rsidP="005405AF">
      <w:pPr>
        <w:pStyle w:val="ListParagraph"/>
        <w:jc w:val="both"/>
        <w:rPr>
          <w:rFonts w:ascii="Verdana" w:hAnsi="Verdana"/>
          <w:color w:val="0F4761" w:themeColor="accent1" w:themeShade="BF"/>
        </w:rPr>
      </w:pPr>
    </w:p>
    <w:p w14:paraId="70DCCD7E" w14:textId="77777777" w:rsidR="005405AF" w:rsidRDefault="005405AF" w:rsidP="005405AF">
      <w:pPr>
        <w:pStyle w:val="ListParagraph"/>
        <w:numPr>
          <w:ilvl w:val="0"/>
          <w:numId w:val="12"/>
        </w:numPr>
        <w:jc w:val="both"/>
        <w:rPr>
          <w:rFonts w:ascii="Verdana" w:hAnsi="Verdana"/>
          <w:color w:val="0F4761" w:themeColor="accent1" w:themeShade="BF"/>
        </w:rPr>
      </w:pPr>
      <w:r>
        <w:rPr>
          <w:rFonts w:ascii="Verdana" w:hAnsi="Verdana"/>
          <w:color w:val="0F4761" w:themeColor="accent1" w:themeShade="BF"/>
        </w:rPr>
        <w:lastRenderedPageBreak/>
        <w:t>Be responsible for coaching and mentoring staff across all phases in school to improve and promote the quality of education, including:</w:t>
      </w:r>
    </w:p>
    <w:p w14:paraId="61C43F53" w14:textId="77777777" w:rsidR="005405AF" w:rsidRPr="006E75A5" w:rsidRDefault="005405AF" w:rsidP="005405AF">
      <w:pPr>
        <w:pStyle w:val="ListParagraph"/>
        <w:rPr>
          <w:rFonts w:ascii="Verdana" w:hAnsi="Verdana"/>
          <w:color w:val="0F4761" w:themeColor="accent1" w:themeShade="BF"/>
        </w:rPr>
      </w:pPr>
    </w:p>
    <w:p w14:paraId="40BE4A5D" w14:textId="29668688" w:rsidR="005405AF" w:rsidRDefault="005405AF" w:rsidP="005405AF">
      <w:pPr>
        <w:pStyle w:val="ListParagraph"/>
        <w:numPr>
          <w:ilvl w:val="0"/>
          <w:numId w:val="13"/>
        </w:numPr>
        <w:jc w:val="both"/>
        <w:rPr>
          <w:rFonts w:ascii="Verdana" w:hAnsi="Verdana"/>
          <w:color w:val="0F4761" w:themeColor="accent1" w:themeShade="BF"/>
        </w:rPr>
      </w:pPr>
      <w:r>
        <w:rPr>
          <w:rFonts w:ascii="Verdana" w:hAnsi="Verdana"/>
          <w:color w:val="0F4761" w:themeColor="accent1" w:themeShade="BF"/>
        </w:rPr>
        <w:t xml:space="preserve">Induction of new and Early Career teachers and other staff into </w:t>
      </w:r>
      <w:r w:rsidR="004E5F60">
        <w:rPr>
          <w:rFonts w:ascii="Verdana" w:hAnsi="Verdana"/>
          <w:color w:val="0F4761" w:themeColor="accent1" w:themeShade="BF"/>
        </w:rPr>
        <w:t xml:space="preserve">a </w:t>
      </w:r>
      <w:r>
        <w:rPr>
          <w:rFonts w:ascii="Verdana" w:hAnsi="Verdana"/>
          <w:color w:val="0F4761" w:themeColor="accent1" w:themeShade="BF"/>
        </w:rPr>
        <w:t>church school.</w:t>
      </w:r>
    </w:p>
    <w:p w14:paraId="5F37AB3F" w14:textId="77777777" w:rsidR="005405AF" w:rsidRDefault="005405AF" w:rsidP="005405AF">
      <w:pPr>
        <w:pStyle w:val="ListParagraph"/>
        <w:numPr>
          <w:ilvl w:val="0"/>
          <w:numId w:val="13"/>
        </w:numPr>
        <w:jc w:val="both"/>
        <w:rPr>
          <w:rFonts w:ascii="Verdana" w:hAnsi="Verdana"/>
          <w:color w:val="0F4761" w:themeColor="accent1" w:themeShade="BF"/>
        </w:rPr>
      </w:pPr>
      <w:r>
        <w:rPr>
          <w:rFonts w:ascii="Verdana" w:hAnsi="Verdana"/>
          <w:color w:val="0F4761" w:themeColor="accent1" w:themeShade="BF"/>
        </w:rPr>
        <w:t>Induction and mentoring of students undertaking training and or work experience.</w:t>
      </w:r>
    </w:p>
    <w:p w14:paraId="75B18B71" w14:textId="77777777" w:rsidR="005405AF" w:rsidRPr="009C5057" w:rsidRDefault="005405AF" w:rsidP="005405AF">
      <w:pPr>
        <w:pStyle w:val="ListParagraph"/>
        <w:jc w:val="both"/>
        <w:rPr>
          <w:rFonts w:ascii="Verdana" w:hAnsi="Verdana"/>
          <w:color w:val="0F4761" w:themeColor="accent1" w:themeShade="BF"/>
        </w:rPr>
      </w:pPr>
    </w:p>
    <w:p w14:paraId="373F5C0C" w14:textId="77777777" w:rsidR="005405AF" w:rsidRDefault="005405AF" w:rsidP="005405AF">
      <w:pPr>
        <w:pStyle w:val="ListParagraph"/>
        <w:numPr>
          <w:ilvl w:val="0"/>
          <w:numId w:val="11"/>
        </w:numPr>
        <w:jc w:val="both"/>
        <w:rPr>
          <w:rFonts w:ascii="Verdana" w:hAnsi="Verdana"/>
          <w:color w:val="0F4761" w:themeColor="accent1" w:themeShade="BF"/>
        </w:rPr>
      </w:pPr>
      <w:r w:rsidRPr="009C5057">
        <w:rPr>
          <w:rFonts w:ascii="Verdana" w:hAnsi="Verdana"/>
          <w:color w:val="0F4761" w:themeColor="accent1" w:themeShade="BF"/>
        </w:rPr>
        <w:t>Develop and maintain effective strategies and procedures for staff induction, professional development and performance management</w:t>
      </w:r>
    </w:p>
    <w:p w14:paraId="14BB04B7" w14:textId="77777777" w:rsidR="005405AF" w:rsidRPr="000C32F0" w:rsidRDefault="005405AF" w:rsidP="005405AF">
      <w:pPr>
        <w:jc w:val="both"/>
        <w:rPr>
          <w:rFonts w:ascii="Verdana" w:hAnsi="Verdana"/>
          <w:b/>
          <w:bCs/>
          <w:color w:val="0070C0"/>
        </w:rPr>
      </w:pPr>
      <w:r w:rsidRPr="000C32F0">
        <w:rPr>
          <w:rFonts w:ascii="Verdana" w:hAnsi="Verdana"/>
          <w:b/>
          <w:bCs/>
          <w:color w:val="0070C0"/>
        </w:rPr>
        <w:t>Teaching and Learning:</w:t>
      </w:r>
    </w:p>
    <w:p w14:paraId="65B0977A" w14:textId="77777777" w:rsidR="005405AF" w:rsidRDefault="005405AF" w:rsidP="005405AF">
      <w:pPr>
        <w:pStyle w:val="ListParagraph"/>
        <w:numPr>
          <w:ilvl w:val="0"/>
          <w:numId w:val="12"/>
        </w:numPr>
        <w:jc w:val="both"/>
        <w:rPr>
          <w:rFonts w:ascii="Verdana" w:hAnsi="Verdana"/>
          <w:color w:val="0F4761" w:themeColor="accent1" w:themeShade="BF"/>
        </w:rPr>
      </w:pPr>
      <w:r w:rsidRPr="000C32F0">
        <w:rPr>
          <w:rFonts w:ascii="Verdana" w:hAnsi="Verdana"/>
          <w:color w:val="0F4761" w:themeColor="accent1" w:themeShade="BF"/>
        </w:rPr>
        <w:t>Undertake teaching duties in accordance with the school’s schemes of work and the National Curriculum</w:t>
      </w:r>
      <w:r>
        <w:rPr>
          <w:rFonts w:ascii="Verdana" w:hAnsi="Verdana"/>
          <w:color w:val="0F4761" w:themeColor="accent1" w:themeShade="BF"/>
        </w:rPr>
        <w:t xml:space="preserve"> and in accordance with current teaching standards and class teacher job description.</w:t>
      </w:r>
    </w:p>
    <w:p w14:paraId="42B00999" w14:textId="77777777" w:rsidR="005405AF" w:rsidRPr="000C32F0" w:rsidRDefault="005405AF" w:rsidP="005405AF">
      <w:pPr>
        <w:pStyle w:val="ListParagraph"/>
        <w:jc w:val="both"/>
        <w:rPr>
          <w:rFonts w:ascii="Verdana" w:hAnsi="Verdana"/>
          <w:color w:val="0F4761" w:themeColor="accent1" w:themeShade="BF"/>
        </w:rPr>
      </w:pPr>
    </w:p>
    <w:p w14:paraId="766D0A18" w14:textId="77777777" w:rsidR="005405AF" w:rsidRDefault="005405AF" w:rsidP="005405AF">
      <w:pPr>
        <w:pStyle w:val="ListParagraph"/>
        <w:numPr>
          <w:ilvl w:val="0"/>
          <w:numId w:val="11"/>
        </w:numPr>
        <w:jc w:val="both"/>
        <w:rPr>
          <w:rFonts w:ascii="Verdana" w:hAnsi="Verdana"/>
          <w:color w:val="0F4761" w:themeColor="accent1" w:themeShade="BF"/>
        </w:rPr>
      </w:pPr>
      <w:r w:rsidRPr="000C32F0">
        <w:rPr>
          <w:rFonts w:ascii="Verdana" w:hAnsi="Verdana"/>
          <w:color w:val="0F4761" w:themeColor="accent1" w:themeShade="BF"/>
        </w:rPr>
        <w:t>Deliver outstanding pupil outcomes</w:t>
      </w:r>
      <w:r>
        <w:rPr>
          <w:rFonts w:ascii="Verdana" w:hAnsi="Verdana"/>
          <w:color w:val="0F4761" w:themeColor="accent1" w:themeShade="BF"/>
        </w:rPr>
        <w:t xml:space="preserve"> for all children.</w:t>
      </w:r>
    </w:p>
    <w:p w14:paraId="502940EA" w14:textId="77777777" w:rsidR="005405AF" w:rsidRDefault="005405AF" w:rsidP="005405AF">
      <w:pPr>
        <w:pStyle w:val="ListParagraph"/>
        <w:jc w:val="both"/>
        <w:rPr>
          <w:rFonts w:ascii="Verdana" w:hAnsi="Verdana"/>
          <w:color w:val="0F4761" w:themeColor="accent1" w:themeShade="BF"/>
        </w:rPr>
      </w:pPr>
    </w:p>
    <w:p w14:paraId="59AC3722" w14:textId="77777777" w:rsidR="005405AF" w:rsidRDefault="005405AF" w:rsidP="005405AF">
      <w:pPr>
        <w:pStyle w:val="ListParagraph"/>
        <w:numPr>
          <w:ilvl w:val="0"/>
          <w:numId w:val="11"/>
        </w:numPr>
        <w:jc w:val="both"/>
        <w:rPr>
          <w:rFonts w:ascii="Verdana" w:hAnsi="Verdana"/>
          <w:color w:val="0F4761" w:themeColor="accent1" w:themeShade="BF"/>
        </w:rPr>
      </w:pPr>
      <w:r w:rsidRPr="0003436E">
        <w:rPr>
          <w:rFonts w:ascii="Verdana" w:hAnsi="Verdana"/>
          <w:color w:val="0F4761" w:themeColor="accent1" w:themeShade="BF"/>
        </w:rPr>
        <w:t>Use assessment data effectively to ensure pupils make accelerated progress</w:t>
      </w:r>
    </w:p>
    <w:p w14:paraId="3ECC034B" w14:textId="77777777" w:rsidR="005405AF" w:rsidRPr="000C32F0" w:rsidRDefault="005405AF" w:rsidP="005405AF">
      <w:pPr>
        <w:pStyle w:val="ListParagraph"/>
        <w:jc w:val="both"/>
        <w:rPr>
          <w:rFonts w:ascii="Verdana" w:hAnsi="Verdana"/>
          <w:color w:val="0F4761" w:themeColor="accent1" w:themeShade="BF"/>
        </w:rPr>
      </w:pPr>
    </w:p>
    <w:p w14:paraId="33A73C53" w14:textId="77777777" w:rsidR="005405AF" w:rsidRDefault="005405AF" w:rsidP="005405AF">
      <w:pPr>
        <w:pStyle w:val="ListParagraph"/>
        <w:numPr>
          <w:ilvl w:val="0"/>
          <w:numId w:val="12"/>
        </w:numPr>
        <w:jc w:val="both"/>
        <w:rPr>
          <w:rFonts w:ascii="Verdana" w:hAnsi="Verdana"/>
          <w:color w:val="0F4761" w:themeColor="accent1" w:themeShade="BF"/>
        </w:rPr>
      </w:pPr>
      <w:r w:rsidRPr="000C32F0">
        <w:rPr>
          <w:rFonts w:ascii="Verdana" w:hAnsi="Verdana"/>
          <w:color w:val="0F4761" w:themeColor="accent1" w:themeShade="BF"/>
        </w:rPr>
        <w:t>Liaise with colleagues to deliver units of work in a collaborative way</w:t>
      </w:r>
      <w:r>
        <w:rPr>
          <w:rFonts w:ascii="Verdana" w:hAnsi="Verdana"/>
          <w:color w:val="0F4761" w:themeColor="accent1" w:themeShade="BF"/>
        </w:rPr>
        <w:t xml:space="preserve"> underpinned by curriculum expectations</w:t>
      </w:r>
    </w:p>
    <w:p w14:paraId="31C1FB18" w14:textId="77777777" w:rsidR="005405AF" w:rsidRPr="000C32F0" w:rsidRDefault="005405AF" w:rsidP="005405AF">
      <w:pPr>
        <w:pStyle w:val="ListParagraph"/>
        <w:jc w:val="both"/>
        <w:rPr>
          <w:rFonts w:ascii="Verdana" w:hAnsi="Verdana"/>
          <w:color w:val="0F4761" w:themeColor="accent1" w:themeShade="BF"/>
        </w:rPr>
      </w:pPr>
    </w:p>
    <w:p w14:paraId="79CA915F" w14:textId="77777777" w:rsidR="005405AF" w:rsidRDefault="005405AF" w:rsidP="005405AF">
      <w:pPr>
        <w:pStyle w:val="ListParagraph"/>
        <w:numPr>
          <w:ilvl w:val="0"/>
          <w:numId w:val="11"/>
        </w:numPr>
        <w:jc w:val="both"/>
        <w:rPr>
          <w:rFonts w:ascii="Verdana" w:hAnsi="Verdana"/>
          <w:color w:val="0F4761" w:themeColor="accent1" w:themeShade="BF"/>
        </w:rPr>
      </w:pPr>
      <w:r w:rsidRPr="000C32F0">
        <w:rPr>
          <w:rFonts w:ascii="Verdana" w:hAnsi="Verdana"/>
          <w:color w:val="0F4761" w:themeColor="accent1" w:themeShade="BF"/>
        </w:rPr>
        <w:t>Engage effectively</w:t>
      </w:r>
      <w:r>
        <w:rPr>
          <w:rFonts w:ascii="Verdana" w:hAnsi="Verdana"/>
          <w:color w:val="0F4761" w:themeColor="accent1" w:themeShade="BF"/>
        </w:rPr>
        <w:t xml:space="preserve"> </w:t>
      </w:r>
      <w:r w:rsidRPr="000C32F0">
        <w:rPr>
          <w:rFonts w:ascii="Verdana" w:hAnsi="Verdana"/>
          <w:color w:val="0F4761" w:themeColor="accent1" w:themeShade="BF"/>
        </w:rPr>
        <w:t>with teaching assistants and the wider school team</w:t>
      </w:r>
    </w:p>
    <w:p w14:paraId="6B37D88E" w14:textId="77777777" w:rsidR="005405AF" w:rsidRDefault="005405AF" w:rsidP="005405AF">
      <w:pPr>
        <w:pStyle w:val="ListParagraph"/>
        <w:jc w:val="both"/>
        <w:rPr>
          <w:rFonts w:ascii="Verdana" w:hAnsi="Verdana"/>
          <w:color w:val="0F4761" w:themeColor="accent1" w:themeShade="BF"/>
        </w:rPr>
      </w:pPr>
    </w:p>
    <w:p w14:paraId="587BA0EB" w14:textId="77777777" w:rsidR="005405AF" w:rsidRDefault="005405AF" w:rsidP="005405AF">
      <w:pPr>
        <w:pStyle w:val="ListParagraph"/>
        <w:numPr>
          <w:ilvl w:val="0"/>
          <w:numId w:val="12"/>
        </w:numPr>
        <w:jc w:val="both"/>
        <w:rPr>
          <w:rFonts w:ascii="Verdana" w:hAnsi="Verdana"/>
          <w:color w:val="0F4761" w:themeColor="accent1" w:themeShade="BF"/>
        </w:rPr>
      </w:pPr>
      <w:r w:rsidRPr="0003436E">
        <w:rPr>
          <w:rFonts w:ascii="Verdana" w:hAnsi="Verdana"/>
          <w:color w:val="0F4761" w:themeColor="accent1" w:themeShade="BF"/>
        </w:rPr>
        <w:t>Demonstrate excellent practice</w:t>
      </w:r>
      <w:r>
        <w:rPr>
          <w:rFonts w:ascii="Verdana" w:hAnsi="Verdana"/>
          <w:color w:val="0F4761" w:themeColor="accent1" w:themeShade="BF"/>
        </w:rPr>
        <w:t xml:space="preserve"> in teaching and learning both in and outside the classroom</w:t>
      </w:r>
    </w:p>
    <w:p w14:paraId="19D92F6A" w14:textId="77777777" w:rsidR="005405AF" w:rsidRDefault="005405AF" w:rsidP="005405AF">
      <w:pPr>
        <w:pStyle w:val="ListParagraph"/>
        <w:jc w:val="both"/>
        <w:rPr>
          <w:rFonts w:ascii="Verdana" w:hAnsi="Verdana"/>
          <w:color w:val="0F4761" w:themeColor="accent1" w:themeShade="BF"/>
        </w:rPr>
      </w:pPr>
    </w:p>
    <w:p w14:paraId="3BFCB965" w14:textId="77777777" w:rsidR="005405AF" w:rsidRDefault="005405AF" w:rsidP="005405AF">
      <w:pPr>
        <w:pStyle w:val="ListParagraph"/>
        <w:numPr>
          <w:ilvl w:val="0"/>
          <w:numId w:val="11"/>
        </w:numPr>
        <w:jc w:val="both"/>
        <w:rPr>
          <w:rFonts w:ascii="Verdana" w:hAnsi="Verdana"/>
          <w:color w:val="0F4761" w:themeColor="accent1" w:themeShade="BF"/>
        </w:rPr>
      </w:pPr>
      <w:r>
        <w:rPr>
          <w:rFonts w:ascii="Verdana" w:hAnsi="Verdana"/>
          <w:color w:val="0F4761" w:themeColor="accent1" w:themeShade="BF"/>
        </w:rPr>
        <w:t>Promote an attractive environment which stimulates and enhances learning and the attractiveness of the school.</w:t>
      </w:r>
    </w:p>
    <w:p w14:paraId="696120E5" w14:textId="77777777" w:rsidR="005405AF" w:rsidRPr="00495371" w:rsidRDefault="005405AF" w:rsidP="005405AF">
      <w:pPr>
        <w:pStyle w:val="ListParagraph"/>
        <w:rPr>
          <w:rFonts w:ascii="Verdana" w:hAnsi="Verdana"/>
          <w:color w:val="0F4761" w:themeColor="accent1" w:themeShade="BF"/>
        </w:rPr>
      </w:pPr>
    </w:p>
    <w:p w14:paraId="4E37DCCA" w14:textId="77777777" w:rsidR="005405AF" w:rsidRDefault="005405AF" w:rsidP="005405AF">
      <w:pPr>
        <w:pStyle w:val="ListParagraph"/>
        <w:numPr>
          <w:ilvl w:val="0"/>
          <w:numId w:val="12"/>
        </w:numPr>
        <w:jc w:val="both"/>
        <w:rPr>
          <w:rFonts w:ascii="Verdana" w:hAnsi="Verdana"/>
          <w:color w:val="0F4761" w:themeColor="accent1" w:themeShade="BF"/>
        </w:rPr>
      </w:pPr>
      <w:r w:rsidRPr="0003436E">
        <w:rPr>
          <w:rFonts w:ascii="Verdana" w:hAnsi="Verdana"/>
          <w:color w:val="0F4761" w:themeColor="accent1" w:themeShade="BF"/>
        </w:rPr>
        <w:t>Mark and return work within agreed time span, providing feedback and targets</w:t>
      </w:r>
    </w:p>
    <w:p w14:paraId="501E04ED" w14:textId="77777777" w:rsidR="005405AF" w:rsidRDefault="005405AF" w:rsidP="005405AF">
      <w:pPr>
        <w:jc w:val="both"/>
        <w:rPr>
          <w:rFonts w:ascii="Verdana" w:hAnsi="Verdana"/>
          <w:b/>
          <w:bCs/>
          <w:color w:val="0070C0"/>
        </w:rPr>
      </w:pPr>
      <w:r w:rsidRPr="00D327B1">
        <w:rPr>
          <w:rFonts w:ascii="Verdana" w:hAnsi="Verdana"/>
          <w:b/>
          <w:bCs/>
          <w:color w:val="0070C0"/>
        </w:rPr>
        <w:t>Curriculum:</w:t>
      </w:r>
    </w:p>
    <w:p w14:paraId="2AAFE63E" w14:textId="5D97853A" w:rsidR="005405AF" w:rsidRPr="00A730D5" w:rsidRDefault="005405AF" w:rsidP="005405AF">
      <w:pPr>
        <w:pStyle w:val="ListParagraph"/>
        <w:numPr>
          <w:ilvl w:val="0"/>
          <w:numId w:val="11"/>
        </w:numPr>
        <w:jc w:val="both"/>
        <w:rPr>
          <w:rFonts w:ascii="Verdana" w:hAnsi="Verdana"/>
          <w:b/>
          <w:bCs/>
          <w:color w:val="074F6A" w:themeColor="accent4" w:themeShade="80"/>
        </w:rPr>
      </w:pPr>
      <w:r w:rsidRPr="00A730D5">
        <w:rPr>
          <w:rFonts w:ascii="Verdana" w:hAnsi="Verdana"/>
          <w:color w:val="074F6A" w:themeColor="accent4" w:themeShade="80"/>
        </w:rPr>
        <w:t>Contribute to the organisation, implementation and delivery of the schools agreed curriculum (</w:t>
      </w:r>
      <w:r w:rsidR="00345EF2" w:rsidRPr="00A730D5">
        <w:rPr>
          <w:rFonts w:ascii="Verdana" w:hAnsi="Verdana"/>
          <w:color w:val="074F6A" w:themeColor="accent4" w:themeShade="80"/>
        </w:rPr>
        <w:t>G.R.A.C.E</w:t>
      </w:r>
      <w:r w:rsidRPr="00A730D5">
        <w:rPr>
          <w:rFonts w:ascii="Verdana" w:hAnsi="Verdana"/>
          <w:color w:val="074F6A" w:themeColor="accent4" w:themeShade="80"/>
        </w:rPr>
        <w:t>)</w:t>
      </w:r>
    </w:p>
    <w:p w14:paraId="3920B2D0" w14:textId="77777777" w:rsidR="005405AF" w:rsidRPr="00967B9C" w:rsidRDefault="005405AF" w:rsidP="005405AF">
      <w:pPr>
        <w:pStyle w:val="ListParagraph"/>
        <w:jc w:val="both"/>
        <w:rPr>
          <w:rFonts w:ascii="Verdana" w:hAnsi="Verdana"/>
          <w:b/>
          <w:bCs/>
        </w:rPr>
      </w:pPr>
    </w:p>
    <w:p w14:paraId="3678AAAF" w14:textId="77777777" w:rsidR="005405AF" w:rsidRDefault="005405AF" w:rsidP="005405AF">
      <w:pPr>
        <w:pStyle w:val="ListParagraph"/>
        <w:numPr>
          <w:ilvl w:val="0"/>
          <w:numId w:val="11"/>
        </w:numPr>
        <w:jc w:val="both"/>
        <w:rPr>
          <w:rFonts w:ascii="Verdana" w:hAnsi="Verdana"/>
          <w:color w:val="0F4761" w:themeColor="accent1" w:themeShade="BF"/>
        </w:rPr>
      </w:pPr>
      <w:r w:rsidRPr="00114D2D">
        <w:rPr>
          <w:rFonts w:ascii="Verdana" w:hAnsi="Verdana"/>
          <w:color w:val="0F4761" w:themeColor="accent1" w:themeShade="BF"/>
        </w:rPr>
        <w:t xml:space="preserve">Work with subject leaders to understand how their subject is </w:t>
      </w:r>
      <w:r>
        <w:rPr>
          <w:rFonts w:ascii="Verdana" w:hAnsi="Verdana"/>
          <w:color w:val="0F4761" w:themeColor="accent1" w:themeShade="BF"/>
        </w:rPr>
        <w:t>developed for curriculum and leadership</w:t>
      </w:r>
    </w:p>
    <w:p w14:paraId="4E38BC3D" w14:textId="77777777" w:rsidR="005405AF" w:rsidRPr="0088594E" w:rsidRDefault="005405AF" w:rsidP="005405AF">
      <w:pPr>
        <w:pStyle w:val="ListParagraph"/>
        <w:rPr>
          <w:rFonts w:ascii="Verdana" w:hAnsi="Verdana"/>
          <w:color w:val="0F4761" w:themeColor="accent1" w:themeShade="BF"/>
        </w:rPr>
      </w:pPr>
    </w:p>
    <w:p w14:paraId="719A40A1" w14:textId="77777777" w:rsidR="005405AF" w:rsidRDefault="005405AF" w:rsidP="005405AF">
      <w:pPr>
        <w:pStyle w:val="ListParagraph"/>
        <w:numPr>
          <w:ilvl w:val="0"/>
          <w:numId w:val="11"/>
        </w:numPr>
        <w:jc w:val="both"/>
        <w:rPr>
          <w:rFonts w:ascii="Verdana" w:hAnsi="Verdana"/>
          <w:color w:val="0F4761" w:themeColor="accent1" w:themeShade="BF"/>
        </w:rPr>
      </w:pPr>
      <w:r>
        <w:rPr>
          <w:rFonts w:ascii="Verdana" w:hAnsi="Verdana"/>
          <w:color w:val="0F4761" w:themeColor="accent1" w:themeShade="BF"/>
        </w:rPr>
        <w:t>To conduct subject leadership monitoring and “Catch up” sessions relating to school’s subject leadership handbook.</w:t>
      </w:r>
    </w:p>
    <w:p w14:paraId="45AE63D6" w14:textId="77777777" w:rsidR="005405AF" w:rsidRPr="003764A5" w:rsidRDefault="005405AF" w:rsidP="005405AF">
      <w:pPr>
        <w:pStyle w:val="ListParagraph"/>
        <w:rPr>
          <w:rFonts w:ascii="Verdana" w:hAnsi="Verdana"/>
          <w:color w:val="0F4761" w:themeColor="accent1" w:themeShade="BF"/>
        </w:rPr>
      </w:pPr>
    </w:p>
    <w:p w14:paraId="4E38F29E" w14:textId="77777777" w:rsidR="005405AF" w:rsidRDefault="005405AF" w:rsidP="005405AF">
      <w:pPr>
        <w:pStyle w:val="ListParagraph"/>
        <w:numPr>
          <w:ilvl w:val="0"/>
          <w:numId w:val="11"/>
        </w:numPr>
        <w:jc w:val="both"/>
        <w:rPr>
          <w:rFonts w:ascii="Verdana" w:hAnsi="Verdana"/>
          <w:color w:val="0F4761" w:themeColor="accent1" w:themeShade="BF"/>
        </w:rPr>
      </w:pPr>
      <w:r>
        <w:rPr>
          <w:rFonts w:ascii="Verdana" w:hAnsi="Verdana"/>
          <w:color w:val="0F4761" w:themeColor="accent1" w:themeShade="BF"/>
        </w:rPr>
        <w:t>To lead and encourage school council and antibullying committee with children to promote school Christian values and responsibilities.</w:t>
      </w:r>
    </w:p>
    <w:p w14:paraId="79C0641F" w14:textId="77777777" w:rsidR="005405AF" w:rsidRPr="00D639BF" w:rsidRDefault="005405AF" w:rsidP="005405AF">
      <w:pPr>
        <w:pStyle w:val="ListParagraph"/>
        <w:rPr>
          <w:rFonts w:ascii="Verdana" w:hAnsi="Verdana"/>
          <w:color w:val="0F4761" w:themeColor="accent1" w:themeShade="BF"/>
        </w:rPr>
      </w:pPr>
    </w:p>
    <w:p w14:paraId="64CDF976" w14:textId="77777777" w:rsidR="005405AF" w:rsidRPr="004E00FF" w:rsidRDefault="005405AF" w:rsidP="005405AF">
      <w:pPr>
        <w:pStyle w:val="ListParagraph"/>
        <w:numPr>
          <w:ilvl w:val="0"/>
          <w:numId w:val="11"/>
        </w:numPr>
        <w:jc w:val="both"/>
        <w:rPr>
          <w:rFonts w:ascii="Verdana" w:hAnsi="Verdana"/>
          <w:color w:val="0F4761" w:themeColor="accent1" w:themeShade="BF"/>
        </w:rPr>
      </w:pPr>
      <w:r>
        <w:rPr>
          <w:rFonts w:ascii="Verdana" w:hAnsi="Verdana"/>
          <w:color w:val="0F4761" w:themeColor="accent1" w:themeShade="BF"/>
        </w:rPr>
        <w:t>Promotion of extracurricular and enrichment activities in accordance with the educational aims of the school.</w:t>
      </w:r>
    </w:p>
    <w:p w14:paraId="4CE81BFA" w14:textId="77777777" w:rsidR="005405AF" w:rsidRPr="00D327B1" w:rsidRDefault="005405AF" w:rsidP="005405AF">
      <w:pPr>
        <w:pStyle w:val="ListParagraph"/>
        <w:jc w:val="both"/>
        <w:rPr>
          <w:rFonts w:ascii="Verdana" w:hAnsi="Verdana"/>
          <w:b/>
          <w:bCs/>
        </w:rPr>
      </w:pPr>
    </w:p>
    <w:p w14:paraId="7F86262D" w14:textId="77777777" w:rsidR="005405AF" w:rsidRPr="002D3E81" w:rsidRDefault="005405AF" w:rsidP="005405AF">
      <w:pPr>
        <w:jc w:val="both"/>
        <w:rPr>
          <w:rFonts w:ascii="Verdana" w:hAnsi="Verdana"/>
          <w:b/>
          <w:bCs/>
          <w:color w:val="0070C0"/>
        </w:rPr>
      </w:pPr>
      <w:r w:rsidRPr="002D3E81">
        <w:rPr>
          <w:rFonts w:ascii="Verdana" w:hAnsi="Verdana"/>
          <w:b/>
          <w:bCs/>
          <w:color w:val="0070C0"/>
        </w:rPr>
        <w:lastRenderedPageBreak/>
        <w:t>Other Duties and Responsibilities:</w:t>
      </w:r>
    </w:p>
    <w:p w14:paraId="58737CD0" w14:textId="3896C9D4" w:rsidR="005405AF" w:rsidRDefault="005405AF" w:rsidP="005405AF">
      <w:pPr>
        <w:pStyle w:val="ListParagraph"/>
        <w:numPr>
          <w:ilvl w:val="0"/>
          <w:numId w:val="12"/>
        </w:numPr>
        <w:jc w:val="both"/>
        <w:rPr>
          <w:rFonts w:ascii="Verdana" w:hAnsi="Verdana"/>
          <w:color w:val="0F4761" w:themeColor="accent1" w:themeShade="BF"/>
        </w:rPr>
      </w:pPr>
      <w:r w:rsidRPr="002D3E81">
        <w:rPr>
          <w:rFonts w:ascii="Verdana" w:hAnsi="Verdana"/>
          <w:color w:val="0F4761" w:themeColor="accent1" w:themeShade="BF"/>
        </w:rPr>
        <w:t xml:space="preserve">Role model professionalism in all aspects of school life, </w:t>
      </w:r>
      <w:r w:rsidR="004B2EF1" w:rsidRPr="002D3E81">
        <w:rPr>
          <w:rFonts w:ascii="Verdana" w:hAnsi="Verdana"/>
          <w:color w:val="0F4761" w:themeColor="accent1" w:themeShade="BF"/>
        </w:rPr>
        <w:t>including</w:t>
      </w:r>
      <w:r w:rsidRPr="002D3E81">
        <w:rPr>
          <w:rFonts w:ascii="Verdana" w:hAnsi="Verdana"/>
          <w:color w:val="0F4761" w:themeColor="accent1" w:themeShade="BF"/>
        </w:rPr>
        <w:t xml:space="preserve"> dress, punctuality, environment and attendance</w:t>
      </w:r>
    </w:p>
    <w:p w14:paraId="528B8FA0" w14:textId="77777777" w:rsidR="004B2EF1" w:rsidRDefault="004B2EF1" w:rsidP="004B2EF1">
      <w:pPr>
        <w:pStyle w:val="ListParagraph"/>
        <w:jc w:val="both"/>
        <w:rPr>
          <w:rFonts w:ascii="Verdana" w:hAnsi="Verdana"/>
          <w:color w:val="0F4761" w:themeColor="accent1" w:themeShade="BF"/>
        </w:rPr>
      </w:pPr>
    </w:p>
    <w:p w14:paraId="61882A20" w14:textId="77777777" w:rsidR="005405AF" w:rsidRDefault="005405AF" w:rsidP="005405AF">
      <w:pPr>
        <w:pStyle w:val="ListParagraph"/>
        <w:numPr>
          <w:ilvl w:val="0"/>
          <w:numId w:val="12"/>
        </w:numPr>
        <w:jc w:val="both"/>
        <w:rPr>
          <w:rFonts w:ascii="Verdana" w:hAnsi="Verdana"/>
          <w:color w:val="0F4761" w:themeColor="accent1" w:themeShade="BF"/>
        </w:rPr>
      </w:pPr>
      <w:r>
        <w:rPr>
          <w:rFonts w:ascii="Verdana" w:hAnsi="Verdana"/>
          <w:color w:val="0F4761" w:themeColor="accent1" w:themeShade="BF"/>
        </w:rPr>
        <w:t>To contribute to arrangements for security and effective supervision of school buildings, contents and general aspects of health and safety.</w:t>
      </w:r>
    </w:p>
    <w:p w14:paraId="3FC5036A" w14:textId="77777777" w:rsidR="005405AF" w:rsidRPr="002D3E81" w:rsidRDefault="005405AF" w:rsidP="005405AF">
      <w:pPr>
        <w:pStyle w:val="ListParagraph"/>
        <w:jc w:val="both"/>
        <w:rPr>
          <w:rFonts w:ascii="Verdana" w:hAnsi="Verdana"/>
          <w:color w:val="0F4761" w:themeColor="accent1" w:themeShade="BF"/>
        </w:rPr>
      </w:pPr>
    </w:p>
    <w:p w14:paraId="0420C1AB" w14:textId="77777777" w:rsidR="005405AF" w:rsidRPr="00AC4049" w:rsidRDefault="005405AF" w:rsidP="005405AF">
      <w:pPr>
        <w:pStyle w:val="ListParagraph"/>
        <w:numPr>
          <w:ilvl w:val="0"/>
          <w:numId w:val="11"/>
        </w:numPr>
        <w:jc w:val="both"/>
        <w:rPr>
          <w:rFonts w:ascii="Verdana" w:hAnsi="Verdana"/>
          <w:color w:val="0F4761" w:themeColor="accent1" w:themeShade="BF"/>
        </w:rPr>
      </w:pPr>
      <w:r w:rsidRPr="00AC4049">
        <w:rPr>
          <w:rFonts w:ascii="Verdana" w:hAnsi="Verdana"/>
          <w:color w:val="0F4761" w:themeColor="accent1" w:themeShade="BF"/>
        </w:rPr>
        <w:t>Keep updated and informed about local and national developments relating to</w:t>
      </w:r>
    </w:p>
    <w:p w14:paraId="77B26D86" w14:textId="77777777" w:rsidR="005405AF" w:rsidRDefault="005405AF" w:rsidP="005405AF">
      <w:pPr>
        <w:jc w:val="both"/>
        <w:rPr>
          <w:rFonts w:ascii="Verdana" w:hAnsi="Verdana"/>
          <w:color w:val="0F4761" w:themeColor="accent1" w:themeShade="BF"/>
        </w:rPr>
      </w:pPr>
      <w:r>
        <w:rPr>
          <w:rFonts w:ascii="Verdana" w:hAnsi="Verdana"/>
          <w:color w:val="0F4761" w:themeColor="accent1" w:themeShade="BF"/>
        </w:rPr>
        <w:t xml:space="preserve">         </w:t>
      </w:r>
      <w:r w:rsidRPr="008C3B2B">
        <w:rPr>
          <w:rFonts w:ascii="Verdana" w:hAnsi="Verdana"/>
          <w:color w:val="0F4761" w:themeColor="accent1" w:themeShade="BF"/>
        </w:rPr>
        <w:t>education and be able to disseminate information to colleagues</w:t>
      </w:r>
      <w:r>
        <w:rPr>
          <w:rFonts w:ascii="Verdana" w:hAnsi="Verdana"/>
          <w:color w:val="0F4761" w:themeColor="accent1" w:themeShade="BF"/>
        </w:rPr>
        <w:t xml:space="preserve"> </w:t>
      </w:r>
    </w:p>
    <w:p w14:paraId="1320948F" w14:textId="77777777" w:rsidR="005405AF" w:rsidRDefault="005405AF" w:rsidP="005405AF">
      <w:pPr>
        <w:pStyle w:val="ListParagraph"/>
        <w:numPr>
          <w:ilvl w:val="0"/>
          <w:numId w:val="12"/>
        </w:numPr>
        <w:jc w:val="both"/>
        <w:rPr>
          <w:rFonts w:ascii="Verdana" w:hAnsi="Verdana"/>
          <w:color w:val="0F4761" w:themeColor="accent1" w:themeShade="BF"/>
        </w:rPr>
      </w:pPr>
      <w:r w:rsidRPr="00AC4049">
        <w:rPr>
          <w:rFonts w:ascii="Verdana" w:hAnsi="Verdana"/>
          <w:color w:val="0F4761" w:themeColor="accent1" w:themeShade="BF"/>
        </w:rPr>
        <w:t>Attend, coordinate and participate in out of school events</w:t>
      </w:r>
    </w:p>
    <w:p w14:paraId="63EFF48F" w14:textId="77777777" w:rsidR="005405AF" w:rsidRPr="00AC4049" w:rsidRDefault="005405AF" w:rsidP="005405AF">
      <w:pPr>
        <w:pStyle w:val="ListParagraph"/>
        <w:jc w:val="both"/>
        <w:rPr>
          <w:rFonts w:ascii="Verdana" w:hAnsi="Verdana"/>
          <w:color w:val="0F4761" w:themeColor="accent1" w:themeShade="BF"/>
        </w:rPr>
      </w:pPr>
    </w:p>
    <w:p w14:paraId="0785FE26" w14:textId="77777777" w:rsidR="005405AF" w:rsidRDefault="005405AF" w:rsidP="005405AF">
      <w:pPr>
        <w:pStyle w:val="ListParagraph"/>
        <w:numPr>
          <w:ilvl w:val="0"/>
          <w:numId w:val="11"/>
        </w:numPr>
        <w:jc w:val="both"/>
        <w:rPr>
          <w:rFonts w:ascii="Verdana" w:hAnsi="Verdana"/>
          <w:color w:val="0F4761" w:themeColor="accent1" w:themeShade="BF"/>
        </w:rPr>
      </w:pPr>
      <w:r w:rsidRPr="001B3C01">
        <w:rPr>
          <w:rFonts w:ascii="Verdana" w:hAnsi="Verdana"/>
          <w:color w:val="0F4761" w:themeColor="accent1" w:themeShade="BF"/>
        </w:rPr>
        <w:t>Participate</w:t>
      </w:r>
      <w:r>
        <w:rPr>
          <w:rFonts w:ascii="Verdana" w:hAnsi="Verdana"/>
          <w:color w:val="0F4761" w:themeColor="accent1" w:themeShade="BF"/>
        </w:rPr>
        <w:t>, contribute and deliver inset day training, team and staff meetings and promote</w:t>
      </w:r>
      <w:r w:rsidRPr="001B3C01">
        <w:rPr>
          <w:rFonts w:ascii="Verdana" w:hAnsi="Verdana"/>
          <w:color w:val="0F4761" w:themeColor="accent1" w:themeShade="BF"/>
        </w:rPr>
        <w:t xml:space="preserve"> staff training</w:t>
      </w:r>
    </w:p>
    <w:p w14:paraId="3A73B65F" w14:textId="77777777" w:rsidR="005405AF" w:rsidRPr="001B3C01" w:rsidRDefault="005405AF" w:rsidP="005405AF">
      <w:pPr>
        <w:pStyle w:val="ListParagraph"/>
        <w:jc w:val="both"/>
        <w:rPr>
          <w:rFonts w:ascii="Verdana" w:hAnsi="Verdana"/>
          <w:color w:val="0F4761" w:themeColor="accent1" w:themeShade="BF"/>
        </w:rPr>
      </w:pPr>
    </w:p>
    <w:p w14:paraId="042827B1" w14:textId="77777777" w:rsidR="005405AF" w:rsidRDefault="005405AF" w:rsidP="005405AF">
      <w:pPr>
        <w:pStyle w:val="ListParagraph"/>
        <w:numPr>
          <w:ilvl w:val="0"/>
          <w:numId w:val="11"/>
        </w:numPr>
        <w:jc w:val="both"/>
        <w:rPr>
          <w:rFonts w:ascii="Verdana" w:hAnsi="Verdana"/>
          <w:color w:val="0F4761" w:themeColor="accent1" w:themeShade="BF"/>
        </w:rPr>
      </w:pPr>
      <w:r w:rsidRPr="001B3C01">
        <w:rPr>
          <w:rFonts w:ascii="Verdana" w:hAnsi="Verdana"/>
          <w:color w:val="0F4761" w:themeColor="accent1" w:themeShade="BF"/>
        </w:rPr>
        <w:t xml:space="preserve">Develop links with governors, LEA’s and </w:t>
      </w:r>
      <w:r>
        <w:rPr>
          <w:rFonts w:ascii="Verdana" w:hAnsi="Verdana"/>
          <w:color w:val="0F4761" w:themeColor="accent1" w:themeShade="BF"/>
        </w:rPr>
        <w:t xml:space="preserve">LDST schools and </w:t>
      </w:r>
      <w:r w:rsidRPr="001B3C01">
        <w:rPr>
          <w:rFonts w:ascii="Verdana" w:hAnsi="Verdana"/>
          <w:color w:val="0F4761" w:themeColor="accent1" w:themeShade="BF"/>
        </w:rPr>
        <w:t>neighbouring schools</w:t>
      </w:r>
    </w:p>
    <w:p w14:paraId="1387683A" w14:textId="77777777" w:rsidR="005405AF" w:rsidRDefault="005405AF" w:rsidP="005405AF">
      <w:pPr>
        <w:pStyle w:val="ListParagraph"/>
        <w:jc w:val="both"/>
        <w:rPr>
          <w:rFonts w:ascii="Verdana" w:hAnsi="Verdana"/>
          <w:color w:val="0F4761" w:themeColor="accent1" w:themeShade="BF"/>
        </w:rPr>
      </w:pPr>
    </w:p>
    <w:p w14:paraId="4CB63204" w14:textId="77777777" w:rsidR="005405AF" w:rsidRPr="00A955ED" w:rsidRDefault="005405AF" w:rsidP="005405AF">
      <w:pPr>
        <w:pStyle w:val="ListParagraph"/>
        <w:numPr>
          <w:ilvl w:val="0"/>
          <w:numId w:val="11"/>
        </w:numPr>
        <w:jc w:val="both"/>
        <w:rPr>
          <w:rFonts w:ascii="Verdana" w:hAnsi="Verdana"/>
          <w:color w:val="0F4761" w:themeColor="accent1" w:themeShade="BF"/>
        </w:rPr>
      </w:pPr>
      <w:r>
        <w:rPr>
          <w:rFonts w:ascii="Verdana" w:hAnsi="Verdana"/>
          <w:color w:val="0F4761" w:themeColor="accent1" w:themeShade="BF"/>
        </w:rPr>
        <w:t>Implementing all policies and procedures approved by the Local governing body and the LDST including equal opportunities for all staff and children relating to sex, gender, race, disability and special educational needs.</w:t>
      </w:r>
    </w:p>
    <w:p w14:paraId="04A99F18" w14:textId="77777777" w:rsidR="005405AF" w:rsidRDefault="005405AF" w:rsidP="005405AF">
      <w:pPr>
        <w:jc w:val="both"/>
        <w:rPr>
          <w:rFonts w:ascii="Verdana" w:hAnsi="Verdana"/>
          <w:color w:val="0F4761" w:themeColor="accent1" w:themeShade="BF"/>
        </w:rPr>
      </w:pPr>
      <w:r w:rsidRPr="00521A43">
        <w:rPr>
          <w:rFonts w:ascii="Verdana" w:hAnsi="Verdana"/>
          <w:b/>
          <w:bCs/>
          <w:color w:val="0070C0"/>
        </w:rPr>
        <w:t>Liverpool Diocesan Schools Trust</w:t>
      </w:r>
      <w:r>
        <w:rPr>
          <w:rFonts w:ascii="Verdana" w:hAnsi="Verdana"/>
          <w:color w:val="0F4761" w:themeColor="accent1" w:themeShade="BF"/>
        </w:rPr>
        <w:t>:</w:t>
      </w:r>
    </w:p>
    <w:p w14:paraId="7A4914D0" w14:textId="042D1057" w:rsidR="005405AF" w:rsidRDefault="005405AF" w:rsidP="005405AF">
      <w:pPr>
        <w:jc w:val="both"/>
        <w:rPr>
          <w:rFonts w:ascii="Verdana" w:hAnsi="Verdana"/>
          <w:color w:val="0F4761" w:themeColor="accent1" w:themeShade="BF"/>
        </w:rPr>
      </w:pPr>
      <w:r>
        <w:rPr>
          <w:rFonts w:ascii="Verdana" w:hAnsi="Verdana"/>
          <w:color w:val="0F4761" w:themeColor="accent1" w:themeShade="BF"/>
        </w:rPr>
        <w:t>I</w:t>
      </w:r>
      <w:r w:rsidRPr="0061393A">
        <w:rPr>
          <w:rFonts w:ascii="Verdana" w:hAnsi="Verdana"/>
          <w:color w:val="0F4761" w:themeColor="accent1" w:themeShade="BF"/>
        </w:rPr>
        <w:t>s</w:t>
      </w:r>
      <w:r>
        <w:rPr>
          <w:rFonts w:ascii="Verdana" w:hAnsi="Verdana"/>
          <w:color w:val="0F4761" w:themeColor="accent1" w:themeShade="BF"/>
        </w:rPr>
        <w:t xml:space="preserve"> </w:t>
      </w:r>
      <w:r w:rsidRPr="0061393A">
        <w:rPr>
          <w:rFonts w:ascii="Verdana" w:hAnsi="Verdana"/>
          <w:color w:val="0F4761" w:themeColor="accent1" w:themeShade="BF"/>
        </w:rPr>
        <w:t xml:space="preserve">committed to safeguarding and promoting the welfare of children and young </w:t>
      </w:r>
      <w:r w:rsidR="00303236" w:rsidRPr="0061393A">
        <w:rPr>
          <w:rFonts w:ascii="Verdana" w:hAnsi="Verdana"/>
          <w:color w:val="0F4761" w:themeColor="accent1" w:themeShade="BF"/>
        </w:rPr>
        <w:t>people and</w:t>
      </w:r>
      <w:r w:rsidRPr="0061393A">
        <w:rPr>
          <w:rFonts w:ascii="Verdana" w:hAnsi="Verdana"/>
          <w:color w:val="0F4761" w:themeColor="accent1" w:themeShade="BF"/>
        </w:rPr>
        <w:t xml:space="preserve"> expects all staff and volunteers to share this commitment. Appointment to this post</w:t>
      </w:r>
      <w:r>
        <w:rPr>
          <w:rFonts w:ascii="Verdana" w:hAnsi="Verdana"/>
          <w:color w:val="0F4761" w:themeColor="accent1" w:themeShade="BF"/>
        </w:rPr>
        <w:t xml:space="preserve"> </w:t>
      </w:r>
      <w:r w:rsidRPr="0061393A">
        <w:rPr>
          <w:rFonts w:ascii="Verdana" w:hAnsi="Verdana"/>
          <w:color w:val="0F4761" w:themeColor="accent1" w:themeShade="BF"/>
        </w:rPr>
        <w:t>is subject to a satisfactory enhanced DBS check, 2 satisfactory references, and</w:t>
      </w:r>
      <w:r>
        <w:rPr>
          <w:rFonts w:ascii="Verdana" w:hAnsi="Verdana"/>
          <w:color w:val="0F4761" w:themeColor="accent1" w:themeShade="BF"/>
        </w:rPr>
        <w:t xml:space="preserve"> </w:t>
      </w:r>
      <w:r w:rsidRPr="0061393A">
        <w:rPr>
          <w:rFonts w:ascii="Verdana" w:hAnsi="Verdana"/>
          <w:color w:val="0F4761" w:themeColor="accent1" w:themeShade="BF"/>
        </w:rPr>
        <w:t>verification of qualifications.</w:t>
      </w:r>
    </w:p>
    <w:p w14:paraId="60B05923" w14:textId="77777777" w:rsidR="005405AF" w:rsidRPr="0061393A" w:rsidRDefault="005405AF" w:rsidP="005405AF">
      <w:pPr>
        <w:jc w:val="both"/>
        <w:rPr>
          <w:rFonts w:ascii="Verdana" w:hAnsi="Verdana"/>
          <w:color w:val="0F4761" w:themeColor="accent1" w:themeShade="BF"/>
        </w:rPr>
      </w:pPr>
      <w:r w:rsidRPr="0061393A">
        <w:rPr>
          <w:rFonts w:ascii="Verdana" w:hAnsi="Verdana"/>
          <w:color w:val="0F4761" w:themeColor="accent1" w:themeShade="BF"/>
        </w:rPr>
        <w:t>We strive to achieve excellence and to not only maintain our school, but to improve</w:t>
      </w:r>
      <w:r>
        <w:rPr>
          <w:rFonts w:ascii="Verdana" w:hAnsi="Verdana"/>
          <w:color w:val="0F4761" w:themeColor="accent1" w:themeShade="BF"/>
        </w:rPr>
        <w:t xml:space="preserve"> </w:t>
      </w:r>
      <w:r w:rsidRPr="0061393A">
        <w:rPr>
          <w:rFonts w:ascii="Verdana" w:hAnsi="Verdana"/>
          <w:color w:val="0F4761" w:themeColor="accent1" w:themeShade="BF"/>
        </w:rPr>
        <w:t>and enrich our school. To achieve this, you will need to:</w:t>
      </w:r>
    </w:p>
    <w:p w14:paraId="68586B01" w14:textId="77777777" w:rsidR="005405AF" w:rsidRPr="0061393A" w:rsidRDefault="005405AF" w:rsidP="005405AF">
      <w:pPr>
        <w:jc w:val="both"/>
        <w:rPr>
          <w:rFonts w:ascii="Verdana" w:hAnsi="Verdana"/>
          <w:color w:val="0F4761" w:themeColor="accent1" w:themeShade="BF"/>
        </w:rPr>
      </w:pPr>
      <w:r w:rsidRPr="0061393A">
        <w:rPr>
          <w:rFonts w:ascii="Verdana" w:hAnsi="Verdana"/>
          <w:color w:val="0F4761" w:themeColor="accent1" w:themeShade="BF"/>
        </w:rPr>
        <w:t>&gt; Champion and role model a culture of high aspirations and high expectations</w:t>
      </w:r>
    </w:p>
    <w:p w14:paraId="230DF6A8" w14:textId="77777777" w:rsidR="005405AF" w:rsidRPr="0061393A" w:rsidRDefault="005405AF" w:rsidP="005405AF">
      <w:pPr>
        <w:jc w:val="both"/>
        <w:rPr>
          <w:rFonts w:ascii="Verdana" w:hAnsi="Verdana"/>
          <w:color w:val="0F4761" w:themeColor="accent1" w:themeShade="BF"/>
        </w:rPr>
      </w:pPr>
      <w:r w:rsidRPr="0061393A">
        <w:rPr>
          <w:rFonts w:ascii="Verdana" w:hAnsi="Verdana"/>
          <w:color w:val="0F4761" w:themeColor="accent1" w:themeShade="BF"/>
        </w:rPr>
        <w:t>&gt; Work flexibly to meet the changing demands and priorities</w:t>
      </w:r>
    </w:p>
    <w:p w14:paraId="69BC5715" w14:textId="77777777" w:rsidR="005405AF" w:rsidRPr="0061393A" w:rsidRDefault="005405AF" w:rsidP="005405AF">
      <w:pPr>
        <w:jc w:val="both"/>
        <w:rPr>
          <w:rFonts w:ascii="Verdana" w:hAnsi="Verdana"/>
          <w:color w:val="0F4761" w:themeColor="accent1" w:themeShade="BF"/>
        </w:rPr>
      </w:pPr>
      <w:r w:rsidRPr="0061393A">
        <w:rPr>
          <w:rFonts w:ascii="Verdana" w:hAnsi="Verdana"/>
          <w:color w:val="0F4761" w:themeColor="accent1" w:themeShade="BF"/>
        </w:rPr>
        <w:t>&gt; Ensure that all staff are respectful towards pupils, with an unshakeable belief in their</w:t>
      </w:r>
      <w:r>
        <w:rPr>
          <w:rFonts w:ascii="Verdana" w:hAnsi="Verdana"/>
          <w:color w:val="0F4761" w:themeColor="accent1" w:themeShade="BF"/>
        </w:rPr>
        <w:t xml:space="preserve"> </w:t>
      </w:r>
      <w:r w:rsidRPr="0061393A">
        <w:rPr>
          <w:rFonts w:ascii="Verdana" w:hAnsi="Verdana"/>
          <w:color w:val="0F4761" w:themeColor="accent1" w:themeShade="BF"/>
        </w:rPr>
        <w:t>entitlement to a high quality education</w:t>
      </w:r>
    </w:p>
    <w:p w14:paraId="7965A87A" w14:textId="77777777" w:rsidR="005405AF" w:rsidRDefault="005405AF" w:rsidP="005405AF">
      <w:pPr>
        <w:jc w:val="both"/>
        <w:rPr>
          <w:rFonts w:ascii="Verdana" w:hAnsi="Verdana"/>
          <w:color w:val="0F4761" w:themeColor="accent1" w:themeShade="BF"/>
        </w:rPr>
      </w:pPr>
      <w:r w:rsidRPr="0061393A">
        <w:rPr>
          <w:rFonts w:ascii="Verdana" w:hAnsi="Verdana"/>
          <w:color w:val="0F4761" w:themeColor="accent1" w:themeShade="BF"/>
        </w:rPr>
        <w:t>&gt; Engage with and promote the aims and objectives of both the school and LDST</w:t>
      </w:r>
      <w:r>
        <w:rPr>
          <w:rFonts w:ascii="Verdana" w:hAnsi="Verdana"/>
          <w:color w:val="0F4761" w:themeColor="accent1" w:themeShade="BF"/>
        </w:rPr>
        <w:t>.</w:t>
      </w:r>
    </w:p>
    <w:p w14:paraId="4BFD4715" w14:textId="77777777" w:rsidR="005405AF" w:rsidRPr="00DB2470" w:rsidRDefault="005405AF" w:rsidP="005405AF">
      <w:pPr>
        <w:widowControl w:val="0"/>
        <w:snapToGrid w:val="0"/>
        <w:rPr>
          <w:rFonts w:ascii="Verdana" w:hAnsi="Verdana" w:cs="Arial"/>
          <w:b/>
          <w:bCs/>
          <w:kern w:val="1"/>
          <w:sz w:val="20"/>
          <w:szCs w:val="20"/>
        </w:rPr>
      </w:pPr>
      <w:r w:rsidRPr="00DB2470">
        <w:rPr>
          <w:rFonts w:ascii="Verdana" w:hAnsi="Verdana" w:cs="Arial"/>
          <w:b/>
          <w:bCs/>
          <w:sz w:val="20"/>
          <w:szCs w:val="20"/>
        </w:rPr>
        <w:t>This job description is in addition to the general statement of duties included in the School Teacher’s Pay and Conditions of Employment.</w:t>
      </w:r>
      <w:r w:rsidRPr="00DB2470">
        <w:rPr>
          <w:rFonts w:ascii="Verdana" w:hAnsi="Verdana" w:cs="Arial"/>
          <w:b/>
          <w:bCs/>
          <w:kern w:val="1"/>
          <w:sz w:val="20"/>
          <w:szCs w:val="20"/>
        </w:rPr>
        <w:t xml:space="preserve"> This job description may be amended after discussion with the Head teacher and will be reviewed in line with school procedure. </w:t>
      </w:r>
    </w:p>
    <w:p w14:paraId="4E9CC6B9" w14:textId="77777777" w:rsidR="005405AF" w:rsidRDefault="005405AF" w:rsidP="005405AF">
      <w:pPr>
        <w:widowControl w:val="0"/>
        <w:snapToGrid w:val="0"/>
        <w:rPr>
          <w:rFonts w:ascii="Arial" w:hAnsi="Arial"/>
          <w:b/>
        </w:rPr>
      </w:pPr>
    </w:p>
    <w:p w14:paraId="6F8075BB" w14:textId="77777777" w:rsidR="005405AF" w:rsidRPr="00637988" w:rsidRDefault="005405AF" w:rsidP="005405AF">
      <w:pPr>
        <w:rPr>
          <w:rFonts w:ascii="Verdana" w:hAnsi="Verdana"/>
          <w:b/>
          <w:sz w:val="20"/>
          <w:szCs w:val="20"/>
        </w:rPr>
      </w:pPr>
      <w:r w:rsidRPr="0050469E">
        <w:rPr>
          <w:rFonts w:ascii="Arial" w:hAnsi="Arial"/>
          <w:b/>
        </w:rPr>
        <w:t xml:space="preserve">The post holder may reasonably be expected to undertake other duties commensurate with the </w:t>
      </w:r>
      <w:r w:rsidRPr="00637988">
        <w:rPr>
          <w:rFonts w:ascii="Verdana" w:hAnsi="Verdana"/>
          <w:b/>
          <w:sz w:val="20"/>
          <w:szCs w:val="20"/>
        </w:rPr>
        <w:t xml:space="preserve">level of responsibility that may be allocated from time to time. </w:t>
      </w:r>
    </w:p>
    <w:p w14:paraId="57E6A9BD" w14:textId="65A8B0DD" w:rsidR="00585367" w:rsidRPr="00585367" w:rsidRDefault="005405AF" w:rsidP="00585367">
      <w:pPr>
        <w:pStyle w:val="Heading1"/>
        <w:rPr>
          <w:rFonts w:ascii="Verdana" w:hAnsi="Verdana"/>
          <w:b/>
          <w:bCs/>
          <w:sz w:val="36"/>
          <w:szCs w:val="36"/>
        </w:rPr>
      </w:pPr>
      <w:r>
        <w:rPr>
          <w:rFonts w:ascii="Verdana" w:hAnsi="Verdana"/>
          <w:b/>
          <w:bCs/>
          <w:color w:val="2E5395"/>
          <w:sz w:val="36"/>
          <w:szCs w:val="36"/>
        </w:rPr>
        <w:lastRenderedPageBreak/>
        <w:t>P</w:t>
      </w:r>
      <w:r w:rsidR="00585367" w:rsidRPr="00585367">
        <w:rPr>
          <w:rFonts w:ascii="Verdana" w:hAnsi="Verdana"/>
          <w:b/>
          <w:bCs/>
          <w:color w:val="2E5395"/>
          <w:sz w:val="36"/>
          <w:szCs w:val="36"/>
        </w:rPr>
        <w:t>erson</w:t>
      </w:r>
      <w:r w:rsidR="00585367" w:rsidRPr="00585367">
        <w:rPr>
          <w:rFonts w:ascii="Verdana" w:hAnsi="Verdana"/>
          <w:b/>
          <w:bCs/>
          <w:color w:val="2E5395"/>
          <w:spacing w:val="-19"/>
          <w:sz w:val="36"/>
          <w:szCs w:val="36"/>
        </w:rPr>
        <w:t xml:space="preserve"> </w:t>
      </w:r>
      <w:r w:rsidR="00585367" w:rsidRPr="00585367">
        <w:rPr>
          <w:rFonts w:ascii="Verdana" w:hAnsi="Verdana"/>
          <w:b/>
          <w:bCs/>
          <w:color w:val="2E5395"/>
          <w:spacing w:val="-2"/>
          <w:sz w:val="36"/>
          <w:szCs w:val="36"/>
        </w:rPr>
        <w:t>Specification</w:t>
      </w:r>
    </w:p>
    <w:p w14:paraId="470AADF9" w14:textId="77777777" w:rsidR="00585367" w:rsidRPr="00471C99" w:rsidRDefault="00585367" w:rsidP="00585367">
      <w:pPr>
        <w:pStyle w:val="BodyText"/>
        <w:spacing w:before="464" w:line="264" w:lineRule="auto"/>
        <w:ind w:left="680" w:right="603"/>
        <w:rPr>
          <w:color w:val="0F4761" w:themeColor="accent1" w:themeShade="BF"/>
          <w:sz w:val="22"/>
          <w:szCs w:val="22"/>
        </w:rPr>
      </w:pPr>
      <w:r w:rsidRPr="00471C99">
        <w:rPr>
          <w:color w:val="0F4761" w:themeColor="accent1" w:themeShade="BF"/>
          <w:sz w:val="22"/>
          <w:szCs w:val="22"/>
        </w:rPr>
        <w:t>We</w:t>
      </w:r>
      <w:r w:rsidRPr="00471C99">
        <w:rPr>
          <w:color w:val="0F4761" w:themeColor="accent1" w:themeShade="BF"/>
          <w:spacing w:val="-2"/>
          <w:sz w:val="22"/>
          <w:szCs w:val="22"/>
        </w:rPr>
        <w:t xml:space="preserve"> </w:t>
      </w:r>
      <w:r w:rsidRPr="00471C99">
        <w:rPr>
          <w:color w:val="0F4761" w:themeColor="accent1" w:themeShade="BF"/>
          <w:sz w:val="22"/>
          <w:szCs w:val="22"/>
        </w:rPr>
        <w:t>strive</w:t>
      </w:r>
      <w:r w:rsidRPr="00471C99">
        <w:rPr>
          <w:color w:val="0F4761" w:themeColor="accent1" w:themeShade="BF"/>
          <w:spacing w:val="-2"/>
          <w:sz w:val="22"/>
          <w:szCs w:val="22"/>
        </w:rPr>
        <w:t xml:space="preserve"> </w:t>
      </w:r>
      <w:r w:rsidRPr="00471C99">
        <w:rPr>
          <w:color w:val="0F4761" w:themeColor="accent1" w:themeShade="BF"/>
          <w:sz w:val="22"/>
          <w:szCs w:val="22"/>
        </w:rPr>
        <w:t>to</w:t>
      </w:r>
      <w:r w:rsidRPr="00471C99">
        <w:rPr>
          <w:color w:val="0F4761" w:themeColor="accent1" w:themeShade="BF"/>
          <w:spacing w:val="-2"/>
          <w:sz w:val="22"/>
          <w:szCs w:val="22"/>
        </w:rPr>
        <w:t xml:space="preserve"> </w:t>
      </w:r>
      <w:r w:rsidRPr="00471C99">
        <w:rPr>
          <w:color w:val="0F4761" w:themeColor="accent1" w:themeShade="BF"/>
          <w:sz w:val="22"/>
          <w:szCs w:val="22"/>
        </w:rPr>
        <w:t>achieve</w:t>
      </w:r>
      <w:r w:rsidRPr="00471C99">
        <w:rPr>
          <w:color w:val="0F4761" w:themeColor="accent1" w:themeShade="BF"/>
          <w:spacing w:val="-5"/>
          <w:sz w:val="22"/>
          <w:szCs w:val="22"/>
        </w:rPr>
        <w:t xml:space="preserve"> </w:t>
      </w:r>
      <w:r w:rsidRPr="00471C99">
        <w:rPr>
          <w:color w:val="0F4761" w:themeColor="accent1" w:themeShade="BF"/>
          <w:sz w:val="22"/>
          <w:szCs w:val="22"/>
        </w:rPr>
        <w:t>excellence</w:t>
      </w:r>
      <w:r w:rsidRPr="00471C99">
        <w:rPr>
          <w:color w:val="0F4761" w:themeColor="accent1" w:themeShade="BF"/>
          <w:spacing w:val="-3"/>
          <w:sz w:val="22"/>
          <w:szCs w:val="22"/>
        </w:rPr>
        <w:t xml:space="preserve"> </w:t>
      </w:r>
      <w:r w:rsidRPr="00471C99">
        <w:rPr>
          <w:color w:val="0F4761" w:themeColor="accent1" w:themeShade="BF"/>
          <w:sz w:val="22"/>
          <w:szCs w:val="22"/>
        </w:rPr>
        <w:t>and</w:t>
      </w:r>
      <w:r w:rsidRPr="00471C99">
        <w:rPr>
          <w:color w:val="0F4761" w:themeColor="accent1" w:themeShade="BF"/>
          <w:spacing w:val="-4"/>
          <w:sz w:val="22"/>
          <w:szCs w:val="22"/>
        </w:rPr>
        <w:t xml:space="preserve"> </w:t>
      </w:r>
      <w:r w:rsidRPr="00471C99">
        <w:rPr>
          <w:color w:val="0F4761" w:themeColor="accent1" w:themeShade="BF"/>
          <w:sz w:val="22"/>
          <w:szCs w:val="22"/>
        </w:rPr>
        <w:t>to</w:t>
      </w:r>
      <w:r w:rsidRPr="00471C99">
        <w:rPr>
          <w:color w:val="0F4761" w:themeColor="accent1" w:themeShade="BF"/>
          <w:spacing w:val="-3"/>
          <w:sz w:val="22"/>
          <w:szCs w:val="22"/>
        </w:rPr>
        <w:t xml:space="preserve"> </w:t>
      </w:r>
      <w:r w:rsidRPr="00471C99">
        <w:rPr>
          <w:color w:val="0F4761" w:themeColor="accent1" w:themeShade="BF"/>
          <w:sz w:val="22"/>
          <w:szCs w:val="22"/>
        </w:rPr>
        <w:t>not</w:t>
      </w:r>
      <w:r w:rsidRPr="00471C99">
        <w:rPr>
          <w:color w:val="0F4761" w:themeColor="accent1" w:themeShade="BF"/>
          <w:spacing w:val="-6"/>
          <w:sz w:val="22"/>
          <w:szCs w:val="22"/>
        </w:rPr>
        <w:t xml:space="preserve"> </w:t>
      </w:r>
      <w:r w:rsidRPr="00471C99">
        <w:rPr>
          <w:color w:val="0F4761" w:themeColor="accent1" w:themeShade="BF"/>
          <w:sz w:val="22"/>
          <w:szCs w:val="22"/>
        </w:rPr>
        <w:t>only</w:t>
      </w:r>
      <w:r w:rsidRPr="00471C99">
        <w:rPr>
          <w:color w:val="0F4761" w:themeColor="accent1" w:themeShade="BF"/>
          <w:spacing w:val="-4"/>
          <w:sz w:val="22"/>
          <w:szCs w:val="22"/>
        </w:rPr>
        <w:t xml:space="preserve"> </w:t>
      </w:r>
      <w:r w:rsidRPr="00471C99">
        <w:rPr>
          <w:color w:val="0F4761" w:themeColor="accent1" w:themeShade="BF"/>
          <w:sz w:val="22"/>
          <w:szCs w:val="22"/>
        </w:rPr>
        <w:t>maintain</w:t>
      </w:r>
      <w:r w:rsidRPr="00471C99">
        <w:rPr>
          <w:color w:val="0F4761" w:themeColor="accent1" w:themeShade="BF"/>
          <w:spacing w:val="-4"/>
          <w:sz w:val="22"/>
          <w:szCs w:val="22"/>
        </w:rPr>
        <w:t xml:space="preserve"> </w:t>
      </w:r>
      <w:r w:rsidRPr="00471C99">
        <w:rPr>
          <w:color w:val="0F4761" w:themeColor="accent1" w:themeShade="BF"/>
          <w:sz w:val="22"/>
          <w:szCs w:val="22"/>
        </w:rPr>
        <w:t>our</w:t>
      </w:r>
      <w:r w:rsidRPr="00471C99">
        <w:rPr>
          <w:color w:val="0F4761" w:themeColor="accent1" w:themeShade="BF"/>
          <w:spacing w:val="-4"/>
          <w:sz w:val="22"/>
          <w:szCs w:val="22"/>
        </w:rPr>
        <w:t xml:space="preserve"> </w:t>
      </w:r>
      <w:r w:rsidRPr="00471C99">
        <w:rPr>
          <w:color w:val="0F4761" w:themeColor="accent1" w:themeShade="BF"/>
          <w:sz w:val="22"/>
          <w:szCs w:val="22"/>
        </w:rPr>
        <w:t>school,</w:t>
      </w:r>
      <w:r w:rsidRPr="00471C99">
        <w:rPr>
          <w:color w:val="0F4761" w:themeColor="accent1" w:themeShade="BF"/>
          <w:spacing w:val="-1"/>
          <w:sz w:val="22"/>
          <w:szCs w:val="22"/>
        </w:rPr>
        <w:t xml:space="preserve"> </w:t>
      </w:r>
      <w:r w:rsidRPr="00471C99">
        <w:rPr>
          <w:color w:val="0F4761" w:themeColor="accent1" w:themeShade="BF"/>
          <w:sz w:val="22"/>
          <w:szCs w:val="22"/>
        </w:rPr>
        <w:t>but</w:t>
      </w:r>
      <w:r w:rsidRPr="00471C99">
        <w:rPr>
          <w:color w:val="0F4761" w:themeColor="accent1" w:themeShade="BF"/>
          <w:spacing w:val="-4"/>
          <w:sz w:val="22"/>
          <w:szCs w:val="22"/>
        </w:rPr>
        <w:t xml:space="preserve"> </w:t>
      </w:r>
      <w:r w:rsidRPr="00471C99">
        <w:rPr>
          <w:color w:val="0F4761" w:themeColor="accent1" w:themeShade="BF"/>
          <w:sz w:val="22"/>
          <w:szCs w:val="22"/>
        </w:rPr>
        <w:t>to improve and enrich our school.</w:t>
      </w:r>
      <w:r w:rsidRPr="00471C99">
        <w:rPr>
          <w:color w:val="0F4761" w:themeColor="accent1" w:themeShade="BF"/>
          <w:spacing w:val="80"/>
          <w:sz w:val="22"/>
          <w:szCs w:val="22"/>
        </w:rPr>
        <w:t xml:space="preserve"> </w:t>
      </w:r>
      <w:r w:rsidRPr="00471C99">
        <w:rPr>
          <w:color w:val="0F4761" w:themeColor="accent1" w:themeShade="BF"/>
          <w:sz w:val="22"/>
          <w:szCs w:val="22"/>
        </w:rPr>
        <w:t>To achieve this, you will need to:</w:t>
      </w:r>
    </w:p>
    <w:p w14:paraId="7FC0FC06" w14:textId="77777777" w:rsidR="00585367" w:rsidRPr="00471C99" w:rsidRDefault="00585367" w:rsidP="00585367">
      <w:pPr>
        <w:pStyle w:val="ListParagraph"/>
        <w:widowControl w:val="0"/>
        <w:numPr>
          <w:ilvl w:val="0"/>
          <w:numId w:val="14"/>
        </w:numPr>
        <w:tabs>
          <w:tab w:val="left" w:pos="1400"/>
          <w:tab w:val="left" w:pos="1401"/>
        </w:tabs>
        <w:autoSpaceDE w:val="0"/>
        <w:autoSpaceDN w:val="0"/>
        <w:spacing w:before="115" w:after="0" w:line="264" w:lineRule="auto"/>
        <w:ind w:right="1845"/>
        <w:contextualSpacing w:val="0"/>
        <w:rPr>
          <w:rFonts w:ascii="Verdana" w:hAnsi="Verdana"/>
          <w:color w:val="0F4761" w:themeColor="accent1" w:themeShade="BF"/>
        </w:rPr>
      </w:pPr>
      <w:r w:rsidRPr="00471C99">
        <w:rPr>
          <w:rFonts w:ascii="Verdana" w:hAnsi="Verdana"/>
          <w:color w:val="0F4761" w:themeColor="accent1" w:themeShade="BF"/>
        </w:rPr>
        <w:t>Champion</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and</w:t>
      </w:r>
      <w:r w:rsidRPr="00471C99">
        <w:rPr>
          <w:rFonts w:ascii="Verdana" w:hAnsi="Verdana"/>
          <w:color w:val="0F4761" w:themeColor="accent1" w:themeShade="BF"/>
          <w:spacing w:val="-5"/>
        </w:rPr>
        <w:t xml:space="preserve"> </w:t>
      </w:r>
      <w:r w:rsidRPr="00471C99">
        <w:rPr>
          <w:rFonts w:ascii="Verdana" w:hAnsi="Verdana"/>
          <w:color w:val="0F4761" w:themeColor="accent1" w:themeShade="BF"/>
        </w:rPr>
        <w:t>role</w:t>
      </w:r>
      <w:r w:rsidRPr="00471C99">
        <w:rPr>
          <w:rFonts w:ascii="Verdana" w:hAnsi="Verdana"/>
          <w:color w:val="0F4761" w:themeColor="accent1" w:themeShade="BF"/>
          <w:spacing w:val="-3"/>
        </w:rPr>
        <w:t xml:space="preserve"> </w:t>
      </w:r>
      <w:r w:rsidRPr="00471C99">
        <w:rPr>
          <w:rFonts w:ascii="Verdana" w:hAnsi="Verdana"/>
          <w:color w:val="0F4761" w:themeColor="accent1" w:themeShade="BF"/>
        </w:rPr>
        <w:t>model</w:t>
      </w:r>
      <w:r w:rsidRPr="00471C99">
        <w:rPr>
          <w:rFonts w:ascii="Verdana" w:hAnsi="Verdana"/>
          <w:color w:val="0F4761" w:themeColor="accent1" w:themeShade="BF"/>
          <w:spacing w:val="-5"/>
        </w:rPr>
        <w:t xml:space="preserve"> </w:t>
      </w:r>
      <w:r w:rsidRPr="00471C99">
        <w:rPr>
          <w:rFonts w:ascii="Verdana" w:hAnsi="Verdana"/>
          <w:color w:val="0F4761" w:themeColor="accent1" w:themeShade="BF"/>
        </w:rPr>
        <w:t>a</w:t>
      </w:r>
      <w:r w:rsidRPr="00471C99">
        <w:rPr>
          <w:rFonts w:ascii="Verdana" w:hAnsi="Verdana"/>
          <w:color w:val="0F4761" w:themeColor="accent1" w:themeShade="BF"/>
          <w:spacing w:val="-5"/>
        </w:rPr>
        <w:t xml:space="preserve"> </w:t>
      </w:r>
      <w:r w:rsidRPr="00471C99">
        <w:rPr>
          <w:rFonts w:ascii="Verdana" w:hAnsi="Verdana"/>
          <w:color w:val="0F4761" w:themeColor="accent1" w:themeShade="BF"/>
        </w:rPr>
        <w:t>culture</w:t>
      </w:r>
      <w:r w:rsidRPr="00471C99">
        <w:rPr>
          <w:rFonts w:ascii="Verdana" w:hAnsi="Verdana"/>
          <w:color w:val="0F4761" w:themeColor="accent1" w:themeShade="BF"/>
          <w:spacing w:val="-3"/>
        </w:rPr>
        <w:t xml:space="preserve"> </w:t>
      </w:r>
      <w:r w:rsidRPr="00471C99">
        <w:rPr>
          <w:rFonts w:ascii="Verdana" w:hAnsi="Verdana"/>
          <w:color w:val="0F4761" w:themeColor="accent1" w:themeShade="BF"/>
        </w:rPr>
        <w:t>of</w:t>
      </w:r>
      <w:r w:rsidRPr="00471C99">
        <w:rPr>
          <w:rFonts w:ascii="Verdana" w:hAnsi="Verdana"/>
          <w:color w:val="0F4761" w:themeColor="accent1" w:themeShade="BF"/>
          <w:spacing w:val="-5"/>
        </w:rPr>
        <w:t xml:space="preserve"> </w:t>
      </w:r>
      <w:r w:rsidRPr="00471C99">
        <w:rPr>
          <w:rFonts w:ascii="Verdana" w:hAnsi="Verdana"/>
          <w:color w:val="0F4761" w:themeColor="accent1" w:themeShade="BF"/>
        </w:rPr>
        <w:t>high</w:t>
      </w:r>
      <w:r w:rsidRPr="00471C99">
        <w:rPr>
          <w:rFonts w:ascii="Verdana" w:hAnsi="Verdana"/>
          <w:color w:val="0F4761" w:themeColor="accent1" w:themeShade="BF"/>
          <w:spacing w:val="-2"/>
        </w:rPr>
        <w:t xml:space="preserve"> </w:t>
      </w:r>
      <w:r w:rsidRPr="00471C99">
        <w:rPr>
          <w:rFonts w:ascii="Verdana" w:hAnsi="Verdana"/>
          <w:color w:val="0F4761" w:themeColor="accent1" w:themeShade="BF"/>
        </w:rPr>
        <w:t>aspirations</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and</w:t>
      </w:r>
      <w:r w:rsidRPr="00471C99">
        <w:rPr>
          <w:rFonts w:ascii="Verdana" w:hAnsi="Verdana"/>
          <w:color w:val="0F4761" w:themeColor="accent1" w:themeShade="BF"/>
          <w:spacing w:val="-5"/>
        </w:rPr>
        <w:t xml:space="preserve"> </w:t>
      </w:r>
      <w:r w:rsidRPr="00471C99">
        <w:rPr>
          <w:rFonts w:ascii="Verdana" w:hAnsi="Verdana"/>
          <w:color w:val="0F4761" w:themeColor="accent1" w:themeShade="BF"/>
        </w:rPr>
        <w:t xml:space="preserve">high </w:t>
      </w:r>
      <w:r w:rsidRPr="00471C99">
        <w:rPr>
          <w:rFonts w:ascii="Verdana" w:hAnsi="Verdana"/>
          <w:color w:val="0F4761" w:themeColor="accent1" w:themeShade="BF"/>
          <w:spacing w:val="-2"/>
        </w:rPr>
        <w:t>expectations</w:t>
      </w:r>
    </w:p>
    <w:p w14:paraId="299178D4" w14:textId="5236ED7F" w:rsidR="00585367" w:rsidRPr="00471C99" w:rsidRDefault="00585367" w:rsidP="00585367">
      <w:pPr>
        <w:pStyle w:val="ListParagraph"/>
        <w:widowControl w:val="0"/>
        <w:numPr>
          <w:ilvl w:val="0"/>
          <w:numId w:val="14"/>
        </w:numPr>
        <w:tabs>
          <w:tab w:val="left" w:pos="1400"/>
          <w:tab w:val="left" w:pos="1401"/>
        </w:tabs>
        <w:autoSpaceDE w:val="0"/>
        <w:autoSpaceDN w:val="0"/>
        <w:spacing w:after="0" w:line="267" w:lineRule="exact"/>
        <w:ind w:hanging="361"/>
        <w:contextualSpacing w:val="0"/>
        <w:rPr>
          <w:rFonts w:ascii="Verdana" w:hAnsi="Verdana"/>
          <w:color w:val="0F4761" w:themeColor="accent1" w:themeShade="BF"/>
        </w:rPr>
      </w:pPr>
      <w:r w:rsidRPr="00471C99">
        <w:rPr>
          <w:rFonts w:ascii="Verdana" w:hAnsi="Verdana"/>
          <w:color w:val="0F4761" w:themeColor="accent1" w:themeShade="BF"/>
        </w:rPr>
        <w:t>Work</w:t>
      </w:r>
      <w:r w:rsidRPr="00471C99">
        <w:rPr>
          <w:rFonts w:ascii="Verdana" w:hAnsi="Verdana"/>
          <w:color w:val="0F4761" w:themeColor="accent1" w:themeShade="BF"/>
          <w:spacing w:val="-7"/>
        </w:rPr>
        <w:t xml:space="preserve"> </w:t>
      </w:r>
      <w:r w:rsidRPr="00471C99">
        <w:rPr>
          <w:rFonts w:ascii="Verdana" w:hAnsi="Verdana"/>
          <w:color w:val="0F4761" w:themeColor="accent1" w:themeShade="BF"/>
        </w:rPr>
        <w:t>flexibly</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to</w:t>
      </w:r>
      <w:r w:rsidRPr="00471C99">
        <w:rPr>
          <w:rFonts w:ascii="Verdana" w:hAnsi="Verdana"/>
          <w:color w:val="0F4761" w:themeColor="accent1" w:themeShade="BF"/>
          <w:spacing w:val="-3"/>
        </w:rPr>
        <w:t xml:space="preserve"> </w:t>
      </w:r>
      <w:r w:rsidRPr="00471C99">
        <w:rPr>
          <w:rFonts w:ascii="Verdana" w:hAnsi="Verdana"/>
          <w:color w:val="0F4761" w:themeColor="accent1" w:themeShade="BF"/>
        </w:rPr>
        <w:t>meet</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the</w:t>
      </w:r>
      <w:r w:rsidRPr="00471C99">
        <w:rPr>
          <w:rFonts w:ascii="Verdana" w:hAnsi="Verdana"/>
          <w:color w:val="0F4761" w:themeColor="accent1" w:themeShade="BF"/>
          <w:spacing w:val="-3"/>
        </w:rPr>
        <w:t xml:space="preserve"> </w:t>
      </w:r>
      <w:r w:rsidRPr="00471C99">
        <w:rPr>
          <w:rFonts w:ascii="Verdana" w:hAnsi="Verdana"/>
          <w:color w:val="0F4761" w:themeColor="accent1" w:themeShade="BF"/>
        </w:rPr>
        <w:t>changing</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demands</w:t>
      </w:r>
      <w:r w:rsidRPr="00471C99">
        <w:rPr>
          <w:rFonts w:ascii="Verdana" w:hAnsi="Verdana"/>
          <w:color w:val="0F4761" w:themeColor="accent1" w:themeShade="BF"/>
          <w:spacing w:val="-3"/>
        </w:rPr>
        <w:t xml:space="preserve"> </w:t>
      </w:r>
      <w:r w:rsidRPr="00471C99">
        <w:rPr>
          <w:rFonts w:ascii="Verdana" w:hAnsi="Verdana"/>
          <w:color w:val="0F4761" w:themeColor="accent1" w:themeShade="BF"/>
        </w:rPr>
        <w:t>and</w:t>
      </w:r>
      <w:r w:rsidRPr="00471C99">
        <w:rPr>
          <w:rFonts w:ascii="Verdana" w:hAnsi="Verdana"/>
          <w:color w:val="0F4761" w:themeColor="accent1" w:themeShade="BF"/>
          <w:spacing w:val="-4"/>
        </w:rPr>
        <w:t xml:space="preserve"> </w:t>
      </w:r>
      <w:r w:rsidRPr="00471C99">
        <w:rPr>
          <w:rFonts w:ascii="Verdana" w:hAnsi="Verdana"/>
          <w:color w:val="0F4761" w:themeColor="accent1" w:themeShade="BF"/>
          <w:spacing w:val="-2"/>
        </w:rPr>
        <w:t>priorities</w:t>
      </w:r>
      <w:r>
        <w:rPr>
          <w:rFonts w:ascii="Verdana" w:hAnsi="Verdana"/>
          <w:color w:val="0F4761" w:themeColor="accent1" w:themeShade="BF"/>
          <w:spacing w:val="-2"/>
        </w:rPr>
        <w:t xml:space="preserve"> of school life</w:t>
      </w:r>
    </w:p>
    <w:p w14:paraId="4CD5203A" w14:textId="77777777" w:rsidR="00585367" w:rsidRPr="00471C99" w:rsidRDefault="00585367" w:rsidP="00585367">
      <w:pPr>
        <w:pStyle w:val="ListParagraph"/>
        <w:widowControl w:val="0"/>
        <w:numPr>
          <w:ilvl w:val="0"/>
          <w:numId w:val="14"/>
        </w:numPr>
        <w:tabs>
          <w:tab w:val="left" w:pos="1400"/>
          <w:tab w:val="left" w:pos="1401"/>
        </w:tabs>
        <w:autoSpaceDE w:val="0"/>
        <w:autoSpaceDN w:val="0"/>
        <w:spacing w:before="26" w:after="0" w:line="264" w:lineRule="auto"/>
        <w:ind w:right="1010"/>
        <w:contextualSpacing w:val="0"/>
        <w:rPr>
          <w:rFonts w:ascii="Verdana" w:hAnsi="Verdana"/>
          <w:color w:val="0F4761" w:themeColor="accent1" w:themeShade="BF"/>
        </w:rPr>
      </w:pPr>
      <w:r w:rsidRPr="00471C99">
        <w:rPr>
          <w:rFonts w:ascii="Verdana" w:hAnsi="Verdana"/>
          <w:color w:val="0F4761" w:themeColor="accent1" w:themeShade="BF"/>
        </w:rPr>
        <w:t>Ensure</w:t>
      </w:r>
      <w:r w:rsidRPr="00471C99">
        <w:rPr>
          <w:rFonts w:ascii="Verdana" w:hAnsi="Verdana"/>
          <w:color w:val="0F4761" w:themeColor="accent1" w:themeShade="BF"/>
          <w:spacing w:val="-2"/>
        </w:rPr>
        <w:t xml:space="preserve"> </w:t>
      </w:r>
      <w:r w:rsidRPr="00471C99">
        <w:rPr>
          <w:rFonts w:ascii="Verdana" w:hAnsi="Verdana"/>
          <w:color w:val="0F4761" w:themeColor="accent1" w:themeShade="BF"/>
        </w:rPr>
        <w:t>that</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all</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staff</w:t>
      </w:r>
      <w:r w:rsidRPr="00471C99">
        <w:rPr>
          <w:rFonts w:ascii="Verdana" w:hAnsi="Verdana"/>
          <w:color w:val="0F4761" w:themeColor="accent1" w:themeShade="BF"/>
          <w:spacing w:val="-2"/>
        </w:rPr>
        <w:t xml:space="preserve"> </w:t>
      </w:r>
      <w:r w:rsidRPr="00471C99">
        <w:rPr>
          <w:rFonts w:ascii="Verdana" w:hAnsi="Verdana"/>
          <w:color w:val="0F4761" w:themeColor="accent1" w:themeShade="BF"/>
        </w:rPr>
        <w:t>are</w:t>
      </w:r>
      <w:r w:rsidRPr="00471C99">
        <w:rPr>
          <w:rFonts w:ascii="Verdana" w:hAnsi="Verdana"/>
          <w:color w:val="0F4761" w:themeColor="accent1" w:themeShade="BF"/>
          <w:spacing w:val="-2"/>
        </w:rPr>
        <w:t xml:space="preserve"> </w:t>
      </w:r>
      <w:r w:rsidRPr="00471C99">
        <w:rPr>
          <w:rFonts w:ascii="Verdana" w:hAnsi="Verdana"/>
          <w:color w:val="0F4761" w:themeColor="accent1" w:themeShade="BF"/>
        </w:rPr>
        <w:t>respectful</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towards</w:t>
      </w:r>
      <w:r w:rsidRPr="00471C99">
        <w:rPr>
          <w:rFonts w:ascii="Verdana" w:hAnsi="Verdana"/>
          <w:color w:val="0F4761" w:themeColor="accent1" w:themeShade="BF"/>
          <w:spacing w:val="-3"/>
        </w:rPr>
        <w:t xml:space="preserve"> </w:t>
      </w:r>
      <w:r w:rsidRPr="00471C99">
        <w:rPr>
          <w:rFonts w:ascii="Verdana" w:hAnsi="Verdana"/>
          <w:color w:val="0F4761" w:themeColor="accent1" w:themeShade="BF"/>
        </w:rPr>
        <w:t>pupils,</w:t>
      </w:r>
      <w:r w:rsidRPr="00471C99">
        <w:rPr>
          <w:rFonts w:ascii="Verdana" w:hAnsi="Verdana"/>
          <w:color w:val="0F4761" w:themeColor="accent1" w:themeShade="BF"/>
          <w:spacing w:val="-2"/>
        </w:rPr>
        <w:t xml:space="preserve"> </w:t>
      </w:r>
      <w:r w:rsidRPr="00471C99">
        <w:rPr>
          <w:rFonts w:ascii="Verdana" w:hAnsi="Verdana"/>
          <w:color w:val="0F4761" w:themeColor="accent1" w:themeShade="BF"/>
        </w:rPr>
        <w:t>with</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an</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unshakeable belief in their entitlement to a high-quality education</w:t>
      </w:r>
    </w:p>
    <w:p w14:paraId="2742284A" w14:textId="77777777" w:rsidR="00585367" w:rsidRPr="00471C99" w:rsidRDefault="00585367" w:rsidP="00585367">
      <w:pPr>
        <w:pStyle w:val="ListParagraph"/>
        <w:widowControl w:val="0"/>
        <w:numPr>
          <w:ilvl w:val="0"/>
          <w:numId w:val="14"/>
        </w:numPr>
        <w:tabs>
          <w:tab w:val="left" w:pos="1400"/>
          <w:tab w:val="left" w:pos="1401"/>
        </w:tabs>
        <w:autoSpaceDE w:val="0"/>
        <w:autoSpaceDN w:val="0"/>
        <w:spacing w:after="0" w:line="266" w:lineRule="auto"/>
        <w:ind w:right="783"/>
        <w:contextualSpacing w:val="0"/>
        <w:rPr>
          <w:rFonts w:ascii="Verdana" w:hAnsi="Verdana"/>
          <w:color w:val="0F4761" w:themeColor="accent1" w:themeShade="BF"/>
        </w:rPr>
      </w:pPr>
      <w:r w:rsidRPr="00471C99">
        <w:rPr>
          <w:rFonts w:ascii="Verdana" w:hAnsi="Verdana"/>
          <w:color w:val="0F4761" w:themeColor="accent1" w:themeShade="BF"/>
        </w:rPr>
        <w:t>Engage</w:t>
      </w:r>
      <w:r w:rsidRPr="00471C99">
        <w:rPr>
          <w:rFonts w:ascii="Verdana" w:hAnsi="Verdana"/>
          <w:color w:val="0F4761" w:themeColor="accent1" w:themeShade="BF"/>
          <w:spacing w:val="-2"/>
        </w:rPr>
        <w:t xml:space="preserve"> </w:t>
      </w:r>
      <w:r w:rsidRPr="00471C99">
        <w:rPr>
          <w:rFonts w:ascii="Verdana" w:hAnsi="Verdana"/>
          <w:color w:val="0F4761" w:themeColor="accent1" w:themeShade="BF"/>
        </w:rPr>
        <w:t>with</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and</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promote</w:t>
      </w:r>
      <w:r w:rsidRPr="00471C99">
        <w:rPr>
          <w:rFonts w:ascii="Verdana" w:hAnsi="Verdana"/>
          <w:color w:val="0F4761" w:themeColor="accent1" w:themeShade="BF"/>
          <w:spacing w:val="-3"/>
        </w:rPr>
        <w:t xml:space="preserve"> </w:t>
      </w:r>
      <w:r w:rsidRPr="00471C99">
        <w:rPr>
          <w:rFonts w:ascii="Verdana" w:hAnsi="Verdana"/>
          <w:color w:val="0F4761" w:themeColor="accent1" w:themeShade="BF"/>
        </w:rPr>
        <w:t>the</w:t>
      </w:r>
      <w:r w:rsidRPr="00471C99">
        <w:rPr>
          <w:rFonts w:ascii="Verdana" w:hAnsi="Verdana"/>
          <w:color w:val="0F4761" w:themeColor="accent1" w:themeShade="BF"/>
          <w:spacing w:val="-2"/>
        </w:rPr>
        <w:t xml:space="preserve"> </w:t>
      </w:r>
      <w:r w:rsidRPr="00471C99">
        <w:rPr>
          <w:rFonts w:ascii="Verdana" w:hAnsi="Verdana"/>
          <w:color w:val="0F4761" w:themeColor="accent1" w:themeShade="BF"/>
        </w:rPr>
        <w:t>aims</w:t>
      </w:r>
      <w:r w:rsidRPr="00471C99">
        <w:rPr>
          <w:rFonts w:ascii="Verdana" w:hAnsi="Verdana"/>
          <w:color w:val="0F4761" w:themeColor="accent1" w:themeShade="BF"/>
          <w:spacing w:val="-3"/>
        </w:rPr>
        <w:t xml:space="preserve"> </w:t>
      </w:r>
      <w:r w:rsidRPr="00471C99">
        <w:rPr>
          <w:rFonts w:ascii="Verdana" w:hAnsi="Verdana"/>
          <w:color w:val="0F4761" w:themeColor="accent1" w:themeShade="BF"/>
        </w:rPr>
        <w:t>and</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objectives</w:t>
      </w:r>
      <w:r w:rsidRPr="00471C99">
        <w:rPr>
          <w:rFonts w:ascii="Verdana" w:hAnsi="Verdana"/>
          <w:color w:val="0F4761" w:themeColor="accent1" w:themeShade="BF"/>
          <w:spacing w:val="-2"/>
        </w:rPr>
        <w:t xml:space="preserve"> </w:t>
      </w:r>
      <w:r w:rsidRPr="00471C99">
        <w:rPr>
          <w:rFonts w:ascii="Verdana" w:hAnsi="Verdana"/>
          <w:color w:val="0F4761" w:themeColor="accent1" w:themeShade="BF"/>
        </w:rPr>
        <w:t>of</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both</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the</w:t>
      </w:r>
      <w:r w:rsidRPr="00471C99">
        <w:rPr>
          <w:rFonts w:ascii="Verdana" w:hAnsi="Verdana"/>
          <w:color w:val="0F4761" w:themeColor="accent1" w:themeShade="BF"/>
          <w:spacing w:val="-2"/>
        </w:rPr>
        <w:t xml:space="preserve"> </w:t>
      </w:r>
      <w:r w:rsidRPr="00471C99">
        <w:rPr>
          <w:rFonts w:ascii="Verdana" w:hAnsi="Verdana"/>
          <w:color w:val="0F4761" w:themeColor="accent1" w:themeShade="BF"/>
        </w:rPr>
        <w:t>school</w:t>
      </w:r>
      <w:r w:rsidRPr="00471C99">
        <w:rPr>
          <w:rFonts w:ascii="Verdana" w:hAnsi="Verdana"/>
          <w:color w:val="0F4761" w:themeColor="accent1" w:themeShade="BF"/>
          <w:spacing w:val="-4"/>
        </w:rPr>
        <w:t xml:space="preserve"> </w:t>
      </w:r>
      <w:r w:rsidRPr="00471C99">
        <w:rPr>
          <w:rFonts w:ascii="Verdana" w:hAnsi="Verdana"/>
          <w:color w:val="0F4761" w:themeColor="accent1" w:themeShade="BF"/>
        </w:rPr>
        <w:t xml:space="preserve">and </w:t>
      </w:r>
      <w:r w:rsidRPr="00471C99">
        <w:rPr>
          <w:rFonts w:ascii="Verdana" w:hAnsi="Verdana"/>
          <w:color w:val="0F4761" w:themeColor="accent1" w:themeShade="BF"/>
          <w:spacing w:val="-4"/>
        </w:rPr>
        <w:t>LDST</w:t>
      </w:r>
    </w:p>
    <w:p w14:paraId="62FB2F49" w14:textId="77777777" w:rsidR="00971534" w:rsidRDefault="00971534"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tbl>
      <w:tblPr>
        <w:tblStyle w:val="TableGrid"/>
        <w:tblW w:w="0" w:type="auto"/>
        <w:tblLook w:val="04A0" w:firstRow="1" w:lastRow="0" w:firstColumn="1" w:lastColumn="0" w:noHBand="0" w:noVBand="1"/>
      </w:tblPr>
      <w:tblGrid>
        <w:gridCol w:w="2122"/>
        <w:gridCol w:w="4677"/>
        <w:gridCol w:w="3502"/>
      </w:tblGrid>
      <w:tr w:rsidR="001C3FBC" w14:paraId="40F17A55" w14:textId="77777777" w:rsidTr="006E0476">
        <w:tc>
          <w:tcPr>
            <w:tcW w:w="2122" w:type="dxa"/>
            <w:shd w:val="clear" w:color="auto" w:fill="DAE9F7" w:themeFill="text2" w:themeFillTint="1A"/>
          </w:tcPr>
          <w:p w14:paraId="5E9688A1" w14:textId="1822F341" w:rsidR="001C3FBC" w:rsidRDefault="007C2CB6"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r>
              <w:rPr>
                <w:rFonts w:ascii="Verdana" w:eastAsia="Times New Roman" w:hAnsi="Verdana" w:cs="AUdimat-Regular"/>
                <w:color w:val="004990"/>
                <w:sz w:val="24"/>
                <w:szCs w:val="24"/>
                <w:lang w:eastAsia="en-GB"/>
              </w:rPr>
              <w:t>Criteria</w:t>
            </w:r>
          </w:p>
        </w:tc>
        <w:tc>
          <w:tcPr>
            <w:tcW w:w="4677" w:type="dxa"/>
            <w:shd w:val="clear" w:color="auto" w:fill="DAE9F7" w:themeFill="text2" w:themeFillTint="1A"/>
          </w:tcPr>
          <w:p w14:paraId="50046985" w14:textId="43B83320" w:rsidR="001C3FBC" w:rsidRPr="001C3FBC" w:rsidRDefault="001C3FBC" w:rsidP="00E6533A">
            <w:pPr>
              <w:autoSpaceDE w:val="0"/>
              <w:autoSpaceDN w:val="0"/>
              <w:adjustRightInd w:val="0"/>
              <w:spacing w:after="240" w:line="264" w:lineRule="auto"/>
              <w:contextualSpacing/>
              <w:rPr>
                <w:rFonts w:ascii="Verdana" w:eastAsia="Times New Roman" w:hAnsi="Verdana" w:cs="AUdimat-Regular"/>
                <w:b/>
                <w:bCs/>
                <w:color w:val="004990"/>
                <w:sz w:val="24"/>
                <w:szCs w:val="24"/>
                <w:lang w:eastAsia="en-GB"/>
              </w:rPr>
            </w:pPr>
            <w:r w:rsidRPr="001C3FBC">
              <w:rPr>
                <w:rFonts w:ascii="Verdana" w:eastAsia="Times New Roman" w:hAnsi="Verdana" w:cs="AUdimat-Regular"/>
                <w:b/>
                <w:bCs/>
                <w:color w:val="004990"/>
                <w:sz w:val="24"/>
                <w:szCs w:val="24"/>
                <w:lang w:eastAsia="en-GB"/>
              </w:rPr>
              <w:t xml:space="preserve">Essential </w:t>
            </w:r>
          </w:p>
        </w:tc>
        <w:tc>
          <w:tcPr>
            <w:tcW w:w="3502" w:type="dxa"/>
            <w:shd w:val="clear" w:color="auto" w:fill="DAE9F7" w:themeFill="text2" w:themeFillTint="1A"/>
          </w:tcPr>
          <w:p w14:paraId="5450F5C5" w14:textId="2134895A" w:rsidR="001C3FBC" w:rsidRPr="00F6269E" w:rsidRDefault="00F6269E" w:rsidP="00E6533A">
            <w:pPr>
              <w:autoSpaceDE w:val="0"/>
              <w:autoSpaceDN w:val="0"/>
              <w:adjustRightInd w:val="0"/>
              <w:spacing w:after="240" w:line="264" w:lineRule="auto"/>
              <w:contextualSpacing/>
              <w:rPr>
                <w:rFonts w:ascii="Verdana" w:eastAsia="Times New Roman" w:hAnsi="Verdana" w:cs="AUdimat-Regular"/>
                <w:b/>
                <w:bCs/>
                <w:color w:val="004990"/>
                <w:sz w:val="24"/>
                <w:szCs w:val="24"/>
                <w:lang w:eastAsia="en-GB"/>
              </w:rPr>
            </w:pPr>
            <w:r w:rsidRPr="00F6269E">
              <w:rPr>
                <w:rFonts w:ascii="Verdana" w:eastAsia="Times New Roman" w:hAnsi="Verdana" w:cs="AUdimat-Regular"/>
                <w:b/>
                <w:bCs/>
                <w:color w:val="004990"/>
                <w:sz w:val="24"/>
                <w:szCs w:val="24"/>
                <w:lang w:eastAsia="en-GB"/>
              </w:rPr>
              <w:t xml:space="preserve">Desirable </w:t>
            </w:r>
          </w:p>
        </w:tc>
      </w:tr>
      <w:tr w:rsidR="001C3FBC" w14:paraId="3990F147" w14:textId="77777777" w:rsidTr="006E0476">
        <w:tc>
          <w:tcPr>
            <w:tcW w:w="2122" w:type="dxa"/>
          </w:tcPr>
          <w:p w14:paraId="0AEEDAB6" w14:textId="2075255C" w:rsidR="001C3FBC" w:rsidRDefault="00472B22"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r w:rsidRPr="00471C99">
              <w:rPr>
                <w:b/>
                <w:color w:val="0F4761" w:themeColor="accent1" w:themeShade="BF"/>
                <w:spacing w:val="-2"/>
                <w:sz w:val="20"/>
              </w:rPr>
              <w:t xml:space="preserve">Professional Qualifications </w:t>
            </w:r>
            <w:r w:rsidRPr="00471C99">
              <w:rPr>
                <w:b/>
                <w:color w:val="0F4761" w:themeColor="accent1" w:themeShade="BF"/>
                <w:sz w:val="20"/>
              </w:rPr>
              <w:t>and Learning</w:t>
            </w:r>
          </w:p>
        </w:tc>
        <w:tc>
          <w:tcPr>
            <w:tcW w:w="4677" w:type="dxa"/>
          </w:tcPr>
          <w:p w14:paraId="181F56BD" w14:textId="77777777" w:rsidR="001C3FBC" w:rsidRPr="004019BA" w:rsidRDefault="001D67B8" w:rsidP="001D67B8">
            <w:pPr>
              <w:pStyle w:val="ListParagraph"/>
              <w:numPr>
                <w:ilvl w:val="0"/>
                <w:numId w:val="15"/>
              </w:numPr>
              <w:autoSpaceDE w:val="0"/>
              <w:autoSpaceDN w:val="0"/>
              <w:adjustRightInd w:val="0"/>
              <w:spacing w:after="240" w:line="264" w:lineRule="auto"/>
              <w:rPr>
                <w:rFonts w:ascii="Verdana" w:eastAsia="Times New Roman" w:hAnsi="Verdana" w:cs="AUdimat-Regular"/>
                <w:sz w:val="20"/>
                <w:szCs w:val="20"/>
                <w:lang w:eastAsia="en-GB"/>
              </w:rPr>
            </w:pPr>
            <w:r w:rsidRPr="004019BA">
              <w:rPr>
                <w:rFonts w:ascii="Verdana" w:eastAsia="Times New Roman" w:hAnsi="Verdana" w:cs="AUdimat-Regular"/>
                <w:sz w:val="20"/>
                <w:szCs w:val="20"/>
                <w:lang w:eastAsia="en-GB"/>
              </w:rPr>
              <w:t>Degree</w:t>
            </w:r>
          </w:p>
          <w:p w14:paraId="4ABEE003" w14:textId="77777777" w:rsidR="001D67B8" w:rsidRPr="004019BA" w:rsidRDefault="00C32128" w:rsidP="001D67B8">
            <w:pPr>
              <w:pStyle w:val="ListParagraph"/>
              <w:numPr>
                <w:ilvl w:val="0"/>
                <w:numId w:val="15"/>
              </w:numPr>
              <w:autoSpaceDE w:val="0"/>
              <w:autoSpaceDN w:val="0"/>
              <w:adjustRightInd w:val="0"/>
              <w:spacing w:after="240" w:line="264" w:lineRule="auto"/>
              <w:rPr>
                <w:rFonts w:ascii="Verdana" w:eastAsia="Times New Roman" w:hAnsi="Verdana" w:cs="AUdimat-Regular"/>
                <w:sz w:val="20"/>
                <w:szCs w:val="20"/>
                <w:lang w:eastAsia="en-GB"/>
              </w:rPr>
            </w:pPr>
            <w:r w:rsidRPr="004019BA">
              <w:rPr>
                <w:rFonts w:ascii="Verdana" w:eastAsia="Times New Roman" w:hAnsi="Verdana" w:cs="AUdimat-Regular"/>
                <w:sz w:val="20"/>
                <w:szCs w:val="20"/>
                <w:lang w:eastAsia="en-GB"/>
              </w:rPr>
              <w:t>QTS</w:t>
            </w:r>
          </w:p>
          <w:p w14:paraId="084924B4" w14:textId="0A733B26" w:rsidR="00C32128" w:rsidRPr="009A41A0" w:rsidRDefault="006B0D50" w:rsidP="001D67B8">
            <w:pPr>
              <w:pStyle w:val="ListParagraph"/>
              <w:numPr>
                <w:ilvl w:val="0"/>
                <w:numId w:val="15"/>
              </w:numPr>
              <w:autoSpaceDE w:val="0"/>
              <w:autoSpaceDN w:val="0"/>
              <w:adjustRightInd w:val="0"/>
              <w:spacing w:after="240" w:line="264" w:lineRule="auto"/>
              <w:rPr>
                <w:rFonts w:ascii="Verdana" w:eastAsia="Times New Roman" w:hAnsi="Verdana" w:cs="AUdimat-Regular"/>
                <w:color w:val="004990"/>
                <w:sz w:val="20"/>
                <w:szCs w:val="20"/>
                <w:lang w:eastAsia="en-GB"/>
              </w:rPr>
            </w:pPr>
            <w:r w:rsidRPr="004019BA">
              <w:rPr>
                <w:rFonts w:ascii="Verdana" w:eastAsia="Times New Roman" w:hAnsi="Verdana" w:cs="AUdimat-Regular"/>
                <w:sz w:val="20"/>
                <w:szCs w:val="20"/>
                <w:lang w:eastAsia="en-GB"/>
              </w:rPr>
              <w:t>Evidence of further professional development</w:t>
            </w:r>
          </w:p>
        </w:tc>
        <w:tc>
          <w:tcPr>
            <w:tcW w:w="3502" w:type="dxa"/>
          </w:tcPr>
          <w:p w14:paraId="16A36869" w14:textId="77777777" w:rsidR="0067409A" w:rsidRPr="004019BA" w:rsidRDefault="0067409A" w:rsidP="0067409A">
            <w:pPr>
              <w:pStyle w:val="TableParagraph"/>
              <w:numPr>
                <w:ilvl w:val="0"/>
                <w:numId w:val="15"/>
              </w:numPr>
              <w:tabs>
                <w:tab w:val="left" w:pos="255"/>
              </w:tabs>
              <w:spacing w:before="58" w:line="237" w:lineRule="auto"/>
              <w:ind w:right="731"/>
              <w:rPr>
                <w:sz w:val="20"/>
              </w:rPr>
            </w:pPr>
            <w:r w:rsidRPr="004019BA">
              <w:rPr>
                <w:sz w:val="20"/>
              </w:rPr>
              <w:t>NPQML/NPQSL or willingness to undertake training</w:t>
            </w:r>
          </w:p>
          <w:p w14:paraId="7911C3C9" w14:textId="2E28387C" w:rsidR="001C3FBC" w:rsidRPr="00C32128" w:rsidRDefault="001D35C2" w:rsidP="009919DE">
            <w:pPr>
              <w:pStyle w:val="TableParagraph"/>
              <w:numPr>
                <w:ilvl w:val="0"/>
                <w:numId w:val="15"/>
              </w:numPr>
              <w:tabs>
                <w:tab w:val="left" w:pos="255"/>
              </w:tabs>
              <w:spacing w:before="58" w:line="237" w:lineRule="auto"/>
              <w:ind w:right="731"/>
              <w:rPr>
                <w:rFonts w:eastAsia="Times New Roman" w:cs="AUdimat-Regular"/>
                <w:color w:val="004990"/>
                <w:lang w:eastAsia="en-GB"/>
              </w:rPr>
            </w:pPr>
            <w:r w:rsidRPr="004019BA">
              <w:rPr>
                <w:sz w:val="20"/>
              </w:rPr>
              <w:t xml:space="preserve">Further professional development linked specifically to </w:t>
            </w:r>
            <w:r w:rsidR="009919DE" w:rsidRPr="004019BA">
              <w:rPr>
                <w:sz w:val="20"/>
              </w:rPr>
              <w:t>management and school improvement.</w:t>
            </w:r>
          </w:p>
        </w:tc>
      </w:tr>
      <w:tr w:rsidR="00606C3A" w14:paraId="7C330C27" w14:textId="77777777" w:rsidTr="006E0476">
        <w:tc>
          <w:tcPr>
            <w:tcW w:w="2122" w:type="dxa"/>
          </w:tcPr>
          <w:p w14:paraId="088502FE" w14:textId="337FE0DA" w:rsidR="00606C3A" w:rsidRDefault="00606C3A" w:rsidP="00606C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r w:rsidRPr="00471C99">
              <w:rPr>
                <w:b/>
                <w:color w:val="0F4761" w:themeColor="accent1" w:themeShade="BF"/>
                <w:sz w:val="20"/>
              </w:rPr>
              <w:t>Experience</w:t>
            </w:r>
            <w:r w:rsidRPr="00471C99">
              <w:rPr>
                <w:b/>
                <w:color w:val="0F4761" w:themeColor="accent1" w:themeShade="BF"/>
                <w:spacing w:val="-18"/>
                <w:sz w:val="20"/>
              </w:rPr>
              <w:t xml:space="preserve"> </w:t>
            </w:r>
            <w:r w:rsidRPr="00471C99">
              <w:rPr>
                <w:b/>
                <w:color w:val="0F4761" w:themeColor="accent1" w:themeShade="BF"/>
                <w:sz w:val="20"/>
              </w:rPr>
              <w:t>of Teaching</w:t>
            </w:r>
            <w:r w:rsidRPr="00471C99">
              <w:rPr>
                <w:b/>
                <w:color w:val="0F4761" w:themeColor="accent1" w:themeShade="BF"/>
                <w:spacing w:val="-12"/>
                <w:sz w:val="20"/>
              </w:rPr>
              <w:t xml:space="preserve"> </w:t>
            </w:r>
            <w:r w:rsidRPr="00471C99">
              <w:rPr>
                <w:b/>
                <w:color w:val="0F4761" w:themeColor="accent1" w:themeShade="BF"/>
                <w:sz w:val="20"/>
              </w:rPr>
              <w:t xml:space="preserve">and </w:t>
            </w:r>
            <w:r w:rsidRPr="00471C99">
              <w:rPr>
                <w:b/>
                <w:color w:val="0F4761" w:themeColor="accent1" w:themeShade="BF"/>
                <w:spacing w:val="-2"/>
                <w:sz w:val="20"/>
              </w:rPr>
              <w:t>Learning</w:t>
            </w:r>
          </w:p>
        </w:tc>
        <w:tc>
          <w:tcPr>
            <w:tcW w:w="4677" w:type="dxa"/>
          </w:tcPr>
          <w:p w14:paraId="374BDAA8" w14:textId="0DFCB465" w:rsidR="00606C3A" w:rsidRPr="004019BA" w:rsidRDefault="00606C3A" w:rsidP="00F66F46">
            <w:pPr>
              <w:pStyle w:val="TableParagraph"/>
              <w:numPr>
                <w:ilvl w:val="0"/>
                <w:numId w:val="29"/>
              </w:numPr>
              <w:tabs>
                <w:tab w:val="left" w:pos="255"/>
              </w:tabs>
              <w:spacing w:before="113" w:line="264" w:lineRule="auto"/>
              <w:ind w:right="508"/>
              <w:rPr>
                <w:sz w:val="20"/>
                <w:szCs w:val="20"/>
              </w:rPr>
            </w:pPr>
            <w:r w:rsidRPr="004019BA">
              <w:rPr>
                <w:sz w:val="20"/>
                <w:szCs w:val="20"/>
              </w:rPr>
              <w:t xml:space="preserve">3 years teaching </w:t>
            </w:r>
            <w:r w:rsidR="00F66F46" w:rsidRPr="004019BA">
              <w:rPr>
                <w:sz w:val="20"/>
                <w:szCs w:val="20"/>
              </w:rPr>
              <w:t xml:space="preserve">Primary </w:t>
            </w:r>
            <w:r w:rsidRPr="004019BA">
              <w:rPr>
                <w:sz w:val="20"/>
                <w:szCs w:val="20"/>
              </w:rPr>
              <w:t>National Curriculum</w:t>
            </w:r>
            <w:r w:rsidRPr="004019BA">
              <w:rPr>
                <w:spacing w:val="-18"/>
                <w:sz w:val="20"/>
                <w:szCs w:val="20"/>
              </w:rPr>
              <w:t xml:space="preserve"> </w:t>
            </w:r>
          </w:p>
          <w:p w14:paraId="2E8207C1" w14:textId="77777777" w:rsidR="00606C3A" w:rsidRPr="004019BA" w:rsidRDefault="00606C3A" w:rsidP="00E41866">
            <w:pPr>
              <w:pStyle w:val="TableParagraph"/>
              <w:numPr>
                <w:ilvl w:val="0"/>
                <w:numId w:val="29"/>
              </w:numPr>
              <w:tabs>
                <w:tab w:val="left" w:pos="255"/>
              </w:tabs>
              <w:spacing w:before="56" w:line="264" w:lineRule="auto"/>
              <w:ind w:right="351"/>
              <w:rPr>
                <w:sz w:val="20"/>
                <w:szCs w:val="20"/>
              </w:rPr>
            </w:pPr>
            <w:r w:rsidRPr="004019BA">
              <w:rPr>
                <w:sz w:val="20"/>
                <w:szCs w:val="20"/>
              </w:rPr>
              <w:t>Management</w:t>
            </w:r>
            <w:r w:rsidRPr="004019BA">
              <w:rPr>
                <w:spacing w:val="-12"/>
                <w:sz w:val="20"/>
                <w:szCs w:val="20"/>
              </w:rPr>
              <w:t xml:space="preserve"> </w:t>
            </w:r>
            <w:r w:rsidRPr="004019BA">
              <w:rPr>
                <w:sz w:val="20"/>
                <w:szCs w:val="20"/>
              </w:rPr>
              <w:t>within</w:t>
            </w:r>
            <w:r w:rsidRPr="004019BA">
              <w:rPr>
                <w:spacing w:val="-12"/>
                <w:sz w:val="20"/>
                <w:szCs w:val="20"/>
              </w:rPr>
              <w:t xml:space="preserve"> </w:t>
            </w:r>
            <w:r w:rsidRPr="004019BA">
              <w:rPr>
                <w:sz w:val="20"/>
                <w:szCs w:val="20"/>
              </w:rPr>
              <w:t>a</w:t>
            </w:r>
            <w:r w:rsidRPr="004019BA">
              <w:rPr>
                <w:spacing w:val="-11"/>
                <w:sz w:val="20"/>
                <w:szCs w:val="20"/>
              </w:rPr>
              <w:t xml:space="preserve"> </w:t>
            </w:r>
            <w:r w:rsidRPr="004019BA">
              <w:rPr>
                <w:sz w:val="20"/>
                <w:szCs w:val="20"/>
              </w:rPr>
              <w:t>school</w:t>
            </w:r>
            <w:r w:rsidRPr="004019BA">
              <w:rPr>
                <w:spacing w:val="-11"/>
                <w:sz w:val="20"/>
                <w:szCs w:val="20"/>
              </w:rPr>
              <w:t xml:space="preserve"> </w:t>
            </w:r>
            <w:r w:rsidRPr="004019BA">
              <w:rPr>
                <w:sz w:val="20"/>
                <w:szCs w:val="20"/>
              </w:rPr>
              <w:t xml:space="preserve">e.g. key stage coordinator or subject </w:t>
            </w:r>
            <w:r w:rsidRPr="004019BA">
              <w:rPr>
                <w:spacing w:val="-4"/>
                <w:sz w:val="20"/>
                <w:szCs w:val="20"/>
              </w:rPr>
              <w:t>lead</w:t>
            </w:r>
          </w:p>
          <w:p w14:paraId="4D70342E" w14:textId="77777777" w:rsidR="00606C3A" w:rsidRPr="004019BA" w:rsidRDefault="00606C3A" w:rsidP="00E41866">
            <w:pPr>
              <w:pStyle w:val="TableParagraph"/>
              <w:numPr>
                <w:ilvl w:val="0"/>
                <w:numId w:val="29"/>
              </w:numPr>
              <w:tabs>
                <w:tab w:val="left" w:pos="255"/>
              </w:tabs>
              <w:spacing w:before="56" w:line="261" w:lineRule="auto"/>
              <w:ind w:right="1142"/>
              <w:rPr>
                <w:sz w:val="20"/>
                <w:szCs w:val="20"/>
              </w:rPr>
            </w:pPr>
            <w:r w:rsidRPr="004019BA">
              <w:rPr>
                <w:sz w:val="20"/>
                <w:szCs w:val="20"/>
              </w:rPr>
              <w:t>Delivering</w:t>
            </w:r>
            <w:r w:rsidRPr="004019BA">
              <w:rPr>
                <w:spacing w:val="-18"/>
                <w:sz w:val="20"/>
                <w:szCs w:val="20"/>
              </w:rPr>
              <w:t xml:space="preserve"> </w:t>
            </w:r>
            <w:r w:rsidRPr="004019BA">
              <w:rPr>
                <w:sz w:val="20"/>
                <w:szCs w:val="20"/>
              </w:rPr>
              <w:t>excellent</w:t>
            </w:r>
            <w:r w:rsidRPr="004019BA">
              <w:rPr>
                <w:spacing w:val="-18"/>
                <w:sz w:val="20"/>
                <w:szCs w:val="20"/>
              </w:rPr>
              <w:t xml:space="preserve"> </w:t>
            </w:r>
            <w:r w:rsidRPr="004019BA">
              <w:rPr>
                <w:sz w:val="20"/>
                <w:szCs w:val="20"/>
              </w:rPr>
              <w:t xml:space="preserve">pupil </w:t>
            </w:r>
            <w:r w:rsidRPr="004019BA">
              <w:rPr>
                <w:spacing w:val="-2"/>
                <w:sz w:val="20"/>
                <w:szCs w:val="20"/>
              </w:rPr>
              <w:t>outcomes</w:t>
            </w:r>
          </w:p>
          <w:p w14:paraId="648EA3F9" w14:textId="77777777" w:rsidR="00606C3A" w:rsidRPr="004019BA" w:rsidRDefault="00606C3A" w:rsidP="00E41866">
            <w:pPr>
              <w:pStyle w:val="TableParagraph"/>
              <w:numPr>
                <w:ilvl w:val="0"/>
                <w:numId w:val="29"/>
              </w:numPr>
              <w:tabs>
                <w:tab w:val="left" w:pos="255"/>
              </w:tabs>
              <w:spacing w:before="59"/>
              <w:rPr>
                <w:sz w:val="20"/>
                <w:szCs w:val="20"/>
              </w:rPr>
            </w:pPr>
            <w:r w:rsidRPr="004019BA">
              <w:rPr>
                <w:sz w:val="20"/>
                <w:szCs w:val="20"/>
              </w:rPr>
              <w:t>Working</w:t>
            </w:r>
            <w:r w:rsidRPr="004019BA">
              <w:rPr>
                <w:spacing w:val="-8"/>
                <w:sz w:val="20"/>
                <w:szCs w:val="20"/>
              </w:rPr>
              <w:t xml:space="preserve"> </w:t>
            </w:r>
            <w:r w:rsidRPr="004019BA">
              <w:rPr>
                <w:sz w:val="20"/>
                <w:szCs w:val="20"/>
              </w:rPr>
              <w:t>in</w:t>
            </w:r>
            <w:r w:rsidRPr="004019BA">
              <w:rPr>
                <w:spacing w:val="-7"/>
                <w:sz w:val="20"/>
                <w:szCs w:val="20"/>
              </w:rPr>
              <w:t xml:space="preserve"> </w:t>
            </w:r>
            <w:r w:rsidRPr="004019BA">
              <w:rPr>
                <w:sz w:val="20"/>
                <w:szCs w:val="20"/>
              </w:rPr>
              <w:t>partnership</w:t>
            </w:r>
            <w:r w:rsidRPr="004019BA">
              <w:rPr>
                <w:spacing w:val="-6"/>
                <w:sz w:val="20"/>
                <w:szCs w:val="20"/>
              </w:rPr>
              <w:t xml:space="preserve"> </w:t>
            </w:r>
            <w:r w:rsidRPr="004019BA">
              <w:rPr>
                <w:spacing w:val="-4"/>
                <w:sz w:val="20"/>
                <w:szCs w:val="20"/>
              </w:rPr>
              <w:t>with</w:t>
            </w:r>
          </w:p>
          <w:p w14:paraId="4F356A70" w14:textId="77777777" w:rsidR="00606C3A" w:rsidRPr="004019BA" w:rsidRDefault="00606C3A" w:rsidP="00606C3A">
            <w:pPr>
              <w:pStyle w:val="TableParagraph"/>
              <w:spacing w:before="24"/>
              <w:ind w:firstLine="0"/>
              <w:rPr>
                <w:sz w:val="20"/>
                <w:szCs w:val="20"/>
              </w:rPr>
            </w:pPr>
            <w:r w:rsidRPr="004019BA">
              <w:rPr>
                <w:sz w:val="20"/>
                <w:szCs w:val="20"/>
              </w:rPr>
              <w:t>children’s</w:t>
            </w:r>
            <w:r w:rsidRPr="004019BA">
              <w:rPr>
                <w:spacing w:val="-13"/>
                <w:sz w:val="20"/>
                <w:szCs w:val="20"/>
              </w:rPr>
              <w:t xml:space="preserve"> </w:t>
            </w:r>
            <w:r w:rsidRPr="004019BA">
              <w:rPr>
                <w:spacing w:val="-2"/>
                <w:sz w:val="20"/>
                <w:szCs w:val="20"/>
              </w:rPr>
              <w:t>families</w:t>
            </w:r>
          </w:p>
          <w:p w14:paraId="4F412281" w14:textId="77777777" w:rsidR="00606C3A" w:rsidRPr="004019BA" w:rsidRDefault="00606C3A" w:rsidP="00E41866">
            <w:pPr>
              <w:pStyle w:val="TableParagraph"/>
              <w:numPr>
                <w:ilvl w:val="0"/>
                <w:numId w:val="30"/>
              </w:numPr>
              <w:tabs>
                <w:tab w:val="left" w:pos="255"/>
              </w:tabs>
              <w:spacing w:before="81" w:line="261" w:lineRule="auto"/>
              <w:ind w:right="458"/>
              <w:rPr>
                <w:sz w:val="20"/>
                <w:szCs w:val="20"/>
              </w:rPr>
            </w:pPr>
            <w:r w:rsidRPr="004019BA">
              <w:rPr>
                <w:sz w:val="20"/>
                <w:szCs w:val="20"/>
              </w:rPr>
              <w:t>Demonstrably</w:t>
            </w:r>
            <w:r w:rsidRPr="004019BA">
              <w:rPr>
                <w:spacing w:val="-18"/>
                <w:sz w:val="20"/>
                <w:szCs w:val="20"/>
              </w:rPr>
              <w:t xml:space="preserve"> </w:t>
            </w:r>
            <w:r w:rsidRPr="004019BA">
              <w:rPr>
                <w:sz w:val="20"/>
                <w:szCs w:val="20"/>
              </w:rPr>
              <w:t>delivers</w:t>
            </w:r>
            <w:r w:rsidRPr="004019BA">
              <w:rPr>
                <w:spacing w:val="-18"/>
                <w:sz w:val="20"/>
                <w:szCs w:val="20"/>
              </w:rPr>
              <w:t xml:space="preserve"> </w:t>
            </w:r>
            <w:r w:rsidRPr="004019BA">
              <w:rPr>
                <w:sz w:val="20"/>
                <w:szCs w:val="20"/>
              </w:rPr>
              <w:t>excellent teaching and learning</w:t>
            </w:r>
          </w:p>
          <w:p w14:paraId="10D58436" w14:textId="5235ABA1" w:rsidR="00606C3A" w:rsidRPr="004019BA" w:rsidRDefault="00606C3A" w:rsidP="00E41866">
            <w:pPr>
              <w:pStyle w:val="TableParagraph"/>
              <w:numPr>
                <w:ilvl w:val="0"/>
                <w:numId w:val="30"/>
              </w:numPr>
              <w:tabs>
                <w:tab w:val="left" w:pos="255"/>
              </w:tabs>
              <w:spacing w:before="59" w:line="264" w:lineRule="auto"/>
              <w:ind w:right="158"/>
              <w:rPr>
                <w:sz w:val="20"/>
                <w:szCs w:val="20"/>
              </w:rPr>
            </w:pPr>
            <w:r w:rsidRPr="004019BA">
              <w:rPr>
                <w:sz w:val="20"/>
                <w:szCs w:val="20"/>
              </w:rPr>
              <w:t>Effective</w:t>
            </w:r>
            <w:r w:rsidRPr="004019BA">
              <w:rPr>
                <w:spacing w:val="-16"/>
                <w:sz w:val="20"/>
                <w:szCs w:val="20"/>
              </w:rPr>
              <w:t xml:space="preserve"> </w:t>
            </w:r>
            <w:r w:rsidRPr="004019BA">
              <w:rPr>
                <w:sz w:val="20"/>
                <w:szCs w:val="20"/>
              </w:rPr>
              <w:t>and</w:t>
            </w:r>
            <w:r w:rsidRPr="004019BA">
              <w:rPr>
                <w:spacing w:val="-13"/>
                <w:sz w:val="20"/>
                <w:szCs w:val="20"/>
              </w:rPr>
              <w:t xml:space="preserve"> </w:t>
            </w:r>
            <w:r w:rsidRPr="004019BA">
              <w:rPr>
                <w:sz w:val="20"/>
                <w:szCs w:val="20"/>
              </w:rPr>
              <w:t>systematic</w:t>
            </w:r>
            <w:r w:rsidRPr="004019BA">
              <w:rPr>
                <w:spacing w:val="-13"/>
                <w:sz w:val="20"/>
                <w:szCs w:val="20"/>
              </w:rPr>
              <w:t xml:space="preserve"> </w:t>
            </w:r>
            <w:r w:rsidR="00677F44" w:rsidRPr="004019BA">
              <w:rPr>
                <w:sz w:val="20"/>
                <w:szCs w:val="20"/>
              </w:rPr>
              <w:t>behaviour</w:t>
            </w:r>
            <w:r w:rsidRPr="004019BA">
              <w:rPr>
                <w:sz w:val="20"/>
                <w:szCs w:val="20"/>
              </w:rPr>
              <w:t xml:space="preserve"> management with clear boundaries, sanctions, rewards, and praise</w:t>
            </w:r>
          </w:p>
          <w:p w14:paraId="6A3DBAD2" w14:textId="77777777" w:rsidR="00606C3A" w:rsidRPr="004019BA" w:rsidRDefault="00606C3A" w:rsidP="00E41866">
            <w:pPr>
              <w:pStyle w:val="TableParagraph"/>
              <w:numPr>
                <w:ilvl w:val="0"/>
                <w:numId w:val="30"/>
              </w:numPr>
              <w:tabs>
                <w:tab w:val="left" w:pos="255"/>
              </w:tabs>
              <w:spacing w:before="58" w:line="264" w:lineRule="auto"/>
              <w:ind w:right="133"/>
              <w:rPr>
                <w:sz w:val="20"/>
                <w:szCs w:val="20"/>
              </w:rPr>
            </w:pPr>
            <w:r w:rsidRPr="004019BA">
              <w:rPr>
                <w:sz w:val="20"/>
                <w:szCs w:val="20"/>
              </w:rPr>
              <w:t>Excellent</w:t>
            </w:r>
            <w:r w:rsidRPr="004019BA">
              <w:rPr>
                <w:spacing w:val="-12"/>
                <w:sz w:val="20"/>
                <w:szCs w:val="20"/>
              </w:rPr>
              <w:t xml:space="preserve"> </w:t>
            </w:r>
            <w:r w:rsidRPr="004019BA">
              <w:rPr>
                <w:sz w:val="20"/>
                <w:szCs w:val="20"/>
              </w:rPr>
              <w:t>and</w:t>
            </w:r>
            <w:r w:rsidRPr="004019BA">
              <w:rPr>
                <w:spacing w:val="-11"/>
                <w:sz w:val="20"/>
                <w:szCs w:val="20"/>
              </w:rPr>
              <w:t xml:space="preserve"> </w:t>
            </w:r>
            <w:r w:rsidRPr="004019BA">
              <w:rPr>
                <w:sz w:val="20"/>
                <w:szCs w:val="20"/>
              </w:rPr>
              <w:t>current</w:t>
            </w:r>
            <w:r w:rsidRPr="004019BA">
              <w:rPr>
                <w:spacing w:val="-12"/>
                <w:sz w:val="20"/>
                <w:szCs w:val="20"/>
              </w:rPr>
              <w:t xml:space="preserve"> </w:t>
            </w:r>
            <w:r w:rsidRPr="004019BA">
              <w:rPr>
                <w:sz w:val="20"/>
                <w:szCs w:val="20"/>
              </w:rPr>
              <w:t>knowledge</w:t>
            </w:r>
            <w:r w:rsidRPr="004019BA">
              <w:rPr>
                <w:spacing w:val="-12"/>
                <w:sz w:val="20"/>
                <w:szCs w:val="20"/>
              </w:rPr>
              <w:t xml:space="preserve"> </w:t>
            </w:r>
            <w:r w:rsidRPr="004019BA">
              <w:rPr>
                <w:sz w:val="20"/>
                <w:szCs w:val="20"/>
              </w:rPr>
              <w:t>of the curriculum requirements, and can implement, monitor, and support these effectively</w:t>
            </w:r>
          </w:p>
          <w:p w14:paraId="5D34F4C3" w14:textId="257086DC" w:rsidR="00606C3A" w:rsidRPr="004019BA" w:rsidRDefault="00606C3A" w:rsidP="00E41866">
            <w:pPr>
              <w:pStyle w:val="TableParagraph"/>
              <w:numPr>
                <w:ilvl w:val="0"/>
                <w:numId w:val="30"/>
              </w:numPr>
              <w:tabs>
                <w:tab w:val="left" w:pos="255"/>
              </w:tabs>
              <w:spacing w:before="58" w:line="264" w:lineRule="auto"/>
              <w:ind w:right="133"/>
              <w:rPr>
                <w:sz w:val="20"/>
                <w:szCs w:val="20"/>
              </w:rPr>
            </w:pPr>
            <w:r w:rsidRPr="004019BA">
              <w:rPr>
                <w:sz w:val="20"/>
                <w:szCs w:val="20"/>
              </w:rPr>
              <w:t>Proven track record of successfully monitoring, evaluating and improving the quality of teaching and learning</w:t>
            </w:r>
          </w:p>
          <w:p w14:paraId="71D087B6" w14:textId="72CCECE3" w:rsidR="00606C3A" w:rsidRPr="000B7089" w:rsidRDefault="00606C3A" w:rsidP="00E41866">
            <w:pPr>
              <w:pStyle w:val="ListParagraph"/>
              <w:numPr>
                <w:ilvl w:val="0"/>
                <w:numId w:val="30"/>
              </w:numPr>
              <w:autoSpaceDE w:val="0"/>
              <w:autoSpaceDN w:val="0"/>
              <w:adjustRightInd w:val="0"/>
              <w:spacing w:after="240" w:line="264" w:lineRule="auto"/>
              <w:rPr>
                <w:rFonts w:ascii="Verdana" w:eastAsia="Times New Roman" w:hAnsi="Verdana" w:cs="AUdimat-Regular"/>
                <w:color w:val="004990"/>
                <w:sz w:val="20"/>
                <w:szCs w:val="20"/>
                <w:lang w:eastAsia="en-GB"/>
              </w:rPr>
            </w:pPr>
            <w:r w:rsidRPr="000B7089">
              <w:rPr>
                <w:rFonts w:ascii="Verdana" w:hAnsi="Verdana"/>
                <w:sz w:val="20"/>
                <w:szCs w:val="20"/>
              </w:rPr>
              <w:t>Commitment</w:t>
            </w:r>
            <w:r w:rsidRPr="000B7089">
              <w:rPr>
                <w:rFonts w:ascii="Verdana" w:hAnsi="Verdana"/>
                <w:spacing w:val="-13"/>
                <w:sz w:val="20"/>
                <w:szCs w:val="20"/>
              </w:rPr>
              <w:t xml:space="preserve"> </w:t>
            </w:r>
            <w:r w:rsidRPr="000B7089">
              <w:rPr>
                <w:rFonts w:ascii="Verdana" w:hAnsi="Verdana"/>
                <w:sz w:val="20"/>
                <w:szCs w:val="20"/>
              </w:rPr>
              <w:t>to</w:t>
            </w:r>
            <w:r w:rsidRPr="000B7089">
              <w:rPr>
                <w:rFonts w:ascii="Verdana" w:hAnsi="Verdana"/>
                <w:spacing w:val="-15"/>
                <w:sz w:val="20"/>
                <w:szCs w:val="20"/>
              </w:rPr>
              <w:t xml:space="preserve"> </w:t>
            </w:r>
            <w:r w:rsidRPr="000B7089">
              <w:rPr>
                <w:rFonts w:ascii="Verdana" w:hAnsi="Verdana"/>
                <w:sz w:val="20"/>
                <w:szCs w:val="20"/>
              </w:rPr>
              <w:t>safeguarding</w:t>
            </w:r>
            <w:r w:rsidRPr="000B7089">
              <w:rPr>
                <w:rFonts w:ascii="Verdana" w:hAnsi="Verdana"/>
                <w:spacing w:val="-13"/>
                <w:sz w:val="20"/>
                <w:szCs w:val="20"/>
              </w:rPr>
              <w:t xml:space="preserve"> </w:t>
            </w:r>
            <w:r w:rsidRPr="000B7089">
              <w:rPr>
                <w:rFonts w:ascii="Verdana" w:hAnsi="Verdana"/>
                <w:sz w:val="20"/>
                <w:szCs w:val="20"/>
              </w:rPr>
              <w:t xml:space="preserve">and positive commitment to equality </w:t>
            </w:r>
            <w:r w:rsidRPr="000B7089">
              <w:rPr>
                <w:rFonts w:ascii="Verdana" w:hAnsi="Verdana"/>
                <w:sz w:val="20"/>
                <w:szCs w:val="20"/>
              </w:rPr>
              <w:lastRenderedPageBreak/>
              <w:t xml:space="preserve">and </w:t>
            </w:r>
            <w:r w:rsidR="004019BA" w:rsidRPr="000B7089">
              <w:rPr>
                <w:rFonts w:ascii="Verdana" w:hAnsi="Verdana"/>
                <w:sz w:val="20"/>
                <w:szCs w:val="20"/>
              </w:rPr>
              <w:t>diversity and</w:t>
            </w:r>
            <w:r w:rsidR="00E41866" w:rsidRPr="000B7089">
              <w:rPr>
                <w:rFonts w:ascii="Verdana" w:hAnsi="Verdana"/>
                <w:sz w:val="20"/>
                <w:szCs w:val="20"/>
              </w:rPr>
              <w:t xml:space="preserve"> special educational needs education</w:t>
            </w:r>
            <w:r w:rsidRPr="000B7089">
              <w:rPr>
                <w:rFonts w:ascii="Verdana" w:eastAsia="Times New Roman" w:hAnsi="Verdana" w:cs="AUdimat-Regular"/>
                <w:sz w:val="20"/>
                <w:szCs w:val="20"/>
                <w:lang w:eastAsia="en-GB"/>
              </w:rPr>
              <w:t xml:space="preserve">    </w:t>
            </w:r>
          </w:p>
        </w:tc>
        <w:tc>
          <w:tcPr>
            <w:tcW w:w="3502" w:type="dxa"/>
          </w:tcPr>
          <w:p w14:paraId="6803E908" w14:textId="414EBCD6" w:rsidR="00DE7FA9" w:rsidRPr="004019BA" w:rsidRDefault="00DE7FA9" w:rsidP="00DE7FA9">
            <w:pPr>
              <w:pStyle w:val="TableParagraph"/>
              <w:numPr>
                <w:ilvl w:val="0"/>
                <w:numId w:val="30"/>
              </w:numPr>
              <w:tabs>
                <w:tab w:val="left" w:pos="255"/>
              </w:tabs>
              <w:spacing w:before="113" w:line="264" w:lineRule="auto"/>
              <w:ind w:right="252"/>
              <w:rPr>
                <w:sz w:val="20"/>
              </w:rPr>
            </w:pPr>
            <w:r w:rsidRPr="004019BA">
              <w:rPr>
                <w:sz w:val="20"/>
              </w:rPr>
              <w:lastRenderedPageBreak/>
              <w:t>Successful</w:t>
            </w:r>
            <w:r w:rsidRPr="004019BA">
              <w:rPr>
                <w:spacing w:val="-9"/>
                <w:sz w:val="20"/>
              </w:rPr>
              <w:t xml:space="preserve"> </w:t>
            </w:r>
            <w:r w:rsidRPr="004019BA">
              <w:rPr>
                <w:sz w:val="20"/>
              </w:rPr>
              <w:t>experience</w:t>
            </w:r>
            <w:r w:rsidRPr="004019BA">
              <w:rPr>
                <w:spacing w:val="-11"/>
                <w:sz w:val="20"/>
              </w:rPr>
              <w:t xml:space="preserve"> </w:t>
            </w:r>
            <w:r w:rsidRPr="004019BA">
              <w:rPr>
                <w:sz w:val="20"/>
              </w:rPr>
              <w:t>of</w:t>
            </w:r>
            <w:r w:rsidRPr="004019BA">
              <w:rPr>
                <w:spacing w:val="-12"/>
                <w:sz w:val="20"/>
              </w:rPr>
              <w:t xml:space="preserve"> </w:t>
            </w:r>
            <w:r w:rsidRPr="004019BA">
              <w:rPr>
                <w:sz w:val="20"/>
              </w:rPr>
              <w:t>leading</w:t>
            </w:r>
            <w:r w:rsidRPr="004019BA">
              <w:rPr>
                <w:spacing w:val="-11"/>
                <w:sz w:val="20"/>
              </w:rPr>
              <w:t xml:space="preserve"> </w:t>
            </w:r>
            <w:r w:rsidRPr="004019BA">
              <w:rPr>
                <w:sz w:val="20"/>
              </w:rPr>
              <w:t xml:space="preserve">a </w:t>
            </w:r>
            <w:r w:rsidRPr="004019BA">
              <w:rPr>
                <w:spacing w:val="-4"/>
                <w:sz w:val="20"/>
              </w:rPr>
              <w:t>team</w:t>
            </w:r>
          </w:p>
          <w:p w14:paraId="790FCB5E" w14:textId="77777777" w:rsidR="00DE7FA9" w:rsidRPr="004019BA" w:rsidRDefault="00DE7FA9" w:rsidP="00DE7FA9">
            <w:pPr>
              <w:pStyle w:val="TableParagraph"/>
              <w:numPr>
                <w:ilvl w:val="0"/>
                <w:numId w:val="30"/>
              </w:numPr>
              <w:tabs>
                <w:tab w:val="left" w:pos="255"/>
              </w:tabs>
              <w:spacing w:before="57"/>
              <w:rPr>
                <w:sz w:val="20"/>
              </w:rPr>
            </w:pPr>
            <w:r w:rsidRPr="004019BA">
              <w:rPr>
                <w:sz w:val="20"/>
              </w:rPr>
              <w:t>Management</w:t>
            </w:r>
            <w:r w:rsidRPr="004019BA">
              <w:rPr>
                <w:spacing w:val="-7"/>
                <w:sz w:val="20"/>
              </w:rPr>
              <w:t xml:space="preserve"> </w:t>
            </w:r>
            <w:r w:rsidRPr="004019BA">
              <w:rPr>
                <w:sz w:val="20"/>
              </w:rPr>
              <w:t>of</w:t>
            </w:r>
            <w:r w:rsidRPr="004019BA">
              <w:rPr>
                <w:spacing w:val="-7"/>
                <w:sz w:val="20"/>
              </w:rPr>
              <w:t xml:space="preserve"> </w:t>
            </w:r>
            <w:r w:rsidRPr="004019BA">
              <w:rPr>
                <w:spacing w:val="-5"/>
                <w:sz w:val="20"/>
              </w:rPr>
              <w:t>CPD</w:t>
            </w:r>
          </w:p>
          <w:p w14:paraId="6DF9D1D4" w14:textId="20A6E241" w:rsidR="00DE7FA9" w:rsidRPr="004019BA" w:rsidRDefault="00DE7FA9" w:rsidP="00DE7FA9">
            <w:pPr>
              <w:pStyle w:val="TableParagraph"/>
              <w:numPr>
                <w:ilvl w:val="0"/>
                <w:numId w:val="30"/>
              </w:numPr>
              <w:tabs>
                <w:tab w:val="left" w:pos="255"/>
              </w:tabs>
              <w:spacing w:before="79" w:line="264" w:lineRule="auto"/>
              <w:ind w:right="138"/>
              <w:rPr>
                <w:sz w:val="20"/>
              </w:rPr>
            </w:pPr>
            <w:r w:rsidRPr="004019BA">
              <w:rPr>
                <w:spacing w:val="-12"/>
                <w:sz w:val="20"/>
              </w:rPr>
              <w:t>E</w:t>
            </w:r>
            <w:r w:rsidR="00A46F60" w:rsidRPr="004019BA">
              <w:rPr>
                <w:spacing w:val="-12"/>
                <w:sz w:val="20"/>
              </w:rPr>
              <w:t>xperience</w:t>
            </w:r>
            <w:r w:rsidRPr="004019BA">
              <w:rPr>
                <w:spacing w:val="-12"/>
                <w:sz w:val="20"/>
              </w:rPr>
              <w:t xml:space="preserve"> of  </w:t>
            </w:r>
            <w:r w:rsidRPr="004019BA">
              <w:rPr>
                <w:sz w:val="20"/>
              </w:rPr>
              <w:t>working</w:t>
            </w:r>
            <w:r w:rsidRPr="004019BA">
              <w:rPr>
                <w:spacing w:val="-10"/>
                <w:sz w:val="20"/>
              </w:rPr>
              <w:t xml:space="preserve"> </w:t>
            </w:r>
            <w:r w:rsidRPr="004019BA">
              <w:rPr>
                <w:sz w:val="20"/>
              </w:rPr>
              <w:t>effectively</w:t>
            </w:r>
            <w:r w:rsidRPr="004019BA">
              <w:rPr>
                <w:spacing w:val="-11"/>
                <w:sz w:val="20"/>
              </w:rPr>
              <w:t xml:space="preserve"> </w:t>
            </w:r>
            <w:r w:rsidRPr="004019BA">
              <w:rPr>
                <w:sz w:val="20"/>
              </w:rPr>
              <w:t>in a Senior Leadership Team, either as a senior or middle leader</w:t>
            </w:r>
          </w:p>
          <w:p w14:paraId="67F34F38" w14:textId="23F39573" w:rsidR="00606C3A" w:rsidRDefault="00606C3A" w:rsidP="00606C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tc>
      </w:tr>
      <w:tr w:rsidR="00816ADF" w14:paraId="5910CFB0" w14:textId="77777777" w:rsidTr="006E0476">
        <w:tc>
          <w:tcPr>
            <w:tcW w:w="2122" w:type="dxa"/>
          </w:tcPr>
          <w:p w14:paraId="4D663B30" w14:textId="03071F96" w:rsidR="00816ADF" w:rsidRDefault="00816ADF" w:rsidP="00816ADF">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r w:rsidRPr="00471C99">
              <w:rPr>
                <w:b/>
                <w:color w:val="0F4761" w:themeColor="accent1" w:themeShade="BF"/>
                <w:sz w:val="20"/>
              </w:rPr>
              <w:t>Knowledge</w:t>
            </w:r>
            <w:r w:rsidRPr="00471C99">
              <w:rPr>
                <w:b/>
                <w:color w:val="0F4761" w:themeColor="accent1" w:themeShade="BF"/>
                <w:spacing w:val="-18"/>
                <w:sz w:val="20"/>
              </w:rPr>
              <w:t xml:space="preserve"> </w:t>
            </w:r>
            <w:r w:rsidRPr="00471C99">
              <w:rPr>
                <w:b/>
                <w:color w:val="0F4761" w:themeColor="accent1" w:themeShade="BF"/>
                <w:sz w:val="20"/>
              </w:rPr>
              <w:t xml:space="preserve">and </w:t>
            </w:r>
            <w:r w:rsidRPr="00471C99">
              <w:rPr>
                <w:b/>
                <w:color w:val="0F4761" w:themeColor="accent1" w:themeShade="BF"/>
                <w:spacing w:val="-2"/>
                <w:sz w:val="20"/>
              </w:rPr>
              <w:t>Skills</w:t>
            </w:r>
          </w:p>
        </w:tc>
        <w:tc>
          <w:tcPr>
            <w:tcW w:w="4677" w:type="dxa"/>
          </w:tcPr>
          <w:p w14:paraId="086B5A34" w14:textId="16D8BA82" w:rsidR="00816ADF" w:rsidRPr="000B7089" w:rsidRDefault="0092200B" w:rsidP="0092200B">
            <w:pPr>
              <w:pStyle w:val="TableParagraph"/>
              <w:numPr>
                <w:ilvl w:val="0"/>
                <w:numId w:val="27"/>
              </w:numPr>
              <w:tabs>
                <w:tab w:val="left" w:pos="255"/>
              </w:tabs>
              <w:spacing w:before="59" w:line="264" w:lineRule="auto"/>
              <w:ind w:right="548"/>
              <w:rPr>
                <w:sz w:val="20"/>
                <w:szCs w:val="20"/>
              </w:rPr>
            </w:pPr>
            <w:r w:rsidRPr="000B7089">
              <w:rPr>
                <w:sz w:val="20"/>
                <w:szCs w:val="20"/>
              </w:rPr>
              <w:t xml:space="preserve">Have knowledge of how to build, communicate and implement a </w:t>
            </w:r>
            <w:r w:rsidR="00816ADF" w:rsidRPr="000B7089">
              <w:rPr>
                <w:sz w:val="20"/>
                <w:szCs w:val="20"/>
              </w:rPr>
              <w:t>values-cent</w:t>
            </w:r>
            <w:r w:rsidRPr="000B7089">
              <w:rPr>
                <w:sz w:val="20"/>
                <w:szCs w:val="20"/>
              </w:rPr>
              <w:t>ere</w:t>
            </w:r>
            <w:r w:rsidR="00816ADF" w:rsidRPr="000B7089">
              <w:rPr>
                <w:sz w:val="20"/>
                <w:szCs w:val="20"/>
              </w:rPr>
              <w:t>d shared vision</w:t>
            </w:r>
          </w:p>
          <w:p w14:paraId="19703FBB" w14:textId="77777777" w:rsidR="00816ADF" w:rsidRPr="000B7089" w:rsidRDefault="00816ADF" w:rsidP="00574558">
            <w:pPr>
              <w:pStyle w:val="TableParagraph"/>
              <w:numPr>
                <w:ilvl w:val="0"/>
                <w:numId w:val="27"/>
              </w:numPr>
              <w:tabs>
                <w:tab w:val="left" w:pos="255"/>
              </w:tabs>
              <w:spacing w:before="55" w:line="264" w:lineRule="auto"/>
              <w:ind w:right="756"/>
              <w:rPr>
                <w:sz w:val="20"/>
                <w:szCs w:val="20"/>
              </w:rPr>
            </w:pPr>
            <w:r w:rsidRPr="000B7089">
              <w:rPr>
                <w:sz w:val="20"/>
                <w:szCs w:val="20"/>
              </w:rPr>
              <w:t>High</w:t>
            </w:r>
            <w:r w:rsidRPr="000B7089">
              <w:rPr>
                <w:spacing w:val="-11"/>
                <w:sz w:val="20"/>
                <w:szCs w:val="20"/>
              </w:rPr>
              <w:t xml:space="preserve"> </w:t>
            </w:r>
            <w:r w:rsidRPr="000B7089">
              <w:rPr>
                <w:sz w:val="20"/>
                <w:szCs w:val="20"/>
              </w:rPr>
              <w:t>expectations</w:t>
            </w:r>
            <w:r w:rsidRPr="000B7089">
              <w:rPr>
                <w:spacing w:val="-10"/>
                <w:sz w:val="20"/>
                <w:szCs w:val="20"/>
              </w:rPr>
              <w:t xml:space="preserve"> </w:t>
            </w:r>
            <w:r w:rsidRPr="000B7089">
              <w:rPr>
                <w:sz w:val="20"/>
                <w:szCs w:val="20"/>
              </w:rPr>
              <w:t>of</w:t>
            </w:r>
            <w:r w:rsidRPr="000B7089">
              <w:rPr>
                <w:spacing w:val="-10"/>
                <w:sz w:val="20"/>
                <w:szCs w:val="20"/>
              </w:rPr>
              <w:t xml:space="preserve"> </w:t>
            </w:r>
            <w:r w:rsidRPr="000B7089">
              <w:rPr>
                <w:sz w:val="20"/>
                <w:szCs w:val="20"/>
              </w:rPr>
              <w:t>self</w:t>
            </w:r>
            <w:r w:rsidRPr="000B7089">
              <w:rPr>
                <w:spacing w:val="-12"/>
                <w:sz w:val="20"/>
                <w:szCs w:val="20"/>
              </w:rPr>
              <w:t xml:space="preserve"> </w:t>
            </w:r>
            <w:r w:rsidRPr="000B7089">
              <w:rPr>
                <w:sz w:val="20"/>
                <w:szCs w:val="20"/>
              </w:rPr>
              <w:t xml:space="preserve">and </w:t>
            </w:r>
            <w:r w:rsidRPr="000B7089">
              <w:rPr>
                <w:spacing w:val="-2"/>
                <w:sz w:val="20"/>
                <w:szCs w:val="20"/>
              </w:rPr>
              <w:t>others</w:t>
            </w:r>
          </w:p>
          <w:p w14:paraId="02499D50" w14:textId="7DD1195A" w:rsidR="00816ADF" w:rsidRPr="000B7089" w:rsidRDefault="00816ADF" w:rsidP="00574558">
            <w:pPr>
              <w:pStyle w:val="TableParagraph"/>
              <w:numPr>
                <w:ilvl w:val="0"/>
                <w:numId w:val="27"/>
              </w:numPr>
              <w:tabs>
                <w:tab w:val="left" w:pos="255"/>
              </w:tabs>
              <w:spacing w:before="58" w:line="264" w:lineRule="auto"/>
              <w:ind w:right="612"/>
              <w:rPr>
                <w:sz w:val="20"/>
                <w:szCs w:val="20"/>
              </w:rPr>
            </w:pPr>
            <w:r w:rsidRPr="000B7089">
              <w:rPr>
                <w:sz w:val="20"/>
                <w:szCs w:val="20"/>
              </w:rPr>
              <w:t>A</w:t>
            </w:r>
            <w:r w:rsidRPr="000B7089">
              <w:rPr>
                <w:spacing w:val="-10"/>
                <w:sz w:val="20"/>
                <w:szCs w:val="20"/>
              </w:rPr>
              <w:t xml:space="preserve"> </w:t>
            </w:r>
            <w:r w:rsidRPr="000B7089">
              <w:rPr>
                <w:sz w:val="20"/>
                <w:szCs w:val="20"/>
              </w:rPr>
              <w:t>clear</w:t>
            </w:r>
            <w:r w:rsidRPr="000B7089">
              <w:rPr>
                <w:spacing w:val="-11"/>
                <w:sz w:val="20"/>
                <w:szCs w:val="20"/>
              </w:rPr>
              <w:t xml:space="preserve"> </w:t>
            </w:r>
            <w:r w:rsidRPr="000B7089">
              <w:rPr>
                <w:sz w:val="20"/>
                <w:szCs w:val="20"/>
              </w:rPr>
              <w:t>understanding</w:t>
            </w:r>
            <w:r w:rsidRPr="000B7089">
              <w:rPr>
                <w:spacing w:val="-9"/>
                <w:sz w:val="20"/>
                <w:szCs w:val="20"/>
              </w:rPr>
              <w:t xml:space="preserve"> </w:t>
            </w:r>
            <w:r w:rsidRPr="000B7089">
              <w:rPr>
                <w:sz w:val="20"/>
                <w:szCs w:val="20"/>
              </w:rPr>
              <w:t>of</w:t>
            </w:r>
            <w:r w:rsidRPr="000B7089">
              <w:rPr>
                <w:spacing w:val="-9"/>
                <w:sz w:val="20"/>
                <w:szCs w:val="20"/>
              </w:rPr>
              <w:t xml:space="preserve"> </w:t>
            </w:r>
            <w:r w:rsidRPr="000B7089">
              <w:rPr>
                <w:sz w:val="20"/>
                <w:szCs w:val="20"/>
              </w:rPr>
              <w:t>high- quality teaching and learning strategies</w:t>
            </w:r>
            <w:r w:rsidRPr="000B7089">
              <w:rPr>
                <w:spacing w:val="-4"/>
                <w:sz w:val="20"/>
                <w:szCs w:val="20"/>
              </w:rPr>
              <w:t xml:space="preserve"> </w:t>
            </w:r>
            <w:r w:rsidR="00574558" w:rsidRPr="000B7089">
              <w:rPr>
                <w:spacing w:val="-4"/>
                <w:sz w:val="20"/>
                <w:szCs w:val="20"/>
              </w:rPr>
              <w:t>across the phases</w:t>
            </w:r>
            <w:r w:rsidRPr="000B7089">
              <w:rPr>
                <w:spacing w:val="-5"/>
                <w:sz w:val="20"/>
                <w:szCs w:val="20"/>
              </w:rPr>
              <w:t xml:space="preserve"> </w:t>
            </w:r>
            <w:r w:rsidRPr="000B7089">
              <w:rPr>
                <w:sz w:val="20"/>
                <w:szCs w:val="20"/>
              </w:rPr>
              <w:t>and</w:t>
            </w:r>
            <w:r w:rsidRPr="000B7089">
              <w:rPr>
                <w:spacing w:val="-5"/>
                <w:sz w:val="20"/>
                <w:szCs w:val="20"/>
              </w:rPr>
              <w:t xml:space="preserve"> </w:t>
            </w:r>
            <w:r w:rsidRPr="000B7089">
              <w:rPr>
                <w:sz w:val="20"/>
                <w:szCs w:val="20"/>
              </w:rPr>
              <w:t>the ability</w:t>
            </w:r>
            <w:r w:rsidRPr="000B7089">
              <w:rPr>
                <w:spacing w:val="-6"/>
                <w:sz w:val="20"/>
                <w:szCs w:val="20"/>
              </w:rPr>
              <w:t xml:space="preserve"> </w:t>
            </w:r>
            <w:r w:rsidRPr="000B7089">
              <w:rPr>
                <w:sz w:val="20"/>
                <w:szCs w:val="20"/>
              </w:rPr>
              <w:t>to</w:t>
            </w:r>
            <w:r w:rsidRPr="000B7089">
              <w:rPr>
                <w:spacing w:val="-7"/>
                <w:sz w:val="20"/>
                <w:szCs w:val="20"/>
              </w:rPr>
              <w:t xml:space="preserve"> </w:t>
            </w:r>
            <w:r w:rsidRPr="000B7089">
              <w:rPr>
                <w:sz w:val="20"/>
                <w:szCs w:val="20"/>
              </w:rPr>
              <w:t>model</w:t>
            </w:r>
            <w:r w:rsidRPr="000B7089">
              <w:rPr>
                <w:spacing w:val="-6"/>
                <w:sz w:val="20"/>
                <w:szCs w:val="20"/>
              </w:rPr>
              <w:t xml:space="preserve"> </w:t>
            </w:r>
            <w:r w:rsidRPr="000B7089">
              <w:rPr>
                <w:sz w:val="20"/>
                <w:szCs w:val="20"/>
              </w:rPr>
              <w:t>this</w:t>
            </w:r>
            <w:r w:rsidRPr="000B7089">
              <w:rPr>
                <w:spacing w:val="-5"/>
                <w:sz w:val="20"/>
                <w:szCs w:val="20"/>
              </w:rPr>
              <w:t xml:space="preserve"> </w:t>
            </w:r>
            <w:r w:rsidRPr="000B7089">
              <w:rPr>
                <w:sz w:val="20"/>
                <w:szCs w:val="20"/>
              </w:rPr>
              <w:t>for</w:t>
            </w:r>
            <w:r w:rsidRPr="000B7089">
              <w:rPr>
                <w:spacing w:val="-6"/>
                <w:sz w:val="20"/>
                <w:szCs w:val="20"/>
              </w:rPr>
              <w:t xml:space="preserve"> </w:t>
            </w:r>
            <w:r w:rsidRPr="000B7089">
              <w:rPr>
                <w:sz w:val="20"/>
                <w:szCs w:val="20"/>
              </w:rPr>
              <w:t>others</w:t>
            </w:r>
          </w:p>
          <w:p w14:paraId="5D24B843" w14:textId="77777777" w:rsidR="00816ADF" w:rsidRPr="000B7089" w:rsidRDefault="00816ADF" w:rsidP="00DB6AB0">
            <w:pPr>
              <w:pStyle w:val="TableParagraph"/>
              <w:numPr>
                <w:ilvl w:val="0"/>
                <w:numId w:val="27"/>
              </w:numPr>
              <w:tabs>
                <w:tab w:val="left" w:pos="255"/>
              </w:tabs>
              <w:spacing w:before="54" w:line="264" w:lineRule="auto"/>
              <w:ind w:right="259"/>
              <w:rPr>
                <w:sz w:val="20"/>
                <w:szCs w:val="20"/>
              </w:rPr>
            </w:pPr>
            <w:r w:rsidRPr="000B7089">
              <w:rPr>
                <w:sz w:val="20"/>
                <w:szCs w:val="20"/>
              </w:rPr>
              <w:t>Principles of effective teaching, assessment</w:t>
            </w:r>
            <w:r w:rsidRPr="000B7089">
              <w:rPr>
                <w:spacing w:val="-9"/>
                <w:sz w:val="20"/>
                <w:szCs w:val="20"/>
              </w:rPr>
              <w:t xml:space="preserve"> </w:t>
            </w:r>
            <w:r w:rsidRPr="000B7089">
              <w:rPr>
                <w:sz w:val="20"/>
                <w:szCs w:val="20"/>
              </w:rPr>
              <w:t>and</w:t>
            </w:r>
            <w:r w:rsidRPr="000B7089">
              <w:rPr>
                <w:spacing w:val="-7"/>
                <w:sz w:val="20"/>
                <w:szCs w:val="20"/>
              </w:rPr>
              <w:t xml:space="preserve"> </w:t>
            </w:r>
            <w:r w:rsidRPr="000B7089">
              <w:rPr>
                <w:sz w:val="20"/>
                <w:szCs w:val="20"/>
              </w:rPr>
              <w:t>raising</w:t>
            </w:r>
            <w:r w:rsidRPr="000B7089">
              <w:rPr>
                <w:spacing w:val="-8"/>
                <w:sz w:val="20"/>
                <w:szCs w:val="20"/>
              </w:rPr>
              <w:t xml:space="preserve"> </w:t>
            </w:r>
            <w:r w:rsidRPr="000B7089">
              <w:rPr>
                <w:spacing w:val="-2"/>
                <w:sz w:val="20"/>
                <w:szCs w:val="20"/>
              </w:rPr>
              <w:t>standards</w:t>
            </w:r>
          </w:p>
          <w:p w14:paraId="64BDD701" w14:textId="77777777" w:rsidR="00816ADF" w:rsidRPr="000B7089" w:rsidRDefault="00816ADF" w:rsidP="00DB6AB0">
            <w:pPr>
              <w:pStyle w:val="TableParagraph"/>
              <w:numPr>
                <w:ilvl w:val="0"/>
                <w:numId w:val="27"/>
              </w:numPr>
              <w:tabs>
                <w:tab w:val="left" w:pos="255"/>
              </w:tabs>
              <w:spacing w:before="57" w:line="261" w:lineRule="auto"/>
              <w:ind w:right="354"/>
              <w:rPr>
                <w:sz w:val="20"/>
                <w:szCs w:val="20"/>
              </w:rPr>
            </w:pPr>
            <w:r w:rsidRPr="000B7089">
              <w:rPr>
                <w:sz w:val="20"/>
                <w:szCs w:val="20"/>
              </w:rPr>
              <w:t>The</w:t>
            </w:r>
            <w:r w:rsidRPr="000B7089">
              <w:rPr>
                <w:spacing w:val="-10"/>
                <w:sz w:val="20"/>
                <w:szCs w:val="20"/>
              </w:rPr>
              <w:t xml:space="preserve"> </w:t>
            </w:r>
            <w:r w:rsidRPr="000B7089">
              <w:rPr>
                <w:sz w:val="20"/>
                <w:szCs w:val="20"/>
              </w:rPr>
              <w:t>use</w:t>
            </w:r>
            <w:r w:rsidRPr="000B7089">
              <w:rPr>
                <w:spacing w:val="-8"/>
                <w:sz w:val="20"/>
                <w:szCs w:val="20"/>
              </w:rPr>
              <w:t xml:space="preserve"> </w:t>
            </w:r>
            <w:r w:rsidRPr="000B7089">
              <w:rPr>
                <w:sz w:val="20"/>
                <w:szCs w:val="20"/>
              </w:rPr>
              <w:t>of</w:t>
            </w:r>
            <w:r w:rsidRPr="000B7089">
              <w:rPr>
                <w:spacing w:val="-10"/>
                <w:sz w:val="20"/>
                <w:szCs w:val="20"/>
              </w:rPr>
              <w:t xml:space="preserve"> </w:t>
            </w:r>
            <w:r w:rsidRPr="000B7089">
              <w:rPr>
                <w:sz w:val="20"/>
                <w:szCs w:val="20"/>
              </w:rPr>
              <w:t>technology</w:t>
            </w:r>
            <w:r w:rsidRPr="000B7089">
              <w:rPr>
                <w:spacing w:val="-9"/>
                <w:sz w:val="20"/>
                <w:szCs w:val="20"/>
              </w:rPr>
              <w:t xml:space="preserve"> </w:t>
            </w:r>
            <w:r w:rsidRPr="000B7089">
              <w:rPr>
                <w:sz w:val="20"/>
                <w:szCs w:val="20"/>
              </w:rPr>
              <w:t>to</w:t>
            </w:r>
            <w:r w:rsidRPr="000B7089">
              <w:rPr>
                <w:spacing w:val="-10"/>
                <w:sz w:val="20"/>
                <w:szCs w:val="20"/>
              </w:rPr>
              <w:t xml:space="preserve"> </w:t>
            </w:r>
            <w:r w:rsidRPr="000B7089">
              <w:rPr>
                <w:sz w:val="20"/>
                <w:szCs w:val="20"/>
              </w:rPr>
              <w:t xml:space="preserve">support </w:t>
            </w:r>
            <w:r w:rsidRPr="000B7089">
              <w:rPr>
                <w:spacing w:val="-2"/>
                <w:sz w:val="20"/>
                <w:szCs w:val="20"/>
              </w:rPr>
              <w:t>teaching</w:t>
            </w:r>
          </w:p>
          <w:p w14:paraId="61EE2B16" w14:textId="613D0FD6" w:rsidR="00816ADF" w:rsidRPr="000B7089" w:rsidRDefault="00816ADF" w:rsidP="00DB6AB0">
            <w:pPr>
              <w:pStyle w:val="TableParagraph"/>
              <w:numPr>
                <w:ilvl w:val="0"/>
                <w:numId w:val="27"/>
              </w:numPr>
              <w:tabs>
                <w:tab w:val="left" w:pos="255"/>
              </w:tabs>
              <w:spacing w:before="59" w:line="264" w:lineRule="auto"/>
              <w:ind w:right="508"/>
              <w:rPr>
                <w:sz w:val="20"/>
                <w:szCs w:val="20"/>
              </w:rPr>
            </w:pPr>
            <w:r w:rsidRPr="000B7089">
              <w:rPr>
                <w:sz w:val="20"/>
                <w:szCs w:val="20"/>
              </w:rPr>
              <w:t>The</w:t>
            </w:r>
            <w:r w:rsidRPr="000B7089">
              <w:rPr>
                <w:spacing w:val="-11"/>
                <w:sz w:val="20"/>
                <w:szCs w:val="20"/>
              </w:rPr>
              <w:t xml:space="preserve"> </w:t>
            </w:r>
            <w:r w:rsidRPr="000B7089">
              <w:rPr>
                <w:sz w:val="20"/>
                <w:szCs w:val="20"/>
              </w:rPr>
              <w:t>ability</w:t>
            </w:r>
            <w:r w:rsidRPr="000B7089">
              <w:rPr>
                <w:spacing w:val="-10"/>
                <w:sz w:val="20"/>
                <w:szCs w:val="20"/>
              </w:rPr>
              <w:t xml:space="preserve"> </w:t>
            </w:r>
            <w:r w:rsidRPr="000B7089">
              <w:rPr>
                <w:sz w:val="20"/>
                <w:szCs w:val="20"/>
              </w:rPr>
              <w:t>to</w:t>
            </w:r>
            <w:r w:rsidRPr="000B7089">
              <w:rPr>
                <w:spacing w:val="-11"/>
                <w:sz w:val="20"/>
                <w:szCs w:val="20"/>
              </w:rPr>
              <w:t xml:space="preserve"> </w:t>
            </w:r>
            <w:r w:rsidRPr="000B7089">
              <w:rPr>
                <w:sz w:val="20"/>
                <w:szCs w:val="20"/>
              </w:rPr>
              <w:t>make</w:t>
            </w:r>
            <w:r w:rsidRPr="000B7089">
              <w:rPr>
                <w:spacing w:val="-11"/>
                <w:sz w:val="20"/>
                <w:szCs w:val="20"/>
              </w:rPr>
              <w:t xml:space="preserve"> </w:t>
            </w:r>
            <w:r w:rsidRPr="000B7089">
              <w:rPr>
                <w:sz w:val="20"/>
                <w:szCs w:val="20"/>
              </w:rPr>
              <w:t>appropriate use of the analysis of data</w:t>
            </w:r>
            <w:r w:rsidR="002356B1" w:rsidRPr="000B7089">
              <w:rPr>
                <w:sz w:val="20"/>
                <w:szCs w:val="20"/>
              </w:rPr>
              <w:t xml:space="preserve"> including pupil performance and its use to improve standards</w:t>
            </w:r>
          </w:p>
          <w:p w14:paraId="08F7D026" w14:textId="77777777" w:rsidR="00816ADF" w:rsidRPr="000B7089" w:rsidRDefault="00816ADF" w:rsidP="00DB6AB0">
            <w:pPr>
              <w:pStyle w:val="TableParagraph"/>
              <w:numPr>
                <w:ilvl w:val="0"/>
                <w:numId w:val="27"/>
              </w:numPr>
              <w:tabs>
                <w:tab w:val="left" w:pos="255"/>
              </w:tabs>
              <w:spacing w:before="57" w:line="264" w:lineRule="auto"/>
              <w:ind w:right="954"/>
              <w:rPr>
                <w:sz w:val="20"/>
                <w:szCs w:val="20"/>
              </w:rPr>
            </w:pPr>
            <w:r w:rsidRPr="000B7089">
              <w:rPr>
                <w:sz w:val="20"/>
                <w:szCs w:val="20"/>
              </w:rPr>
              <w:t>Knowledge of current developments</w:t>
            </w:r>
            <w:r w:rsidRPr="000B7089">
              <w:rPr>
                <w:spacing w:val="-18"/>
                <w:sz w:val="20"/>
                <w:szCs w:val="20"/>
              </w:rPr>
              <w:t xml:space="preserve"> </w:t>
            </w:r>
            <w:r w:rsidRPr="000B7089">
              <w:rPr>
                <w:sz w:val="20"/>
                <w:szCs w:val="20"/>
              </w:rPr>
              <w:t>and</w:t>
            </w:r>
            <w:r w:rsidRPr="000B7089">
              <w:rPr>
                <w:spacing w:val="-18"/>
                <w:sz w:val="20"/>
                <w:szCs w:val="20"/>
              </w:rPr>
              <w:t xml:space="preserve"> </w:t>
            </w:r>
            <w:r w:rsidRPr="000B7089">
              <w:rPr>
                <w:sz w:val="20"/>
                <w:szCs w:val="20"/>
              </w:rPr>
              <w:t xml:space="preserve">national </w:t>
            </w:r>
            <w:r w:rsidRPr="000B7089">
              <w:rPr>
                <w:spacing w:val="-2"/>
                <w:sz w:val="20"/>
                <w:szCs w:val="20"/>
              </w:rPr>
              <w:t>priorities</w:t>
            </w:r>
          </w:p>
          <w:p w14:paraId="25F8FD86" w14:textId="77777777" w:rsidR="00816ADF" w:rsidRPr="000B7089" w:rsidRDefault="00816ADF" w:rsidP="008F572E">
            <w:pPr>
              <w:pStyle w:val="TableParagraph"/>
              <w:numPr>
                <w:ilvl w:val="0"/>
                <w:numId w:val="27"/>
              </w:numPr>
              <w:tabs>
                <w:tab w:val="left" w:pos="255"/>
              </w:tabs>
              <w:spacing w:before="56" w:line="261" w:lineRule="auto"/>
              <w:ind w:right="447"/>
              <w:rPr>
                <w:sz w:val="20"/>
                <w:szCs w:val="20"/>
              </w:rPr>
            </w:pPr>
            <w:r w:rsidRPr="000B7089">
              <w:rPr>
                <w:sz w:val="20"/>
                <w:szCs w:val="20"/>
              </w:rPr>
              <w:t>The</w:t>
            </w:r>
            <w:r w:rsidRPr="000B7089">
              <w:rPr>
                <w:spacing w:val="-10"/>
                <w:sz w:val="20"/>
                <w:szCs w:val="20"/>
              </w:rPr>
              <w:t xml:space="preserve"> </w:t>
            </w:r>
            <w:r w:rsidRPr="000B7089">
              <w:rPr>
                <w:sz w:val="20"/>
                <w:szCs w:val="20"/>
              </w:rPr>
              <w:t>ability</w:t>
            </w:r>
            <w:r w:rsidRPr="000B7089">
              <w:rPr>
                <w:spacing w:val="-9"/>
                <w:sz w:val="20"/>
                <w:szCs w:val="20"/>
              </w:rPr>
              <w:t xml:space="preserve"> </w:t>
            </w:r>
            <w:r w:rsidRPr="000B7089">
              <w:rPr>
                <w:sz w:val="20"/>
                <w:szCs w:val="20"/>
              </w:rPr>
              <w:t>to</w:t>
            </w:r>
            <w:r w:rsidRPr="000B7089">
              <w:rPr>
                <w:spacing w:val="-10"/>
                <w:sz w:val="20"/>
                <w:szCs w:val="20"/>
              </w:rPr>
              <w:t xml:space="preserve"> </w:t>
            </w:r>
            <w:r w:rsidRPr="000B7089">
              <w:rPr>
                <w:sz w:val="20"/>
                <w:szCs w:val="20"/>
              </w:rPr>
              <w:t>liaise</w:t>
            </w:r>
            <w:r w:rsidRPr="000B7089">
              <w:rPr>
                <w:spacing w:val="-10"/>
                <w:sz w:val="20"/>
                <w:szCs w:val="20"/>
              </w:rPr>
              <w:t xml:space="preserve"> </w:t>
            </w:r>
            <w:r w:rsidRPr="000B7089">
              <w:rPr>
                <w:sz w:val="20"/>
                <w:szCs w:val="20"/>
              </w:rPr>
              <w:t>with</w:t>
            </w:r>
            <w:r w:rsidRPr="000B7089">
              <w:rPr>
                <w:spacing w:val="-8"/>
                <w:sz w:val="20"/>
                <w:szCs w:val="20"/>
              </w:rPr>
              <w:t xml:space="preserve"> </w:t>
            </w:r>
            <w:r w:rsidRPr="000B7089">
              <w:rPr>
                <w:sz w:val="20"/>
                <w:szCs w:val="20"/>
              </w:rPr>
              <w:t>families and</w:t>
            </w:r>
            <w:r w:rsidRPr="000B7089">
              <w:rPr>
                <w:spacing w:val="-13"/>
                <w:sz w:val="20"/>
                <w:szCs w:val="20"/>
              </w:rPr>
              <w:t xml:space="preserve"> </w:t>
            </w:r>
            <w:r w:rsidRPr="000B7089">
              <w:rPr>
                <w:sz w:val="20"/>
                <w:szCs w:val="20"/>
              </w:rPr>
              <w:t>maintain</w:t>
            </w:r>
            <w:r w:rsidRPr="000B7089">
              <w:rPr>
                <w:spacing w:val="-13"/>
                <w:sz w:val="20"/>
                <w:szCs w:val="20"/>
              </w:rPr>
              <w:t xml:space="preserve"> </w:t>
            </w:r>
            <w:r w:rsidRPr="000B7089">
              <w:rPr>
                <w:sz w:val="20"/>
                <w:szCs w:val="20"/>
              </w:rPr>
              <w:t>good</w:t>
            </w:r>
            <w:r w:rsidRPr="000B7089">
              <w:rPr>
                <w:spacing w:val="-13"/>
                <w:sz w:val="20"/>
                <w:szCs w:val="20"/>
              </w:rPr>
              <w:t xml:space="preserve"> </w:t>
            </w:r>
            <w:r w:rsidRPr="000B7089">
              <w:rPr>
                <w:sz w:val="20"/>
                <w:szCs w:val="20"/>
              </w:rPr>
              <w:t>relationships</w:t>
            </w:r>
          </w:p>
          <w:p w14:paraId="65F98690" w14:textId="4B5AE706" w:rsidR="00816ADF" w:rsidRPr="009A41A0" w:rsidRDefault="00816ADF" w:rsidP="002356B1">
            <w:pPr>
              <w:pStyle w:val="TableParagraph"/>
              <w:numPr>
                <w:ilvl w:val="0"/>
                <w:numId w:val="27"/>
              </w:numPr>
              <w:tabs>
                <w:tab w:val="left" w:pos="255"/>
              </w:tabs>
              <w:spacing w:before="56" w:line="261" w:lineRule="auto"/>
              <w:ind w:right="447"/>
              <w:rPr>
                <w:rFonts w:eastAsia="Times New Roman" w:cs="AUdimat-Regular"/>
                <w:b/>
                <w:bCs/>
                <w:color w:val="004990"/>
                <w:sz w:val="20"/>
                <w:szCs w:val="20"/>
                <w:lang w:eastAsia="en-GB"/>
              </w:rPr>
            </w:pPr>
            <w:r w:rsidRPr="000B7089">
              <w:rPr>
                <w:sz w:val="20"/>
                <w:szCs w:val="20"/>
              </w:rPr>
              <w:t xml:space="preserve">Using a range of evidence, including performance data to support, monitor, evaluate and improve aspects of the school including challenging poor </w:t>
            </w:r>
            <w:r w:rsidR="002356B1" w:rsidRPr="000B7089">
              <w:rPr>
                <w:sz w:val="20"/>
                <w:szCs w:val="20"/>
              </w:rPr>
              <w:t>p</w:t>
            </w:r>
            <w:r w:rsidRPr="000B7089">
              <w:rPr>
                <w:sz w:val="20"/>
                <w:szCs w:val="20"/>
              </w:rPr>
              <w:t xml:space="preserve">erformance </w:t>
            </w:r>
            <w:r w:rsidR="002356B1" w:rsidRPr="000B7089">
              <w:rPr>
                <w:sz w:val="20"/>
                <w:szCs w:val="20"/>
              </w:rPr>
              <w:t>.</w:t>
            </w:r>
          </w:p>
        </w:tc>
        <w:tc>
          <w:tcPr>
            <w:tcW w:w="3502" w:type="dxa"/>
          </w:tcPr>
          <w:p w14:paraId="31611112" w14:textId="77777777" w:rsidR="00816ADF" w:rsidRPr="000B7089" w:rsidRDefault="00816ADF" w:rsidP="002356B1">
            <w:pPr>
              <w:pStyle w:val="TableParagraph"/>
              <w:numPr>
                <w:ilvl w:val="0"/>
                <w:numId w:val="27"/>
              </w:numPr>
              <w:tabs>
                <w:tab w:val="left" w:pos="255"/>
              </w:tabs>
              <w:spacing w:before="113"/>
              <w:rPr>
                <w:sz w:val="20"/>
                <w:szCs w:val="20"/>
              </w:rPr>
            </w:pPr>
            <w:r w:rsidRPr="000B7089">
              <w:rPr>
                <w:sz w:val="20"/>
                <w:szCs w:val="20"/>
              </w:rPr>
              <w:t>Strategic</w:t>
            </w:r>
            <w:r w:rsidRPr="000B7089">
              <w:rPr>
                <w:spacing w:val="-11"/>
                <w:sz w:val="20"/>
                <w:szCs w:val="20"/>
              </w:rPr>
              <w:t xml:space="preserve"> </w:t>
            </w:r>
            <w:r w:rsidRPr="000B7089">
              <w:rPr>
                <w:sz w:val="20"/>
                <w:szCs w:val="20"/>
              </w:rPr>
              <w:t>planning</w:t>
            </w:r>
            <w:r w:rsidRPr="000B7089">
              <w:rPr>
                <w:spacing w:val="-8"/>
                <w:sz w:val="20"/>
                <w:szCs w:val="20"/>
              </w:rPr>
              <w:t xml:space="preserve"> </w:t>
            </w:r>
            <w:r w:rsidRPr="000B7089">
              <w:rPr>
                <w:spacing w:val="-2"/>
                <w:sz w:val="20"/>
                <w:szCs w:val="20"/>
              </w:rPr>
              <w:t>process</w:t>
            </w:r>
          </w:p>
          <w:p w14:paraId="73D8A85E" w14:textId="77777777" w:rsidR="00816ADF" w:rsidRPr="000B7089" w:rsidRDefault="00816ADF" w:rsidP="002356B1">
            <w:pPr>
              <w:pStyle w:val="TableParagraph"/>
              <w:numPr>
                <w:ilvl w:val="0"/>
                <w:numId w:val="27"/>
              </w:numPr>
              <w:tabs>
                <w:tab w:val="left" w:pos="255"/>
              </w:tabs>
              <w:spacing w:before="79" w:line="261" w:lineRule="auto"/>
              <w:ind w:right="857"/>
              <w:rPr>
                <w:sz w:val="20"/>
                <w:szCs w:val="20"/>
              </w:rPr>
            </w:pPr>
            <w:r w:rsidRPr="000B7089">
              <w:rPr>
                <w:sz w:val="20"/>
                <w:szCs w:val="20"/>
              </w:rPr>
              <w:t>Models</w:t>
            </w:r>
            <w:r w:rsidRPr="000B7089">
              <w:rPr>
                <w:spacing w:val="-9"/>
                <w:sz w:val="20"/>
                <w:szCs w:val="20"/>
              </w:rPr>
              <w:t xml:space="preserve"> </w:t>
            </w:r>
            <w:r w:rsidRPr="000B7089">
              <w:rPr>
                <w:sz w:val="20"/>
                <w:szCs w:val="20"/>
              </w:rPr>
              <w:t>of</w:t>
            </w:r>
            <w:r w:rsidRPr="000B7089">
              <w:rPr>
                <w:spacing w:val="-12"/>
                <w:sz w:val="20"/>
                <w:szCs w:val="20"/>
              </w:rPr>
              <w:t xml:space="preserve"> </w:t>
            </w:r>
            <w:r w:rsidRPr="000B7089">
              <w:rPr>
                <w:sz w:val="20"/>
                <w:szCs w:val="20"/>
              </w:rPr>
              <w:t>adult</w:t>
            </w:r>
            <w:r w:rsidRPr="000B7089">
              <w:rPr>
                <w:spacing w:val="-10"/>
                <w:sz w:val="20"/>
                <w:szCs w:val="20"/>
              </w:rPr>
              <w:t xml:space="preserve"> </w:t>
            </w:r>
            <w:r w:rsidRPr="000B7089">
              <w:rPr>
                <w:sz w:val="20"/>
                <w:szCs w:val="20"/>
              </w:rPr>
              <w:t>learning</w:t>
            </w:r>
            <w:r w:rsidRPr="000B7089">
              <w:rPr>
                <w:spacing w:val="-10"/>
                <w:sz w:val="20"/>
                <w:szCs w:val="20"/>
              </w:rPr>
              <w:t xml:space="preserve"> </w:t>
            </w:r>
            <w:r w:rsidRPr="000B7089">
              <w:rPr>
                <w:sz w:val="20"/>
                <w:szCs w:val="20"/>
              </w:rPr>
              <w:t>and professional development</w:t>
            </w:r>
          </w:p>
          <w:p w14:paraId="59C00D44" w14:textId="77777777" w:rsidR="00816ADF" w:rsidRPr="000B7089" w:rsidRDefault="00816ADF" w:rsidP="002356B1">
            <w:pPr>
              <w:pStyle w:val="TableParagraph"/>
              <w:numPr>
                <w:ilvl w:val="0"/>
                <w:numId w:val="27"/>
              </w:numPr>
              <w:tabs>
                <w:tab w:val="left" w:pos="255"/>
              </w:tabs>
              <w:spacing w:before="62"/>
              <w:rPr>
                <w:sz w:val="20"/>
                <w:szCs w:val="20"/>
              </w:rPr>
            </w:pPr>
            <w:r w:rsidRPr="000B7089">
              <w:rPr>
                <w:sz w:val="20"/>
                <w:szCs w:val="20"/>
              </w:rPr>
              <w:t>Line</w:t>
            </w:r>
            <w:r w:rsidRPr="000B7089">
              <w:rPr>
                <w:spacing w:val="-8"/>
                <w:sz w:val="20"/>
                <w:szCs w:val="20"/>
              </w:rPr>
              <w:t xml:space="preserve"> </w:t>
            </w:r>
            <w:r w:rsidRPr="000B7089">
              <w:rPr>
                <w:sz w:val="20"/>
                <w:szCs w:val="20"/>
              </w:rPr>
              <w:t>managing</w:t>
            </w:r>
            <w:r w:rsidRPr="000B7089">
              <w:rPr>
                <w:spacing w:val="-6"/>
                <w:sz w:val="20"/>
                <w:szCs w:val="20"/>
              </w:rPr>
              <w:t xml:space="preserve"> </w:t>
            </w:r>
            <w:r w:rsidRPr="000B7089">
              <w:rPr>
                <w:sz w:val="20"/>
                <w:szCs w:val="20"/>
              </w:rPr>
              <w:t>other</w:t>
            </w:r>
            <w:r w:rsidRPr="000B7089">
              <w:rPr>
                <w:spacing w:val="-6"/>
                <w:sz w:val="20"/>
                <w:szCs w:val="20"/>
              </w:rPr>
              <w:t xml:space="preserve"> </w:t>
            </w:r>
            <w:r w:rsidRPr="000B7089">
              <w:rPr>
                <w:spacing w:val="-2"/>
                <w:sz w:val="20"/>
                <w:szCs w:val="20"/>
              </w:rPr>
              <w:t>staff</w:t>
            </w:r>
          </w:p>
          <w:p w14:paraId="37C9D1EE" w14:textId="77777777" w:rsidR="00816ADF" w:rsidRPr="000B7089" w:rsidRDefault="00816ADF" w:rsidP="002356B1">
            <w:pPr>
              <w:pStyle w:val="TableParagraph"/>
              <w:numPr>
                <w:ilvl w:val="0"/>
                <w:numId w:val="27"/>
              </w:numPr>
              <w:tabs>
                <w:tab w:val="left" w:pos="255"/>
              </w:tabs>
              <w:spacing w:before="79"/>
              <w:rPr>
                <w:sz w:val="20"/>
                <w:szCs w:val="20"/>
              </w:rPr>
            </w:pPr>
            <w:r w:rsidRPr="000B7089">
              <w:rPr>
                <w:sz w:val="20"/>
                <w:szCs w:val="20"/>
              </w:rPr>
              <w:t>Creating</w:t>
            </w:r>
            <w:r w:rsidRPr="000B7089">
              <w:rPr>
                <w:spacing w:val="-7"/>
                <w:sz w:val="20"/>
                <w:szCs w:val="20"/>
              </w:rPr>
              <w:t xml:space="preserve"> </w:t>
            </w:r>
            <w:r w:rsidRPr="000B7089">
              <w:rPr>
                <w:sz w:val="20"/>
                <w:szCs w:val="20"/>
              </w:rPr>
              <w:t>a</w:t>
            </w:r>
            <w:r w:rsidRPr="000B7089">
              <w:rPr>
                <w:spacing w:val="-7"/>
                <w:sz w:val="20"/>
                <w:szCs w:val="20"/>
              </w:rPr>
              <w:t xml:space="preserve"> </w:t>
            </w:r>
            <w:r w:rsidRPr="000B7089">
              <w:rPr>
                <w:sz w:val="20"/>
                <w:szCs w:val="20"/>
              </w:rPr>
              <w:t>learning</w:t>
            </w:r>
            <w:r w:rsidRPr="000B7089">
              <w:rPr>
                <w:spacing w:val="-6"/>
                <w:sz w:val="20"/>
                <w:szCs w:val="20"/>
              </w:rPr>
              <w:t xml:space="preserve"> </w:t>
            </w:r>
            <w:r w:rsidRPr="000B7089">
              <w:rPr>
                <w:spacing w:val="-2"/>
                <w:sz w:val="20"/>
                <w:szCs w:val="20"/>
              </w:rPr>
              <w:t>culture</w:t>
            </w:r>
          </w:p>
          <w:p w14:paraId="54876456" w14:textId="4113DE2F" w:rsidR="00816ADF" w:rsidRPr="000B7089" w:rsidRDefault="00816ADF" w:rsidP="002356B1">
            <w:pPr>
              <w:pStyle w:val="TableParagraph"/>
              <w:numPr>
                <w:ilvl w:val="0"/>
                <w:numId w:val="27"/>
              </w:numPr>
              <w:tabs>
                <w:tab w:val="left" w:pos="255"/>
              </w:tabs>
              <w:spacing w:before="80" w:line="264" w:lineRule="auto"/>
              <w:ind w:right="381"/>
              <w:rPr>
                <w:sz w:val="20"/>
                <w:szCs w:val="20"/>
              </w:rPr>
            </w:pPr>
            <w:r w:rsidRPr="000B7089">
              <w:rPr>
                <w:sz w:val="20"/>
                <w:szCs w:val="20"/>
              </w:rPr>
              <w:t>Knowledge</w:t>
            </w:r>
            <w:r w:rsidRPr="000B7089">
              <w:rPr>
                <w:spacing w:val="-14"/>
                <w:sz w:val="20"/>
                <w:szCs w:val="20"/>
              </w:rPr>
              <w:t xml:space="preserve"> </w:t>
            </w:r>
            <w:r w:rsidRPr="000B7089">
              <w:rPr>
                <w:sz w:val="20"/>
                <w:szCs w:val="20"/>
              </w:rPr>
              <w:t>and</w:t>
            </w:r>
            <w:r w:rsidRPr="000B7089">
              <w:rPr>
                <w:spacing w:val="-14"/>
                <w:sz w:val="20"/>
                <w:szCs w:val="20"/>
              </w:rPr>
              <w:t xml:space="preserve"> </w:t>
            </w:r>
            <w:r w:rsidR="00DB2470" w:rsidRPr="000B7089">
              <w:rPr>
                <w:sz w:val="20"/>
                <w:szCs w:val="20"/>
              </w:rPr>
              <w:t>understanding</w:t>
            </w:r>
            <w:r w:rsidRPr="000B7089">
              <w:rPr>
                <w:spacing w:val="-14"/>
                <w:sz w:val="20"/>
                <w:szCs w:val="20"/>
              </w:rPr>
              <w:t xml:space="preserve"> </w:t>
            </w:r>
            <w:r w:rsidRPr="000B7089">
              <w:rPr>
                <w:sz w:val="20"/>
                <w:szCs w:val="20"/>
              </w:rPr>
              <w:t>of school improvement at whole school level</w:t>
            </w:r>
          </w:p>
          <w:p w14:paraId="30AC3242" w14:textId="69211F04" w:rsidR="00816ADF" w:rsidRPr="002356B1" w:rsidRDefault="00816ADF" w:rsidP="002356B1">
            <w:pPr>
              <w:pStyle w:val="ListParagraph"/>
              <w:numPr>
                <w:ilvl w:val="0"/>
                <w:numId w:val="27"/>
              </w:numPr>
              <w:autoSpaceDE w:val="0"/>
              <w:autoSpaceDN w:val="0"/>
              <w:adjustRightInd w:val="0"/>
              <w:spacing w:after="240" w:line="264" w:lineRule="auto"/>
              <w:rPr>
                <w:rFonts w:ascii="Verdana" w:eastAsia="Times New Roman" w:hAnsi="Verdana" w:cs="AUdimat-Regular"/>
                <w:color w:val="004990"/>
                <w:sz w:val="24"/>
                <w:szCs w:val="24"/>
                <w:lang w:eastAsia="en-GB"/>
              </w:rPr>
            </w:pPr>
            <w:r w:rsidRPr="000B7089">
              <w:rPr>
                <w:rFonts w:ascii="Verdana" w:hAnsi="Verdana"/>
                <w:sz w:val="20"/>
                <w:szCs w:val="20"/>
              </w:rPr>
              <w:t>Knowledge and experience of school</w:t>
            </w:r>
            <w:r w:rsidRPr="000B7089">
              <w:rPr>
                <w:rFonts w:ascii="Verdana" w:hAnsi="Verdana"/>
                <w:spacing w:val="-14"/>
                <w:sz w:val="20"/>
                <w:szCs w:val="20"/>
              </w:rPr>
              <w:t xml:space="preserve"> </w:t>
            </w:r>
            <w:r w:rsidRPr="000B7089">
              <w:rPr>
                <w:rFonts w:ascii="Verdana" w:hAnsi="Verdana"/>
                <w:sz w:val="20"/>
                <w:szCs w:val="20"/>
              </w:rPr>
              <w:t>self-evaluation</w:t>
            </w:r>
            <w:r w:rsidRPr="000B7089">
              <w:rPr>
                <w:rFonts w:ascii="Verdana" w:hAnsi="Verdana"/>
                <w:spacing w:val="-14"/>
                <w:sz w:val="20"/>
                <w:szCs w:val="20"/>
              </w:rPr>
              <w:t xml:space="preserve"> </w:t>
            </w:r>
            <w:r w:rsidRPr="000B7089">
              <w:rPr>
                <w:rFonts w:ascii="Verdana" w:hAnsi="Verdana"/>
                <w:sz w:val="20"/>
                <w:szCs w:val="20"/>
              </w:rPr>
              <w:t>and</w:t>
            </w:r>
            <w:r w:rsidRPr="000B7089">
              <w:rPr>
                <w:rFonts w:ascii="Verdana" w:hAnsi="Verdana"/>
                <w:spacing w:val="-14"/>
                <w:sz w:val="20"/>
                <w:szCs w:val="20"/>
              </w:rPr>
              <w:t xml:space="preserve"> </w:t>
            </w:r>
            <w:r w:rsidRPr="000B7089">
              <w:rPr>
                <w:rFonts w:ascii="Verdana" w:hAnsi="Verdana"/>
                <w:sz w:val="20"/>
                <w:szCs w:val="20"/>
              </w:rPr>
              <w:t>school improvement planning</w:t>
            </w:r>
          </w:p>
        </w:tc>
      </w:tr>
      <w:tr w:rsidR="00A40690" w14:paraId="48BAA261" w14:textId="77777777" w:rsidTr="006E0476">
        <w:tc>
          <w:tcPr>
            <w:tcW w:w="2122" w:type="dxa"/>
          </w:tcPr>
          <w:p w14:paraId="74FC783D" w14:textId="71D7CBDF" w:rsidR="00A40690" w:rsidRDefault="00A40690" w:rsidP="00A40690">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r w:rsidRPr="00471C99">
              <w:rPr>
                <w:b/>
                <w:color w:val="0F4761" w:themeColor="accent1" w:themeShade="BF"/>
                <w:spacing w:val="-2"/>
                <w:sz w:val="20"/>
              </w:rPr>
              <w:t>Safeguarding</w:t>
            </w:r>
          </w:p>
        </w:tc>
        <w:tc>
          <w:tcPr>
            <w:tcW w:w="4677" w:type="dxa"/>
          </w:tcPr>
          <w:p w14:paraId="3E95714F" w14:textId="25AAFB98" w:rsidR="00A40690" w:rsidRPr="000B7089" w:rsidRDefault="00A40690" w:rsidP="00FC2354">
            <w:pPr>
              <w:pStyle w:val="TableParagraph"/>
              <w:numPr>
                <w:ilvl w:val="0"/>
                <w:numId w:val="24"/>
              </w:numPr>
              <w:tabs>
                <w:tab w:val="left" w:pos="255"/>
              </w:tabs>
              <w:spacing w:before="113" w:line="264" w:lineRule="auto"/>
              <w:ind w:right="586"/>
              <w:rPr>
                <w:sz w:val="20"/>
                <w:szCs w:val="20"/>
              </w:rPr>
            </w:pPr>
            <w:r w:rsidRPr="000B7089">
              <w:rPr>
                <w:sz w:val="20"/>
                <w:szCs w:val="20"/>
              </w:rPr>
              <w:t>Commitment to the protection</w:t>
            </w:r>
            <w:r w:rsidR="0010635A" w:rsidRPr="000B7089">
              <w:rPr>
                <w:sz w:val="20"/>
                <w:szCs w:val="20"/>
              </w:rPr>
              <w:t xml:space="preserve"> and safeguarding of children and young people.</w:t>
            </w:r>
          </w:p>
          <w:p w14:paraId="3B3D26C5" w14:textId="77777777" w:rsidR="00A40690" w:rsidRPr="000B7089" w:rsidRDefault="00A40690" w:rsidP="00FC2354">
            <w:pPr>
              <w:pStyle w:val="TableParagraph"/>
              <w:numPr>
                <w:ilvl w:val="0"/>
                <w:numId w:val="24"/>
              </w:numPr>
              <w:tabs>
                <w:tab w:val="left" w:pos="255"/>
              </w:tabs>
              <w:spacing w:before="55" w:line="264" w:lineRule="auto"/>
              <w:ind w:right="663"/>
              <w:rPr>
                <w:sz w:val="20"/>
                <w:szCs w:val="20"/>
              </w:rPr>
            </w:pPr>
            <w:r w:rsidRPr="000B7089">
              <w:rPr>
                <w:sz w:val="20"/>
                <w:szCs w:val="20"/>
              </w:rPr>
              <w:t>Will</w:t>
            </w:r>
            <w:r w:rsidRPr="000B7089">
              <w:rPr>
                <w:spacing w:val="-10"/>
                <w:sz w:val="20"/>
                <w:szCs w:val="20"/>
              </w:rPr>
              <w:t xml:space="preserve"> </w:t>
            </w:r>
            <w:r w:rsidRPr="000B7089">
              <w:rPr>
                <w:sz w:val="20"/>
                <w:szCs w:val="20"/>
              </w:rPr>
              <w:t>co-operate</w:t>
            </w:r>
            <w:r w:rsidRPr="000B7089">
              <w:rPr>
                <w:spacing w:val="-10"/>
                <w:sz w:val="20"/>
                <w:szCs w:val="20"/>
              </w:rPr>
              <w:t xml:space="preserve"> </w:t>
            </w:r>
            <w:r w:rsidRPr="000B7089">
              <w:rPr>
                <w:sz w:val="20"/>
                <w:szCs w:val="20"/>
              </w:rPr>
              <w:t>and</w:t>
            </w:r>
            <w:r w:rsidRPr="000B7089">
              <w:rPr>
                <w:spacing w:val="-10"/>
                <w:sz w:val="20"/>
                <w:szCs w:val="20"/>
              </w:rPr>
              <w:t xml:space="preserve"> </w:t>
            </w:r>
            <w:r w:rsidRPr="000B7089">
              <w:rPr>
                <w:sz w:val="20"/>
                <w:szCs w:val="20"/>
              </w:rPr>
              <w:t>work</w:t>
            </w:r>
            <w:r w:rsidRPr="000B7089">
              <w:rPr>
                <w:spacing w:val="-11"/>
                <w:sz w:val="20"/>
                <w:szCs w:val="20"/>
              </w:rPr>
              <w:t xml:space="preserve"> </w:t>
            </w:r>
            <w:r w:rsidRPr="000B7089">
              <w:rPr>
                <w:sz w:val="20"/>
                <w:szCs w:val="20"/>
              </w:rPr>
              <w:t xml:space="preserve">with relevant agencies to protect </w:t>
            </w:r>
            <w:r w:rsidRPr="000B7089">
              <w:rPr>
                <w:spacing w:val="-2"/>
                <w:sz w:val="20"/>
                <w:szCs w:val="20"/>
              </w:rPr>
              <w:t>children</w:t>
            </w:r>
          </w:p>
          <w:p w14:paraId="149DAC2E" w14:textId="34052CE2" w:rsidR="00A40690" w:rsidRPr="009A41A0" w:rsidRDefault="00A40690" w:rsidP="00FC2354">
            <w:pPr>
              <w:pStyle w:val="ListParagraph"/>
              <w:numPr>
                <w:ilvl w:val="0"/>
                <w:numId w:val="24"/>
              </w:numPr>
              <w:autoSpaceDE w:val="0"/>
              <w:autoSpaceDN w:val="0"/>
              <w:adjustRightInd w:val="0"/>
              <w:spacing w:after="240" w:line="264" w:lineRule="auto"/>
              <w:rPr>
                <w:rFonts w:ascii="Verdana" w:eastAsia="Times New Roman" w:hAnsi="Verdana" w:cs="AUdimat-Regular"/>
                <w:color w:val="004990"/>
                <w:sz w:val="20"/>
                <w:szCs w:val="20"/>
                <w:lang w:eastAsia="en-GB"/>
              </w:rPr>
            </w:pPr>
            <w:r w:rsidRPr="000B7089">
              <w:rPr>
                <w:rFonts w:ascii="Verdana" w:hAnsi="Verdana"/>
                <w:sz w:val="20"/>
                <w:szCs w:val="20"/>
              </w:rPr>
              <w:t>Has up to date knowledge and understanding of relevant legislation</w:t>
            </w:r>
            <w:r w:rsidRPr="000B7089">
              <w:rPr>
                <w:rFonts w:ascii="Verdana" w:hAnsi="Verdana"/>
                <w:spacing w:val="-1"/>
                <w:sz w:val="20"/>
                <w:szCs w:val="20"/>
              </w:rPr>
              <w:t xml:space="preserve"> </w:t>
            </w:r>
            <w:r w:rsidRPr="000B7089">
              <w:rPr>
                <w:rFonts w:ascii="Verdana" w:hAnsi="Verdana"/>
                <w:sz w:val="20"/>
                <w:szCs w:val="20"/>
              </w:rPr>
              <w:t>and</w:t>
            </w:r>
            <w:r w:rsidRPr="000B7089">
              <w:rPr>
                <w:rFonts w:ascii="Verdana" w:hAnsi="Verdana"/>
                <w:spacing w:val="-1"/>
                <w:sz w:val="20"/>
                <w:szCs w:val="20"/>
              </w:rPr>
              <w:t xml:space="preserve"> </w:t>
            </w:r>
            <w:r w:rsidRPr="000B7089">
              <w:rPr>
                <w:rFonts w:ascii="Verdana" w:hAnsi="Verdana"/>
                <w:sz w:val="20"/>
                <w:szCs w:val="20"/>
              </w:rPr>
              <w:t>guidance</w:t>
            </w:r>
            <w:r w:rsidRPr="000B7089">
              <w:rPr>
                <w:rFonts w:ascii="Verdana" w:hAnsi="Verdana"/>
                <w:spacing w:val="-1"/>
                <w:sz w:val="20"/>
                <w:szCs w:val="20"/>
              </w:rPr>
              <w:t xml:space="preserve"> </w:t>
            </w:r>
            <w:r w:rsidRPr="000B7089">
              <w:rPr>
                <w:rFonts w:ascii="Verdana" w:hAnsi="Verdana"/>
                <w:sz w:val="20"/>
                <w:szCs w:val="20"/>
              </w:rPr>
              <w:t>in relation to</w:t>
            </w:r>
            <w:r w:rsidRPr="000B7089">
              <w:rPr>
                <w:rFonts w:ascii="Verdana" w:hAnsi="Verdana"/>
                <w:spacing w:val="-10"/>
                <w:sz w:val="20"/>
                <w:szCs w:val="20"/>
              </w:rPr>
              <w:t xml:space="preserve"> </w:t>
            </w:r>
            <w:r w:rsidRPr="000B7089">
              <w:rPr>
                <w:rFonts w:ascii="Verdana" w:hAnsi="Verdana"/>
                <w:sz w:val="20"/>
                <w:szCs w:val="20"/>
              </w:rPr>
              <w:t>working</w:t>
            </w:r>
            <w:r w:rsidRPr="000B7089">
              <w:rPr>
                <w:rFonts w:ascii="Verdana" w:hAnsi="Verdana"/>
                <w:spacing w:val="-9"/>
                <w:sz w:val="20"/>
                <w:szCs w:val="20"/>
              </w:rPr>
              <w:t xml:space="preserve"> </w:t>
            </w:r>
            <w:r w:rsidRPr="000B7089">
              <w:rPr>
                <w:rFonts w:ascii="Verdana" w:hAnsi="Verdana"/>
                <w:sz w:val="20"/>
                <w:szCs w:val="20"/>
              </w:rPr>
              <w:t>with,</w:t>
            </w:r>
            <w:r w:rsidRPr="000B7089">
              <w:rPr>
                <w:rFonts w:ascii="Verdana" w:hAnsi="Verdana"/>
                <w:spacing w:val="-8"/>
                <w:sz w:val="20"/>
                <w:szCs w:val="20"/>
              </w:rPr>
              <w:t xml:space="preserve"> </w:t>
            </w:r>
            <w:r w:rsidRPr="000B7089">
              <w:rPr>
                <w:rFonts w:ascii="Verdana" w:hAnsi="Verdana"/>
                <w:sz w:val="20"/>
                <w:szCs w:val="20"/>
              </w:rPr>
              <w:t>and</w:t>
            </w:r>
            <w:r w:rsidRPr="000B7089">
              <w:rPr>
                <w:rFonts w:ascii="Verdana" w:hAnsi="Verdana"/>
                <w:spacing w:val="-9"/>
                <w:sz w:val="20"/>
                <w:szCs w:val="20"/>
              </w:rPr>
              <w:t xml:space="preserve"> </w:t>
            </w:r>
            <w:r w:rsidRPr="000B7089">
              <w:rPr>
                <w:rFonts w:ascii="Verdana" w:hAnsi="Verdana"/>
                <w:sz w:val="20"/>
                <w:szCs w:val="20"/>
              </w:rPr>
              <w:t>the</w:t>
            </w:r>
            <w:r w:rsidRPr="000B7089">
              <w:rPr>
                <w:rFonts w:ascii="Verdana" w:hAnsi="Verdana"/>
                <w:spacing w:val="-10"/>
                <w:sz w:val="20"/>
                <w:szCs w:val="20"/>
              </w:rPr>
              <w:t xml:space="preserve"> </w:t>
            </w:r>
            <w:r w:rsidRPr="000B7089">
              <w:rPr>
                <w:rFonts w:ascii="Verdana" w:hAnsi="Verdana"/>
                <w:sz w:val="20"/>
                <w:szCs w:val="20"/>
              </w:rPr>
              <w:t>protection of children and young people</w:t>
            </w:r>
          </w:p>
        </w:tc>
        <w:tc>
          <w:tcPr>
            <w:tcW w:w="3502" w:type="dxa"/>
          </w:tcPr>
          <w:p w14:paraId="7FE32976" w14:textId="4597A15C" w:rsidR="00A40690" w:rsidRPr="002356B1" w:rsidRDefault="00A40690" w:rsidP="002356B1">
            <w:pPr>
              <w:pStyle w:val="ListParagraph"/>
              <w:numPr>
                <w:ilvl w:val="0"/>
                <w:numId w:val="24"/>
              </w:numPr>
              <w:autoSpaceDE w:val="0"/>
              <w:autoSpaceDN w:val="0"/>
              <w:adjustRightInd w:val="0"/>
              <w:spacing w:after="240" w:line="264" w:lineRule="auto"/>
              <w:rPr>
                <w:rFonts w:ascii="Verdana" w:eastAsia="Times New Roman" w:hAnsi="Verdana" w:cs="AUdimat-Regular"/>
                <w:color w:val="004990"/>
                <w:sz w:val="20"/>
                <w:szCs w:val="20"/>
                <w:lang w:eastAsia="en-GB"/>
              </w:rPr>
            </w:pPr>
            <w:r w:rsidRPr="000B7089">
              <w:rPr>
                <w:rFonts w:ascii="Verdana" w:hAnsi="Verdana"/>
                <w:sz w:val="20"/>
                <w:szCs w:val="20"/>
              </w:rPr>
              <w:t>Engagement with external stakeholders</w:t>
            </w:r>
            <w:r w:rsidRPr="000B7089">
              <w:rPr>
                <w:rFonts w:ascii="Verdana" w:hAnsi="Verdana"/>
                <w:spacing w:val="-13"/>
                <w:sz w:val="20"/>
                <w:szCs w:val="20"/>
              </w:rPr>
              <w:t xml:space="preserve"> </w:t>
            </w:r>
            <w:r w:rsidRPr="000B7089">
              <w:rPr>
                <w:rFonts w:ascii="Verdana" w:hAnsi="Verdana"/>
                <w:sz w:val="20"/>
                <w:szCs w:val="20"/>
              </w:rPr>
              <w:t>in</w:t>
            </w:r>
            <w:r w:rsidRPr="000B7089">
              <w:rPr>
                <w:rFonts w:ascii="Verdana" w:hAnsi="Verdana"/>
                <w:spacing w:val="-11"/>
                <w:sz w:val="20"/>
                <w:szCs w:val="20"/>
              </w:rPr>
              <w:t xml:space="preserve"> </w:t>
            </w:r>
            <w:r w:rsidRPr="000B7089">
              <w:rPr>
                <w:rFonts w:ascii="Verdana" w:hAnsi="Verdana"/>
                <w:sz w:val="20"/>
                <w:szCs w:val="20"/>
              </w:rPr>
              <w:t>the</w:t>
            </w:r>
            <w:r w:rsidRPr="000B7089">
              <w:rPr>
                <w:rFonts w:ascii="Verdana" w:hAnsi="Verdana"/>
                <w:spacing w:val="-11"/>
                <w:sz w:val="20"/>
                <w:szCs w:val="20"/>
              </w:rPr>
              <w:t xml:space="preserve"> </w:t>
            </w:r>
            <w:r w:rsidRPr="000B7089">
              <w:rPr>
                <w:rFonts w:ascii="Verdana" w:hAnsi="Verdana"/>
                <w:sz w:val="20"/>
                <w:szCs w:val="20"/>
              </w:rPr>
              <w:t>context</w:t>
            </w:r>
            <w:r w:rsidRPr="000B7089">
              <w:rPr>
                <w:rFonts w:ascii="Verdana" w:hAnsi="Verdana"/>
                <w:spacing w:val="-10"/>
                <w:sz w:val="20"/>
                <w:szCs w:val="20"/>
              </w:rPr>
              <w:t xml:space="preserve"> </w:t>
            </w:r>
            <w:r w:rsidRPr="000B7089">
              <w:rPr>
                <w:rFonts w:ascii="Verdana" w:hAnsi="Verdana"/>
                <w:sz w:val="20"/>
                <w:szCs w:val="20"/>
              </w:rPr>
              <w:t>of safeguarding children</w:t>
            </w:r>
          </w:p>
        </w:tc>
      </w:tr>
      <w:tr w:rsidR="001C3FBC" w14:paraId="4613BF47" w14:textId="77777777" w:rsidTr="006E0476">
        <w:tc>
          <w:tcPr>
            <w:tcW w:w="2122" w:type="dxa"/>
          </w:tcPr>
          <w:p w14:paraId="3AF44FA9" w14:textId="7372636E" w:rsidR="001C3FBC" w:rsidRDefault="00703FC6"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r w:rsidRPr="00471C99">
              <w:rPr>
                <w:b/>
                <w:color w:val="0F4761" w:themeColor="accent1" w:themeShade="BF"/>
                <w:spacing w:val="-2"/>
                <w:sz w:val="20"/>
              </w:rPr>
              <w:t>Personal Qualities</w:t>
            </w:r>
          </w:p>
        </w:tc>
        <w:tc>
          <w:tcPr>
            <w:tcW w:w="4677" w:type="dxa"/>
          </w:tcPr>
          <w:p w14:paraId="0243D585" w14:textId="307EDC43" w:rsidR="00364CE9" w:rsidRPr="000B7089" w:rsidRDefault="009147FE" w:rsidP="009147FE">
            <w:pPr>
              <w:pStyle w:val="TableParagraph"/>
              <w:numPr>
                <w:ilvl w:val="0"/>
                <w:numId w:val="21"/>
              </w:numPr>
              <w:tabs>
                <w:tab w:val="left" w:pos="255"/>
              </w:tabs>
              <w:spacing w:before="113" w:line="264" w:lineRule="auto"/>
              <w:ind w:right="429"/>
              <w:rPr>
                <w:sz w:val="20"/>
                <w:szCs w:val="20"/>
              </w:rPr>
            </w:pPr>
            <w:r w:rsidRPr="000B7089">
              <w:rPr>
                <w:sz w:val="20"/>
                <w:szCs w:val="20"/>
              </w:rPr>
              <w:t>Commitment to uphold and support Christian vision and values of school</w:t>
            </w:r>
          </w:p>
          <w:p w14:paraId="7604A653" w14:textId="3407B60C" w:rsidR="009147FE" w:rsidRPr="000B7089" w:rsidRDefault="005B62F9" w:rsidP="009147FE">
            <w:pPr>
              <w:pStyle w:val="TableParagraph"/>
              <w:numPr>
                <w:ilvl w:val="0"/>
                <w:numId w:val="21"/>
              </w:numPr>
              <w:tabs>
                <w:tab w:val="left" w:pos="255"/>
              </w:tabs>
              <w:spacing w:before="113" w:line="264" w:lineRule="auto"/>
              <w:ind w:right="429"/>
              <w:rPr>
                <w:sz w:val="20"/>
                <w:szCs w:val="20"/>
              </w:rPr>
            </w:pPr>
            <w:r w:rsidRPr="000B7089">
              <w:rPr>
                <w:sz w:val="20"/>
                <w:szCs w:val="20"/>
              </w:rPr>
              <w:t xml:space="preserve">Conveys personal enthusiasm and commitment to children’s learning </w:t>
            </w:r>
            <w:r w:rsidR="004662B1" w:rsidRPr="000B7089">
              <w:rPr>
                <w:sz w:val="20"/>
                <w:szCs w:val="20"/>
              </w:rPr>
              <w:t>and school life</w:t>
            </w:r>
          </w:p>
          <w:p w14:paraId="077DB549" w14:textId="77777777" w:rsidR="004302D9" w:rsidRPr="000B7089" w:rsidRDefault="004302D9" w:rsidP="004662B1">
            <w:pPr>
              <w:pStyle w:val="TableParagraph"/>
              <w:numPr>
                <w:ilvl w:val="0"/>
                <w:numId w:val="21"/>
              </w:numPr>
              <w:tabs>
                <w:tab w:val="left" w:pos="255"/>
              </w:tabs>
              <w:spacing w:before="59"/>
              <w:rPr>
                <w:sz w:val="20"/>
                <w:szCs w:val="20"/>
              </w:rPr>
            </w:pPr>
            <w:r w:rsidRPr="000B7089">
              <w:rPr>
                <w:sz w:val="20"/>
                <w:szCs w:val="20"/>
              </w:rPr>
              <w:t>Good</w:t>
            </w:r>
            <w:r w:rsidRPr="000B7089">
              <w:rPr>
                <w:spacing w:val="-10"/>
                <w:sz w:val="20"/>
                <w:szCs w:val="20"/>
              </w:rPr>
              <w:t xml:space="preserve"> </w:t>
            </w:r>
            <w:r w:rsidRPr="000B7089">
              <w:rPr>
                <w:sz w:val="20"/>
                <w:szCs w:val="20"/>
              </w:rPr>
              <w:t>interpersonal</w:t>
            </w:r>
            <w:r w:rsidRPr="000B7089">
              <w:rPr>
                <w:spacing w:val="-9"/>
                <w:sz w:val="20"/>
                <w:szCs w:val="20"/>
              </w:rPr>
              <w:t xml:space="preserve"> </w:t>
            </w:r>
            <w:r w:rsidRPr="000B7089">
              <w:rPr>
                <w:spacing w:val="-2"/>
                <w:sz w:val="20"/>
                <w:szCs w:val="20"/>
              </w:rPr>
              <w:t>skills</w:t>
            </w:r>
          </w:p>
          <w:p w14:paraId="7CA07746" w14:textId="578596AC" w:rsidR="004302D9" w:rsidRPr="000B7089" w:rsidRDefault="004302D9" w:rsidP="00CA79F1">
            <w:pPr>
              <w:pStyle w:val="TableParagraph"/>
              <w:numPr>
                <w:ilvl w:val="0"/>
                <w:numId w:val="21"/>
              </w:numPr>
              <w:tabs>
                <w:tab w:val="left" w:pos="255"/>
              </w:tabs>
              <w:spacing w:before="82" w:line="261" w:lineRule="auto"/>
              <w:ind w:right="363"/>
              <w:rPr>
                <w:sz w:val="20"/>
                <w:szCs w:val="20"/>
              </w:rPr>
            </w:pPr>
            <w:r w:rsidRPr="000B7089">
              <w:rPr>
                <w:sz w:val="20"/>
                <w:szCs w:val="20"/>
              </w:rPr>
              <w:lastRenderedPageBreak/>
              <w:t>Friendly</w:t>
            </w:r>
            <w:r w:rsidRPr="000B7089">
              <w:rPr>
                <w:spacing w:val="-15"/>
                <w:sz w:val="20"/>
                <w:szCs w:val="20"/>
              </w:rPr>
              <w:t xml:space="preserve"> </w:t>
            </w:r>
            <w:r w:rsidRPr="000B7089">
              <w:rPr>
                <w:sz w:val="20"/>
                <w:szCs w:val="20"/>
              </w:rPr>
              <w:t>yet</w:t>
            </w:r>
            <w:r w:rsidRPr="000B7089">
              <w:rPr>
                <w:spacing w:val="-13"/>
                <w:sz w:val="20"/>
                <w:szCs w:val="20"/>
              </w:rPr>
              <w:t xml:space="preserve"> </w:t>
            </w:r>
            <w:r w:rsidRPr="000B7089">
              <w:rPr>
                <w:sz w:val="20"/>
                <w:szCs w:val="20"/>
              </w:rPr>
              <w:t>respectful</w:t>
            </w:r>
            <w:r w:rsidRPr="000B7089">
              <w:rPr>
                <w:spacing w:val="-14"/>
                <w:sz w:val="20"/>
                <w:szCs w:val="20"/>
              </w:rPr>
              <w:t xml:space="preserve"> </w:t>
            </w:r>
            <w:r w:rsidRPr="000B7089">
              <w:rPr>
                <w:sz w:val="20"/>
                <w:szCs w:val="20"/>
              </w:rPr>
              <w:t>approach, fostering mutual respect</w:t>
            </w:r>
            <w:r w:rsidR="00CA79F1" w:rsidRPr="000B7089">
              <w:rPr>
                <w:sz w:val="20"/>
                <w:szCs w:val="20"/>
              </w:rPr>
              <w:t xml:space="preserve"> with all stakeholders</w:t>
            </w:r>
          </w:p>
          <w:p w14:paraId="330CBCC1" w14:textId="77777777" w:rsidR="004302D9" w:rsidRPr="000B7089" w:rsidRDefault="004302D9" w:rsidP="00CA79F1">
            <w:pPr>
              <w:pStyle w:val="TableParagraph"/>
              <w:numPr>
                <w:ilvl w:val="0"/>
                <w:numId w:val="21"/>
              </w:numPr>
              <w:tabs>
                <w:tab w:val="left" w:pos="255"/>
              </w:tabs>
              <w:spacing w:before="59"/>
              <w:rPr>
                <w:sz w:val="20"/>
                <w:szCs w:val="20"/>
              </w:rPr>
            </w:pPr>
            <w:r w:rsidRPr="000B7089">
              <w:rPr>
                <w:sz w:val="20"/>
                <w:szCs w:val="20"/>
              </w:rPr>
              <w:t>Positive</w:t>
            </w:r>
            <w:r w:rsidRPr="000B7089">
              <w:rPr>
                <w:spacing w:val="-9"/>
                <w:sz w:val="20"/>
                <w:szCs w:val="20"/>
              </w:rPr>
              <w:t xml:space="preserve"> </w:t>
            </w:r>
            <w:r w:rsidRPr="000B7089">
              <w:rPr>
                <w:sz w:val="20"/>
                <w:szCs w:val="20"/>
              </w:rPr>
              <w:t>and</w:t>
            </w:r>
            <w:r w:rsidRPr="000B7089">
              <w:rPr>
                <w:spacing w:val="-7"/>
                <w:sz w:val="20"/>
                <w:szCs w:val="20"/>
              </w:rPr>
              <w:t xml:space="preserve"> </w:t>
            </w:r>
            <w:r w:rsidRPr="000B7089">
              <w:rPr>
                <w:sz w:val="20"/>
                <w:szCs w:val="20"/>
              </w:rPr>
              <w:t>proactive</w:t>
            </w:r>
            <w:r w:rsidRPr="000B7089">
              <w:rPr>
                <w:spacing w:val="-6"/>
                <w:sz w:val="20"/>
                <w:szCs w:val="20"/>
              </w:rPr>
              <w:t xml:space="preserve"> </w:t>
            </w:r>
            <w:r w:rsidRPr="000B7089">
              <w:rPr>
                <w:spacing w:val="-2"/>
                <w:sz w:val="20"/>
                <w:szCs w:val="20"/>
              </w:rPr>
              <w:t>attitude</w:t>
            </w:r>
          </w:p>
          <w:p w14:paraId="0AB20990" w14:textId="77777777" w:rsidR="004302D9" w:rsidRPr="000B7089" w:rsidRDefault="004302D9" w:rsidP="00CA79F1">
            <w:pPr>
              <w:pStyle w:val="TableParagraph"/>
              <w:numPr>
                <w:ilvl w:val="0"/>
                <w:numId w:val="21"/>
              </w:numPr>
              <w:tabs>
                <w:tab w:val="left" w:pos="255"/>
              </w:tabs>
              <w:spacing w:before="80" w:line="264" w:lineRule="auto"/>
              <w:ind w:right="863"/>
              <w:rPr>
                <w:sz w:val="20"/>
                <w:szCs w:val="20"/>
              </w:rPr>
            </w:pPr>
            <w:r w:rsidRPr="000B7089">
              <w:rPr>
                <w:sz w:val="20"/>
                <w:szCs w:val="20"/>
              </w:rPr>
              <w:t>Learns</w:t>
            </w:r>
            <w:r w:rsidRPr="000B7089">
              <w:rPr>
                <w:spacing w:val="-15"/>
                <w:sz w:val="20"/>
                <w:szCs w:val="20"/>
              </w:rPr>
              <w:t xml:space="preserve"> </w:t>
            </w:r>
            <w:r w:rsidRPr="000B7089">
              <w:rPr>
                <w:sz w:val="20"/>
                <w:szCs w:val="20"/>
              </w:rPr>
              <w:t>from</w:t>
            </w:r>
            <w:r w:rsidRPr="000B7089">
              <w:rPr>
                <w:spacing w:val="-12"/>
                <w:sz w:val="20"/>
                <w:szCs w:val="20"/>
              </w:rPr>
              <w:t xml:space="preserve"> </w:t>
            </w:r>
            <w:r w:rsidRPr="000B7089">
              <w:rPr>
                <w:sz w:val="20"/>
                <w:szCs w:val="20"/>
              </w:rPr>
              <w:t>experience</w:t>
            </w:r>
            <w:r w:rsidRPr="000B7089">
              <w:rPr>
                <w:spacing w:val="-13"/>
                <w:sz w:val="20"/>
                <w:szCs w:val="20"/>
              </w:rPr>
              <w:t xml:space="preserve"> </w:t>
            </w:r>
            <w:r w:rsidRPr="000B7089">
              <w:rPr>
                <w:sz w:val="20"/>
                <w:szCs w:val="20"/>
              </w:rPr>
              <w:t xml:space="preserve">and </w:t>
            </w:r>
            <w:r w:rsidRPr="000B7089">
              <w:rPr>
                <w:spacing w:val="-2"/>
                <w:sz w:val="20"/>
                <w:szCs w:val="20"/>
              </w:rPr>
              <w:t>challenges</w:t>
            </w:r>
          </w:p>
          <w:p w14:paraId="6B259DCB" w14:textId="77777777" w:rsidR="004302D9" w:rsidRPr="000B7089" w:rsidRDefault="004302D9" w:rsidP="00CA79F1">
            <w:pPr>
              <w:pStyle w:val="TableParagraph"/>
              <w:numPr>
                <w:ilvl w:val="0"/>
                <w:numId w:val="21"/>
              </w:numPr>
              <w:tabs>
                <w:tab w:val="left" w:pos="255"/>
              </w:tabs>
              <w:spacing w:before="56"/>
              <w:rPr>
                <w:sz w:val="20"/>
                <w:szCs w:val="20"/>
              </w:rPr>
            </w:pPr>
            <w:r w:rsidRPr="000B7089">
              <w:rPr>
                <w:sz w:val="20"/>
                <w:szCs w:val="20"/>
              </w:rPr>
              <w:t>Embraces</w:t>
            </w:r>
            <w:r w:rsidRPr="000B7089">
              <w:rPr>
                <w:spacing w:val="-8"/>
                <w:sz w:val="20"/>
                <w:szCs w:val="20"/>
              </w:rPr>
              <w:t xml:space="preserve"> </w:t>
            </w:r>
            <w:r w:rsidRPr="000B7089">
              <w:rPr>
                <w:spacing w:val="-2"/>
                <w:sz w:val="20"/>
                <w:szCs w:val="20"/>
              </w:rPr>
              <w:t>change</w:t>
            </w:r>
          </w:p>
          <w:p w14:paraId="1D2375B3" w14:textId="0F60EDA6" w:rsidR="004302D9" w:rsidRPr="000B7089" w:rsidRDefault="004302D9" w:rsidP="00CA79F1">
            <w:pPr>
              <w:pStyle w:val="TableParagraph"/>
              <w:numPr>
                <w:ilvl w:val="0"/>
                <w:numId w:val="21"/>
              </w:numPr>
              <w:tabs>
                <w:tab w:val="left" w:pos="255"/>
              </w:tabs>
              <w:spacing w:before="81" w:line="261" w:lineRule="auto"/>
              <w:ind w:right="739"/>
              <w:rPr>
                <w:sz w:val="20"/>
                <w:szCs w:val="20"/>
              </w:rPr>
            </w:pPr>
            <w:r w:rsidRPr="000B7089">
              <w:rPr>
                <w:sz w:val="20"/>
                <w:szCs w:val="20"/>
              </w:rPr>
              <w:t>Co</w:t>
            </w:r>
            <w:r w:rsidR="00CA79F1" w:rsidRPr="000B7089">
              <w:rPr>
                <w:sz w:val="20"/>
                <w:szCs w:val="20"/>
              </w:rPr>
              <w:t>m</w:t>
            </w:r>
            <w:r w:rsidRPr="000B7089">
              <w:rPr>
                <w:sz w:val="20"/>
                <w:szCs w:val="20"/>
              </w:rPr>
              <w:t>municate</w:t>
            </w:r>
            <w:r w:rsidR="00CA79F1" w:rsidRPr="000B7089">
              <w:rPr>
                <w:sz w:val="20"/>
                <w:szCs w:val="20"/>
              </w:rPr>
              <w:t>s</w:t>
            </w:r>
            <w:r w:rsidRPr="000B7089">
              <w:rPr>
                <w:spacing w:val="-14"/>
                <w:sz w:val="20"/>
                <w:szCs w:val="20"/>
              </w:rPr>
              <w:t xml:space="preserve"> </w:t>
            </w:r>
            <w:r w:rsidRPr="000B7089">
              <w:rPr>
                <w:sz w:val="20"/>
                <w:szCs w:val="20"/>
              </w:rPr>
              <w:t>effectively</w:t>
            </w:r>
            <w:r w:rsidRPr="000B7089">
              <w:rPr>
                <w:spacing w:val="-15"/>
                <w:sz w:val="20"/>
                <w:szCs w:val="20"/>
              </w:rPr>
              <w:t xml:space="preserve"> </w:t>
            </w:r>
            <w:r w:rsidR="00CA79F1" w:rsidRPr="000B7089">
              <w:rPr>
                <w:spacing w:val="-15"/>
                <w:sz w:val="20"/>
                <w:szCs w:val="20"/>
              </w:rPr>
              <w:t>with a wide</w:t>
            </w:r>
            <w:r w:rsidRPr="000B7089">
              <w:rPr>
                <w:sz w:val="20"/>
                <w:szCs w:val="20"/>
              </w:rPr>
              <w:t xml:space="preserve"> range of audiences</w:t>
            </w:r>
          </w:p>
          <w:p w14:paraId="49A0D9DD" w14:textId="1084E991" w:rsidR="001C3FBC" w:rsidRPr="009A41A0" w:rsidRDefault="004302D9" w:rsidP="00D94266">
            <w:pPr>
              <w:pStyle w:val="ListParagraph"/>
              <w:numPr>
                <w:ilvl w:val="0"/>
                <w:numId w:val="21"/>
              </w:numPr>
              <w:autoSpaceDE w:val="0"/>
              <w:autoSpaceDN w:val="0"/>
              <w:adjustRightInd w:val="0"/>
              <w:spacing w:after="240" w:line="264" w:lineRule="auto"/>
              <w:rPr>
                <w:rFonts w:ascii="Verdana" w:eastAsia="Times New Roman" w:hAnsi="Verdana" w:cs="AUdimat-Regular"/>
                <w:b/>
                <w:bCs/>
                <w:sz w:val="20"/>
                <w:szCs w:val="20"/>
                <w:lang w:eastAsia="en-GB"/>
              </w:rPr>
            </w:pPr>
            <w:r w:rsidRPr="000B7089">
              <w:rPr>
                <w:rFonts w:ascii="Verdana" w:hAnsi="Verdana"/>
                <w:sz w:val="20"/>
                <w:szCs w:val="20"/>
              </w:rPr>
              <w:t>Prioritise</w:t>
            </w:r>
            <w:r w:rsidR="00D94266" w:rsidRPr="000B7089">
              <w:rPr>
                <w:rFonts w:ascii="Verdana" w:hAnsi="Verdana"/>
                <w:sz w:val="20"/>
                <w:szCs w:val="20"/>
              </w:rPr>
              <w:t>s</w:t>
            </w:r>
            <w:r w:rsidRPr="000B7089">
              <w:rPr>
                <w:rFonts w:ascii="Verdana" w:hAnsi="Verdana"/>
                <w:sz w:val="20"/>
                <w:szCs w:val="20"/>
              </w:rPr>
              <w:t>,</w:t>
            </w:r>
            <w:r w:rsidRPr="000B7089">
              <w:rPr>
                <w:rFonts w:ascii="Verdana" w:hAnsi="Verdana"/>
                <w:spacing w:val="-13"/>
                <w:sz w:val="20"/>
                <w:szCs w:val="20"/>
              </w:rPr>
              <w:t xml:space="preserve"> </w:t>
            </w:r>
            <w:r w:rsidRPr="000B7089">
              <w:rPr>
                <w:rFonts w:ascii="Verdana" w:hAnsi="Verdana"/>
                <w:sz w:val="20"/>
                <w:szCs w:val="20"/>
              </w:rPr>
              <w:t>plan</w:t>
            </w:r>
            <w:r w:rsidR="00D94266" w:rsidRPr="000B7089">
              <w:rPr>
                <w:rFonts w:ascii="Verdana" w:hAnsi="Verdana"/>
                <w:sz w:val="20"/>
                <w:szCs w:val="20"/>
              </w:rPr>
              <w:t>s</w:t>
            </w:r>
            <w:r w:rsidRPr="000B7089">
              <w:rPr>
                <w:rFonts w:ascii="Verdana" w:hAnsi="Verdana"/>
                <w:sz w:val="20"/>
                <w:szCs w:val="20"/>
              </w:rPr>
              <w:t>,</w:t>
            </w:r>
            <w:r w:rsidRPr="000B7089">
              <w:rPr>
                <w:rFonts w:ascii="Verdana" w:hAnsi="Verdana"/>
                <w:spacing w:val="-14"/>
                <w:sz w:val="20"/>
                <w:szCs w:val="20"/>
              </w:rPr>
              <w:t xml:space="preserve"> </w:t>
            </w:r>
            <w:r w:rsidRPr="000B7089">
              <w:rPr>
                <w:rFonts w:ascii="Verdana" w:hAnsi="Verdana"/>
                <w:sz w:val="20"/>
                <w:szCs w:val="20"/>
              </w:rPr>
              <w:t>and</w:t>
            </w:r>
            <w:r w:rsidRPr="000B7089">
              <w:rPr>
                <w:rFonts w:ascii="Verdana" w:hAnsi="Verdana"/>
                <w:spacing w:val="-13"/>
                <w:sz w:val="20"/>
                <w:szCs w:val="20"/>
              </w:rPr>
              <w:t xml:space="preserve"> </w:t>
            </w:r>
            <w:r w:rsidRPr="000B7089">
              <w:rPr>
                <w:rFonts w:ascii="Verdana" w:hAnsi="Verdana"/>
                <w:sz w:val="20"/>
                <w:szCs w:val="20"/>
              </w:rPr>
              <w:t>organise themselves and others</w:t>
            </w:r>
          </w:p>
        </w:tc>
        <w:tc>
          <w:tcPr>
            <w:tcW w:w="3502" w:type="dxa"/>
          </w:tcPr>
          <w:p w14:paraId="3AD2DA76" w14:textId="77777777" w:rsidR="001C3FBC" w:rsidRDefault="001C3FBC" w:rsidP="00364CE9">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tc>
      </w:tr>
    </w:tbl>
    <w:p w14:paraId="21DDF11C" w14:textId="77777777" w:rsidR="00585367" w:rsidRDefault="00585367"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573A2D99" w14:textId="77777777" w:rsidR="009A41A0" w:rsidRDefault="009A41A0"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4CA03D78" w14:textId="77777777" w:rsidR="009A41A0" w:rsidRDefault="009A41A0"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231E1089" w14:textId="3B3338ED" w:rsidR="006E0476" w:rsidRPr="00AF713C" w:rsidRDefault="00F66687" w:rsidP="00E6533A">
      <w:pPr>
        <w:autoSpaceDE w:val="0"/>
        <w:autoSpaceDN w:val="0"/>
        <w:adjustRightInd w:val="0"/>
        <w:spacing w:after="240" w:line="264" w:lineRule="auto"/>
        <w:contextualSpacing/>
        <w:rPr>
          <w:rFonts w:ascii="Verdana" w:eastAsia="Times New Roman" w:hAnsi="Verdana" w:cs="Times New Roman"/>
          <w:b/>
          <w:bCs/>
        </w:rPr>
      </w:pPr>
      <w:r w:rsidRPr="00AF713C">
        <w:rPr>
          <w:rFonts w:ascii="Verdana" w:eastAsia="Times New Roman" w:hAnsi="Verdana" w:cs="Times New Roman"/>
          <w:b/>
          <w:bCs/>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 Candidates must also be able to demonstrate their Right to Work in the United Kingdom.</w:t>
      </w:r>
    </w:p>
    <w:p w14:paraId="14D39D39" w14:textId="77777777" w:rsidR="00E95188" w:rsidRPr="00AF713C" w:rsidRDefault="00E95188" w:rsidP="00E6533A">
      <w:pPr>
        <w:autoSpaceDE w:val="0"/>
        <w:autoSpaceDN w:val="0"/>
        <w:adjustRightInd w:val="0"/>
        <w:spacing w:after="240" w:line="264" w:lineRule="auto"/>
        <w:contextualSpacing/>
        <w:rPr>
          <w:rFonts w:ascii="Verdana" w:eastAsia="Times New Roman" w:hAnsi="Verdana" w:cs="Times New Roman"/>
          <w:b/>
          <w:bCs/>
        </w:rPr>
      </w:pPr>
    </w:p>
    <w:p w14:paraId="15435D84" w14:textId="77777777" w:rsidR="00E95188" w:rsidRPr="00AF713C" w:rsidRDefault="00E95188" w:rsidP="00E95188">
      <w:pPr>
        <w:tabs>
          <w:tab w:val="center" w:pos="2520"/>
        </w:tabs>
        <w:autoSpaceDE w:val="0"/>
        <w:autoSpaceDN w:val="0"/>
        <w:adjustRightInd w:val="0"/>
        <w:spacing w:before="240" w:after="0" w:line="240" w:lineRule="auto"/>
        <w:rPr>
          <w:rFonts w:ascii="Verdana" w:eastAsia="Times New Roman" w:hAnsi="Verdana" w:cs="Courier New"/>
          <w:b/>
          <w:bCs/>
          <w:color w:val="000000" w:themeColor="text1"/>
          <w:lang w:eastAsia="en-GB"/>
        </w:rPr>
      </w:pPr>
      <w:r w:rsidRPr="00AF713C">
        <w:rPr>
          <w:rFonts w:ascii="Verdana" w:eastAsia="Times New Roman" w:hAnsi="Verdana" w:cs="Courier New"/>
          <w:b/>
          <w:bCs/>
          <w:color w:val="000000" w:themeColor="text1"/>
          <w:lang w:eastAsia="en-GB"/>
        </w:rPr>
        <w:t>Applicants from overseas are advised to obtain an overseas criminal check before they apply for a visa as the post is in the education sector.</w:t>
      </w:r>
    </w:p>
    <w:p w14:paraId="3D9284B0" w14:textId="77777777" w:rsidR="00F66687" w:rsidRDefault="00F66687"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05F81545" w14:textId="77777777" w:rsidR="009A41A0" w:rsidRDefault="009A41A0"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6308E55A" w14:textId="77777777" w:rsidR="009A41A0" w:rsidRDefault="009A41A0"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0DBF3F33" w14:textId="77777777" w:rsidR="009A41A0" w:rsidRDefault="009A41A0"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2DFC3D06" w14:textId="77777777" w:rsidR="000B6FDC" w:rsidRDefault="000B6FDC"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4F1D27F2" w14:textId="77777777" w:rsidR="000B6FDC" w:rsidRDefault="000B6FDC"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05CF6554" w14:textId="77777777" w:rsidR="000B6FDC" w:rsidRDefault="000B6FDC"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3CC51244" w14:textId="77777777" w:rsidR="000B6FDC" w:rsidRDefault="000B6FDC"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7EA8B0A8" w14:textId="77777777" w:rsidR="000B6FDC" w:rsidRDefault="000B6FDC"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705D4906" w14:textId="77777777" w:rsidR="000B6FDC" w:rsidRDefault="000B6FDC"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51F033B9" w14:textId="77777777" w:rsidR="003E7FE0" w:rsidRDefault="003E7FE0"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35C35CB5" w14:textId="77777777" w:rsidR="003E7FE0" w:rsidRDefault="003E7FE0"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7A2569F6" w14:textId="77777777" w:rsidR="003E7FE0" w:rsidRDefault="003E7FE0"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3DD0455C" w14:textId="77777777" w:rsidR="003E7FE0" w:rsidRDefault="003E7FE0"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2C033BD1" w14:textId="77777777" w:rsidR="003E7FE0" w:rsidRDefault="003E7FE0"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7F2E9D2E" w14:textId="77777777" w:rsidR="003E7FE0" w:rsidRDefault="003E7FE0"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0A4AB026" w14:textId="77777777" w:rsidR="000B6FDC" w:rsidRDefault="000B6FDC"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344A1D7A" w14:textId="77777777" w:rsidR="000B6FDC" w:rsidRDefault="000B6FDC"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7A5074DC" w14:textId="77777777" w:rsidR="000B6FDC" w:rsidRDefault="000B6FDC"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484CCA68" w14:textId="77777777" w:rsidR="000B6FDC" w:rsidRDefault="000B6FDC"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588D905D" w14:textId="77777777" w:rsidR="000B6FDC" w:rsidRDefault="000B6FDC" w:rsidP="00E6533A">
      <w:pPr>
        <w:autoSpaceDE w:val="0"/>
        <w:autoSpaceDN w:val="0"/>
        <w:adjustRightInd w:val="0"/>
        <w:spacing w:after="240" w:line="264" w:lineRule="auto"/>
        <w:contextualSpacing/>
        <w:rPr>
          <w:rFonts w:ascii="Verdana" w:eastAsia="Times New Roman" w:hAnsi="Verdana" w:cs="AUdimat-Regular"/>
          <w:color w:val="004990"/>
          <w:sz w:val="24"/>
          <w:szCs w:val="24"/>
          <w:lang w:eastAsia="en-GB"/>
        </w:rPr>
      </w:pPr>
    </w:p>
    <w:p w14:paraId="219F3544" w14:textId="77777777" w:rsidR="000B6FDC" w:rsidRPr="00227F9B" w:rsidRDefault="000B6FDC" w:rsidP="000B6FDC">
      <w:pPr>
        <w:keepNext/>
        <w:keepLines/>
        <w:spacing w:before="240" w:after="0" w:line="240" w:lineRule="auto"/>
        <w:outlineLvl w:val="0"/>
        <w:rPr>
          <w:rFonts w:ascii="Verdana" w:eastAsia="Times New Roman" w:hAnsi="Verdana" w:cs="Times New Roman"/>
          <w:b/>
          <w:bCs/>
          <w:color w:val="004990"/>
          <w:sz w:val="36"/>
          <w:szCs w:val="36"/>
          <w:lang w:val="en-US"/>
        </w:rPr>
      </w:pPr>
      <w:r w:rsidRPr="00227F9B">
        <w:rPr>
          <w:rFonts w:ascii="Verdana" w:eastAsia="Times New Roman" w:hAnsi="Verdana" w:cs="Times New Roman"/>
          <w:b/>
          <w:bCs/>
          <w:color w:val="004990"/>
          <w:sz w:val="36"/>
          <w:szCs w:val="36"/>
          <w:lang w:val="en-US"/>
        </w:rPr>
        <w:lastRenderedPageBreak/>
        <w:t>How to Apply</w:t>
      </w:r>
    </w:p>
    <w:p w14:paraId="73CB3715" w14:textId="7E8DEF88" w:rsidR="000B6FDC" w:rsidRPr="00227F9B" w:rsidRDefault="000B6FDC" w:rsidP="000B6FDC">
      <w:pPr>
        <w:tabs>
          <w:tab w:val="center" w:pos="2520"/>
        </w:tabs>
        <w:autoSpaceDE w:val="0"/>
        <w:autoSpaceDN w:val="0"/>
        <w:adjustRightInd w:val="0"/>
        <w:spacing w:before="240" w:after="0" w:line="240" w:lineRule="auto"/>
        <w:rPr>
          <w:rFonts w:ascii="Verdana" w:eastAsia="Times New Roman" w:hAnsi="Verdana" w:cs="Courier New"/>
          <w:b/>
          <w:bCs/>
          <w:color w:val="004990"/>
          <w:sz w:val="28"/>
          <w:szCs w:val="28"/>
          <w:lang w:eastAsia="en-GB"/>
        </w:rPr>
      </w:pPr>
      <w:r w:rsidRPr="00227F9B">
        <w:rPr>
          <w:rFonts w:ascii="Verdana" w:eastAsia="Times New Roman" w:hAnsi="Verdana" w:cs="Courier New"/>
          <w:b/>
          <w:bCs/>
          <w:color w:val="004990"/>
          <w:sz w:val="28"/>
          <w:szCs w:val="28"/>
          <w:lang w:eastAsia="en-GB"/>
        </w:rPr>
        <w:t>Application Process</w:t>
      </w:r>
      <w:r w:rsidR="00227F9B">
        <w:rPr>
          <w:rFonts w:ascii="Verdana" w:eastAsia="Times New Roman" w:hAnsi="Verdana" w:cs="Courier New"/>
          <w:b/>
          <w:bCs/>
          <w:color w:val="004990"/>
          <w:sz w:val="28"/>
          <w:szCs w:val="28"/>
          <w:lang w:eastAsia="en-GB"/>
        </w:rPr>
        <w:t>:</w:t>
      </w:r>
    </w:p>
    <w:p w14:paraId="560D2879" w14:textId="77777777" w:rsidR="000B6FDC" w:rsidRPr="00F46A8C" w:rsidRDefault="000B6FDC" w:rsidP="000B6FDC">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The application process for this role is a </w:t>
      </w:r>
      <w:r>
        <w:rPr>
          <w:rFonts w:ascii="Verdana" w:eastAsia="Times New Roman" w:hAnsi="Verdana" w:cs="Courier New"/>
          <w:color w:val="000000" w:themeColor="text1"/>
          <w:lang w:eastAsia="en-GB"/>
        </w:rPr>
        <w:t>3</w:t>
      </w:r>
      <w:r w:rsidRPr="00F46A8C">
        <w:rPr>
          <w:rFonts w:ascii="Verdana" w:eastAsia="Times New Roman" w:hAnsi="Verdana" w:cs="Courier New"/>
          <w:color w:val="000000" w:themeColor="text1"/>
          <w:lang w:eastAsia="en-GB"/>
        </w:rPr>
        <w:t>-stage process:</w:t>
      </w:r>
    </w:p>
    <w:p w14:paraId="51D68FEF" w14:textId="77777777" w:rsidR="000B6FDC" w:rsidRDefault="000B6FDC" w:rsidP="000B6FDC">
      <w:pPr>
        <w:numPr>
          <w:ilvl w:val="0"/>
          <w:numId w:val="32"/>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Application form</w:t>
      </w:r>
    </w:p>
    <w:p w14:paraId="2F5CA5D5" w14:textId="77777777" w:rsidR="000B6FDC" w:rsidRPr="00F46A8C" w:rsidRDefault="000B6FDC" w:rsidP="000B6FDC">
      <w:pPr>
        <w:numPr>
          <w:ilvl w:val="0"/>
          <w:numId w:val="32"/>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Pr>
          <w:rFonts w:ascii="Verdana" w:eastAsia="Times New Roman" w:hAnsi="Verdana" w:cs="Courier New"/>
          <w:color w:val="000000" w:themeColor="text1"/>
          <w:lang w:eastAsia="en-GB"/>
        </w:rPr>
        <w:t>Teaching Observation</w:t>
      </w:r>
    </w:p>
    <w:p w14:paraId="1052A656" w14:textId="77777777" w:rsidR="000B6FDC" w:rsidRPr="00F46A8C" w:rsidRDefault="000B6FDC" w:rsidP="000B6FDC">
      <w:pPr>
        <w:numPr>
          <w:ilvl w:val="0"/>
          <w:numId w:val="32"/>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p>
    <w:p w14:paraId="4DC3EF6F" w14:textId="77777777" w:rsidR="000B6FDC" w:rsidRPr="00F46A8C" w:rsidRDefault="000B6FDC" w:rsidP="000B6FDC">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70C54605" w14:textId="77777777" w:rsidR="000B6FDC" w:rsidRPr="00F46A8C" w:rsidRDefault="000B6FDC" w:rsidP="000B6FDC">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5B1C1FB5" w14:textId="7C0E1536" w:rsidR="000B6FDC" w:rsidRPr="00F46A8C" w:rsidRDefault="000B6FDC" w:rsidP="000B6FDC">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w:t>
      </w:r>
      <w:r w:rsidRPr="003A7DB1">
        <w:rPr>
          <w:rFonts w:ascii="Verdana" w:eastAsia="Times New Roman" w:hAnsi="Verdana" w:cs="Courier New"/>
          <w:color w:val="000000" w:themeColor="text1"/>
          <w:lang w:eastAsia="en-GB"/>
        </w:rPr>
        <w:t xml:space="preserve"> arrange an informal visit,</w:t>
      </w:r>
      <w:r>
        <w:rPr>
          <w:rFonts w:ascii="Verdana" w:eastAsia="Times New Roman" w:hAnsi="Verdana" w:cs="Courier New"/>
          <w:color w:val="000000" w:themeColor="text1"/>
          <w:lang w:eastAsia="en-GB"/>
        </w:rPr>
        <w:t xml:space="preserve"> </w:t>
      </w:r>
      <w:r w:rsidRPr="00F46A8C">
        <w:rPr>
          <w:rFonts w:ascii="Verdana" w:eastAsia="Times New Roman" w:hAnsi="Verdana" w:cs="Courier New"/>
          <w:color w:val="000000" w:themeColor="text1"/>
          <w:lang w:eastAsia="en-GB"/>
        </w:rPr>
        <w:t xml:space="preserve">ask any questions, or to submit your completed </w:t>
      </w:r>
      <w:r w:rsidR="0073474A">
        <w:rPr>
          <w:rFonts w:ascii="Verdana" w:eastAsia="Times New Roman" w:hAnsi="Verdana" w:cs="Courier New"/>
          <w:color w:val="000000" w:themeColor="text1"/>
          <w:lang w:eastAsia="en-GB"/>
        </w:rPr>
        <w:t xml:space="preserve">LDST </w:t>
      </w:r>
      <w:r w:rsidRPr="00F46A8C">
        <w:rPr>
          <w:rFonts w:ascii="Verdana" w:eastAsia="Times New Roman" w:hAnsi="Verdana" w:cs="Courier New"/>
          <w:color w:val="000000" w:themeColor="text1"/>
          <w:lang w:eastAsia="en-GB"/>
        </w:rPr>
        <w:t xml:space="preserve">application form, please email </w:t>
      </w:r>
      <w:hyperlink r:id="rId10" w:history="1">
        <w:r w:rsidR="00B165F4" w:rsidRPr="006C0301">
          <w:rPr>
            <w:rStyle w:val="Hyperlink"/>
            <w:rFonts w:ascii="Verdana" w:eastAsia="Times New Roman" w:hAnsi="Verdana" w:cs="Courier New"/>
            <w:lang w:eastAsia="en-GB"/>
          </w:rPr>
          <w:t>Louise.Cooke@LDST.org.uk</w:t>
        </w:r>
      </w:hyperlink>
      <w:r w:rsidR="00B165F4">
        <w:rPr>
          <w:rFonts w:ascii="Verdana" w:eastAsia="Times New Roman" w:hAnsi="Verdana" w:cs="Courier New"/>
          <w:color w:val="0070C0"/>
          <w:lang w:eastAsia="en-GB"/>
        </w:rPr>
        <w:t xml:space="preserve"> </w:t>
      </w:r>
    </w:p>
    <w:p w14:paraId="60F94030" w14:textId="77777777" w:rsidR="000B6FDC" w:rsidRPr="00F46A8C" w:rsidRDefault="000B6FDC" w:rsidP="000B6FDC">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5B5A1382" w14:textId="2905A0FF" w:rsidR="009B7D91" w:rsidRPr="00C648B9" w:rsidRDefault="000B6FDC" w:rsidP="000B6FDC">
      <w:pPr>
        <w:tabs>
          <w:tab w:val="center" w:pos="2520"/>
        </w:tabs>
        <w:autoSpaceDE w:val="0"/>
        <w:autoSpaceDN w:val="0"/>
        <w:adjustRightInd w:val="0"/>
        <w:spacing w:before="240" w:after="0" w:line="240" w:lineRule="auto"/>
        <w:rPr>
          <w:rFonts w:ascii="Verdana" w:eastAsia="Times New Roman" w:hAnsi="Verdana" w:cs="Courier New"/>
          <w:b/>
          <w:color w:val="002060"/>
          <w:sz w:val="24"/>
          <w:szCs w:val="24"/>
          <w:lang w:eastAsia="en-GB"/>
        </w:rPr>
      </w:pPr>
      <w:r w:rsidRPr="00C648B9">
        <w:rPr>
          <w:rFonts w:ascii="Verdana" w:eastAsia="Times New Roman" w:hAnsi="Verdana" w:cs="Courier New"/>
          <w:b/>
          <w:color w:val="002060"/>
          <w:sz w:val="24"/>
          <w:szCs w:val="24"/>
          <w:lang w:eastAsia="en-GB"/>
        </w:rPr>
        <w:t xml:space="preserve">Closing Date: </w:t>
      </w:r>
      <w:r w:rsidR="000D6957" w:rsidRPr="00C648B9">
        <w:rPr>
          <w:rFonts w:ascii="Verdana" w:eastAsia="Times New Roman" w:hAnsi="Verdana" w:cs="Courier New"/>
          <w:b/>
          <w:color w:val="002060"/>
          <w:sz w:val="24"/>
          <w:szCs w:val="24"/>
          <w:lang w:eastAsia="en-GB"/>
        </w:rPr>
        <w:t>Tuesday 21 April 2026</w:t>
      </w:r>
      <w:r w:rsidR="00303AD6" w:rsidRPr="00C648B9">
        <w:rPr>
          <w:rFonts w:ascii="Verdana" w:eastAsia="Times New Roman" w:hAnsi="Verdana" w:cs="Courier New"/>
          <w:b/>
          <w:color w:val="002060"/>
          <w:sz w:val="24"/>
          <w:szCs w:val="24"/>
          <w:lang w:eastAsia="en-GB"/>
        </w:rPr>
        <w:t xml:space="preserve"> at 12 noo</w:t>
      </w:r>
      <w:r w:rsidR="009B7D91" w:rsidRPr="00C648B9">
        <w:rPr>
          <w:rFonts w:ascii="Verdana" w:eastAsia="Times New Roman" w:hAnsi="Verdana" w:cs="Courier New"/>
          <w:b/>
          <w:color w:val="002060"/>
          <w:sz w:val="24"/>
          <w:szCs w:val="24"/>
          <w:lang w:eastAsia="en-GB"/>
        </w:rPr>
        <w:t>n</w:t>
      </w:r>
    </w:p>
    <w:p w14:paraId="43DA5441" w14:textId="6CAD00A3" w:rsidR="00E26F45" w:rsidRPr="00C648B9" w:rsidRDefault="00E26F45" w:rsidP="000B6FDC">
      <w:pPr>
        <w:tabs>
          <w:tab w:val="center" w:pos="2520"/>
        </w:tabs>
        <w:autoSpaceDE w:val="0"/>
        <w:autoSpaceDN w:val="0"/>
        <w:adjustRightInd w:val="0"/>
        <w:spacing w:before="240" w:after="0" w:line="240" w:lineRule="auto"/>
        <w:rPr>
          <w:rFonts w:ascii="Verdana" w:eastAsia="Times New Roman" w:hAnsi="Verdana" w:cs="Courier New"/>
          <w:b/>
          <w:color w:val="002060"/>
          <w:sz w:val="24"/>
          <w:szCs w:val="24"/>
          <w:lang w:eastAsia="en-GB"/>
        </w:rPr>
      </w:pPr>
      <w:r w:rsidRPr="00C648B9">
        <w:rPr>
          <w:rFonts w:ascii="Verdana" w:eastAsia="Times New Roman" w:hAnsi="Verdana" w:cs="Courier New"/>
          <w:b/>
          <w:color w:val="002060"/>
          <w:sz w:val="24"/>
          <w:szCs w:val="24"/>
          <w:lang w:eastAsia="en-GB"/>
        </w:rPr>
        <w:t xml:space="preserve">Shortlisting Date: </w:t>
      </w:r>
      <w:r w:rsidR="000D6957" w:rsidRPr="00C648B9">
        <w:rPr>
          <w:rFonts w:ascii="Verdana" w:eastAsia="Times New Roman" w:hAnsi="Verdana" w:cs="Courier New"/>
          <w:b/>
          <w:color w:val="002060"/>
          <w:sz w:val="24"/>
          <w:szCs w:val="24"/>
          <w:lang w:eastAsia="en-GB"/>
        </w:rPr>
        <w:t>Tuesday 21 April 2026</w:t>
      </w:r>
      <w:r w:rsidR="005B22A6" w:rsidRPr="00C648B9">
        <w:rPr>
          <w:rFonts w:ascii="Verdana" w:eastAsia="Times New Roman" w:hAnsi="Verdana" w:cs="Courier New"/>
          <w:b/>
          <w:color w:val="002060"/>
          <w:sz w:val="24"/>
          <w:szCs w:val="24"/>
          <w:lang w:eastAsia="en-GB"/>
        </w:rPr>
        <w:t xml:space="preserve"> in the afternoon</w:t>
      </w:r>
    </w:p>
    <w:p w14:paraId="21F9344E" w14:textId="0C1644B1" w:rsidR="000B6FDC" w:rsidRPr="00C648B9" w:rsidRDefault="000B6FDC" w:rsidP="000B6FDC">
      <w:pPr>
        <w:tabs>
          <w:tab w:val="center" w:pos="2520"/>
        </w:tabs>
        <w:autoSpaceDE w:val="0"/>
        <w:autoSpaceDN w:val="0"/>
        <w:adjustRightInd w:val="0"/>
        <w:spacing w:before="240" w:after="0" w:line="240" w:lineRule="auto"/>
        <w:rPr>
          <w:rFonts w:ascii="Verdana" w:eastAsia="Times New Roman" w:hAnsi="Verdana" w:cs="Courier New"/>
          <w:b/>
          <w:color w:val="002060"/>
          <w:sz w:val="24"/>
          <w:szCs w:val="24"/>
          <w:lang w:eastAsia="en-GB"/>
        </w:rPr>
      </w:pPr>
      <w:r w:rsidRPr="00C648B9">
        <w:rPr>
          <w:rFonts w:ascii="Verdana" w:eastAsia="Times New Roman" w:hAnsi="Verdana" w:cs="Courier New"/>
          <w:b/>
          <w:color w:val="002060"/>
          <w:sz w:val="24"/>
          <w:szCs w:val="24"/>
          <w:lang w:eastAsia="en-GB"/>
        </w:rPr>
        <w:t xml:space="preserve">Interview Date: </w:t>
      </w:r>
      <w:r w:rsidR="00E11156" w:rsidRPr="00C648B9">
        <w:rPr>
          <w:rFonts w:ascii="Verdana" w:eastAsia="Times New Roman" w:hAnsi="Verdana" w:cs="Courier New"/>
          <w:b/>
          <w:color w:val="002060"/>
          <w:sz w:val="24"/>
          <w:szCs w:val="24"/>
          <w:lang w:eastAsia="en-GB"/>
        </w:rPr>
        <w:t>Wednesday 6 May</w:t>
      </w:r>
      <w:r w:rsidRPr="00C648B9">
        <w:rPr>
          <w:rFonts w:ascii="Verdana" w:eastAsia="Times New Roman" w:hAnsi="Verdana" w:cs="Courier New"/>
          <w:b/>
          <w:color w:val="002060"/>
          <w:sz w:val="24"/>
          <w:szCs w:val="24"/>
          <w:lang w:eastAsia="en-GB"/>
        </w:rPr>
        <w:t xml:space="preserve"> 202</w:t>
      </w:r>
      <w:r w:rsidR="00011BBA" w:rsidRPr="00C648B9">
        <w:rPr>
          <w:rFonts w:ascii="Verdana" w:eastAsia="Times New Roman" w:hAnsi="Verdana" w:cs="Courier New"/>
          <w:b/>
          <w:color w:val="002060"/>
          <w:sz w:val="24"/>
          <w:szCs w:val="24"/>
          <w:lang w:eastAsia="en-GB"/>
        </w:rPr>
        <w:t>6</w:t>
      </w:r>
    </w:p>
    <w:p w14:paraId="70585080" w14:textId="3B584284" w:rsidR="000B6FDC" w:rsidRPr="00C648B9" w:rsidRDefault="000B6FDC" w:rsidP="000B6FDC">
      <w:pPr>
        <w:tabs>
          <w:tab w:val="center" w:pos="2520"/>
        </w:tabs>
        <w:autoSpaceDE w:val="0"/>
        <w:autoSpaceDN w:val="0"/>
        <w:adjustRightInd w:val="0"/>
        <w:spacing w:before="240" w:after="0" w:line="240" w:lineRule="auto"/>
        <w:rPr>
          <w:rFonts w:ascii="Verdana" w:eastAsia="Times New Roman" w:hAnsi="Verdana" w:cs="Courier New"/>
          <w:b/>
          <w:color w:val="002060"/>
          <w:sz w:val="24"/>
          <w:szCs w:val="24"/>
          <w:lang w:eastAsia="en-GB"/>
        </w:rPr>
      </w:pPr>
      <w:r w:rsidRPr="00C648B9">
        <w:rPr>
          <w:rFonts w:ascii="Verdana" w:eastAsia="Times New Roman" w:hAnsi="Verdana" w:cs="Courier New"/>
          <w:b/>
          <w:color w:val="002060"/>
          <w:sz w:val="24"/>
          <w:szCs w:val="24"/>
          <w:lang w:eastAsia="en-GB"/>
        </w:rPr>
        <w:t>Start Date of Post: 1</w:t>
      </w:r>
      <w:r w:rsidRPr="00C648B9">
        <w:rPr>
          <w:rFonts w:ascii="Verdana" w:eastAsia="Times New Roman" w:hAnsi="Verdana" w:cs="Courier New"/>
          <w:b/>
          <w:color w:val="002060"/>
          <w:sz w:val="24"/>
          <w:szCs w:val="24"/>
          <w:vertAlign w:val="superscript"/>
          <w:lang w:eastAsia="en-GB"/>
        </w:rPr>
        <w:t>st</w:t>
      </w:r>
      <w:r w:rsidRPr="00C648B9">
        <w:rPr>
          <w:rFonts w:ascii="Verdana" w:eastAsia="Times New Roman" w:hAnsi="Verdana" w:cs="Courier New"/>
          <w:b/>
          <w:color w:val="002060"/>
          <w:sz w:val="24"/>
          <w:szCs w:val="24"/>
          <w:lang w:eastAsia="en-GB"/>
        </w:rPr>
        <w:t xml:space="preserve"> September 202</w:t>
      </w:r>
      <w:r w:rsidR="00011BBA" w:rsidRPr="00C648B9">
        <w:rPr>
          <w:rFonts w:ascii="Verdana" w:eastAsia="Times New Roman" w:hAnsi="Verdana" w:cs="Courier New"/>
          <w:b/>
          <w:color w:val="002060"/>
          <w:sz w:val="24"/>
          <w:szCs w:val="24"/>
          <w:lang w:eastAsia="en-GB"/>
        </w:rPr>
        <w:t>6</w:t>
      </w:r>
    </w:p>
    <w:p w14:paraId="0715393D" w14:textId="1661A266" w:rsidR="000B6FDC" w:rsidRPr="00C648B9" w:rsidRDefault="000B6FDC" w:rsidP="000B6FDC">
      <w:pPr>
        <w:tabs>
          <w:tab w:val="center" w:pos="2520"/>
        </w:tabs>
        <w:autoSpaceDE w:val="0"/>
        <w:autoSpaceDN w:val="0"/>
        <w:adjustRightInd w:val="0"/>
        <w:spacing w:before="240" w:after="0" w:line="240" w:lineRule="auto"/>
        <w:rPr>
          <w:rFonts w:ascii="Verdana" w:eastAsia="Times New Roman" w:hAnsi="Verdana" w:cs="Courier New"/>
          <w:b/>
          <w:color w:val="002060"/>
          <w:sz w:val="24"/>
          <w:szCs w:val="24"/>
          <w:lang w:eastAsia="en-GB"/>
        </w:rPr>
      </w:pPr>
      <w:r w:rsidRPr="00C648B9">
        <w:rPr>
          <w:rFonts w:ascii="Verdana" w:eastAsia="Times New Roman" w:hAnsi="Verdana" w:cs="Courier New"/>
          <w:b/>
          <w:color w:val="002060"/>
          <w:sz w:val="24"/>
          <w:szCs w:val="24"/>
          <w:lang w:eastAsia="en-GB"/>
        </w:rPr>
        <w:t>School visit dates</w:t>
      </w:r>
      <w:r w:rsidR="00FA17D0" w:rsidRPr="00C648B9">
        <w:rPr>
          <w:rFonts w:ascii="Verdana" w:eastAsia="Times New Roman" w:hAnsi="Verdana" w:cs="Courier New"/>
          <w:b/>
          <w:color w:val="002060"/>
          <w:sz w:val="24"/>
          <w:szCs w:val="24"/>
          <w:lang w:eastAsia="en-GB"/>
        </w:rPr>
        <w:t xml:space="preserve"> by arrangement</w:t>
      </w:r>
      <w:r w:rsidRPr="00C648B9">
        <w:rPr>
          <w:rFonts w:ascii="Verdana" w:eastAsia="Times New Roman" w:hAnsi="Verdana" w:cs="Courier New"/>
          <w:b/>
          <w:color w:val="002060"/>
          <w:sz w:val="24"/>
          <w:szCs w:val="24"/>
          <w:lang w:eastAsia="en-GB"/>
        </w:rPr>
        <w:t>:</w:t>
      </w:r>
      <w:r w:rsidR="005B22A6" w:rsidRPr="00C648B9">
        <w:rPr>
          <w:rFonts w:ascii="Verdana" w:eastAsia="Times New Roman" w:hAnsi="Verdana" w:cs="Courier New"/>
          <w:b/>
          <w:color w:val="002060"/>
          <w:sz w:val="24"/>
          <w:szCs w:val="24"/>
          <w:lang w:eastAsia="en-GB"/>
        </w:rPr>
        <w:t xml:space="preserve"> </w:t>
      </w:r>
      <w:r w:rsidR="007564AB" w:rsidRPr="00C648B9">
        <w:rPr>
          <w:rFonts w:ascii="Verdana" w:eastAsia="Times New Roman" w:hAnsi="Verdana" w:cs="Courier New"/>
          <w:b/>
          <w:color w:val="002060"/>
          <w:sz w:val="24"/>
          <w:szCs w:val="24"/>
          <w:lang w:eastAsia="en-GB"/>
        </w:rPr>
        <w:t>Friday 24 April 2026, Wednesday 29 April 2026 and Thursday 30 April in the afternoon.</w:t>
      </w:r>
    </w:p>
    <w:p w14:paraId="1B6BD50F" w14:textId="187CDAA2" w:rsidR="00A06F27" w:rsidRPr="00C648B9" w:rsidRDefault="001C02EF" w:rsidP="001C02EF">
      <w:pPr>
        <w:tabs>
          <w:tab w:val="center" w:pos="2520"/>
        </w:tabs>
        <w:autoSpaceDE w:val="0"/>
        <w:autoSpaceDN w:val="0"/>
        <w:adjustRightInd w:val="0"/>
        <w:spacing w:before="240" w:after="0" w:line="240" w:lineRule="auto"/>
        <w:rPr>
          <w:rFonts w:ascii="Verdana" w:eastAsia="Times New Roman" w:hAnsi="Verdana" w:cs="Courier New"/>
          <w:b/>
          <w:color w:val="002060"/>
          <w:sz w:val="24"/>
          <w:szCs w:val="24"/>
          <w:lang w:eastAsia="en-GB"/>
        </w:rPr>
      </w:pPr>
      <w:r w:rsidRPr="00C648B9">
        <w:rPr>
          <w:rFonts w:ascii="Verdana" w:eastAsia="Times New Roman" w:hAnsi="Verdana" w:cs="Courier New"/>
          <w:b/>
          <w:color w:val="002060"/>
          <w:sz w:val="24"/>
          <w:szCs w:val="24"/>
          <w:lang w:eastAsia="en-GB"/>
        </w:rPr>
        <w:t>Lesson observations to be confirm</w:t>
      </w:r>
      <w:r w:rsidR="00BB5D2E" w:rsidRPr="00C648B9">
        <w:rPr>
          <w:rFonts w:ascii="Verdana" w:eastAsia="Times New Roman" w:hAnsi="Verdana" w:cs="Courier New"/>
          <w:b/>
          <w:color w:val="002060"/>
          <w:sz w:val="24"/>
          <w:szCs w:val="24"/>
          <w:lang w:eastAsia="en-GB"/>
        </w:rPr>
        <w:t>ed</w:t>
      </w:r>
      <w:r w:rsidRPr="00C648B9">
        <w:rPr>
          <w:rFonts w:ascii="Verdana" w:eastAsia="Times New Roman" w:hAnsi="Verdana" w:cs="Courier New"/>
          <w:b/>
          <w:color w:val="002060"/>
          <w:sz w:val="24"/>
          <w:szCs w:val="24"/>
          <w:lang w:eastAsia="en-GB"/>
        </w:rPr>
        <w:t xml:space="preserve"> at shortlisting</w:t>
      </w:r>
      <w:r w:rsidR="00111AE0" w:rsidRPr="00C648B9">
        <w:rPr>
          <w:rFonts w:ascii="Verdana" w:eastAsia="Times New Roman" w:hAnsi="Verdana" w:cs="Courier New"/>
          <w:b/>
          <w:color w:val="002060"/>
          <w:sz w:val="24"/>
          <w:szCs w:val="24"/>
          <w:lang w:eastAsia="en-GB"/>
        </w:rPr>
        <w:t>.  T</w:t>
      </w:r>
      <w:r w:rsidRPr="00C648B9">
        <w:rPr>
          <w:rFonts w:ascii="Verdana" w:eastAsia="Times New Roman" w:hAnsi="Verdana" w:cs="Courier New"/>
          <w:b/>
          <w:color w:val="002060"/>
          <w:sz w:val="24"/>
          <w:szCs w:val="24"/>
          <w:lang w:eastAsia="en-GB"/>
        </w:rPr>
        <w:t xml:space="preserve">o take place in current candidates setting. </w:t>
      </w:r>
    </w:p>
    <w:p w14:paraId="4DED3F38" w14:textId="1A1D34AC" w:rsidR="000B6FDC" w:rsidRPr="00111AE0" w:rsidRDefault="000B6FDC" w:rsidP="001C02EF">
      <w:pPr>
        <w:tabs>
          <w:tab w:val="center" w:pos="2520"/>
        </w:tabs>
        <w:autoSpaceDE w:val="0"/>
        <w:autoSpaceDN w:val="0"/>
        <w:adjustRightInd w:val="0"/>
        <w:spacing w:before="240" w:after="0" w:line="240" w:lineRule="auto"/>
        <w:rPr>
          <w:rFonts w:ascii="Verdana" w:eastAsia="Times New Roman" w:hAnsi="Verdana" w:cs="Courier New"/>
          <w:b/>
          <w:color w:val="4C94D8" w:themeColor="text2" w:themeTint="80"/>
          <w:sz w:val="24"/>
          <w:szCs w:val="24"/>
          <w:lang w:eastAsia="en-GB"/>
        </w:rPr>
      </w:pPr>
      <w:r w:rsidRPr="00111AE0">
        <w:rPr>
          <w:rFonts w:ascii="Verdana" w:eastAsia="Times New Roman" w:hAnsi="Verdana" w:cs="Courier New"/>
          <w:b/>
          <w:color w:val="4C94D8" w:themeColor="text2" w:themeTint="80"/>
          <w:sz w:val="24"/>
          <w:szCs w:val="24"/>
          <w:lang w:eastAsia="en-GB"/>
        </w:rPr>
        <w:t xml:space="preserve">Please contact the school office on </w:t>
      </w:r>
      <w:r w:rsidR="00373C28">
        <w:rPr>
          <w:rFonts w:ascii="Verdana" w:eastAsia="Times New Roman" w:hAnsi="Verdana" w:cs="Courier New"/>
          <w:b/>
          <w:color w:val="4C94D8" w:themeColor="text2" w:themeTint="80"/>
          <w:sz w:val="24"/>
          <w:szCs w:val="24"/>
          <w:lang w:eastAsia="en-GB"/>
        </w:rPr>
        <w:t>01942 246038</w:t>
      </w:r>
      <w:r w:rsidR="004162B6" w:rsidRPr="00111AE0">
        <w:rPr>
          <w:rFonts w:ascii="Verdana" w:eastAsia="Times New Roman" w:hAnsi="Verdana" w:cs="Courier New"/>
          <w:b/>
          <w:color w:val="4C94D8" w:themeColor="text2" w:themeTint="80"/>
          <w:sz w:val="24"/>
          <w:szCs w:val="24"/>
          <w:lang w:eastAsia="en-GB"/>
        </w:rPr>
        <w:t xml:space="preserve"> or email </w:t>
      </w:r>
      <w:r w:rsidR="005B1492">
        <w:rPr>
          <w:rFonts w:ascii="Verdana" w:eastAsia="Times New Roman" w:hAnsi="Verdana" w:cs="Courier New"/>
          <w:b/>
          <w:color w:val="4C94D8" w:themeColor="text2" w:themeTint="80"/>
          <w:sz w:val="24"/>
          <w:szCs w:val="24"/>
          <w:lang w:eastAsia="en-GB"/>
        </w:rPr>
        <w:t xml:space="preserve">The </w:t>
      </w:r>
      <w:r w:rsidR="00E5417E">
        <w:rPr>
          <w:rFonts w:ascii="Verdana" w:eastAsia="Times New Roman" w:hAnsi="Verdana" w:cs="Courier New"/>
          <w:b/>
          <w:color w:val="4C94D8" w:themeColor="text2" w:themeTint="80"/>
          <w:sz w:val="24"/>
          <w:szCs w:val="24"/>
          <w:lang w:eastAsia="en-GB"/>
        </w:rPr>
        <w:t>Office Manager</w:t>
      </w:r>
      <w:r w:rsidR="00A17B2F" w:rsidRPr="00111AE0">
        <w:rPr>
          <w:rFonts w:ascii="Verdana" w:eastAsia="Times New Roman" w:hAnsi="Verdana" w:cs="Courier New"/>
          <w:b/>
          <w:color w:val="4C94D8" w:themeColor="text2" w:themeTint="80"/>
          <w:sz w:val="24"/>
          <w:szCs w:val="24"/>
          <w:lang w:eastAsia="en-GB"/>
        </w:rPr>
        <w:t xml:space="preserve">: </w:t>
      </w:r>
      <w:hyperlink r:id="rId11" w:history="1">
        <w:r w:rsidR="00E5417E" w:rsidRPr="006C0301">
          <w:rPr>
            <w:rStyle w:val="Hyperlink"/>
            <w:rFonts w:ascii="Verdana" w:eastAsia="Times New Roman" w:hAnsi="Verdana" w:cs="Courier New"/>
            <w:b/>
            <w:sz w:val="24"/>
            <w:szCs w:val="24"/>
            <w:lang w:eastAsia="en-GB"/>
          </w:rPr>
          <w:t>Louise.Cooke@LDST.org.uk</w:t>
        </w:r>
      </w:hyperlink>
      <w:r w:rsidR="00E5417E">
        <w:t xml:space="preserve"> </w:t>
      </w:r>
      <w:r w:rsidR="00A31487" w:rsidRPr="00111AE0">
        <w:rPr>
          <w:rFonts w:ascii="Verdana" w:eastAsia="Times New Roman" w:hAnsi="Verdana" w:cs="Courier New"/>
          <w:b/>
          <w:color w:val="4C94D8" w:themeColor="text2" w:themeTint="80"/>
          <w:sz w:val="24"/>
          <w:szCs w:val="24"/>
          <w:lang w:eastAsia="en-GB"/>
        </w:rPr>
        <w:t xml:space="preserve"> </w:t>
      </w:r>
      <w:r w:rsidRPr="00111AE0">
        <w:rPr>
          <w:rFonts w:ascii="Verdana" w:eastAsia="Times New Roman" w:hAnsi="Verdana" w:cs="Courier New"/>
          <w:b/>
          <w:color w:val="4C94D8" w:themeColor="text2" w:themeTint="80"/>
          <w:sz w:val="24"/>
          <w:szCs w:val="24"/>
          <w:lang w:eastAsia="en-GB"/>
        </w:rPr>
        <w:t>to arrange a visit</w:t>
      </w:r>
      <w:r w:rsidR="00A17B2F" w:rsidRPr="00111AE0">
        <w:rPr>
          <w:rFonts w:ascii="Verdana" w:eastAsia="Times New Roman" w:hAnsi="Verdana" w:cs="Courier New"/>
          <w:b/>
          <w:color w:val="4C94D8" w:themeColor="text2" w:themeTint="80"/>
          <w:sz w:val="24"/>
          <w:szCs w:val="24"/>
          <w:lang w:eastAsia="en-GB"/>
        </w:rPr>
        <w:t>.</w:t>
      </w:r>
    </w:p>
    <w:p w14:paraId="6427DA51" w14:textId="77777777" w:rsidR="007A074A" w:rsidRDefault="007A074A" w:rsidP="000B6FDC">
      <w:pPr>
        <w:autoSpaceDE w:val="0"/>
        <w:autoSpaceDN w:val="0"/>
        <w:adjustRightInd w:val="0"/>
        <w:spacing w:after="240" w:line="264" w:lineRule="auto"/>
        <w:contextualSpacing/>
        <w:rPr>
          <w:rFonts w:ascii="Verdana" w:eastAsia="Times New Roman" w:hAnsi="Verdana" w:cs="Courier New"/>
          <w:b/>
          <w:color w:val="004990"/>
          <w:sz w:val="24"/>
          <w:szCs w:val="24"/>
          <w:lang w:eastAsia="en-GB"/>
        </w:rPr>
      </w:pPr>
    </w:p>
    <w:p w14:paraId="2BCB4845" w14:textId="2CF1B899" w:rsidR="00A60459" w:rsidRPr="00A60459" w:rsidRDefault="00A60459" w:rsidP="00A60459">
      <w:pPr>
        <w:spacing w:line="264" w:lineRule="auto"/>
        <w:jc w:val="center"/>
        <w:rPr>
          <w:b/>
          <w:bCs/>
          <w:sz w:val="28"/>
          <w:szCs w:val="28"/>
        </w:rPr>
      </w:pPr>
      <w:r w:rsidRPr="00A60459">
        <w:rPr>
          <w:rFonts w:ascii="Verdana" w:eastAsia="Verdana" w:hAnsi="Verdana" w:cs="Verdana"/>
          <w:b/>
          <w:bCs/>
          <w:color w:val="004990"/>
          <w:sz w:val="28"/>
          <w:szCs w:val="28"/>
          <w:lang w:val="en-US"/>
        </w:rPr>
        <w:t xml:space="preserve">Our Trust Prayer </w:t>
      </w:r>
    </w:p>
    <w:p w14:paraId="30A0590E" w14:textId="77777777" w:rsidR="00A60459" w:rsidRPr="00A60459" w:rsidRDefault="00A60459" w:rsidP="00432ABA">
      <w:pPr>
        <w:spacing w:after="0" w:line="264" w:lineRule="auto"/>
        <w:jc w:val="center"/>
        <w:rPr>
          <w:b/>
          <w:bCs/>
        </w:rPr>
      </w:pPr>
      <w:r w:rsidRPr="00A60459">
        <w:rPr>
          <w:rFonts w:ascii="Verdana" w:eastAsia="Verdana" w:hAnsi="Verdana" w:cs="Verdana"/>
          <w:b/>
          <w:bCs/>
          <w:color w:val="004990"/>
        </w:rPr>
        <w:t>Heavenly Father,</w:t>
      </w:r>
    </w:p>
    <w:p w14:paraId="12854DB3" w14:textId="77777777" w:rsidR="00A60459" w:rsidRPr="00A60459" w:rsidRDefault="00A60459" w:rsidP="00432ABA">
      <w:pPr>
        <w:spacing w:after="0" w:line="264" w:lineRule="auto"/>
        <w:jc w:val="center"/>
        <w:rPr>
          <w:b/>
          <w:bCs/>
        </w:rPr>
      </w:pPr>
      <w:r w:rsidRPr="00A60459">
        <w:rPr>
          <w:rFonts w:ascii="Verdana" w:eastAsia="Verdana" w:hAnsi="Verdana" w:cs="Verdana"/>
          <w:b/>
          <w:bCs/>
          <w:color w:val="004990"/>
        </w:rPr>
        <w:t>Let peace, friendship and love grow in our schools.</w:t>
      </w:r>
    </w:p>
    <w:p w14:paraId="3C94D88A" w14:textId="35B27A3D" w:rsidR="00A60459" w:rsidRPr="00A60459" w:rsidRDefault="00A60459" w:rsidP="00432ABA">
      <w:pPr>
        <w:spacing w:after="0" w:line="264" w:lineRule="auto"/>
        <w:jc w:val="center"/>
        <w:rPr>
          <w:b/>
          <w:bCs/>
        </w:rPr>
      </w:pPr>
      <w:r w:rsidRPr="00A60459">
        <w:rPr>
          <w:rFonts w:ascii="Verdana" w:eastAsia="Verdana" w:hAnsi="Verdana" w:cs="Verdana"/>
          <w:b/>
          <w:bCs/>
          <w:color w:val="004990"/>
        </w:rPr>
        <w:t>Send the Holy Spirit to give excellence to our learning</w:t>
      </w:r>
    </w:p>
    <w:p w14:paraId="0995299A" w14:textId="56FC2C06" w:rsidR="00A60459" w:rsidRPr="00A60459" w:rsidRDefault="00A60459" w:rsidP="00432ABA">
      <w:pPr>
        <w:spacing w:after="0" w:line="264" w:lineRule="auto"/>
        <w:jc w:val="center"/>
        <w:rPr>
          <w:b/>
          <w:bCs/>
        </w:rPr>
      </w:pPr>
      <w:r w:rsidRPr="00A60459">
        <w:rPr>
          <w:rFonts w:ascii="Verdana" w:eastAsia="Verdana" w:hAnsi="Verdana" w:cs="Verdana"/>
          <w:b/>
          <w:bCs/>
          <w:color w:val="004990"/>
        </w:rPr>
        <w:t>love to our actions and joy to our worship.</w:t>
      </w:r>
    </w:p>
    <w:p w14:paraId="04A66A4A" w14:textId="6244742D" w:rsidR="00A60459" w:rsidRPr="00A60459" w:rsidRDefault="00A60459" w:rsidP="00432ABA">
      <w:pPr>
        <w:spacing w:after="0" w:line="264" w:lineRule="auto"/>
        <w:jc w:val="center"/>
        <w:rPr>
          <w:b/>
          <w:bCs/>
        </w:rPr>
      </w:pPr>
      <w:r w:rsidRPr="00A60459">
        <w:rPr>
          <w:rFonts w:ascii="Verdana" w:eastAsia="Verdana" w:hAnsi="Verdana" w:cs="Verdana"/>
          <w:b/>
          <w:bCs/>
          <w:color w:val="004990"/>
        </w:rPr>
        <w:t>Guide us to help others, so that we may all</w:t>
      </w:r>
    </w:p>
    <w:p w14:paraId="19391730" w14:textId="77777777" w:rsidR="00A60459" w:rsidRPr="00A60459" w:rsidRDefault="00A60459" w:rsidP="00432ABA">
      <w:pPr>
        <w:spacing w:after="0" w:line="264" w:lineRule="auto"/>
        <w:jc w:val="center"/>
        <w:rPr>
          <w:rFonts w:ascii="Verdana" w:eastAsia="Verdana" w:hAnsi="Verdana" w:cs="Verdana"/>
          <w:b/>
          <w:bCs/>
          <w:color w:val="004990"/>
        </w:rPr>
      </w:pPr>
      <w:r w:rsidRPr="00A60459">
        <w:rPr>
          <w:rFonts w:ascii="Verdana" w:eastAsia="Verdana" w:hAnsi="Verdana" w:cs="Verdana"/>
          <w:b/>
          <w:bCs/>
          <w:color w:val="004990"/>
        </w:rPr>
        <w:t>Learn, Love and Achieve,</w:t>
      </w:r>
    </w:p>
    <w:p w14:paraId="7F4839EC" w14:textId="7729CA0C" w:rsidR="00A60459" w:rsidRPr="00A60459" w:rsidRDefault="00A60459" w:rsidP="00432ABA">
      <w:pPr>
        <w:spacing w:after="0" w:line="264" w:lineRule="auto"/>
        <w:jc w:val="center"/>
        <w:rPr>
          <w:b/>
          <w:bCs/>
        </w:rPr>
      </w:pPr>
      <w:r w:rsidRPr="00A60459">
        <w:rPr>
          <w:rFonts w:ascii="Verdana" w:eastAsia="Verdana" w:hAnsi="Verdana" w:cs="Verdana"/>
          <w:b/>
          <w:bCs/>
          <w:color w:val="004990"/>
        </w:rPr>
        <w:t xml:space="preserve"> Together with Jesus.</w:t>
      </w:r>
    </w:p>
    <w:p w14:paraId="23A8314E" w14:textId="1155D577" w:rsidR="007A074A" w:rsidRPr="00E6533A" w:rsidRDefault="00A60459" w:rsidP="00432ABA">
      <w:pPr>
        <w:spacing w:after="0" w:line="264" w:lineRule="auto"/>
        <w:jc w:val="center"/>
        <w:rPr>
          <w:rFonts w:ascii="Verdana" w:eastAsia="Times New Roman" w:hAnsi="Verdana" w:cs="AUdimat-Regular"/>
          <w:color w:val="004990"/>
          <w:sz w:val="24"/>
          <w:szCs w:val="24"/>
          <w:lang w:eastAsia="en-GB"/>
        </w:rPr>
      </w:pPr>
      <w:r w:rsidRPr="00A60459">
        <w:rPr>
          <w:rFonts w:ascii="Verdana" w:eastAsia="Verdana" w:hAnsi="Verdana" w:cs="Verdana"/>
          <w:b/>
          <w:bCs/>
          <w:color w:val="004990"/>
        </w:rPr>
        <w:t>Amen</w:t>
      </w:r>
      <w:r w:rsidR="003359E4">
        <w:rPr>
          <w:rFonts w:ascii="Verdana" w:eastAsia="Verdana" w:hAnsi="Verdana" w:cs="Verdana"/>
          <w:b/>
          <w:bCs/>
          <w:color w:val="004990"/>
        </w:rPr>
        <w:t xml:space="preserve"> </w:t>
      </w:r>
    </w:p>
    <w:sectPr w:rsidR="007A074A" w:rsidRPr="00E6533A" w:rsidSect="00156CC1">
      <w:pgSz w:w="11910" w:h="16840"/>
      <w:pgMar w:top="851" w:right="839" w:bottom="919" w:left="760" w:header="709" w:footer="641" w:gutter="0"/>
      <w:pgBorders w:offsetFrom="page">
        <w:top w:val="single" w:sz="24" w:space="24" w:color="0070C0"/>
        <w:left w:val="single" w:sz="24" w:space="24" w:color="0070C0"/>
        <w:bottom w:val="single" w:sz="24" w:space="24" w:color="0070C0"/>
        <w:right w:val="single" w:sz="24" w:space="24" w:color="0070C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Cursive Looped">
    <w:altName w:val="Calibri"/>
    <w:charset w:val="00"/>
    <w:family w:val="auto"/>
    <w:pitch w:val="variable"/>
    <w:sig w:usb0="00000003" w:usb1="00000001" w:usb2="00000000" w:usb3="00000000" w:csb0="00000001" w:csb1="00000000"/>
  </w:font>
  <w:font w:name="AUdimat-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F1E9C6"/>
    <w:multiLevelType w:val="hybridMultilevel"/>
    <w:tmpl w:val="C64E4F00"/>
    <w:lvl w:ilvl="0" w:tplc="09601EFA">
      <w:start w:val="1"/>
      <w:numFmt w:val="bullet"/>
      <w:lvlText w:val=""/>
      <w:lvlJc w:val="left"/>
      <w:pPr>
        <w:tabs>
          <w:tab w:val="num" w:pos="720"/>
        </w:tabs>
        <w:ind w:left="720" w:hanging="360"/>
      </w:pPr>
      <w:rPr>
        <w:rFonts w:ascii="Symbol" w:hAnsi="Symbol" w:cs="Symbol" w:hint="default"/>
      </w:rPr>
    </w:lvl>
    <w:lvl w:ilvl="1" w:tplc="BE2E92A0">
      <w:start w:val="1"/>
      <w:numFmt w:val="bullet"/>
      <w:lvlText w:val="o"/>
      <w:lvlJc w:val="left"/>
      <w:pPr>
        <w:tabs>
          <w:tab w:val="num" w:pos="1440"/>
        </w:tabs>
        <w:ind w:left="1440" w:hanging="360"/>
      </w:pPr>
      <w:rPr>
        <w:rFonts w:ascii="Courier New" w:hAnsi="Courier New" w:cs="Courier New" w:hint="default"/>
      </w:rPr>
    </w:lvl>
    <w:lvl w:ilvl="2" w:tplc="AAB80A1A">
      <w:start w:val="1"/>
      <w:numFmt w:val="bullet"/>
      <w:lvlText w:val=""/>
      <w:lvlJc w:val="left"/>
      <w:pPr>
        <w:tabs>
          <w:tab w:val="num" w:pos="2160"/>
        </w:tabs>
        <w:ind w:left="2160" w:hanging="360"/>
      </w:pPr>
      <w:rPr>
        <w:rFonts w:ascii="Wingdings" w:hAnsi="Wingdings" w:cs="Wingdings" w:hint="default"/>
      </w:rPr>
    </w:lvl>
    <w:lvl w:ilvl="3" w:tplc="C8BA3F0E">
      <w:start w:val="1"/>
      <w:numFmt w:val="bullet"/>
      <w:lvlText w:val=""/>
      <w:lvlJc w:val="left"/>
      <w:pPr>
        <w:tabs>
          <w:tab w:val="num" w:pos="2880"/>
        </w:tabs>
        <w:ind w:left="2880" w:hanging="360"/>
      </w:pPr>
      <w:rPr>
        <w:rFonts w:ascii="Symbol" w:hAnsi="Symbol" w:cs="Symbol" w:hint="default"/>
      </w:rPr>
    </w:lvl>
    <w:lvl w:ilvl="4" w:tplc="5C9C4212">
      <w:start w:val="1"/>
      <w:numFmt w:val="bullet"/>
      <w:lvlText w:val="o"/>
      <w:lvlJc w:val="left"/>
      <w:pPr>
        <w:tabs>
          <w:tab w:val="num" w:pos="3600"/>
        </w:tabs>
        <w:ind w:left="3600" w:hanging="360"/>
      </w:pPr>
      <w:rPr>
        <w:rFonts w:ascii="Courier New" w:hAnsi="Courier New" w:cs="Courier New" w:hint="default"/>
      </w:rPr>
    </w:lvl>
    <w:lvl w:ilvl="5" w:tplc="0BA2B972">
      <w:start w:val="1"/>
      <w:numFmt w:val="bullet"/>
      <w:lvlText w:val=""/>
      <w:lvlJc w:val="left"/>
      <w:pPr>
        <w:tabs>
          <w:tab w:val="num" w:pos="4320"/>
        </w:tabs>
        <w:ind w:left="4320" w:hanging="360"/>
      </w:pPr>
      <w:rPr>
        <w:rFonts w:ascii="Wingdings" w:hAnsi="Wingdings" w:cs="Wingdings" w:hint="default"/>
      </w:rPr>
    </w:lvl>
    <w:lvl w:ilvl="6" w:tplc="DB329AA0">
      <w:start w:val="1"/>
      <w:numFmt w:val="bullet"/>
      <w:lvlText w:val=""/>
      <w:lvlJc w:val="left"/>
      <w:pPr>
        <w:tabs>
          <w:tab w:val="num" w:pos="5040"/>
        </w:tabs>
        <w:ind w:left="5040" w:hanging="360"/>
      </w:pPr>
      <w:rPr>
        <w:rFonts w:ascii="Symbol" w:hAnsi="Symbol" w:cs="Symbol" w:hint="default"/>
      </w:rPr>
    </w:lvl>
    <w:lvl w:ilvl="7" w:tplc="70784CFE">
      <w:start w:val="1"/>
      <w:numFmt w:val="bullet"/>
      <w:lvlText w:val="o"/>
      <w:lvlJc w:val="left"/>
      <w:pPr>
        <w:tabs>
          <w:tab w:val="num" w:pos="5760"/>
        </w:tabs>
        <w:ind w:left="5760" w:hanging="360"/>
      </w:pPr>
      <w:rPr>
        <w:rFonts w:ascii="Courier New" w:hAnsi="Courier New" w:cs="Courier New" w:hint="default"/>
      </w:rPr>
    </w:lvl>
    <w:lvl w:ilvl="8" w:tplc="240C384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BE57BC"/>
    <w:multiLevelType w:val="hybridMultilevel"/>
    <w:tmpl w:val="0174236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0D162D4C"/>
    <w:multiLevelType w:val="hybridMultilevel"/>
    <w:tmpl w:val="F1D2AEF2"/>
    <w:lvl w:ilvl="0" w:tplc="455E9120">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11DE14BE"/>
    <w:multiLevelType w:val="hybridMultilevel"/>
    <w:tmpl w:val="C58879A0"/>
    <w:lvl w:ilvl="0" w:tplc="0809000B">
      <w:start w:val="1"/>
      <w:numFmt w:val="bullet"/>
      <w:lvlText w:val=""/>
      <w:lvlJc w:val="left"/>
      <w:pPr>
        <w:ind w:left="1189" w:hanging="360"/>
      </w:pPr>
      <w:rPr>
        <w:rFonts w:ascii="Wingdings" w:hAnsi="Wingdings"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4" w15:restartNumberingAfterBreak="0">
    <w:nsid w:val="16FD10D1"/>
    <w:multiLevelType w:val="hybridMultilevel"/>
    <w:tmpl w:val="2C66C168"/>
    <w:lvl w:ilvl="0" w:tplc="0809000B">
      <w:start w:val="1"/>
      <w:numFmt w:val="bullet"/>
      <w:lvlText w:val=""/>
      <w:lvlJc w:val="left"/>
      <w:pPr>
        <w:ind w:left="974" w:hanging="360"/>
      </w:pPr>
      <w:rPr>
        <w:rFonts w:ascii="Wingdings" w:hAnsi="Wingdings" w:hint="default"/>
        <w:b w:val="0"/>
        <w:bCs w:val="0"/>
        <w:i w:val="0"/>
        <w:iCs w:val="0"/>
        <w:spacing w:val="8"/>
        <w:w w:val="99"/>
        <w:sz w:val="18"/>
        <w:szCs w:val="18"/>
        <w:lang w:val="en-US" w:eastAsia="en-US" w:bidi="ar-SA"/>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5" w15:restartNumberingAfterBreak="0">
    <w:nsid w:val="19603AB6"/>
    <w:multiLevelType w:val="hybridMultilevel"/>
    <w:tmpl w:val="1312EA0A"/>
    <w:lvl w:ilvl="0" w:tplc="3214839C">
      <w:numFmt w:val="bullet"/>
      <w:lvlText w:val="•"/>
      <w:lvlJc w:val="left"/>
      <w:pPr>
        <w:ind w:left="254" w:hanging="142"/>
      </w:pPr>
      <w:rPr>
        <w:rFonts w:ascii="Franklin Gothic Medium Cond" w:eastAsia="Franklin Gothic Medium Cond" w:hAnsi="Franklin Gothic Medium Cond" w:cs="Franklin Gothic Medium Cond" w:hint="default"/>
        <w:b w:val="0"/>
        <w:bCs w:val="0"/>
        <w:i w:val="0"/>
        <w:iCs w:val="0"/>
        <w:spacing w:val="8"/>
        <w:w w:val="99"/>
        <w:sz w:val="18"/>
        <w:szCs w:val="18"/>
        <w:lang w:val="en-US" w:eastAsia="en-US" w:bidi="ar-SA"/>
      </w:rPr>
    </w:lvl>
    <w:lvl w:ilvl="1" w:tplc="81122CF4">
      <w:numFmt w:val="bullet"/>
      <w:lvlText w:val="•"/>
      <w:lvlJc w:val="left"/>
      <w:pPr>
        <w:ind w:left="626" w:hanging="142"/>
      </w:pPr>
      <w:rPr>
        <w:rFonts w:hint="default"/>
        <w:lang w:val="en-US" w:eastAsia="en-US" w:bidi="ar-SA"/>
      </w:rPr>
    </w:lvl>
    <w:lvl w:ilvl="2" w:tplc="0414E91C">
      <w:numFmt w:val="bullet"/>
      <w:lvlText w:val="•"/>
      <w:lvlJc w:val="left"/>
      <w:pPr>
        <w:ind w:left="993" w:hanging="142"/>
      </w:pPr>
      <w:rPr>
        <w:rFonts w:hint="default"/>
        <w:lang w:val="en-US" w:eastAsia="en-US" w:bidi="ar-SA"/>
      </w:rPr>
    </w:lvl>
    <w:lvl w:ilvl="3" w:tplc="84923410">
      <w:numFmt w:val="bullet"/>
      <w:lvlText w:val="•"/>
      <w:lvlJc w:val="left"/>
      <w:pPr>
        <w:ind w:left="1360" w:hanging="142"/>
      </w:pPr>
      <w:rPr>
        <w:rFonts w:hint="default"/>
        <w:lang w:val="en-US" w:eastAsia="en-US" w:bidi="ar-SA"/>
      </w:rPr>
    </w:lvl>
    <w:lvl w:ilvl="4" w:tplc="A31E504C">
      <w:numFmt w:val="bullet"/>
      <w:lvlText w:val="•"/>
      <w:lvlJc w:val="left"/>
      <w:pPr>
        <w:ind w:left="1727" w:hanging="142"/>
      </w:pPr>
      <w:rPr>
        <w:rFonts w:hint="default"/>
        <w:lang w:val="en-US" w:eastAsia="en-US" w:bidi="ar-SA"/>
      </w:rPr>
    </w:lvl>
    <w:lvl w:ilvl="5" w:tplc="EE7E132E">
      <w:numFmt w:val="bullet"/>
      <w:lvlText w:val="•"/>
      <w:lvlJc w:val="left"/>
      <w:pPr>
        <w:ind w:left="2094" w:hanging="142"/>
      </w:pPr>
      <w:rPr>
        <w:rFonts w:hint="default"/>
        <w:lang w:val="en-US" w:eastAsia="en-US" w:bidi="ar-SA"/>
      </w:rPr>
    </w:lvl>
    <w:lvl w:ilvl="6" w:tplc="2E0608CA">
      <w:numFmt w:val="bullet"/>
      <w:lvlText w:val="•"/>
      <w:lvlJc w:val="left"/>
      <w:pPr>
        <w:ind w:left="2461" w:hanging="142"/>
      </w:pPr>
      <w:rPr>
        <w:rFonts w:hint="default"/>
        <w:lang w:val="en-US" w:eastAsia="en-US" w:bidi="ar-SA"/>
      </w:rPr>
    </w:lvl>
    <w:lvl w:ilvl="7" w:tplc="75105C0E">
      <w:numFmt w:val="bullet"/>
      <w:lvlText w:val="•"/>
      <w:lvlJc w:val="left"/>
      <w:pPr>
        <w:ind w:left="2828" w:hanging="142"/>
      </w:pPr>
      <w:rPr>
        <w:rFonts w:hint="default"/>
        <w:lang w:val="en-US" w:eastAsia="en-US" w:bidi="ar-SA"/>
      </w:rPr>
    </w:lvl>
    <w:lvl w:ilvl="8" w:tplc="F11C6AB2">
      <w:numFmt w:val="bullet"/>
      <w:lvlText w:val="•"/>
      <w:lvlJc w:val="left"/>
      <w:pPr>
        <w:ind w:left="3195" w:hanging="142"/>
      </w:pPr>
      <w:rPr>
        <w:rFonts w:hint="default"/>
        <w:lang w:val="en-US" w:eastAsia="en-US" w:bidi="ar-SA"/>
      </w:rPr>
    </w:lvl>
  </w:abstractNum>
  <w:abstractNum w:abstractNumId="6" w15:restartNumberingAfterBreak="0">
    <w:nsid w:val="1CFC23EA"/>
    <w:multiLevelType w:val="hybridMultilevel"/>
    <w:tmpl w:val="FE50D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95671"/>
    <w:multiLevelType w:val="hybridMultilevel"/>
    <w:tmpl w:val="B7A257D2"/>
    <w:lvl w:ilvl="0" w:tplc="0809000B">
      <w:start w:val="1"/>
      <w:numFmt w:val="bullet"/>
      <w:lvlText w:val=""/>
      <w:lvlJc w:val="left"/>
      <w:pPr>
        <w:ind w:left="720" w:hanging="360"/>
      </w:pPr>
      <w:rPr>
        <w:rFonts w:ascii="Wingdings" w:hAnsi="Wingdings" w:hint="default"/>
        <w:b w:val="0"/>
        <w:bCs w:val="0"/>
        <w:i w:val="0"/>
        <w:iCs w:val="0"/>
        <w:spacing w:val="8"/>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52FA4"/>
    <w:multiLevelType w:val="hybridMultilevel"/>
    <w:tmpl w:val="84368726"/>
    <w:lvl w:ilvl="0" w:tplc="0809000B">
      <w:start w:val="1"/>
      <w:numFmt w:val="bullet"/>
      <w:lvlText w:val=""/>
      <w:lvlJc w:val="left"/>
      <w:pPr>
        <w:ind w:left="974" w:hanging="360"/>
      </w:pPr>
      <w:rPr>
        <w:rFonts w:ascii="Wingdings" w:hAnsi="Wingdings" w:hint="default"/>
        <w:b w:val="0"/>
        <w:bCs w:val="0"/>
        <w:i w:val="0"/>
        <w:iCs w:val="0"/>
        <w:spacing w:val="8"/>
        <w:w w:val="99"/>
        <w:sz w:val="18"/>
        <w:szCs w:val="18"/>
        <w:lang w:val="en-US" w:eastAsia="en-US" w:bidi="ar-SA"/>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9"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502E6"/>
    <w:multiLevelType w:val="hybridMultilevel"/>
    <w:tmpl w:val="DF763A12"/>
    <w:lvl w:ilvl="0" w:tplc="0809000B">
      <w:start w:val="1"/>
      <w:numFmt w:val="bullet"/>
      <w:lvlText w:val=""/>
      <w:lvlJc w:val="left"/>
      <w:pPr>
        <w:ind w:left="1189" w:hanging="360"/>
      </w:pPr>
      <w:rPr>
        <w:rFonts w:ascii="Wingdings" w:hAnsi="Wingdings"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11"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12" w15:restartNumberingAfterBreak="0">
    <w:nsid w:val="233E2992"/>
    <w:multiLevelType w:val="hybridMultilevel"/>
    <w:tmpl w:val="9D4AB58E"/>
    <w:lvl w:ilvl="0" w:tplc="0809000B">
      <w:start w:val="1"/>
      <w:numFmt w:val="bullet"/>
      <w:lvlText w:val=""/>
      <w:lvlJc w:val="left"/>
      <w:pPr>
        <w:ind w:left="254" w:hanging="142"/>
      </w:pPr>
      <w:rPr>
        <w:rFonts w:ascii="Wingdings" w:hAnsi="Wingdings" w:hint="default"/>
        <w:b w:val="0"/>
        <w:bCs w:val="0"/>
        <w:i w:val="0"/>
        <w:iCs w:val="0"/>
        <w:spacing w:val="8"/>
        <w:w w:val="99"/>
        <w:sz w:val="18"/>
        <w:szCs w:val="18"/>
        <w:lang w:val="en-US" w:eastAsia="en-US" w:bidi="ar-SA"/>
      </w:rPr>
    </w:lvl>
    <w:lvl w:ilvl="1" w:tplc="6082F860">
      <w:numFmt w:val="bullet"/>
      <w:lvlText w:val="•"/>
      <w:lvlJc w:val="left"/>
      <w:pPr>
        <w:ind w:left="630" w:hanging="142"/>
      </w:pPr>
      <w:rPr>
        <w:rFonts w:hint="default"/>
        <w:lang w:val="en-US" w:eastAsia="en-US" w:bidi="ar-SA"/>
      </w:rPr>
    </w:lvl>
    <w:lvl w:ilvl="2" w:tplc="42787F0E">
      <w:numFmt w:val="bullet"/>
      <w:lvlText w:val="•"/>
      <w:lvlJc w:val="left"/>
      <w:pPr>
        <w:ind w:left="1001" w:hanging="142"/>
      </w:pPr>
      <w:rPr>
        <w:rFonts w:hint="default"/>
        <w:lang w:val="en-US" w:eastAsia="en-US" w:bidi="ar-SA"/>
      </w:rPr>
    </w:lvl>
    <w:lvl w:ilvl="3" w:tplc="D4289B82">
      <w:numFmt w:val="bullet"/>
      <w:lvlText w:val="•"/>
      <w:lvlJc w:val="left"/>
      <w:pPr>
        <w:ind w:left="1371" w:hanging="142"/>
      </w:pPr>
      <w:rPr>
        <w:rFonts w:hint="default"/>
        <w:lang w:val="en-US" w:eastAsia="en-US" w:bidi="ar-SA"/>
      </w:rPr>
    </w:lvl>
    <w:lvl w:ilvl="4" w:tplc="62B2D912">
      <w:numFmt w:val="bullet"/>
      <w:lvlText w:val="•"/>
      <w:lvlJc w:val="left"/>
      <w:pPr>
        <w:ind w:left="1742" w:hanging="142"/>
      </w:pPr>
      <w:rPr>
        <w:rFonts w:hint="default"/>
        <w:lang w:val="en-US" w:eastAsia="en-US" w:bidi="ar-SA"/>
      </w:rPr>
    </w:lvl>
    <w:lvl w:ilvl="5" w:tplc="1632EABA">
      <w:numFmt w:val="bullet"/>
      <w:lvlText w:val="•"/>
      <w:lvlJc w:val="left"/>
      <w:pPr>
        <w:ind w:left="2112" w:hanging="142"/>
      </w:pPr>
      <w:rPr>
        <w:rFonts w:hint="default"/>
        <w:lang w:val="en-US" w:eastAsia="en-US" w:bidi="ar-SA"/>
      </w:rPr>
    </w:lvl>
    <w:lvl w:ilvl="6" w:tplc="8F68F0D6">
      <w:numFmt w:val="bullet"/>
      <w:lvlText w:val="•"/>
      <w:lvlJc w:val="left"/>
      <w:pPr>
        <w:ind w:left="2483" w:hanging="142"/>
      </w:pPr>
      <w:rPr>
        <w:rFonts w:hint="default"/>
        <w:lang w:val="en-US" w:eastAsia="en-US" w:bidi="ar-SA"/>
      </w:rPr>
    </w:lvl>
    <w:lvl w:ilvl="7" w:tplc="C55CD21C">
      <w:numFmt w:val="bullet"/>
      <w:lvlText w:val="•"/>
      <w:lvlJc w:val="left"/>
      <w:pPr>
        <w:ind w:left="2853" w:hanging="142"/>
      </w:pPr>
      <w:rPr>
        <w:rFonts w:hint="default"/>
        <w:lang w:val="en-US" w:eastAsia="en-US" w:bidi="ar-SA"/>
      </w:rPr>
    </w:lvl>
    <w:lvl w:ilvl="8" w:tplc="208C161E">
      <w:numFmt w:val="bullet"/>
      <w:lvlText w:val="•"/>
      <w:lvlJc w:val="left"/>
      <w:pPr>
        <w:ind w:left="3224" w:hanging="142"/>
      </w:pPr>
      <w:rPr>
        <w:rFonts w:hint="default"/>
        <w:lang w:val="en-US" w:eastAsia="en-US" w:bidi="ar-SA"/>
      </w:rPr>
    </w:lvl>
  </w:abstractNum>
  <w:abstractNum w:abstractNumId="13" w15:restartNumberingAfterBreak="0">
    <w:nsid w:val="25AD0D49"/>
    <w:multiLevelType w:val="hybridMultilevel"/>
    <w:tmpl w:val="CF9ADF7C"/>
    <w:lvl w:ilvl="0" w:tplc="0809000B">
      <w:start w:val="1"/>
      <w:numFmt w:val="bullet"/>
      <w:lvlText w:val=""/>
      <w:lvlJc w:val="left"/>
      <w:pPr>
        <w:ind w:left="254" w:hanging="142"/>
      </w:pPr>
      <w:rPr>
        <w:rFonts w:ascii="Wingdings" w:hAnsi="Wingdings" w:hint="default"/>
        <w:b w:val="0"/>
        <w:bCs w:val="0"/>
        <w:i w:val="0"/>
        <w:iCs w:val="0"/>
        <w:spacing w:val="8"/>
        <w:w w:val="99"/>
        <w:sz w:val="18"/>
        <w:szCs w:val="18"/>
        <w:lang w:val="en-US" w:eastAsia="en-US" w:bidi="ar-SA"/>
      </w:rPr>
    </w:lvl>
    <w:lvl w:ilvl="1" w:tplc="BD9CA9A0">
      <w:numFmt w:val="bullet"/>
      <w:lvlText w:val="•"/>
      <w:lvlJc w:val="left"/>
      <w:pPr>
        <w:ind w:left="626" w:hanging="142"/>
      </w:pPr>
      <w:rPr>
        <w:rFonts w:hint="default"/>
        <w:lang w:val="en-US" w:eastAsia="en-US" w:bidi="ar-SA"/>
      </w:rPr>
    </w:lvl>
    <w:lvl w:ilvl="2" w:tplc="FB4646C6">
      <w:numFmt w:val="bullet"/>
      <w:lvlText w:val="•"/>
      <w:lvlJc w:val="left"/>
      <w:pPr>
        <w:ind w:left="993" w:hanging="142"/>
      </w:pPr>
      <w:rPr>
        <w:rFonts w:hint="default"/>
        <w:lang w:val="en-US" w:eastAsia="en-US" w:bidi="ar-SA"/>
      </w:rPr>
    </w:lvl>
    <w:lvl w:ilvl="3" w:tplc="78D86234">
      <w:numFmt w:val="bullet"/>
      <w:lvlText w:val="•"/>
      <w:lvlJc w:val="left"/>
      <w:pPr>
        <w:ind w:left="1360" w:hanging="142"/>
      </w:pPr>
      <w:rPr>
        <w:rFonts w:hint="default"/>
        <w:lang w:val="en-US" w:eastAsia="en-US" w:bidi="ar-SA"/>
      </w:rPr>
    </w:lvl>
    <w:lvl w:ilvl="4" w:tplc="C5B41284">
      <w:numFmt w:val="bullet"/>
      <w:lvlText w:val="•"/>
      <w:lvlJc w:val="left"/>
      <w:pPr>
        <w:ind w:left="1727" w:hanging="142"/>
      </w:pPr>
      <w:rPr>
        <w:rFonts w:hint="default"/>
        <w:lang w:val="en-US" w:eastAsia="en-US" w:bidi="ar-SA"/>
      </w:rPr>
    </w:lvl>
    <w:lvl w:ilvl="5" w:tplc="9B546E6C">
      <w:numFmt w:val="bullet"/>
      <w:lvlText w:val="•"/>
      <w:lvlJc w:val="left"/>
      <w:pPr>
        <w:ind w:left="2094" w:hanging="142"/>
      </w:pPr>
      <w:rPr>
        <w:rFonts w:hint="default"/>
        <w:lang w:val="en-US" w:eastAsia="en-US" w:bidi="ar-SA"/>
      </w:rPr>
    </w:lvl>
    <w:lvl w:ilvl="6" w:tplc="A5B805E8">
      <w:numFmt w:val="bullet"/>
      <w:lvlText w:val="•"/>
      <w:lvlJc w:val="left"/>
      <w:pPr>
        <w:ind w:left="2461" w:hanging="142"/>
      </w:pPr>
      <w:rPr>
        <w:rFonts w:hint="default"/>
        <w:lang w:val="en-US" w:eastAsia="en-US" w:bidi="ar-SA"/>
      </w:rPr>
    </w:lvl>
    <w:lvl w:ilvl="7" w:tplc="014AB73A">
      <w:numFmt w:val="bullet"/>
      <w:lvlText w:val="•"/>
      <w:lvlJc w:val="left"/>
      <w:pPr>
        <w:ind w:left="2828" w:hanging="142"/>
      </w:pPr>
      <w:rPr>
        <w:rFonts w:hint="default"/>
        <w:lang w:val="en-US" w:eastAsia="en-US" w:bidi="ar-SA"/>
      </w:rPr>
    </w:lvl>
    <w:lvl w:ilvl="8" w:tplc="E45E99FA">
      <w:numFmt w:val="bullet"/>
      <w:lvlText w:val="•"/>
      <w:lvlJc w:val="left"/>
      <w:pPr>
        <w:ind w:left="3195" w:hanging="142"/>
      </w:pPr>
      <w:rPr>
        <w:rFonts w:hint="default"/>
        <w:lang w:val="en-US" w:eastAsia="en-US" w:bidi="ar-SA"/>
      </w:rPr>
    </w:lvl>
  </w:abstractNum>
  <w:abstractNum w:abstractNumId="14"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15"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16"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17" w15:restartNumberingAfterBreak="0">
    <w:nsid w:val="4133789E"/>
    <w:multiLevelType w:val="hybridMultilevel"/>
    <w:tmpl w:val="5AB8B486"/>
    <w:lvl w:ilvl="0" w:tplc="0809000B">
      <w:start w:val="1"/>
      <w:numFmt w:val="bullet"/>
      <w:lvlText w:val=""/>
      <w:lvlJc w:val="left"/>
      <w:pPr>
        <w:ind w:left="720" w:hanging="360"/>
      </w:pPr>
      <w:rPr>
        <w:rFonts w:ascii="Wingdings" w:hAnsi="Wingdings" w:hint="default"/>
        <w:b w:val="0"/>
        <w:bCs w:val="0"/>
        <w:i w:val="0"/>
        <w:iCs w:val="0"/>
        <w:spacing w:val="8"/>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67BBB"/>
    <w:multiLevelType w:val="hybridMultilevel"/>
    <w:tmpl w:val="CD84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60681"/>
    <w:multiLevelType w:val="hybridMultilevel"/>
    <w:tmpl w:val="0C440422"/>
    <w:lvl w:ilvl="0" w:tplc="E2A43AFA">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0A336A2"/>
    <w:multiLevelType w:val="hybridMultilevel"/>
    <w:tmpl w:val="279CD17A"/>
    <w:lvl w:ilvl="0" w:tplc="F6885DAE">
      <w:numFmt w:val="bullet"/>
      <w:lvlText w:val="•"/>
      <w:lvlJc w:val="left"/>
      <w:pPr>
        <w:ind w:left="254" w:hanging="142"/>
      </w:pPr>
      <w:rPr>
        <w:rFonts w:ascii="Franklin Gothic Medium Cond" w:eastAsia="Franklin Gothic Medium Cond" w:hAnsi="Franklin Gothic Medium Cond" w:cs="Franklin Gothic Medium Cond" w:hint="default"/>
        <w:b w:val="0"/>
        <w:bCs w:val="0"/>
        <w:i w:val="0"/>
        <w:iCs w:val="0"/>
        <w:spacing w:val="8"/>
        <w:w w:val="99"/>
        <w:sz w:val="18"/>
        <w:szCs w:val="18"/>
        <w:lang w:val="en-US" w:eastAsia="en-US" w:bidi="ar-SA"/>
      </w:rPr>
    </w:lvl>
    <w:lvl w:ilvl="1" w:tplc="3498F7F4">
      <w:numFmt w:val="bullet"/>
      <w:lvlText w:val="•"/>
      <w:lvlJc w:val="left"/>
      <w:pPr>
        <w:ind w:left="630" w:hanging="142"/>
      </w:pPr>
      <w:rPr>
        <w:rFonts w:hint="default"/>
        <w:lang w:val="en-US" w:eastAsia="en-US" w:bidi="ar-SA"/>
      </w:rPr>
    </w:lvl>
    <w:lvl w:ilvl="2" w:tplc="EFEA9118">
      <w:numFmt w:val="bullet"/>
      <w:lvlText w:val="•"/>
      <w:lvlJc w:val="left"/>
      <w:pPr>
        <w:ind w:left="1001" w:hanging="142"/>
      </w:pPr>
      <w:rPr>
        <w:rFonts w:hint="default"/>
        <w:lang w:val="en-US" w:eastAsia="en-US" w:bidi="ar-SA"/>
      </w:rPr>
    </w:lvl>
    <w:lvl w:ilvl="3" w:tplc="B190509A">
      <w:numFmt w:val="bullet"/>
      <w:lvlText w:val="•"/>
      <w:lvlJc w:val="left"/>
      <w:pPr>
        <w:ind w:left="1371" w:hanging="142"/>
      </w:pPr>
      <w:rPr>
        <w:rFonts w:hint="default"/>
        <w:lang w:val="en-US" w:eastAsia="en-US" w:bidi="ar-SA"/>
      </w:rPr>
    </w:lvl>
    <w:lvl w:ilvl="4" w:tplc="A3463B74">
      <w:numFmt w:val="bullet"/>
      <w:lvlText w:val="•"/>
      <w:lvlJc w:val="left"/>
      <w:pPr>
        <w:ind w:left="1742" w:hanging="142"/>
      </w:pPr>
      <w:rPr>
        <w:rFonts w:hint="default"/>
        <w:lang w:val="en-US" w:eastAsia="en-US" w:bidi="ar-SA"/>
      </w:rPr>
    </w:lvl>
    <w:lvl w:ilvl="5" w:tplc="308A9D0E">
      <w:numFmt w:val="bullet"/>
      <w:lvlText w:val="•"/>
      <w:lvlJc w:val="left"/>
      <w:pPr>
        <w:ind w:left="2112" w:hanging="142"/>
      </w:pPr>
      <w:rPr>
        <w:rFonts w:hint="default"/>
        <w:lang w:val="en-US" w:eastAsia="en-US" w:bidi="ar-SA"/>
      </w:rPr>
    </w:lvl>
    <w:lvl w:ilvl="6" w:tplc="D3F4F040">
      <w:numFmt w:val="bullet"/>
      <w:lvlText w:val="•"/>
      <w:lvlJc w:val="left"/>
      <w:pPr>
        <w:ind w:left="2483" w:hanging="142"/>
      </w:pPr>
      <w:rPr>
        <w:rFonts w:hint="default"/>
        <w:lang w:val="en-US" w:eastAsia="en-US" w:bidi="ar-SA"/>
      </w:rPr>
    </w:lvl>
    <w:lvl w:ilvl="7" w:tplc="6D4A303E">
      <w:numFmt w:val="bullet"/>
      <w:lvlText w:val="•"/>
      <w:lvlJc w:val="left"/>
      <w:pPr>
        <w:ind w:left="2853" w:hanging="142"/>
      </w:pPr>
      <w:rPr>
        <w:rFonts w:hint="default"/>
        <w:lang w:val="en-US" w:eastAsia="en-US" w:bidi="ar-SA"/>
      </w:rPr>
    </w:lvl>
    <w:lvl w:ilvl="8" w:tplc="2118DA2A">
      <w:numFmt w:val="bullet"/>
      <w:lvlText w:val="•"/>
      <w:lvlJc w:val="left"/>
      <w:pPr>
        <w:ind w:left="3224" w:hanging="142"/>
      </w:pPr>
      <w:rPr>
        <w:rFonts w:hint="default"/>
        <w:lang w:val="en-US" w:eastAsia="en-US" w:bidi="ar-SA"/>
      </w:rPr>
    </w:lvl>
  </w:abstractNum>
  <w:abstractNum w:abstractNumId="21" w15:restartNumberingAfterBreak="0">
    <w:nsid w:val="523C7C45"/>
    <w:multiLevelType w:val="hybridMultilevel"/>
    <w:tmpl w:val="8F44A8A6"/>
    <w:lvl w:ilvl="0" w:tplc="56A2E93A">
      <w:numFmt w:val="bullet"/>
      <w:lvlText w:val="•"/>
      <w:lvlJc w:val="left"/>
      <w:pPr>
        <w:ind w:left="254" w:hanging="142"/>
      </w:pPr>
      <w:rPr>
        <w:rFonts w:ascii="Franklin Gothic Medium Cond" w:eastAsia="Franklin Gothic Medium Cond" w:hAnsi="Franklin Gothic Medium Cond" w:cs="Franklin Gothic Medium Cond" w:hint="default"/>
        <w:b w:val="0"/>
        <w:bCs w:val="0"/>
        <w:i w:val="0"/>
        <w:iCs w:val="0"/>
        <w:spacing w:val="8"/>
        <w:w w:val="99"/>
        <w:sz w:val="18"/>
        <w:szCs w:val="18"/>
        <w:lang w:val="en-US" w:eastAsia="en-US" w:bidi="ar-SA"/>
      </w:rPr>
    </w:lvl>
    <w:lvl w:ilvl="1" w:tplc="E8E2B8CA">
      <w:numFmt w:val="bullet"/>
      <w:lvlText w:val="•"/>
      <w:lvlJc w:val="left"/>
      <w:pPr>
        <w:ind w:left="626" w:hanging="142"/>
      </w:pPr>
      <w:rPr>
        <w:rFonts w:hint="default"/>
        <w:lang w:val="en-US" w:eastAsia="en-US" w:bidi="ar-SA"/>
      </w:rPr>
    </w:lvl>
    <w:lvl w:ilvl="2" w:tplc="C7FA7C06">
      <w:numFmt w:val="bullet"/>
      <w:lvlText w:val="•"/>
      <w:lvlJc w:val="left"/>
      <w:pPr>
        <w:ind w:left="993" w:hanging="142"/>
      </w:pPr>
      <w:rPr>
        <w:rFonts w:hint="default"/>
        <w:lang w:val="en-US" w:eastAsia="en-US" w:bidi="ar-SA"/>
      </w:rPr>
    </w:lvl>
    <w:lvl w:ilvl="3" w:tplc="8DEC20F6">
      <w:numFmt w:val="bullet"/>
      <w:lvlText w:val="•"/>
      <w:lvlJc w:val="left"/>
      <w:pPr>
        <w:ind w:left="1360" w:hanging="142"/>
      </w:pPr>
      <w:rPr>
        <w:rFonts w:hint="default"/>
        <w:lang w:val="en-US" w:eastAsia="en-US" w:bidi="ar-SA"/>
      </w:rPr>
    </w:lvl>
    <w:lvl w:ilvl="4" w:tplc="C848F520">
      <w:numFmt w:val="bullet"/>
      <w:lvlText w:val="•"/>
      <w:lvlJc w:val="left"/>
      <w:pPr>
        <w:ind w:left="1727" w:hanging="142"/>
      </w:pPr>
      <w:rPr>
        <w:rFonts w:hint="default"/>
        <w:lang w:val="en-US" w:eastAsia="en-US" w:bidi="ar-SA"/>
      </w:rPr>
    </w:lvl>
    <w:lvl w:ilvl="5" w:tplc="68EA784C">
      <w:numFmt w:val="bullet"/>
      <w:lvlText w:val="•"/>
      <w:lvlJc w:val="left"/>
      <w:pPr>
        <w:ind w:left="2094" w:hanging="142"/>
      </w:pPr>
      <w:rPr>
        <w:rFonts w:hint="default"/>
        <w:lang w:val="en-US" w:eastAsia="en-US" w:bidi="ar-SA"/>
      </w:rPr>
    </w:lvl>
    <w:lvl w:ilvl="6" w:tplc="5664A8F2">
      <w:numFmt w:val="bullet"/>
      <w:lvlText w:val="•"/>
      <w:lvlJc w:val="left"/>
      <w:pPr>
        <w:ind w:left="2461" w:hanging="142"/>
      </w:pPr>
      <w:rPr>
        <w:rFonts w:hint="default"/>
        <w:lang w:val="en-US" w:eastAsia="en-US" w:bidi="ar-SA"/>
      </w:rPr>
    </w:lvl>
    <w:lvl w:ilvl="7" w:tplc="DBA60506">
      <w:numFmt w:val="bullet"/>
      <w:lvlText w:val="•"/>
      <w:lvlJc w:val="left"/>
      <w:pPr>
        <w:ind w:left="2828" w:hanging="142"/>
      </w:pPr>
      <w:rPr>
        <w:rFonts w:hint="default"/>
        <w:lang w:val="en-US" w:eastAsia="en-US" w:bidi="ar-SA"/>
      </w:rPr>
    </w:lvl>
    <w:lvl w:ilvl="8" w:tplc="FFE24FB6">
      <w:numFmt w:val="bullet"/>
      <w:lvlText w:val="•"/>
      <w:lvlJc w:val="left"/>
      <w:pPr>
        <w:ind w:left="3195" w:hanging="142"/>
      </w:pPr>
      <w:rPr>
        <w:rFonts w:hint="default"/>
        <w:lang w:val="en-US" w:eastAsia="en-US" w:bidi="ar-SA"/>
      </w:rPr>
    </w:lvl>
  </w:abstractNum>
  <w:abstractNum w:abstractNumId="22" w15:restartNumberingAfterBreak="0">
    <w:nsid w:val="55916810"/>
    <w:multiLevelType w:val="hybridMultilevel"/>
    <w:tmpl w:val="94C27EF4"/>
    <w:lvl w:ilvl="0" w:tplc="455E91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A5AB2"/>
    <w:multiLevelType w:val="hybridMultilevel"/>
    <w:tmpl w:val="673A7A92"/>
    <w:lvl w:ilvl="0" w:tplc="0809000B">
      <w:start w:val="1"/>
      <w:numFmt w:val="bullet"/>
      <w:lvlText w:val=""/>
      <w:lvlJc w:val="left"/>
      <w:pPr>
        <w:ind w:left="832" w:hanging="360"/>
      </w:pPr>
      <w:rPr>
        <w:rFonts w:ascii="Wingdings" w:hAnsi="Wingdings"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4" w15:restartNumberingAfterBreak="0">
    <w:nsid w:val="5E1A6872"/>
    <w:multiLevelType w:val="hybridMultilevel"/>
    <w:tmpl w:val="5F8CEF10"/>
    <w:lvl w:ilvl="0" w:tplc="EEB0559A">
      <w:numFmt w:val="bullet"/>
      <w:lvlText w:val="-"/>
      <w:lvlJc w:val="left"/>
      <w:pPr>
        <w:ind w:left="1400" w:hanging="360"/>
      </w:pPr>
      <w:rPr>
        <w:rFonts w:ascii="Verdana" w:eastAsia="Verdana" w:hAnsi="Verdana" w:cs="Verdana" w:hint="default"/>
        <w:b w:val="0"/>
        <w:bCs w:val="0"/>
        <w:i w:val="0"/>
        <w:iCs w:val="0"/>
        <w:w w:val="100"/>
        <w:sz w:val="22"/>
        <w:szCs w:val="22"/>
        <w:lang w:val="en-US" w:eastAsia="en-US" w:bidi="ar-SA"/>
      </w:rPr>
    </w:lvl>
    <w:lvl w:ilvl="1" w:tplc="68CAA38C">
      <w:numFmt w:val="bullet"/>
      <w:lvlText w:val=""/>
      <w:lvlJc w:val="left"/>
      <w:pPr>
        <w:ind w:left="2120" w:hanging="360"/>
      </w:pPr>
      <w:rPr>
        <w:rFonts w:ascii="Symbol" w:eastAsia="Symbol" w:hAnsi="Symbol" w:cs="Symbol" w:hint="default"/>
        <w:b w:val="0"/>
        <w:bCs w:val="0"/>
        <w:i w:val="0"/>
        <w:iCs w:val="0"/>
        <w:w w:val="100"/>
        <w:sz w:val="22"/>
        <w:szCs w:val="22"/>
        <w:lang w:val="en-US" w:eastAsia="en-US" w:bidi="ar-SA"/>
      </w:rPr>
    </w:lvl>
    <w:lvl w:ilvl="2" w:tplc="D430DBE8">
      <w:numFmt w:val="bullet"/>
      <w:lvlText w:val="•"/>
      <w:lvlJc w:val="left"/>
      <w:pPr>
        <w:ind w:left="3029" w:hanging="360"/>
      </w:pPr>
      <w:rPr>
        <w:rFonts w:hint="default"/>
        <w:lang w:val="en-US" w:eastAsia="en-US" w:bidi="ar-SA"/>
      </w:rPr>
    </w:lvl>
    <w:lvl w:ilvl="3" w:tplc="DF72C646">
      <w:numFmt w:val="bullet"/>
      <w:lvlText w:val="•"/>
      <w:lvlJc w:val="left"/>
      <w:pPr>
        <w:ind w:left="3939" w:hanging="360"/>
      </w:pPr>
      <w:rPr>
        <w:rFonts w:hint="default"/>
        <w:lang w:val="en-US" w:eastAsia="en-US" w:bidi="ar-SA"/>
      </w:rPr>
    </w:lvl>
    <w:lvl w:ilvl="4" w:tplc="0974296E">
      <w:numFmt w:val="bullet"/>
      <w:lvlText w:val="•"/>
      <w:lvlJc w:val="left"/>
      <w:pPr>
        <w:ind w:left="4848" w:hanging="360"/>
      </w:pPr>
      <w:rPr>
        <w:rFonts w:hint="default"/>
        <w:lang w:val="en-US" w:eastAsia="en-US" w:bidi="ar-SA"/>
      </w:rPr>
    </w:lvl>
    <w:lvl w:ilvl="5" w:tplc="CD78FFA8">
      <w:numFmt w:val="bullet"/>
      <w:lvlText w:val="•"/>
      <w:lvlJc w:val="left"/>
      <w:pPr>
        <w:ind w:left="5758" w:hanging="360"/>
      </w:pPr>
      <w:rPr>
        <w:rFonts w:hint="default"/>
        <w:lang w:val="en-US" w:eastAsia="en-US" w:bidi="ar-SA"/>
      </w:rPr>
    </w:lvl>
    <w:lvl w:ilvl="6" w:tplc="826CEB7E">
      <w:numFmt w:val="bullet"/>
      <w:lvlText w:val="•"/>
      <w:lvlJc w:val="left"/>
      <w:pPr>
        <w:ind w:left="6668" w:hanging="360"/>
      </w:pPr>
      <w:rPr>
        <w:rFonts w:hint="default"/>
        <w:lang w:val="en-US" w:eastAsia="en-US" w:bidi="ar-SA"/>
      </w:rPr>
    </w:lvl>
    <w:lvl w:ilvl="7" w:tplc="ED0C6480">
      <w:numFmt w:val="bullet"/>
      <w:lvlText w:val="•"/>
      <w:lvlJc w:val="left"/>
      <w:pPr>
        <w:ind w:left="7577" w:hanging="360"/>
      </w:pPr>
      <w:rPr>
        <w:rFonts w:hint="default"/>
        <w:lang w:val="en-US" w:eastAsia="en-US" w:bidi="ar-SA"/>
      </w:rPr>
    </w:lvl>
    <w:lvl w:ilvl="8" w:tplc="13E8194E">
      <w:numFmt w:val="bullet"/>
      <w:lvlText w:val="•"/>
      <w:lvlJc w:val="left"/>
      <w:pPr>
        <w:ind w:left="8487" w:hanging="360"/>
      </w:pPr>
      <w:rPr>
        <w:rFonts w:hint="default"/>
        <w:lang w:val="en-US" w:eastAsia="en-US" w:bidi="ar-SA"/>
      </w:rPr>
    </w:lvl>
  </w:abstractNum>
  <w:abstractNum w:abstractNumId="25"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1A7F73"/>
    <w:multiLevelType w:val="hybridMultilevel"/>
    <w:tmpl w:val="7A1617E6"/>
    <w:lvl w:ilvl="0" w:tplc="455E91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23F83"/>
    <w:multiLevelType w:val="hybridMultilevel"/>
    <w:tmpl w:val="97DAF8E8"/>
    <w:lvl w:ilvl="0" w:tplc="0809000B">
      <w:start w:val="1"/>
      <w:numFmt w:val="bullet"/>
      <w:lvlText w:val=""/>
      <w:lvlJc w:val="left"/>
      <w:pPr>
        <w:ind w:left="974" w:hanging="360"/>
      </w:pPr>
      <w:rPr>
        <w:rFonts w:ascii="Wingdings" w:hAnsi="Wingdings"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28"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29" w15:restartNumberingAfterBreak="0">
    <w:nsid w:val="70327521"/>
    <w:multiLevelType w:val="hybridMultilevel"/>
    <w:tmpl w:val="7A2EA4F0"/>
    <w:lvl w:ilvl="0" w:tplc="F9D28668">
      <w:numFmt w:val="bullet"/>
      <w:lvlText w:val="•"/>
      <w:lvlJc w:val="left"/>
      <w:pPr>
        <w:ind w:left="254" w:hanging="142"/>
      </w:pPr>
      <w:rPr>
        <w:rFonts w:ascii="Franklin Gothic Medium Cond" w:eastAsia="Franklin Gothic Medium Cond" w:hAnsi="Franklin Gothic Medium Cond" w:cs="Franklin Gothic Medium Cond" w:hint="default"/>
        <w:b w:val="0"/>
        <w:bCs w:val="0"/>
        <w:i w:val="0"/>
        <w:iCs w:val="0"/>
        <w:spacing w:val="8"/>
        <w:w w:val="99"/>
        <w:sz w:val="18"/>
        <w:szCs w:val="18"/>
        <w:lang w:val="en-US" w:eastAsia="en-US" w:bidi="ar-SA"/>
      </w:rPr>
    </w:lvl>
    <w:lvl w:ilvl="1" w:tplc="D692493E">
      <w:numFmt w:val="bullet"/>
      <w:lvlText w:val="•"/>
      <w:lvlJc w:val="left"/>
      <w:pPr>
        <w:ind w:left="630" w:hanging="142"/>
      </w:pPr>
      <w:rPr>
        <w:rFonts w:hint="default"/>
        <w:lang w:val="en-US" w:eastAsia="en-US" w:bidi="ar-SA"/>
      </w:rPr>
    </w:lvl>
    <w:lvl w:ilvl="2" w:tplc="2F402FC2">
      <w:numFmt w:val="bullet"/>
      <w:lvlText w:val="•"/>
      <w:lvlJc w:val="left"/>
      <w:pPr>
        <w:ind w:left="1001" w:hanging="142"/>
      </w:pPr>
      <w:rPr>
        <w:rFonts w:hint="default"/>
        <w:lang w:val="en-US" w:eastAsia="en-US" w:bidi="ar-SA"/>
      </w:rPr>
    </w:lvl>
    <w:lvl w:ilvl="3" w:tplc="6CB86B6C">
      <w:numFmt w:val="bullet"/>
      <w:lvlText w:val="•"/>
      <w:lvlJc w:val="left"/>
      <w:pPr>
        <w:ind w:left="1371" w:hanging="142"/>
      </w:pPr>
      <w:rPr>
        <w:rFonts w:hint="default"/>
        <w:lang w:val="en-US" w:eastAsia="en-US" w:bidi="ar-SA"/>
      </w:rPr>
    </w:lvl>
    <w:lvl w:ilvl="4" w:tplc="7BDC4538">
      <w:numFmt w:val="bullet"/>
      <w:lvlText w:val="•"/>
      <w:lvlJc w:val="left"/>
      <w:pPr>
        <w:ind w:left="1742" w:hanging="142"/>
      </w:pPr>
      <w:rPr>
        <w:rFonts w:hint="default"/>
        <w:lang w:val="en-US" w:eastAsia="en-US" w:bidi="ar-SA"/>
      </w:rPr>
    </w:lvl>
    <w:lvl w:ilvl="5" w:tplc="DB04D6DA">
      <w:numFmt w:val="bullet"/>
      <w:lvlText w:val="•"/>
      <w:lvlJc w:val="left"/>
      <w:pPr>
        <w:ind w:left="2112" w:hanging="142"/>
      </w:pPr>
      <w:rPr>
        <w:rFonts w:hint="default"/>
        <w:lang w:val="en-US" w:eastAsia="en-US" w:bidi="ar-SA"/>
      </w:rPr>
    </w:lvl>
    <w:lvl w:ilvl="6" w:tplc="F1781F9E">
      <w:numFmt w:val="bullet"/>
      <w:lvlText w:val="•"/>
      <w:lvlJc w:val="left"/>
      <w:pPr>
        <w:ind w:left="2483" w:hanging="142"/>
      </w:pPr>
      <w:rPr>
        <w:rFonts w:hint="default"/>
        <w:lang w:val="en-US" w:eastAsia="en-US" w:bidi="ar-SA"/>
      </w:rPr>
    </w:lvl>
    <w:lvl w:ilvl="7" w:tplc="6C9E8622">
      <w:numFmt w:val="bullet"/>
      <w:lvlText w:val="•"/>
      <w:lvlJc w:val="left"/>
      <w:pPr>
        <w:ind w:left="2853" w:hanging="142"/>
      </w:pPr>
      <w:rPr>
        <w:rFonts w:hint="default"/>
        <w:lang w:val="en-US" w:eastAsia="en-US" w:bidi="ar-SA"/>
      </w:rPr>
    </w:lvl>
    <w:lvl w:ilvl="8" w:tplc="48DED230">
      <w:numFmt w:val="bullet"/>
      <w:lvlText w:val="•"/>
      <w:lvlJc w:val="left"/>
      <w:pPr>
        <w:ind w:left="3224" w:hanging="142"/>
      </w:pPr>
      <w:rPr>
        <w:rFonts w:hint="default"/>
        <w:lang w:val="en-US" w:eastAsia="en-US" w:bidi="ar-SA"/>
      </w:rPr>
    </w:lvl>
  </w:abstractNum>
  <w:abstractNum w:abstractNumId="30" w15:restartNumberingAfterBreak="0">
    <w:nsid w:val="74664BA7"/>
    <w:multiLevelType w:val="hybridMultilevel"/>
    <w:tmpl w:val="935EE3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A3F46"/>
    <w:multiLevelType w:val="hybridMultilevel"/>
    <w:tmpl w:val="8E40B456"/>
    <w:lvl w:ilvl="0" w:tplc="0809000B">
      <w:start w:val="1"/>
      <w:numFmt w:val="bullet"/>
      <w:lvlText w:val=""/>
      <w:lvlJc w:val="left"/>
      <w:pPr>
        <w:ind w:left="254" w:hanging="142"/>
      </w:pPr>
      <w:rPr>
        <w:rFonts w:ascii="Wingdings" w:hAnsi="Wingdings" w:hint="default"/>
        <w:b w:val="0"/>
        <w:bCs w:val="0"/>
        <w:i w:val="0"/>
        <w:iCs w:val="0"/>
        <w:spacing w:val="8"/>
        <w:w w:val="99"/>
        <w:sz w:val="18"/>
        <w:szCs w:val="18"/>
        <w:lang w:val="en-US" w:eastAsia="en-US" w:bidi="ar-SA"/>
      </w:rPr>
    </w:lvl>
    <w:lvl w:ilvl="1" w:tplc="E526A9CC">
      <w:numFmt w:val="bullet"/>
      <w:lvlText w:val="•"/>
      <w:lvlJc w:val="left"/>
      <w:pPr>
        <w:ind w:left="626" w:hanging="142"/>
      </w:pPr>
      <w:rPr>
        <w:rFonts w:hint="default"/>
        <w:lang w:val="en-US" w:eastAsia="en-US" w:bidi="ar-SA"/>
      </w:rPr>
    </w:lvl>
    <w:lvl w:ilvl="2" w:tplc="AA52BDC4">
      <w:numFmt w:val="bullet"/>
      <w:lvlText w:val="•"/>
      <w:lvlJc w:val="left"/>
      <w:pPr>
        <w:ind w:left="993" w:hanging="142"/>
      </w:pPr>
      <w:rPr>
        <w:rFonts w:hint="default"/>
        <w:lang w:val="en-US" w:eastAsia="en-US" w:bidi="ar-SA"/>
      </w:rPr>
    </w:lvl>
    <w:lvl w:ilvl="3" w:tplc="C3922FFA">
      <w:numFmt w:val="bullet"/>
      <w:lvlText w:val="•"/>
      <w:lvlJc w:val="left"/>
      <w:pPr>
        <w:ind w:left="1360" w:hanging="142"/>
      </w:pPr>
      <w:rPr>
        <w:rFonts w:hint="default"/>
        <w:lang w:val="en-US" w:eastAsia="en-US" w:bidi="ar-SA"/>
      </w:rPr>
    </w:lvl>
    <w:lvl w:ilvl="4" w:tplc="016A9FF4">
      <w:numFmt w:val="bullet"/>
      <w:lvlText w:val="•"/>
      <w:lvlJc w:val="left"/>
      <w:pPr>
        <w:ind w:left="1727" w:hanging="142"/>
      </w:pPr>
      <w:rPr>
        <w:rFonts w:hint="default"/>
        <w:lang w:val="en-US" w:eastAsia="en-US" w:bidi="ar-SA"/>
      </w:rPr>
    </w:lvl>
    <w:lvl w:ilvl="5" w:tplc="E14E3328">
      <w:numFmt w:val="bullet"/>
      <w:lvlText w:val="•"/>
      <w:lvlJc w:val="left"/>
      <w:pPr>
        <w:ind w:left="2094" w:hanging="142"/>
      </w:pPr>
      <w:rPr>
        <w:rFonts w:hint="default"/>
        <w:lang w:val="en-US" w:eastAsia="en-US" w:bidi="ar-SA"/>
      </w:rPr>
    </w:lvl>
    <w:lvl w:ilvl="6" w:tplc="F2CAE8DA">
      <w:numFmt w:val="bullet"/>
      <w:lvlText w:val="•"/>
      <w:lvlJc w:val="left"/>
      <w:pPr>
        <w:ind w:left="2461" w:hanging="142"/>
      </w:pPr>
      <w:rPr>
        <w:rFonts w:hint="default"/>
        <w:lang w:val="en-US" w:eastAsia="en-US" w:bidi="ar-SA"/>
      </w:rPr>
    </w:lvl>
    <w:lvl w:ilvl="7" w:tplc="93362754">
      <w:numFmt w:val="bullet"/>
      <w:lvlText w:val="•"/>
      <w:lvlJc w:val="left"/>
      <w:pPr>
        <w:ind w:left="2828" w:hanging="142"/>
      </w:pPr>
      <w:rPr>
        <w:rFonts w:hint="default"/>
        <w:lang w:val="en-US" w:eastAsia="en-US" w:bidi="ar-SA"/>
      </w:rPr>
    </w:lvl>
    <w:lvl w:ilvl="8" w:tplc="2E944228">
      <w:numFmt w:val="bullet"/>
      <w:lvlText w:val="•"/>
      <w:lvlJc w:val="left"/>
      <w:pPr>
        <w:ind w:left="3195" w:hanging="142"/>
      </w:pPr>
      <w:rPr>
        <w:rFonts w:hint="default"/>
        <w:lang w:val="en-US" w:eastAsia="en-US" w:bidi="ar-SA"/>
      </w:rPr>
    </w:lvl>
  </w:abstractNum>
  <w:num w:numId="1" w16cid:durableId="272595399">
    <w:abstractNumId w:val="14"/>
  </w:num>
  <w:num w:numId="2" w16cid:durableId="636883528">
    <w:abstractNumId w:val="28"/>
  </w:num>
  <w:num w:numId="3" w16cid:durableId="755831805">
    <w:abstractNumId w:val="15"/>
  </w:num>
  <w:num w:numId="4" w16cid:durableId="297104670">
    <w:abstractNumId w:val="16"/>
  </w:num>
  <w:num w:numId="5" w16cid:durableId="556013418">
    <w:abstractNumId w:val="11"/>
  </w:num>
  <w:num w:numId="6" w16cid:durableId="1768308789">
    <w:abstractNumId w:val="9"/>
  </w:num>
  <w:num w:numId="7" w16cid:durableId="658926969">
    <w:abstractNumId w:val="0"/>
  </w:num>
  <w:num w:numId="8" w16cid:durableId="578292536">
    <w:abstractNumId w:val="2"/>
  </w:num>
  <w:num w:numId="9" w16cid:durableId="1891989665">
    <w:abstractNumId w:val="1"/>
  </w:num>
  <w:num w:numId="10" w16cid:durableId="639577750">
    <w:abstractNumId w:val="26"/>
  </w:num>
  <w:num w:numId="11" w16cid:durableId="1376807808">
    <w:abstractNumId w:val="18"/>
  </w:num>
  <w:num w:numId="12" w16cid:durableId="446776389">
    <w:abstractNumId w:val="22"/>
  </w:num>
  <w:num w:numId="13" w16cid:durableId="126170671">
    <w:abstractNumId w:val="19"/>
  </w:num>
  <w:num w:numId="14" w16cid:durableId="639503935">
    <w:abstractNumId w:val="24"/>
  </w:num>
  <w:num w:numId="15" w16cid:durableId="692925794">
    <w:abstractNumId w:val="6"/>
  </w:num>
  <w:num w:numId="16" w16cid:durableId="585958638">
    <w:abstractNumId w:val="29"/>
  </w:num>
  <w:num w:numId="17" w16cid:durableId="1317683053">
    <w:abstractNumId w:val="31"/>
  </w:num>
  <w:num w:numId="18" w16cid:durableId="114443735">
    <w:abstractNumId w:val="3"/>
  </w:num>
  <w:num w:numId="19" w16cid:durableId="307173424">
    <w:abstractNumId w:val="10"/>
  </w:num>
  <w:num w:numId="20" w16cid:durableId="106436368">
    <w:abstractNumId w:val="27"/>
  </w:num>
  <w:num w:numId="21" w16cid:durableId="431895871">
    <w:abstractNumId w:val="30"/>
  </w:num>
  <w:num w:numId="22" w16cid:durableId="134375439">
    <w:abstractNumId w:val="21"/>
  </w:num>
  <w:num w:numId="23" w16cid:durableId="1272514198">
    <w:abstractNumId w:val="23"/>
  </w:num>
  <w:num w:numId="24" w16cid:durableId="1861704154">
    <w:abstractNumId w:val="17"/>
  </w:num>
  <w:num w:numId="25" w16cid:durableId="1747535825">
    <w:abstractNumId w:val="13"/>
  </w:num>
  <w:num w:numId="26" w16cid:durableId="1367102765">
    <w:abstractNumId w:val="20"/>
  </w:num>
  <w:num w:numId="27" w16cid:durableId="936913165">
    <w:abstractNumId w:val="7"/>
  </w:num>
  <w:num w:numId="28" w16cid:durableId="1063529265">
    <w:abstractNumId w:val="5"/>
  </w:num>
  <w:num w:numId="29" w16cid:durableId="542909292">
    <w:abstractNumId w:val="8"/>
  </w:num>
  <w:num w:numId="30" w16cid:durableId="766003488">
    <w:abstractNumId w:val="4"/>
  </w:num>
  <w:num w:numId="31" w16cid:durableId="1438721140">
    <w:abstractNumId w:val="12"/>
  </w:num>
  <w:num w:numId="32" w16cid:durableId="20718818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D9"/>
    <w:rsid w:val="00011BBA"/>
    <w:rsid w:val="00011E24"/>
    <w:rsid w:val="000149E9"/>
    <w:rsid w:val="00016BE6"/>
    <w:rsid w:val="00022003"/>
    <w:rsid w:val="00022A93"/>
    <w:rsid w:val="00026A26"/>
    <w:rsid w:val="000322D4"/>
    <w:rsid w:val="0003436E"/>
    <w:rsid w:val="00054ED6"/>
    <w:rsid w:val="000A201C"/>
    <w:rsid w:val="000B6FDC"/>
    <w:rsid w:val="000B7089"/>
    <w:rsid w:val="000C32F0"/>
    <w:rsid w:val="000D31DD"/>
    <w:rsid w:val="000D6957"/>
    <w:rsid w:val="000E6F03"/>
    <w:rsid w:val="000F12FA"/>
    <w:rsid w:val="000F3AD0"/>
    <w:rsid w:val="000F73F9"/>
    <w:rsid w:val="001032F4"/>
    <w:rsid w:val="0010635A"/>
    <w:rsid w:val="00111AE0"/>
    <w:rsid w:val="001147C2"/>
    <w:rsid w:val="00114D2D"/>
    <w:rsid w:val="00115E42"/>
    <w:rsid w:val="00137333"/>
    <w:rsid w:val="00143235"/>
    <w:rsid w:val="0014552E"/>
    <w:rsid w:val="00154472"/>
    <w:rsid w:val="00156CC1"/>
    <w:rsid w:val="00175DBB"/>
    <w:rsid w:val="001A5907"/>
    <w:rsid w:val="001B1287"/>
    <w:rsid w:val="001B3251"/>
    <w:rsid w:val="001B3C01"/>
    <w:rsid w:val="001C02EF"/>
    <w:rsid w:val="001C3FBC"/>
    <w:rsid w:val="001D35C2"/>
    <w:rsid w:val="001D4122"/>
    <w:rsid w:val="001D67B8"/>
    <w:rsid w:val="001E747F"/>
    <w:rsid w:val="00210DCF"/>
    <w:rsid w:val="00214BD0"/>
    <w:rsid w:val="0022317D"/>
    <w:rsid w:val="00227F9B"/>
    <w:rsid w:val="00230947"/>
    <w:rsid w:val="0023532D"/>
    <w:rsid w:val="002356B1"/>
    <w:rsid w:val="00263FD9"/>
    <w:rsid w:val="00267DCF"/>
    <w:rsid w:val="00272F91"/>
    <w:rsid w:val="002772E2"/>
    <w:rsid w:val="00277A64"/>
    <w:rsid w:val="002829DE"/>
    <w:rsid w:val="00291D80"/>
    <w:rsid w:val="002A269B"/>
    <w:rsid w:val="002B23EB"/>
    <w:rsid w:val="002B2EF7"/>
    <w:rsid w:val="002D0232"/>
    <w:rsid w:val="002D3E81"/>
    <w:rsid w:val="002E424D"/>
    <w:rsid w:val="002E621B"/>
    <w:rsid w:val="00303236"/>
    <w:rsid w:val="00303AD6"/>
    <w:rsid w:val="00304D25"/>
    <w:rsid w:val="00306DB0"/>
    <w:rsid w:val="00313A72"/>
    <w:rsid w:val="003240E7"/>
    <w:rsid w:val="003323C7"/>
    <w:rsid w:val="003359E4"/>
    <w:rsid w:val="00345EF2"/>
    <w:rsid w:val="00364CE9"/>
    <w:rsid w:val="00373C28"/>
    <w:rsid w:val="003764A5"/>
    <w:rsid w:val="00380EB3"/>
    <w:rsid w:val="003E7D97"/>
    <w:rsid w:val="003E7FE0"/>
    <w:rsid w:val="003F4625"/>
    <w:rsid w:val="004019BA"/>
    <w:rsid w:val="004162B6"/>
    <w:rsid w:val="004302D9"/>
    <w:rsid w:val="00432ABA"/>
    <w:rsid w:val="00446D4D"/>
    <w:rsid w:val="00452402"/>
    <w:rsid w:val="00455150"/>
    <w:rsid w:val="004662B1"/>
    <w:rsid w:val="00472B22"/>
    <w:rsid w:val="00485DD5"/>
    <w:rsid w:val="00495371"/>
    <w:rsid w:val="004A5675"/>
    <w:rsid w:val="004B2EF1"/>
    <w:rsid w:val="004C48C0"/>
    <w:rsid w:val="004C7F38"/>
    <w:rsid w:val="004D116E"/>
    <w:rsid w:val="004E00FF"/>
    <w:rsid w:val="004E076A"/>
    <w:rsid w:val="004E5F60"/>
    <w:rsid w:val="004E61B4"/>
    <w:rsid w:val="004F0504"/>
    <w:rsid w:val="004F753D"/>
    <w:rsid w:val="00516291"/>
    <w:rsid w:val="00520A1B"/>
    <w:rsid w:val="00521A43"/>
    <w:rsid w:val="005405AF"/>
    <w:rsid w:val="005558EE"/>
    <w:rsid w:val="00566142"/>
    <w:rsid w:val="00574558"/>
    <w:rsid w:val="005811BF"/>
    <w:rsid w:val="00585367"/>
    <w:rsid w:val="005A7475"/>
    <w:rsid w:val="005B1492"/>
    <w:rsid w:val="005B22A6"/>
    <w:rsid w:val="005B62F9"/>
    <w:rsid w:val="005E675B"/>
    <w:rsid w:val="005F58E3"/>
    <w:rsid w:val="00606C3A"/>
    <w:rsid w:val="006165FB"/>
    <w:rsid w:val="00630AFB"/>
    <w:rsid w:val="00652239"/>
    <w:rsid w:val="0065699E"/>
    <w:rsid w:val="0067409A"/>
    <w:rsid w:val="00677F44"/>
    <w:rsid w:val="006A62FE"/>
    <w:rsid w:val="006B0D50"/>
    <w:rsid w:val="006C48F1"/>
    <w:rsid w:val="006E0476"/>
    <w:rsid w:val="006E43B8"/>
    <w:rsid w:val="006E75A5"/>
    <w:rsid w:val="00703FC6"/>
    <w:rsid w:val="0070450C"/>
    <w:rsid w:val="00705F9C"/>
    <w:rsid w:val="007173C0"/>
    <w:rsid w:val="007178A7"/>
    <w:rsid w:val="007315FE"/>
    <w:rsid w:val="0073474A"/>
    <w:rsid w:val="00750C21"/>
    <w:rsid w:val="007564AB"/>
    <w:rsid w:val="0077134C"/>
    <w:rsid w:val="007A074A"/>
    <w:rsid w:val="007A145E"/>
    <w:rsid w:val="007A2BCE"/>
    <w:rsid w:val="007B0719"/>
    <w:rsid w:val="007B2536"/>
    <w:rsid w:val="007B700F"/>
    <w:rsid w:val="007C1261"/>
    <w:rsid w:val="007C2914"/>
    <w:rsid w:val="007C2CB6"/>
    <w:rsid w:val="007D4957"/>
    <w:rsid w:val="007E66B3"/>
    <w:rsid w:val="008013AE"/>
    <w:rsid w:val="00805DC5"/>
    <w:rsid w:val="008112E9"/>
    <w:rsid w:val="00816ADF"/>
    <w:rsid w:val="00840246"/>
    <w:rsid w:val="0086325C"/>
    <w:rsid w:val="00867970"/>
    <w:rsid w:val="00875449"/>
    <w:rsid w:val="00883EA1"/>
    <w:rsid w:val="0088594E"/>
    <w:rsid w:val="0089433B"/>
    <w:rsid w:val="008A3B2D"/>
    <w:rsid w:val="008B4B2F"/>
    <w:rsid w:val="008F572E"/>
    <w:rsid w:val="0090240F"/>
    <w:rsid w:val="009147FE"/>
    <w:rsid w:val="0092200B"/>
    <w:rsid w:val="00941B32"/>
    <w:rsid w:val="0094202A"/>
    <w:rsid w:val="00953673"/>
    <w:rsid w:val="009545DF"/>
    <w:rsid w:val="00954B12"/>
    <w:rsid w:val="00963508"/>
    <w:rsid w:val="00967B9C"/>
    <w:rsid w:val="00971534"/>
    <w:rsid w:val="0097652E"/>
    <w:rsid w:val="009919DE"/>
    <w:rsid w:val="00996D70"/>
    <w:rsid w:val="009A41A0"/>
    <w:rsid w:val="009B7D91"/>
    <w:rsid w:val="009C5057"/>
    <w:rsid w:val="009C6459"/>
    <w:rsid w:val="009F4CB0"/>
    <w:rsid w:val="00A06F27"/>
    <w:rsid w:val="00A13FC0"/>
    <w:rsid w:val="00A14EF7"/>
    <w:rsid w:val="00A17B2F"/>
    <w:rsid w:val="00A20B51"/>
    <w:rsid w:val="00A2390E"/>
    <w:rsid w:val="00A31487"/>
    <w:rsid w:val="00A37913"/>
    <w:rsid w:val="00A40690"/>
    <w:rsid w:val="00A46F60"/>
    <w:rsid w:val="00A60459"/>
    <w:rsid w:val="00A71542"/>
    <w:rsid w:val="00A730D5"/>
    <w:rsid w:val="00A86EFB"/>
    <w:rsid w:val="00A950B3"/>
    <w:rsid w:val="00A955ED"/>
    <w:rsid w:val="00AC4049"/>
    <w:rsid w:val="00AD3902"/>
    <w:rsid w:val="00AE6A3E"/>
    <w:rsid w:val="00AF713C"/>
    <w:rsid w:val="00B14E21"/>
    <w:rsid w:val="00B165F4"/>
    <w:rsid w:val="00B1726F"/>
    <w:rsid w:val="00B2305B"/>
    <w:rsid w:val="00B26B24"/>
    <w:rsid w:val="00B33B85"/>
    <w:rsid w:val="00B35A3A"/>
    <w:rsid w:val="00B377BF"/>
    <w:rsid w:val="00B44284"/>
    <w:rsid w:val="00B601BF"/>
    <w:rsid w:val="00B76CD7"/>
    <w:rsid w:val="00B95875"/>
    <w:rsid w:val="00BA7117"/>
    <w:rsid w:val="00BB00BB"/>
    <w:rsid w:val="00BB0786"/>
    <w:rsid w:val="00BB5D2E"/>
    <w:rsid w:val="00BD33C0"/>
    <w:rsid w:val="00BF33E9"/>
    <w:rsid w:val="00BF5694"/>
    <w:rsid w:val="00C11023"/>
    <w:rsid w:val="00C15CF1"/>
    <w:rsid w:val="00C32128"/>
    <w:rsid w:val="00C62ED7"/>
    <w:rsid w:val="00C63536"/>
    <w:rsid w:val="00C648B9"/>
    <w:rsid w:val="00C80CDB"/>
    <w:rsid w:val="00C901A3"/>
    <w:rsid w:val="00CA0A38"/>
    <w:rsid w:val="00CA2DB9"/>
    <w:rsid w:val="00CA79F1"/>
    <w:rsid w:val="00CC253D"/>
    <w:rsid w:val="00CC6727"/>
    <w:rsid w:val="00CF1CFD"/>
    <w:rsid w:val="00D00D05"/>
    <w:rsid w:val="00D018A8"/>
    <w:rsid w:val="00D108EB"/>
    <w:rsid w:val="00D14580"/>
    <w:rsid w:val="00D31EA6"/>
    <w:rsid w:val="00D327B1"/>
    <w:rsid w:val="00D44CF9"/>
    <w:rsid w:val="00D539E6"/>
    <w:rsid w:val="00D639BF"/>
    <w:rsid w:val="00D82AD0"/>
    <w:rsid w:val="00D91D45"/>
    <w:rsid w:val="00D92019"/>
    <w:rsid w:val="00D94266"/>
    <w:rsid w:val="00D95A5B"/>
    <w:rsid w:val="00DB2470"/>
    <w:rsid w:val="00DB6AB0"/>
    <w:rsid w:val="00DB6AFE"/>
    <w:rsid w:val="00DB7D2D"/>
    <w:rsid w:val="00DC49C6"/>
    <w:rsid w:val="00DC7142"/>
    <w:rsid w:val="00DD6205"/>
    <w:rsid w:val="00DD7798"/>
    <w:rsid w:val="00DD7C03"/>
    <w:rsid w:val="00DE7FA9"/>
    <w:rsid w:val="00DF11A5"/>
    <w:rsid w:val="00E11156"/>
    <w:rsid w:val="00E12D5D"/>
    <w:rsid w:val="00E16409"/>
    <w:rsid w:val="00E24BA3"/>
    <w:rsid w:val="00E26F45"/>
    <w:rsid w:val="00E41866"/>
    <w:rsid w:val="00E41B03"/>
    <w:rsid w:val="00E474E0"/>
    <w:rsid w:val="00E5417E"/>
    <w:rsid w:val="00E6533A"/>
    <w:rsid w:val="00E66F18"/>
    <w:rsid w:val="00E95188"/>
    <w:rsid w:val="00E96D78"/>
    <w:rsid w:val="00EB544E"/>
    <w:rsid w:val="00EB59F7"/>
    <w:rsid w:val="00EB7241"/>
    <w:rsid w:val="00EE2D10"/>
    <w:rsid w:val="00F05AD3"/>
    <w:rsid w:val="00F14988"/>
    <w:rsid w:val="00F21A7F"/>
    <w:rsid w:val="00F22523"/>
    <w:rsid w:val="00F235EC"/>
    <w:rsid w:val="00F24A21"/>
    <w:rsid w:val="00F26358"/>
    <w:rsid w:val="00F43511"/>
    <w:rsid w:val="00F617E5"/>
    <w:rsid w:val="00F6269C"/>
    <w:rsid w:val="00F6269E"/>
    <w:rsid w:val="00F66687"/>
    <w:rsid w:val="00F66F46"/>
    <w:rsid w:val="00F75C00"/>
    <w:rsid w:val="00F831B6"/>
    <w:rsid w:val="00FA17D0"/>
    <w:rsid w:val="00FB6FE2"/>
    <w:rsid w:val="00FC2354"/>
    <w:rsid w:val="00FD34B7"/>
    <w:rsid w:val="00FD376E"/>
    <w:rsid w:val="00FE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471D"/>
  <w15:chartTrackingRefBased/>
  <w15:docId w15:val="{D9D4B21D-CB49-4DD2-89D3-E12BCC98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FD9"/>
    <w:pPr>
      <w:spacing w:after="200" w:line="276" w:lineRule="auto"/>
    </w:pPr>
  </w:style>
  <w:style w:type="paragraph" w:styleId="Heading1">
    <w:name w:val="heading 1"/>
    <w:basedOn w:val="Normal"/>
    <w:next w:val="Normal"/>
    <w:link w:val="Heading1Char"/>
    <w:uiPriority w:val="9"/>
    <w:qFormat/>
    <w:rsid w:val="00263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FD9"/>
    <w:rPr>
      <w:rFonts w:eastAsiaTheme="majorEastAsia" w:cstheme="majorBidi"/>
      <w:color w:val="272727" w:themeColor="text1" w:themeTint="D8"/>
    </w:rPr>
  </w:style>
  <w:style w:type="paragraph" w:styleId="Title">
    <w:name w:val="Title"/>
    <w:basedOn w:val="Normal"/>
    <w:next w:val="Normal"/>
    <w:link w:val="TitleChar"/>
    <w:uiPriority w:val="10"/>
    <w:qFormat/>
    <w:rsid w:val="00263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FD9"/>
    <w:pPr>
      <w:spacing w:before="160"/>
      <w:jc w:val="center"/>
    </w:pPr>
    <w:rPr>
      <w:i/>
      <w:iCs/>
      <w:color w:val="404040" w:themeColor="text1" w:themeTint="BF"/>
    </w:rPr>
  </w:style>
  <w:style w:type="character" w:customStyle="1" w:styleId="QuoteChar">
    <w:name w:val="Quote Char"/>
    <w:basedOn w:val="DefaultParagraphFont"/>
    <w:link w:val="Quote"/>
    <w:uiPriority w:val="29"/>
    <w:rsid w:val="00263FD9"/>
    <w:rPr>
      <w:i/>
      <w:iCs/>
      <w:color w:val="404040" w:themeColor="text1" w:themeTint="BF"/>
    </w:rPr>
  </w:style>
  <w:style w:type="paragraph" w:styleId="ListParagraph">
    <w:name w:val="List Paragraph"/>
    <w:basedOn w:val="Normal"/>
    <w:uiPriority w:val="1"/>
    <w:qFormat/>
    <w:rsid w:val="00263FD9"/>
    <w:pPr>
      <w:ind w:left="720"/>
      <w:contextualSpacing/>
    </w:pPr>
  </w:style>
  <w:style w:type="character" w:styleId="IntenseEmphasis">
    <w:name w:val="Intense Emphasis"/>
    <w:basedOn w:val="DefaultParagraphFont"/>
    <w:uiPriority w:val="21"/>
    <w:qFormat/>
    <w:rsid w:val="00263FD9"/>
    <w:rPr>
      <w:i/>
      <w:iCs/>
      <w:color w:val="0F4761" w:themeColor="accent1" w:themeShade="BF"/>
    </w:rPr>
  </w:style>
  <w:style w:type="paragraph" w:styleId="IntenseQuote">
    <w:name w:val="Intense Quote"/>
    <w:basedOn w:val="Normal"/>
    <w:next w:val="Normal"/>
    <w:link w:val="IntenseQuoteChar"/>
    <w:uiPriority w:val="30"/>
    <w:qFormat/>
    <w:rsid w:val="00263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FD9"/>
    <w:rPr>
      <w:i/>
      <w:iCs/>
      <w:color w:val="0F4761" w:themeColor="accent1" w:themeShade="BF"/>
    </w:rPr>
  </w:style>
  <w:style w:type="character" w:styleId="IntenseReference">
    <w:name w:val="Intense Reference"/>
    <w:basedOn w:val="DefaultParagraphFont"/>
    <w:uiPriority w:val="32"/>
    <w:qFormat/>
    <w:rsid w:val="00263FD9"/>
    <w:rPr>
      <w:b/>
      <w:bCs/>
      <w:smallCaps/>
      <w:color w:val="0F4761" w:themeColor="accent1" w:themeShade="BF"/>
      <w:spacing w:val="5"/>
    </w:rPr>
  </w:style>
  <w:style w:type="paragraph" w:customStyle="1" w:styleId="body">
    <w:name w:val="body"/>
    <w:basedOn w:val="Normal"/>
    <w:rsid w:val="005F58E3"/>
    <w:pPr>
      <w:autoSpaceDE w:val="0"/>
      <w:autoSpaceDN w:val="0"/>
      <w:adjustRightInd w:val="0"/>
      <w:spacing w:after="120" w:line="312" w:lineRule="auto"/>
    </w:pPr>
    <w:rPr>
      <w:rFonts w:ascii="Verdana" w:eastAsia="Times New Roman" w:hAnsi="Verdana" w:cs="Times New Roman"/>
      <w:sz w:val="20"/>
      <w:lang w:eastAsia="en-GB"/>
    </w:rPr>
  </w:style>
  <w:style w:type="paragraph" w:styleId="BodyText">
    <w:name w:val="Body Text"/>
    <w:basedOn w:val="Normal"/>
    <w:link w:val="BodyTextChar"/>
    <w:uiPriority w:val="1"/>
    <w:qFormat/>
    <w:rsid w:val="005F58E3"/>
    <w:pPr>
      <w:widowControl w:val="0"/>
      <w:autoSpaceDE w:val="0"/>
      <w:autoSpaceDN w:val="0"/>
      <w:spacing w:after="0" w:line="240" w:lineRule="auto"/>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5F58E3"/>
    <w:rPr>
      <w:rFonts w:ascii="Verdana" w:eastAsia="Verdana" w:hAnsi="Verdana" w:cs="Verdana"/>
      <w:sz w:val="20"/>
      <w:szCs w:val="20"/>
      <w:lang w:val="en-US"/>
    </w:rPr>
  </w:style>
  <w:style w:type="paragraph" w:styleId="NormalWeb">
    <w:name w:val="Normal (Web)"/>
    <w:basedOn w:val="Normal"/>
    <w:uiPriority w:val="99"/>
    <w:unhideWhenUsed/>
    <w:rsid w:val="00805D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05DC5"/>
    <w:rPr>
      <w:i/>
      <w:iCs/>
    </w:rPr>
  </w:style>
  <w:style w:type="table" w:styleId="TableGrid">
    <w:name w:val="Table Grid"/>
    <w:basedOn w:val="TableNormal"/>
    <w:uiPriority w:val="39"/>
    <w:rsid w:val="001C3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7409A"/>
    <w:pPr>
      <w:widowControl w:val="0"/>
      <w:autoSpaceDE w:val="0"/>
      <w:autoSpaceDN w:val="0"/>
      <w:spacing w:after="0" w:line="240" w:lineRule="auto"/>
      <w:ind w:left="830" w:hanging="361"/>
    </w:pPr>
    <w:rPr>
      <w:rFonts w:ascii="Verdana" w:eastAsia="Verdana" w:hAnsi="Verdana" w:cs="Verdana"/>
      <w:lang w:val="en-US"/>
    </w:rPr>
  </w:style>
  <w:style w:type="character" w:styleId="Hyperlink">
    <w:name w:val="Hyperlink"/>
    <w:basedOn w:val="DefaultParagraphFont"/>
    <w:uiPriority w:val="99"/>
    <w:unhideWhenUsed/>
    <w:rsid w:val="000B6FDC"/>
    <w:rPr>
      <w:color w:val="467886" w:themeColor="hyperlink"/>
      <w:u w:val="single"/>
    </w:rPr>
  </w:style>
  <w:style w:type="character" w:styleId="UnresolvedMention">
    <w:name w:val="Unresolved Mention"/>
    <w:basedOn w:val="DefaultParagraphFont"/>
    <w:uiPriority w:val="99"/>
    <w:semiHidden/>
    <w:unhideWhenUsed/>
    <w:rsid w:val="00A31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90269">
      <w:bodyDiv w:val="1"/>
      <w:marLeft w:val="0"/>
      <w:marRight w:val="0"/>
      <w:marTop w:val="0"/>
      <w:marBottom w:val="0"/>
      <w:divBdr>
        <w:top w:val="none" w:sz="0" w:space="0" w:color="auto"/>
        <w:left w:val="none" w:sz="0" w:space="0" w:color="auto"/>
        <w:bottom w:val="none" w:sz="0" w:space="0" w:color="auto"/>
        <w:right w:val="none" w:sz="0" w:space="0" w:color="auto"/>
      </w:divBdr>
      <w:divsChild>
        <w:div w:id="914122289">
          <w:marLeft w:val="0"/>
          <w:marRight w:val="0"/>
          <w:marTop w:val="0"/>
          <w:marBottom w:val="0"/>
          <w:divBdr>
            <w:top w:val="none" w:sz="0" w:space="0" w:color="auto"/>
            <w:left w:val="none" w:sz="0" w:space="0" w:color="auto"/>
            <w:bottom w:val="none" w:sz="0" w:space="0" w:color="auto"/>
            <w:right w:val="none" w:sz="0" w:space="0" w:color="auto"/>
          </w:divBdr>
        </w:div>
        <w:div w:id="159850796">
          <w:marLeft w:val="0"/>
          <w:marRight w:val="0"/>
          <w:marTop w:val="0"/>
          <w:marBottom w:val="0"/>
          <w:divBdr>
            <w:top w:val="none" w:sz="0" w:space="0" w:color="auto"/>
            <w:left w:val="none" w:sz="0" w:space="0" w:color="auto"/>
            <w:bottom w:val="none" w:sz="0" w:space="0" w:color="auto"/>
            <w:right w:val="none" w:sz="0" w:space="0" w:color="auto"/>
          </w:divBdr>
        </w:div>
      </w:divsChild>
    </w:div>
    <w:div w:id="1779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yperlink" Target="mailto:Louise.Cooke@LDST.org.uk" TargetMode="External" /><Relationship Id="rId5" Type="http://schemas.openxmlformats.org/officeDocument/2006/relationships/styles" Target="styles.xml" /><Relationship Id="rId10" Type="http://schemas.openxmlformats.org/officeDocument/2006/relationships/hyperlink" Target="mailto:Louise.Cooke@LDST.org.uk" TargetMode="External" /><Relationship Id="rId4" Type="http://schemas.openxmlformats.org/officeDocument/2006/relationships/numbering" Target="numbering.xml" /><Relationship Id="rId9"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12</Pages>
  <Words>2925</Words>
  <Characters>16197</Characters>
  <Application>Microsoft Office Word</Application>
  <DocSecurity>0</DocSecurity>
  <Lines>518</Lines>
  <Paragraphs>220</Paragraphs>
  <ScaleCrop>false</ScaleCrop>
  <HeadingPairs>
    <vt:vector size="2" baseType="variant">
      <vt:variant>
        <vt:lpstr>Title</vt:lpstr>
      </vt:variant>
      <vt:variant>
        <vt:i4>1</vt:i4>
      </vt:variant>
    </vt:vector>
  </HeadingPairs>
  <TitlesOfParts>
    <vt:vector size="1" baseType="lpstr">
      <vt:lpstr/>
    </vt:vector>
  </TitlesOfParts>
  <Company>Liverpool Diocesan Schools Trust</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Mowbray</dc:creator>
  <cp:keywords/>
  <dc:description/>
  <cp:lastModifiedBy>Louise Cooke</cp:lastModifiedBy>
  <cp:revision>92</cp:revision>
  <cp:lastPrinted>2024-04-17T08:31:00Z</cp:lastPrinted>
  <dcterms:created xsi:type="dcterms:W3CDTF">2024-04-16T21:16:00Z</dcterms:created>
  <dcterms:modified xsi:type="dcterms:W3CDTF">2026-03-20T13:17:00Z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0x0101000A522AE929C4824F90956F01A831E798</vt:lpwstr>
  </property>
  <property fmtid="{D5CDD505-2E9C-101B-9397-08002B2CF9AE}" pid="3" name="MediaServiceImageTags">
    <vt:lpwstr/>
  </property>
</Properties>
</file>